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9F" w:rsidRDefault="005F159F" w:rsidP="005F159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CONFIRMING SMALL PLANETS AND MEASURING THEIR MASSES WITH TRANSIT TIMING VARIATIONS</w:t>
      </w:r>
      <w:r>
        <w:rPr>
          <w:rFonts w:ascii="Arial" w:hAnsi="Arial" w:cs="Arial"/>
          <w:color w:val="000000"/>
          <w:sz w:val="18"/>
          <w:szCs w:val="18"/>
        </w:rPr>
        <w:br/>
        <w:t>Jason Steffen</w:t>
      </w:r>
      <w:r>
        <w:rPr>
          <w:rFonts w:ascii="Arial" w:hAnsi="Arial" w:cs="Arial"/>
          <w:color w:val="000000"/>
          <w:sz w:val="18"/>
          <w:szCs w:val="18"/>
        </w:rPr>
        <w:br/>
        <w:t>Northwestern University, Evanston</w:t>
      </w:r>
    </w:p>
    <w:p w:rsidR="005F159F" w:rsidRDefault="005F159F" w:rsidP="005F159F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 propose to analyze the transit times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 to confirm the planet nature of small planets in systems with multiple planet candidates, to constrain or identify the presence of additional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nontransiting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 in those systems, and to eliminate astrophysical false positive systems that can produce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transit timing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variations (TTVs). I propose augment my existing, fast TTV software to incorporate additional bodies and apply it to all suitable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to give mass measurements for the planets in TTV systems. With the data from the extended mission, these TTV studies, which have already confirmed most of the smallest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planets, will be able to confirm yet smaller planets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and those with longer orbital periods---especially planets within and around the habitable zone of the host stars. I propose to study possible long-term correlations between the age of a planetary system and its orbital architecture and planet sizes. The proposed research specifically addresses one of the scientific goals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extended mission: 'Characterize the size and orbital distributions of small planets (R&lt;2.5REarth)' and contributes to the other two: 'Identify correlations between the characteristics of planetary systems and their host stellar systems'; and 'Provide a statistically significant determination of the frequency of Earth-size planets in and near the habitable zone of their host stars.'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9F"/>
    <w:rsid w:val="005F159F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5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5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2015-10-26T21:57:00Z</dcterms:created>
  <dcterms:modified xsi:type="dcterms:W3CDTF">2015-10-26T21:58:00Z</dcterms:modified>
</cp:coreProperties>
</file>