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F766E"/>
          <w:sz w:val="56"/>
          <w:szCs w:val="56"/>
        </w:rPr>
        <w:t xml:space="preserve">📖 STORYFORGE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Speak a Sentence. Get a Book.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Challenge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Gemini Live Agent Challenge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Deadline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Creative Storyteller ✍️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Gemini Interleaved/Mixed Output — Hosted on Google Cloud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Children (ages 4–12) and Teens (ages 13–17)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Concept — PRD v1.0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StoryForge is a real-time multimodal storybook generator built for children and teens. A child or parent speaks a single story idea out loud: a character, a world, a what-if. StoryForge generates a complete illustrated, narrated storybook in one continuous, interleaved output stream. Text appears, AI-generated illustrations render inline, and a warm narration voice reads each page aloud simultaneously. No waiting between steps. No switching between tools. Just speak, and watch a personalised book come alive.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StoryForge is designed natively for the Creative Storyteller category. Gemini's interleaved multimodal output is not a feature bolted on; it is the entire product experience.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Children and teens have rich imaginations but limited tools to externalise them. Existing storytelling products fall short: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Generic children's books are passive. The child is a reader, not a creator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Creative writing tools are text-only and intimidating for younger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AI story generators produce text walls with no illustration, no voice, no magic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product today generates a complete illustrated, narrated storybook from a single spoken sentence in real time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Proposed Solution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StoryForge uses Gemini's interleaved output capability to generate text, illustrations, and narration audio simultaneously in a single, flowing stream: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Child speaks a story seed. One sentence is enough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StoryForge extracts protagonist, world, tone, and conflict from the spoken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Page by page, text renders, an inline illustration appears, and narration audio plays, all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child can steer mid-story with voice commands: 'add a dragon', 'make it funnier', 'what happens next?'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At the end, the full illustrated book is exported as a shareable PDF or interactive web link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Target Audience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Primary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Children ages 4 to 12, with story input via parent or independently for older children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Secondary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Teens ages 13 to 17: independent creators, fan fiction writers, and creative writing students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Use context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Bedtime, classroom, creative play, family storytelling sessions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Adult role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Parents co-create with young children; teachers use in classroom creative writing sessions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Focusing on children and teens sharpens the product's identity and creates a natural emotional resonance for judges and for the market. Adults are not excluded, but the design, tone, and illustration styles are optimised for younger audiences.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Core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Voice Seed Input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story begins with a single spoken sentence. StoryForge uses Gemini Live to process natural speech and extract the core story elements: protagonist, setting, emotional tone, and central tension. Examples: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"A small robot who is scared of the dark finds a glowing star in a forest."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"Tell me about a girl who can talk to animals but nobody believes her."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"What if the moon got lost and the stars had to find it?"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No forms, no dropdowns, no typing. Voice is the only input required.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Interleaved Multimodal Output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StoryForge's core technical capability and the mandatory requirement for the Creative Storyteller category. Each page is generated as a unified stream: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Text block renders first: a paragraph of story prose, age-calibrated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Inline illustration appears mid-stream, generated in the chosen visual style and anchored to the scene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Narration audio plays as text and image settle, with a warm expressive voice reading the page aloud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All three outputs flow together. The experience feels like watching a book being painted and read aloud at the same time.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Visual Style Selector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Before generation begins, the user selects an illustration aesthetic. Options: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🎨 Watercolour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Soft, dreamlike washes. Classic children's book aesthetic.</w:t>
            </w:r>
          </w:p>
        </w:tc>
      </w:tr>
      <w:t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✏️ Ink Sketch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Expressive line art with minimal colour. Editorial and teen-friendly.</w:t>
            </w:r>
          </w:p>
        </w:tc>
      </w:tr>
      <w:t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🌈 Dreamy Pastel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Soft gradients and gentle palettes. Ideal for younger children.</w:t>
            </w:r>
          </w:p>
        </w:tc>
      </w:tr>
      <w:t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🎮 Pixel Art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Retro game aesthetic. Popular with older children and teens.</w:t>
            </w:r>
          </w:p>
        </w:tc>
      </w:tr>
      <w:tr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🎬 Cinematic</w:t>
            </w:r>
          </w:p>
        </w:tc>
        <w:tc>
          <w:tcPr>
            <w:tcW w:type="dxa" w:w="7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Rich, detailed, almost photographic. Best for teen adventure stories.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5.4 Age &amp; Tone Dial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simple setting adjusts vocabulary complexity, narrative depth, and content maturity: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🐣 Toddler (ages 2–4)</w:t>
            </w:r>
          </w:p>
        </w:tc>
        <w:tc>
          <w:tcPr>
            <w:tcW w:type="dxa" w:w="65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Simple words, repetition, bright imagery, 4–6 pages</w:t>
            </w:r>
          </w:p>
        </w:tc>
      </w:tr>
      <w:tr>
        <w:tc>
          <w:tcPr>
            <w:tcW w:type="dxa" w:w="2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🌟 Children (ages 5–8)</w:t>
            </w:r>
          </w:p>
        </w:tc>
        <w:tc>
          <w:tcPr>
            <w:tcW w:type="dxa" w:w="65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Short sentences, clear moral arc, 6–8 pages</w:t>
            </w:r>
          </w:p>
        </w:tc>
      </w:tr>
      <w:tr>
        <w:tc>
          <w:tcPr>
            <w:tcW w:type="dxa" w:w="2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📚 Middle Grade (ages 9–12)</w:t>
            </w:r>
          </w:p>
        </w:tc>
        <w:tc>
          <w:tcPr>
            <w:tcW w:type="dxa" w:w="65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Richer vocabulary, plot twists allowed, 8–12 pages</w:t>
            </w:r>
          </w:p>
        </w:tc>
      </w:tr>
      <w:tr>
        <w:tc>
          <w:tcPr>
            <w:tcW w:type="dxa" w:w="2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⚡ Teen (ages 13–17)</w:t>
            </w:r>
          </w:p>
        </w:tc>
        <w:tc>
          <w:tcPr>
            <w:tcW w:type="dxa" w:w="65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Complex themes, ambiguous endings, up to 15 pages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5.5 Mid-Story Voice Steering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At any point during generation, the user can speak to redirect the narrative. StoryForge adapts in real time without breaking the output stream: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"Add a villain" will introduce an antagonist into the next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"Make it funnier" shifts the tone of the current chapter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"I want a twist" introduces an unexpected plot reversal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"Skip to the ending" accelerates toward a resolution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This transforms passive consumption into active co-creation. The child is not just listening to a story, they are shaping 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5.6 Exportable Storybook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At session end, StoryForge compiles the full illustrated storybook into a permanent artefact: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PDF export: printable, shareable, archivable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Interactive web link: shareable URL where the book can be read with narration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Book cover auto-generated, with the title derived from the story seed, illustration from the opening scene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Children leave with something real. This is a key differentiator. Most AI experiences are ephemeral. StoryForge creates a keepsake.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User Flow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1: Welcome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 selects age setting and visual style in two taps, no text input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2: Speak the Seed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Child or parent speaks their story idea aloud. One sentence is all that is needed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3: StoryForge Processes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extracts story elements and begins generating. A loading indicator shows a quill writing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4: Live Generation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1 begins: text renders, illustration appears inline, narration plays simultaneously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5: Turn the Page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 says next page or taps. StoryForge auto-advances after narration completes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6: Mid-Story Steering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User can speak at any time to redirect the story. The AI adapts from the next page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7: The Ending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Final page resolves the central tension in an age-appropriate conclusion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Step 8: Export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 book compiled into a PDF download and shareable link generated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7.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5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Voice input, live page rendering, illustration display, audio playback, export UI</w:t>
            </w:r>
          </w:p>
        </w:tc>
      </w:tr>
      <w:tr>
        <w:tc>
          <w:tcPr>
            <w:tcW w:type="dxa" w:w="1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5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Story state management, page sequencing, voice command processing, style context</w:t>
            </w:r>
          </w:p>
        </w:tc>
      </w:tr>
      <w:tr>
        <w:tc>
          <w:tcPr>
            <w:tcW w:type="dxa" w:w="1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AI Core</w:t>
            </w:r>
          </w:p>
        </w:tc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Gemini Interleaved Output + Imagen</w:t>
            </w:r>
          </w:p>
        </w:tc>
        <w:tc>
          <w:tcPr>
            <w:tcW w:type="dxa" w:w="5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Simultaneous text + image + audio generation in unified stream</w:t>
            </w:r>
          </w:p>
        </w:tc>
      </w:tr>
      <w:tr>
        <w:tc>
          <w:tcPr>
            <w:tcW w:type="dxa" w:w="18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2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Firebase / GCP</w:t>
            </w:r>
          </w:p>
        </w:tc>
        <w:tc>
          <w:tcPr>
            <w:tcW w:type="dxa" w:w="5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Session storage, PDF compilation, shareable link generation, export delivery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Architecture is consistent with the four-layer structure used across My Toy Talks and Witness, enabling shared infrastructure. The key addition is Gemini's interleaved output pipeline replacing the standard voice-only AI core.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8. Child Safety &amp; Content Design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StoryForge is built for children. Safety is not an afterthought. It is a design principle and a submission narrative strength.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generated content filtered through a child-safe content layer with no violence, fear-inducing imagery, or age-inappropriate themes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Teen mode allows more complex themes (loss, identity, adventure risk) but maintains strict content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user data stored beyond the session. Stories are ephemeral unless the user chooses to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Export link is anonymous. No account is required, no personal data attached to the shareable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Voice input processed in real time and not stored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Interleaved latency: text, image, and audio must feel simultaneous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Pre-generate one page ahead; stream text first, image loads within 1–2s, audio plays as image settles</w:t>
            </w:r>
          </w:p>
        </w:tc>
      </w:tr>
      <w:t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Illustration quality inconsistency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Style selector constrains Imagen prompts to a narrow aesthetic range, which reduces variance</w:t>
            </w:r>
          </w:p>
        </w:tc>
      </w:tr>
      <w:t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Story coherence across pages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Full story state (characters, events, world rules) passed in every generation call via middleware</w:t>
            </w:r>
          </w:p>
        </w:tc>
      </w:tr>
      <w:t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Child voice recognition accuracy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Parent mode for younger children (ages 2 to 6) where the parent speaks the seed, child steers mid-story</w:t>
            </w:r>
          </w:p>
        </w:tc>
      </w:tr>
      <w:tr>
        <w:tc>
          <w:tcPr>
            <w:tcW w:type="dxa" w:w="32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Export reliability</w:t>
            </w:r>
          </w:p>
        </w:tc>
        <w:tc>
          <w:tcPr>
            <w:tcW w:type="dxa" w:w="61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PDF compiled server-side from stored page data; link generated before session ends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10. MVP Scope (Hackathon)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Voice seed input with story element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Interleaved text, image, and audio output: core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3 visual styles: Watercolour, Dreamy Pastel, Pixel 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2 age settings: Children (5–8) and Teen (13–17)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Mid-story voice steering (add character, change tone, skip to ending)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PDF export and shareable web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Child-safe content filtering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Out of Scope (V2)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Toddler mode and Middle Grade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Ink Sketch and Cinematic visual styles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Narration voice personalisation (choose narrator character)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Collaborative mode where two children co-create one 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Library to save and revisit past storybooks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9488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11. Portfolio Fit &amp; Why This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My Toy Talks</w:t>
            </w:r>
          </w:p>
        </w:tc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Live Agents 🗣️</w:t>
            </w:r>
          </w:p>
        </w:tc>
        <w:tc>
          <w:tcPr>
            <w:tcW w:type="dxa" w:w="3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Children: magical and nurturing</w:t>
            </w:r>
          </w:p>
        </w:tc>
      </w:tr>
      <w:tr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Witness</w:t>
            </w:r>
          </w:p>
        </w:tc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Live Agents 🗣️</w:t>
            </w:r>
          </w:p>
        </w:tc>
        <w:tc>
          <w:tcPr>
            <w:tcW w:type="dxa" w:w="3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Adults: dark and psychological</w:t>
            </w:r>
          </w:p>
        </w:tc>
      </w:tr>
      <w:tr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StoryForge</w:t>
            </w:r>
          </w:p>
        </w:tc>
        <w:tc>
          <w:tcPr>
            <w:tcW w:type="dxa" w:w="300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Creative Storyteller ✍️</w:t>
            </w:r>
          </w:p>
        </w:tc>
        <w:tc>
          <w:tcPr>
            <w:tcW w:type="dxa" w:w="3360"/>
            <w:tcBorders>
              <w:top w:val="single" w:color="D1FAF5" w:sz="1"/>
              <w:left w:val="single" w:color="D1FAF5" w:sz="1"/>
              <w:bottom w:val="single" w:color="D1FAF5" w:sz="1"/>
              <w:right w:val="single" w:color="D1FAF5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0"/>
                <w:szCs w:val="20"/>
              </w:rPr>
              <w:t xml:space="preserve">Children and Teens: creative and joyful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Only entry that natively uses Gemini interleaved output as its core product mechanic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Judges watch a full illustrated narrated book generate live from one sentence. It is an unforgettable demo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Child-safety design adds a responsible AI narrative to the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Exportable artefact means something real and permanent is created, which is unusual in hackathon demos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Covers the Creative Storyteller category entirely. No other submission in your portfolio competes here</w:t>
      </w:r>
    </w:p>
    <w:p>
      <w:pPr>
        <w:spacing w:before="20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StoryForge — PRD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Gemini Live Agent Challenge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Gemini Live Agent Challenge 2026  |  Page </w:t>
    </w:r>
    <w:r>
      <w:rPr>
        <w:rFonts w:ascii="Arial" w:cs="Arial" w:eastAsia="Arial" w:hAnsi="Arial"/>
        <w:color w:val="9CA3AF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0D9488"/>
        <w:sz w:val="18"/>
        <w:szCs w:val="18"/>
      </w:rPr>
      <w:t xml:space="preserve">STORYFORGE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2026-03-08T15:33:35.005Z</dcterms:created>
  <dcterms:modified xsi:type="dcterms:W3CDTF">2026-03-08T15:33:35.006Z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