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28" w:rsidRPr="00BF427F" w:rsidRDefault="00244E28" w:rsidP="00AD5E3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 w:eastAsia="ru-RU"/>
        </w:rPr>
      </w:pPr>
      <w:r w:rsidRPr="00BF427F">
        <w:rPr>
          <w:rFonts w:ascii="Times New Roman" w:hAnsi="Times New Roman"/>
          <w:sz w:val="24"/>
          <w:szCs w:val="24"/>
          <w:lang w:val="kk-KZ" w:eastAsia="ru-RU"/>
        </w:rPr>
        <w:t xml:space="preserve">Қазақстан Республикасы </w:t>
      </w:r>
      <w:r w:rsidRPr="00BF427F">
        <w:rPr>
          <w:rFonts w:ascii="Times New Roman" w:hAnsi="Times New Roman"/>
          <w:sz w:val="24"/>
          <w:szCs w:val="24"/>
          <w:lang w:eastAsia="ru-RU"/>
        </w:rPr>
        <w:t>Б</w:t>
      </w:r>
      <w:r w:rsidRPr="00BF427F">
        <w:rPr>
          <w:rFonts w:ascii="Times New Roman" w:hAnsi="Times New Roman"/>
          <w:sz w:val="24"/>
          <w:szCs w:val="24"/>
          <w:lang w:val="kk-KZ" w:eastAsia="ru-RU"/>
        </w:rPr>
        <w:t>ілім және ғылым министрлігі</w:t>
      </w:r>
    </w:p>
    <w:p w:rsidR="00244E28" w:rsidRPr="00BF427F" w:rsidRDefault="00244E28" w:rsidP="00BF427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 w:eastAsia="ru-RU"/>
        </w:rPr>
      </w:pPr>
      <w:r w:rsidRPr="00BF427F">
        <w:rPr>
          <w:rFonts w:ascii="Times New Roman" w:hAnsi="Times New Roman"/>
          <w:sz w:val="24"/>
          <w:szCs w:val="24"/>
          <w:lang w:val="kk-KZ" w:eastAsia="ru-RU"/>
        </w:rPr>
        <w:t>Мағжан Жұмабаев атындағы жоғары колледж</w:t>
      </w:r>
    </w:p>
    <w:p w:rsidR="00244E28" w:rsidRPr="00BF427F" w:rsidRDefault="00244E28" w:rsidP="00BF427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Default="00244E28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A33B11" w:rsidRDefault="00A33B11" w:rsidP="00A33B11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:rsidR="00AD5E3A" w:rsidRDefault="00AD5E3A" w:rsidP="00A33B11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:rsidR="00AD5E3A" w:rsidRPr="00A33B11" w:rsidRDefault="00AD5E3A" w:rsidP="00A33B1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A33B11" w:rsidRPr="00A33B11" w:rsidRDefault="00A33B11" w:rsidP="00A33B11">
      <w:pPr>
        <w:spacing w:after="0"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A33B11">
        <w:rPr>
          <w:rFonts w:ascii="Times New Roman" w:eastAsia="Times New Roman" w:hAnsi="Times New Roman"/>
          <w:sz w:val="28"/>
          <w:szCs w:val="28"/>
          <w:lang w:val="kk-KZ" w:eastAsia="ru-RU"/>
        </w:rPr>
        <w:t>«БЕКІТЕМІН»</w:t>
      </w:r>
    </w:p>
    <w:p w:rsidR="00A33B11" w:rsidRPr="00A33B11" w:rsidRDefault="00A33B11" w:rsidP="00A33B11">
      <w:pPr>
        <w:spacing w:after="0"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A33B11">
        <w:rPr>
          <w:rFonts w:ascii="Times New Roman" w:eastAsia="Times New Roman" w:hAnsi="Times New Roman"/>
          <w:sz w:val="28"/>
          <w:szCs w:val="28"/>
          <w:lang w:val="kk-KZ" w:eastAsia="ru-RU"/>
        </w:rPr>
        <w:t>Колледж директоры</w:t>
      </w:r>
    </w:p>
    <w:p w:rsidR="00A33B11" w:rsidRPr="00A33B11" w:rsidRDefault="00A33B11" w:rsidP="00A33B11">
      <w:pPr>
        <w:spacing w:after="0"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A33B11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  _____________ Е.Б.Жанділдин </w:t>
      </w:r>
    </w:p>
    <w:p w:rsidR="00A33B11" w:rsidRPr="00A33B11" w:rsidRDefault="00A33B11" w:rsidP="00A33B11">
      <w:pPr>
        <w:spacing w:after="0"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A33B11">
        <w:rPr>
          <w:rFonts w:ascii="Times New Roman" w:eastAsia="Times New Roman" w:hAnsi="Times New Roman"/>
          <w:sz w:val="28"/>
          <w:szCs w:val="28"/>
          <w:u w:val="single"/>
          <w:lang w:val="kk-KZ" w:eastAsia="ru-RU"/>
        </w:rPr>
        <w:t>«   01  »</w:t>
      </w:r>
      <w:r w:rsidRPr="00A33B11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 </w:t>
      </w:r>
      <w:r w:rsidRPr="00A33B11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/>
        </w:rPr>
        <w:t>қыркүйек</w:t>
      </w:r>
      <w:r w:rsidRPr="00A33B11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2020 ж.</w:t>
      </w:r>
    </w:p>
    <w:p w:rsidR="00244E28" w:rsidRPr="00BF427F" w:rsidRDefault="00244E28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Default="00244E28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AD5E3A" w:rsidRDefault="00AD5E3A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AD5E3A" w:rsidRDefault="00AD5E3A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AD5E3A" w:rsidRDefault="00AD5E3A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AD5E3A" w:rsidRPr="00BF427F" w:rsidRDefault="00AD5E3A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Pr="00A33B11" w:rsidRDefault="00244E28" w:rsidP="00BF427F">
      <w:pPr>
        <w:spacing w:after="0" w:line="240" w:lineRule="auto"/>
        <w:ind w:left="6521"/>
        <w:jc w:val="both"/>
        <w:rPr>
          <w:rFonts w:ascii="Times New Roman" w:hAnsi="Times New Roman"/>
          <w:b/>
          <w:sz w:val="32"/>
          <w:szCs w:val="32"/>
          <w:lang w:val="kk-KZ"/>
        </w:rPr>
      </w:pPr>
    </w:p>
    <w:p w:rsidR="00244E28" w:rsidRPr="00A33B11" w:rsidRDefault="00244E28" w:rsidP="00BF427F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  <w:lang w:val="kk-KZ"/>
        </w:rPr>
      </w:pPr>
      <w:r w:rsidRPr="00A33B11">
        <w:rPr>
          <w:rFonts w:ascii="Times New Roman" w:hAnsi="Times New Roman"/>
          <w:b/>
          <w:sz w:val="32"/>
          <w:szCs w:val="32"/>
          <w:lang w:val="kk-KZ"/>
        </w:rPr>
        <w:t xml:space="preserve">Студенттің ғылыми қоғамы туралы </w:t>
      </w:r>
    </w:p>
    <w:p w:rsidR="00244E28" w:rsidRPr="00A33B11" w:rsidRDefault="00244E28" w:rsidP="00BF427F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  <w:lang w:val="kk-KZ"/>
        </w:rPr>
      </w:pPr>
      <w:r w:rsidRPr="00A33B11">
        <w:rPr>
          <w:rFonts w:ascii="Times New Roman" w:hAnsi="Times New Roman"/>
          <w:b/>
          <w:sz w:val="32"/>
          <w:szCs w:val="32"/>
          <w:lang w:val="kk-KZ"/>
        </w:rPr>
        <w:t>ЕРЕЖЕ</w:t>
      </w:r>
    </w:p>
    <w:p w:rsidR="00244E28" w:rsidRPr="00BF427F" w:rsidRDefault="00244E28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409"/>
        <w:gridCol w:w="1560"/>
        <w:gridCol w:w="2727"/>
        <w:gridCol w:w="2340"/>
      </w:tblGrid>
      <w:tr w:rsidR="00AD5E3A" w:rsidRPr="00AD5E3A" w:rsidTr="00CF656B">
        <w:tc>
          <w:tcPr>
            <w:tcW w:w="993" w:type="dxa"/>
          </w:tcPr>
          <w:p w:rsidR="00AD5E3A" w:rsidRPr="00AD5E3A" w:rsidRDefault="00AD5E3A" w:rsidP="00CF656B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D5E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Көшіру</w:t>
            </w:r>
          </w:p>
          <w:p w:rsidR="00AD5E3A" w:rsidRPr="00AD5E3A" w:rsidRDefault="00AD5E3A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</w:tcPr>
          <w:p w:rsidR="00AD5E3A" w:rsidRPr="00AD5E3A" w:rsidRDefault="00AD5E3A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D5E3A">
              <w:rPr>
                <w:rFonts w:ascii="Times New Roman" w:hAnsi="Times New Roman"/>
                <w:bCs/>
                <w:sz w:val="24"/>
                <w:szCs w:val="24"/>
              </w:rPr>
              <w:t>Код</w:t>
            </w:r>
          </w:p>
        </w:tc>
        <w:tc>
          <w:tcPr>
            <w:tcW w:w="1560" w:type="dxa"/>
          </w:tcPr>
          <w:p w:rsidR="00AD5E3A" w:rsidRPr="00AD5E3A" w:rsidRDefault="00AD5E3A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D5E3A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AD5E3A">
              <w:rPr>
                <w:rFonts w:ascii="Times New Roman" w:hAnsi="Times New Roman"/>
                <w:sz w:val="24"/>
                <w:szCs w:val="24"/>
                <w:shd w:val="clear" w:color="auto" w:fill="F8F9FA"/>
              </w:rPr>
              <w:t>Шығарылым</w:t>
            </w:r>
            <w:proofErr w:type="spellEnd"/>
          </w:p>
        </w:tc>
        <w:tc>
          <w:tcPr>
            <w:tcW w:w="2727" w:type="dxa"/>
          </w:tcPr>
          <w:p w:rsidR="00AD5E3A" w:rsidRPr="00AD5E3A" w:rsidRDefault="00AD5E3A" w:rsidP="00CF656B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D5E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Әзірлеуші</w:t>
            </w:r>
          </w:p>
          <w:p w:rsidR="00AD5E3A" w:rsidRPr="00AD5E3A" w:rsidRDefault="00AD5E3A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AD5E3A" w:rsidRPr="00AD5E3A" w:rsidRDefault="00AD5E3A" w:rsidP="00CF656B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D5E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Келісілді</w:t>
            </w:r>
          </w:p>
          <w:p w:rsidR="00AD5E3A" w:rsidRPr="00AD5E3A" w:rsidRDefault="00AD5E3A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D5E3A" w:rsidRPr="00AD5E3A" w:rsidTr="00CF656B">
        <w:trPr>
          <w:cantSplit/>
        </w:trPr>
        <w:tc>
          <w:tcPr>
            <w:tcW w:w="993" w:type="dxa"/>
            <w:vMerge w:val="restart"/>
            <w:vAlign w:val="center"/>
          </w:tcPr>
          <w:p w:rsidR="00AD5E3A" w:rsidRPr="00AD5E3A" w:rsidRDefault="00AD5E3A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  <w:vAlign w:val="center"/>
          </w:tcPr>
          <w:p w:rsidR="00AD5E3A" w:rsidRPr="00AD5E3A" w:rsidRDefault="00AD5E3A" w:rsidP="00AD5E3A">
            <w:pPr>
              <w:widowControl w:val="0"/>
              <w:ind w:left="10" w:hanging="1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AD5E3A">
              <w:rPr>
                <w:rFonts w:ascii="Times New Roman" w:hAnsi="Times New Roman"/>
                <w:bCs/>
                <w:sz w:val="24"/>
                <w:szCs w:val="24"/>
              </w:rPr>
              <w:t>П</w:t>
            </w:r>
            <w:proofErr w:type="gramEnd"/>
            <w:r w:rsidRPr="00AD5E3A">
              <w:rPr>
                <w:rFonts w:ascii="Times New Roman" w:hAnsi="Times New Roman"/>
                <w:bCs/>
                <w:sz w:val="24"/>
                <w:szCs w:val="24"/>
              </w:rPr>
              <w:t xml:space="preserve"> ВКМЖ 703-0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AD5E3A">
              <w:rPr>
                <w:rFonts w:ascii="Times New Roman" w:hAnsi="Times New Roman"/>
                <w:bCs/>
                <w:sz w:val="24"/>
                <w:szCs w:val="24"/>
              </w:rPr>
              <w:t>-20</w:t>
            </w:r>
          </w:p>
        </w:tc>
        <w:tc>
          <w:tcPr>
            <w:tcW w:w="1560" w:type="dxa"/>
            <w:vMerge w:val="restart"/>
          </w:tcPr>
          <w:p w:rsidR="00AD5E3A" w:rsidRPr="00AD5E3A" w:rsidRDefault="00AD5E3A" w:rsidP="00CF656B">
            <w:pPr>
              <w:ind w:left="10" w:right="-185" w:hanging="1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D5E3A">
              <w:rPr>
                <w:rFonts w:ascii="Times New Roman" w:hAnsi="Times New Roman"/>
                <w:sz w:val="24"/>
                <w:szCs w:val="24"/>
                <w:lang w:val="kk-KZ"/>
              </w:rPr>
              <w:t>екінші</w:t>
            </w:r>
          </w:p>
        </w:tc>
        <w:tc>
          <w:tcPr>
            <w:tcW w:w="2727" w:type="dxa"/>
          </w:tcPr>
          <w:p w:rsidR="00AD5E3A" w:rsidRPr="00AD5E3A" w:rsidRDefault="00AD5E3A" w:rsidP="00CF656B">
            <w:pPr>
              <w:ind w:left="10" w:right="-185" w:hanging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5E3A">
              <w:rPr>
                <w:rFonts w:ascii="Times New Roman" w:hAnsi="Times New Roman"/>
                <w:sz w:val="24"/>
                <w:szCs w:val="24"/>
              </w:rPr>
              <w:t>Иманкулова А.С.</w:t>
            </w:r>
          </w:p>
        </w:tc>
        <w:tc>
          <w:tcPr>
            <w:tcW w:w="2340" w:type="dxa"/>
          </w:tcPr>
          <w:p w:rsidR="00AD5E3A" w:rsidRPr="00AD5E3A" w:rsidRDefault="00AD5E3A" w:rsidP="00CF656B">
            <w:pPr>
              <w:ind w:left="10" w:right="-185" w:hanging="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5E3A">
              <w:rPr>
                <w:rFonts w:ascii="Times New Roman" w:hAnsi="Times New Roman"/>
                <w:sz w:val="24"/>
                <w:szCs w:val="24"/>
              </w:rPr>
              <w:t>Мухамадиева</w:t>
            </w:r>
            <w:proofErr w:type="spellEnd"/>
            <w:r w:rsidRPr="00AD5E3A">
              <w:rPr>
                <w:rFonts w:ascii="Times New Roman" w:hAnsi="Times New Roman"/>
                <w:sz w:val="24"/>
                <w:szCs w:val="24"/>
              </w:rPr>
              <w:t xml:space="preserve"> А.Д.</w:t>
            </w:r>
          </w:p>
        </w:tc>
      </w:tr>
      <w:tr w:rsidR="00AD5E3A" w:rsidRPr="00AD5E3A" w:rsidTr="00CF656B">
        <w:trPr>
          <w:cantSplit/>
          <w:trHeight w:val="387"/>
        </w:trPr>
        <w:tc>
          <w:tcPr>
            <w:tcW w:w="993" w:type="dxa"/>
            <w:vMerge/>
            <w:vAlign w:val="center"/>
          </w:tcPr>
          <w:p w:rsidR="00AD5E3A" w:rsidRPr="00AD5E3A" w:rsidRDefault="00AD5E3A" w:rsidP="00CF656B">
            <w:pPr>
              <w:ind w:left="10" w:hanging="1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AD5E3A" w:rsidRPr="00AD5E3A" w:rsidRDefault="00AD5E3A" w:rsidP="00CF656B">
            <w:pPr>
              <w:ind w:left="10" w:hanging="1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AD5E3A" w:rsidRPr="00AD5E3A" w:rsidRDefault="00AD5E3A" w:rsidP="00CF656B">
            <w:pPr>
              <w:ind w:left="10" w:hanging="1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7" w:type="dxa"/>
            <w:vAlign w:val="center"/>
          </w:tcPr>
          <w:p w:rsidR="00AD5E3A" w:rsidRPr="00AD5E3A" w:rsidRDefault="00AD5E3A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AD5E3A" w:rsidRPr="00AD5E3A" w:rsidRDefault="00AD5E3A" w:rsidP="00CF656B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244E28" w:rsidRPr="00BF427F" w:rsidRDefault="00244E28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Default="00244E28" w:rsidP="00BF42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AD5E3A" w:rsidRDefault="00AD5E3A" w:rsidP="00BF42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AD5E3A" w:rsidRDefault="00AD5E3A" w:rsidP="00BF42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AD5E3A" w:rsidRDefault="00AD5E3A" w:rsidP="00BF42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bookmarkStart w:id="0" w:name="_GoBack"/>
      <w:bookmarkEnd w:id="0"/>
    </w:p>
    <w:p w:rsidR="00244E28" w:rsidRPr="00BF427F" w:rsidRDefault="00244E28" w:rsidP="00BF42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Петропавл қ. – 2020 ж.</w:t>
      </w:r>
    </w:p>
    <w:p w:rsidR="00244E28" w:rsidRPr="00BF427F" w:rsidRDefault="00244E28" w:rsidP="00B41A1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lastRenderedPageBreak/>
        <w:t xml:space="preserve">    Осы Ереже ҚР «Білім туралы» Заңы негізінде КМҚК «Мағжан Жұмабаев атындағы жоғары колледж» Жарғысына сәйкес әзірленді.</w:t>
      </w:r>
    </w:p>
    <w:p w:rsidR="00244E28" w:rsidRPr="00BF427F" w:rsidRDefault="00244E28" w:rsidP="00BF42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BF427F">
        <w:rPr>
          <w:rFonts w:ascii="Times New Roman" w:hAnsi="Times New Roman"/>
          <w:b/>
          <w:sz w:val="28"/>
          <w:szCs w:val="28"/>
          <w:lang w:val="kk-KZ"/>
        </w:rPr>
        <w:t>Жалпы ережелер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Студенттің ғылыми-зерттеу жұмысы танымдық қабілеттерін дамыту жолы арқылы тұлғаны өзіндік ұйымдастыру, өз білімін өзіндік құрай алуы, ақпараттық кеңістікте бағдарлай білуі.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Студенттердің ғылыми қоғамы колледж студенттерінің танымдық және кәсіби деңгейлерін жоғарылату, ғылыми ізденіс қабілеттерін дамыту.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СҒЗЖ  СҒҚ жетекшілік атқарады. Студенттердің ғылыми зерттеу жұмысының жетекшісі – оқытушылар.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Оқу ыжылының басында өткізілетін ғылыми қоғам кеңесінің отырысында ғылыми қоғам Ережесі қарастырылады және қабылданады. Ғылыми қоғам кеңесінің отырысында, 5 адамнан құралған, әрбір секция құрамы, оның атауы, бір жылға жұмыс жоспары, эмблема және ұраны бекітіледі.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Оқу жылының басында әрбір секция өз презентациясын дайындайды. Студенттер өз мәселелерін ұсынып, оны шешу жолдары мен күтілетін нәтижені болжайды.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 xml:space="preserve">Жылына екі рет жалпы отырыс өткізеді. 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Ғылыми қоғам кеңесінің отырысы – 2 айда 1 рет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Секция отырысы  айына 1 рет өтеді.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Жылына 1 рет колледжде ғылыми-практикалық конференция өтеді.</w:t>
      </w:r>
    </w:p>
    <w:p w:rsidR="00244E28" w:rsidRPr="00BF427F" w:rsidRDefault="00244E28" w:rsidP="00BF427F">
      <w:pPr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BF427F">
        <w:rPr>
          <w:rFonts w:ascii="Times New Roman" w:hAnsi="Times New Roman"/>
          <w:b/>
          <w:sz w:val="28"/>
          <w:szCs w:val="28"/>
          <w:lang w:val="kk-KZ"/>
        </w:rPr>
        <w:t>2. Негізгі міндеттер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1. Ғылыми қызығушылығына қарай студенттердің өзіндік білім алуы мен өзіндік даму қабілеттерін анықтау мен енгізу.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2. Білімін тереңдеу, кәсіби құзыреттілігін және эрудициясын кеңейту  мақсатында студенттердің ғылыми-зерттеу қызметтерін ұйымдастыру.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3. Шығармашылық қабілеттерін дамыту, өзін көшбасшылықта ұстау және ұжымда жұмыс істей білуі.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4. Қойылған мәселені шешу үшін студент дағдысын қалыптастыру.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5. Дискуссия өнерін меңгерту, аудиотрия алдында сөйлеуге баулу.</w:t>
      </w:r>
    </w:p>
    <w:p w:rsidR="00244E28" w:rsidRPr="00BF427F" w:rsidRDefault="00244E28" w:rsidP="00BF427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Ғылыми жетекші және оқытушы келесі мәселелерді шешу үшін көмек көрсетуі тиіс: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оқу бағдарламасы шеңберінен тыс жақтан білімді меңгерту;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ғылыми зерттеудің әдіс-тәсілдерін үйрету;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Интернет, қосымша ақпарат көздерімен жұмыс істеуге үйрету.</w:t>
      </w:r>
    </w:p>
    <w:p w:rsidR="00244E28" w:rsidRPr="00BF427F" w:rsidRDefault="00244E28" w:rsidP="00BF427F">
      <w:pPr>
        <w:spacing w:after="0"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BF427F">
        <w:rPr>
          <w:rFonts w:ascii="Times New Roman" w:hAnsi="Times New Roman"/>
          <w:b/>
          <w:sz w:val="28"/>
          <w:szCs w:val="28"/>
          <w:lang w:val="kk-KZ"/>
        </w:rPr>
        <w:t>3. Ұйымдастыру құрылымы</w:t>
      </w:r>
    </w:p>
    <w:p w:rsidR="00244E28" w:rsidRPr="00BF427F" w:rsidRDefault="00244E28" w:rsidP="00BF427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СҒЗЖ жетекшісі – ОӘЖ директорының орынбасары. Ғылыми қоғамның жетекшісі – СҒЗЖ оқытушыларының біреуі директор бұйрығымен бекітіледі.</w:t>
      </w:r>
    </w:p>
    <w:p w:rsidR="00244E28" w:rsidRPr="00BF427F" w:rsidRDefault="00244E28" w:rsidP="00BF427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Секция жетекшісі ЦӘК төрайымымен келісіп, СҒЗЖ жетекші оқытушыларының біреуі тағайындалады.</w:t>
      </w:r>
    </w:p>
    <w:p w:rsidR="00244E28" w:rsidRPr="00BF427F" w:rsidRDefault="00244E28" w:rsidP="00BF427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Ғылыми жұмыс жетекшісі – колледж оқытушысы.</w:t>
      </w:r>
    </w:p>
    <w:p w:rsidR="00244E28" w:rsidRPr="00BF427F" w:rsidRDefault="00244E28" w:rsidP="00BF427F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BF427F">
        <w:rPr>
          <w:rFonts w:ascii="Times New Roman" w:hAnsi="Times New Roman"/>
          <w:b/>
          <w:sz w:val="28"/>
          <w:szCs w:val="28"/>
          <w:lang w:val="kk-KZ"/>
        </w:rPr>
        <w:t>4. Құқық</w:t>
      </w:r>
    </w:p>
    <w:p w:rsidR="00244E28" w:rsidRPr="00BF427F" w:rsidRDefault="00244E28" w:rsidP="00BF427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Ғылыми қоғамға зерттеу және ізденіс жұмыстарына қызығушылық танытатын, әлеуметтік мәселені іске асыратын студент мүше бола алады.</w:t>
      </w:r>
    </w:p>
    <w:p w:rsidR="00244E28" w:rsidRPr="00BF427F" w:rsidRDefault="00244E28" w:rsidP="00BF427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Студент құқылы: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lastRenderedPageBreak/>
        <w:t>Ғылыми-зерттеу, ізденіс және әлеуметтік-мәнді жұмыс (реферат, баяндама, хабарлама т.б.) орындау формасын таңдай алады;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Оқытушылар мен ғылыми жетекшіден қажетті кеңес алуға құқылы;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Аталған облыста білімі бар оқытушылардан жұмыстың жазылуы туралы пікір алуға;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Колледждің ғылыми-зерттеу конференциясында жұмыс нәтижесін қорытындылап сөйлеуге;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Жоғары бағаланған өз жұмысымен облыстық ғылыми-конференцияға қатысуға;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Өз жұмысын студенттердің ғылыми жұмыс жинағына жариялауға;</w:t>
      </w:r>
    </w:p>
    <w:p w:rsidR="00244E28" w:rsidRPr="00BF427F" w:rsidRDefault="00244E28" w:rsidP="00BF427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Студент міндетті: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Өз секциясындағы ғылыми қоғам отырысына тұрақты, белсенді қатысуға;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Өз секциясындағы отырыстарда өз зерттеу бойынша аралық нәтижелерді хабарлау;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Ғылыми жұмыстың орындалу мерзімін сақтау;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Ғылыми жұмысты рәсімдеу талаптарын орындау;</w:t>
      </w:r>
    </w:p>
    <w:p w:rsidR="00244E28" w:rsidRPr="00BF427F" w:rsidRDefault="00244E28" w:rsidP="00BF427F">
      <w:pPr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Колледждің ғылыми-тәжірибелік конференциясына қатысу.</w:t>
      </w:r>
    </w:p>
    <w:p w:rsidR="00244E28" w:rsidRPr="00BF427F" w:rsidRDefault="00244E28" w:rsidP="00BF427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Студент ғылыми қоғамға  мүше болып, бір секцияда жұмыс істейді, кеңес алады, танымдық және шығармашылық қабілеттерін дамытуға сабақтарға барады.</w:t>
      </w:r>
    </w:p>
    <w:p w:rsidR="00244E28" w:rsidRPr="00BF427F" w:rsidRDefault="00244E28" w:rsidP="00BF427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Ғылыми қоғам кеңесі ғылыми жұмыс жетекшілерімен әрбір секцияның жұмыс жоспарын қарастырады және бекітеді. Директордың ОӘЖ  бойынша орынбасары жоспарды бекітеді.</w:t>
      </w:r>
    </w:p>
    <w:p w:rsidR="00244E28" w:rsidRPr="00BF427F" w:rsidRDefault="00244E28" w:rsidP="00BF427F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BF427F">
        <w:rPr>
          <w:rFonts w:ascii="Times New Roman" w:hAnsi="Times New Roman"/>
          <w:b/>
          <w:sz w:val="28"/>
          <w:szCs w:val="28"/>
          <w:lang w:val="kk-KZ"/>
        </w:rPr>
        <w:t>5. Ғылыми қоғам жұмысының негізгі бағыттары:</w:t>
      </w:r>
    </w:p>
    <w:p w:rsidR="00244E28" w:rsidRPr="00BF427F" w:rsidRDefault="00244E28" w:rsidP="00BF427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1. өзіндік ізденіс және тәжірибелі-экспериментальды қызмет;</w:t>
      </w:r>
    </w:p>
    <w:p w:rsidR="00244E28" w:rsidRPr="00BF427F" w:rsidRDefault="00244E28" w:rsidP="00BF427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2. ғылыми лаборатория;</w:t>
      </w:r>
    </w:p>
    <w:p w:rsidR="00244E28" w:rsidRPr="00BF427F" w:rsidRDefault="00244E28" w:rsidP="00BF427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3. оқу және әлеуметтік жоба;</w:t>
      </w: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4. проблемалық топтар;</w:t>
      </w: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5. үйірме, клубтар;</w:t>
      </w: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  <w:r w:rsidRPr="00BF427F">
        <w:rPr>
          <w:rFonts w:ascii="Times New Roman" w:hAnsi="Times New Roman"/>
          <w:sz w:val="28"/>
          <w:szCs w:val="28"/>
          <w:lang w:val="kk-KZ"/>
        </w:rPr>
        <w:t>6. турнир, олимпиадалар.</w:t>
      </w: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 w:rsidP="00BF427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244E28" w:rsidRPr="00BF427F" w:rsidRDefault="00244E28">
      <w:pPr>
        <w:rPr>
          <w:lang w:val="kk-KZ"/>
        </w:rPr>
      </w:pPr>
    </w:p>
    <w:sectPr w:rsidR="00244E28" w:rsidRPr="00BF427F" w:rsidSect="00B41A16">
      <w:footerReference w:type="default" r:id="rId8"/>
      <w:pgSz w:w="11906" w:h="16838" w:code="9"/>
      <w:pgMar w:top="1134" w:right="992" w:bottom="1134" w:left="990" w:header="709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955" w:rsidRDefault="004D2955">
      <w:r>
        <w:separator/>
      </w:r>
    </w:p>
  </w:endnote>
  <w:endnote w:type="continuationSeparator" w:id="0">
    <w:p w:rsidR="004D2955" w:rsidRDefault="004D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11" w:rsidRPr="00AD5E3A" w:rsidRDefault="00244E28" w:rsidP="00AD5E3A">
    <w:pPr>
      <w:spacing w:after="0" w:line="240" w:lineRule="auto"/>
      <w:ind w:firstLine="284"/>
      <w:rPr>
        <w:rFonts w:ascii="Times New Roman" w:hAnsi="Times New Roman"/>
        <w:sz w:val="18"/>
        <w:szCs w:val="18"/>
        <w:lang w:val="kk-KZ"/>
      </w:rPr>
    </w:pPr>
    <w:proofErr w:type="gramStart"/>
    <w:r w:rsidRPr="00AD5E3A">
      <w:rPr>
        <w:rFonts w:ascii="Times New Roman" w:hAnsi="Times New Roman"/>
        <w:sz w:val="18"/>
        <w:szCs w:val="18"/>
      </w:rPr>
      <w:t>П</w:t>
    </w:r>
    <w:proofErr w:type="gramEnd"/>
    <w:r w:rsidRPr="00AD5E3A">
      <w:rPr>
        <w:rFonts w:ascii="Times New Roman" w:hAnsi="Times New Roman"/>
        <w:sz w:val="18"/>
        <w:szCs w:val="18"/>
      </w:rPr>
      <w:t xml:space="preserve"> ВКМЖ 703-09-20 </w:t>
    </w:r>
    <w:r w:rsidR="00A33B11" w:rsidRPr="00AD5E3A">
      <w:rPr>
        <w:rFonts w:ascii="Times New Roman" w:hAnsi="Times New Roman"/>
        <w:sz w:val="18"/>
        <w:szCs w:val="18"/>
        <w:lang w:val="kk-KZ"/>
      </w:rPr>
      <w:t>Студенттің ғылыми қоғамы туралы ЕРЕЖЕ</w:t>
    </w:r>
    <w:r w:rsidR="00AD5E3A" w:rsidRPr="00AD5E3A">
      <w:rPr>
        <w:rFonts w:ascii="Times New Roman" w:hAnsi="Times New Roman"/>
        <w:sz w:val="18"/>
        <w:szCs w:val="18"/>
        <w:lang w:val="kk-KZ"/>
      </w:rPr>
      <w:t>.</w:t>
    </w:r>
    <w:r w:rsidR="00AD5E3A" w:rsidRPr="00AD5E3A">
      <w:rPr>
        <w:rFonts w:ascii="Times New Roman" w:hAnsi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="00AD5E3A" w:rsidRPr="00AD5E3A">
      <w:rPr>
        <w:rFonts w:ascii="Times New Roman" w:hAnsi="Times New Roman"/>
        <w:color w:val="202124"/>
        <w:sz w:val="18"/>
        <w:szCs w:val="18"/>
        <w:shd w:val="clear" w:color="auto" w:fill="FFFFFF"/>
      </w:rPr>
      <w:t>Екінші</w:t>
    </w:r>
    <w:proofErr w:type="spellEnd"/>
    <w:r w:rsidR="00AD5E3A" w:rsidRPr="00AD5E3A">
      <w:rPr>
        <w:rFonts w:ascii="Times New Roman" w:hAnsi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="00AD5E3A" w:rsidRPr="00AD5E3A">
      <w:rPr>
        <w:rFonts w:ascii="Times New Roman" w:hAnsi="Times New Roman"/>
        <w:color w:val="202124"/>
        <w:sz w:val="18"/>
        <w:szCs w:val="18"/>
        <w:shd w:val="clear" w:color="auto" w:fill="FFFFFF"/>
      </w:rPr>
      <w:t>басылым</w:t>
    </w:r>
    <w:proofErr w:type="spellEnd"/>
  </w:p>
  <w:p w:rsidR="00244E28" w:rsidRDefault="00244E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955" w:rsidRDefault="004D2955">
      <w:r>
        <w:separator/>
      </w:r>
    </w:p>
  </w:footnote>
  <w:footnote w:type="continuationSeparator" w:id="0">
    <w:p w:rsidR="004D2955" w:rsidRDefault="004D2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C5A70"/>
    <w:multiLevelType w:val="hybridMultilevel"/>
    <w:tmpl w:val="3A02E13C"/>
    <w:lvl w:ilvl="0" w:tplc="07709F3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oNotTrackMoves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4E74"/>
    <w:rsid w:val="00244E28"/>
    <w:rsid w:val="004D2955"/>
    <w:rsid w:val="006B572D"/>
    <w:rsid w:val="00793B0D"/>
    <w:rsid w:val="00854D1B"/>
    <w:rsid w:val="00A07737"/>
    <w:rsid w:val="00A22625"/>
    <w:rsid w:val="00A33B11"/>
    <w:rsid w:val="00AD5E3A"/>
    <w:rsid w:val="00B41A16"/>
    <w:rsid w:val="00BF427F"/>
    <w:rsid w:val="00E95D14"/>
    <w:rsid w:val="00E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D1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41A1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CD19F2"/>
    <w:rPr>
      <w:lang w:eastAsia="en-US"/>
    </w:rPr>
  </w:style>
  <w:style w:type="paragraph" w:styleId="a5">
    <w:name w:val="footer"/>
    <w:basedOn w:val="a"/>
    <w:link w:val="a6"/>
    <w:uiPriority w:val="99"/>
    <w:rsid w:val="00B41A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CD19F2"/>
    <w:rPr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AD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AD5E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15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2021-01-19T10:10:00Z</dcterms:created>
  <dcterms:modified xsi:type="dcterms:W3CDTF">2021-02-23T04:25:00Z</dcterms:modified>
</cp:coreProperties>
</file>