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pPr w:leftFromText="180" w:rightFromText="180" w:vertAnchor="text" w:horzAnchor="page" w:tblpX="40"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1"/>
      </w:tblGrid>
      <w:tr w:rsidR="0004458C" w:rsidRPr="003A41CC" w14:paraId="06A1F7FD" w14:textId="77777777" w:rsidTr="00F85B71">
        <w:trPr>
          <w:trHeight w:val="711"/>
        </w:trPr>
        <w:tc>
          <w:tcPr>
            <w:tcW w:w="14151" w:type="dxa"/>
          </w:tcPr>
          <w:p w14:paraId="2854DAB8" w14:textId="314A738E" w:rsidR="00F85B71" w:rsidRPr="003A41CC" w:rsidRDefault="00F85B71" w:rsidP="00F85B71">
            <w:pPr>
              <w:tabs>
                <w:tab w:val="left" w:pos="5813"/>
              </w:tabs>
              <w:jc w:val="center"/>
              <w:rPr>
                <w:sz w:val="28"/>
                <w:szCs w:val="28"/>
              </w:rPr>
            </w:pPr>
            <w:r>
              <w:rPr>
                <w:b/>
                <w:sz w:val="28"/>
                <w:szCs w:val="28"/>
              </w:rPr>
              <w:t xml:space="preserve">                                                                                                                         </w:t>
            </w:r>
            <w:r w:rsidR="00256198">
              <w:rPr>
                <w:b/>
                <w:sz w:val="28"/>
                <w:szCs w:val="28"/>
              </w:rPr>
              <w:t>«</w:t>
            </w:r>
            <w:r w:rsidRPr="003A41CC">
              <w:rPr>
                <w:sz w:val="28"/>
                <w:szCs w:val="28"/>
              </w:rPr>
              <w:t>Бекітемін</w:t>
            </w:r>
            <w:r w:rsidR="00256198">
              <w:rPr>
                <w:sz w:val="28"/>
                <w:szCs w:val="28"/>
              </w:rPr>
              <w:t>»</w:t>
            </w:r>
          </w:p>
          <w:p w14:paraId="5A57977D" w14:textId="44CBC6CD" w:rsidR="00F85B71" w:rsidRPr="00F85B71" w:rsidRDefault="00F85B71" w:rsidP="00F85B71">
            <w:pPr>
              <w:tabs>
                <w:tab w:val="left" w:pos="5813"/>
              </w:tabs>
              <w:jc w:val="right"/>
              <w:rPr>
                <w:sz w:val="28"/>
                <w:szCs w:val="28"/>
              </w:rPr>
            </w:pPr>
            <w:r>
              <w:rPr>
                <w:sz w:val="28"/>
                <w:szCs w:val="28"/>
              </w:rPr>
              <w:t xml:space="preserve">                              </w:t>
            </w:r>
            <w:r w:rsidRPr="003A41CC">
              <w:rPr>
                <w:sz w:val="28"/>
                <w:szCs w:val="28"/>
              </w:rPr>
              <w:t>Мағжан Жұмабаев атындағы</w:t>
            </w:r>
          </w:p>
          <w:p w14:paraId="69F0A1C5" w14:textId="5105DA10" w:rsidR="00F85B71" w:rsidRPr="003A41CC" w:rsidRDefault="00F85B71" w:rsidP="00F85B71">
            <w:pPr>
              <w:tabs>
                <w:tab w:val="left" w:pos="5788"/>
              </w:tabs>
              <w:jc w:val="right"/>
              <w:rPr>
                <w:sz w:val="28"/>
                <w:szCs w:val="28"/>
                <w:lang w:val="kk-KZ"/>
              </w:rPr>
            </w:pPr>
            <w:r>
              <w:rPr>
                <w:sz w:val="28"/>
                <w:szCs w:val="28"/>
                <w:lang w:val="kk-KZ"/>
              </w:rPr>
              <w:t xml:space="preserve">                         </w:t>
            </w:r>
            <w:r w:rsidRPr="003A41CC">
              <w:rPr>
                <w:sz w:val="28"/>
                <w:szCs w:val="28"/>
              </w:rPr>
              <w:t>жоғары колледж директоры</w:t>
            </w:r>
            <w:r w:rsidRPr="003A41CC">
              <w:rPr>
                <w:sz w:val="28"/>
                <w:szCs w:val="28"/>
                <w:lang w:val="kk-KZ"/>
              </w:rPr>
              <w:t xml:space="preserve">                                                                                                                                                                                  </w:t>
            </w:r>
          </w:p>
          <w:p w14:paraId="4F7AF9A0" w14:textId="061BC8F0" w:rsidR="00F85B71" w:rsidRPr="003A41CC" w:rsidRDefault="00F85B71" w:rsidP="00F85B71">
            <w:pPr>
              <w:tabs>
                <w:tab w:val="left" w:pos="2321"/>
                <w:tab w:val="left" w:pos="5878"/>
                <w:tab w:val="left" w:pos="7798"/>
              </w:tabs>
              <w:jc w:val="right"/>
              <w:rPr>
                <w:sz w:val="28"/>
                <w:szCs w:val="28"/>
                <w:lang w:val="kk-KZ"/>
              </w:rPr>
            </w:pPr>
            <w:r w:rsidRPr="003A41CC">
              <w:rPr>
                <w:sz w:val="28"/>
                <w:szCs w:val="28"/>
                <w:lang w:val="kk-KZ"/>
              </w:rPr>
              <w:t xml:space="preserve">                             </w:t>
            </w:r>
            <w:r>
              <w:rPr>
                <w:sz w:val="28"/>
                <w:szCs w:val="28"/>
                <w:lang w:val="kk-KZ"/>
              </w:rPr>
              <w:t xml:space="preserve">         ____________</w:t>
            </w:r>
            <w:r w:rsidRPr="003A41CC">
              <w:rPr>
                <w:sz w:val="28"/>
                <w:szCs w:val="28"/>
                <w:lang w:val="kk-KZ"/>
              </w:rPr>
              <w:t xml:space="preserve"> Е.Жанділдин    </w:t>
            </w:r>
          </w:p>
          <w:p w14:paraId="3BC76104" w14:textId="1924CF74" w:rsidR="00F85B71" w:rsidRPr="003A41CC" w:rsidRDefault="00F85B71" w:rsidP="00F85B71">
            <w:pPr>
              <w:tabs>
                <w:tab w:val="left" w:pos="2321"/>
                <w:tab w:val="left" w:pos="5878"/>
                <w:tab w:val="left" w:pos="7798"/>
              </w:tabs>
              <w:jc w:val="center"/>
              <w:rPr>
                <w:sz w:val="28"/>
                <w:szCs w:val="28"/>
                <w:lang w:val="kk-KZ"/>
              </w:rPr>
            </w:pPr>
            <w:r>
              <w:rPr>
                <w:sz w:val="28"/>
                <w:szCs w:val="28"/>
                <w:lang w:val="kk-KZ"/>
              </w:rPr>
              <w:t xml:space="preserve">                                                                                                                                          </w:t>
            </w:r>
            <w:r w:rsidRPr="003A41CC">
              <w:rPr>
                <w:sz w:val="28"/>
                <w:szCs w:val="28"/>
                <w:lang w:val="kk-KZ"/>
              </w:rPr>
              <w:t>1 қыркүйек 2021 жыл</w:t>
            </w:r>
            <w:r>
              <w:rPr>
                <w:sz w:val="28"/>
                <w:szCs w:val="28"/>
                <w:lang w:val="kk-KZ"/>
              </w:rPr>
              <w:t xml:space="preserve">                 </w:t>
            </w:r>
          </w:p>
          <w:p w14:paraId="72E81BDE" w14:textId="2C4F0FC6" w:rsidR="0004458C" w:rsidRPr="003A41CC" w:rsidRDefault="0004458C" w:rsidP="00F85B71">
            <w:pPr>
              <w:tabs>
                <w:tab w:val="left" w:pos="5813"/>
              </w:tabs>
              <w:jc w:val="right"/>
              <w:rPr>
                <w:sz w:val="28"/>
                <w:szCs w:val="28"/>
                <w:lang w:val="kk-KZ"/>
              </w:rPr>
            </w:pPr>
            <w:r w:rsidRPr="003A41CC">
              <w:rPr>
                <w:b/>
                <w:sz w:val="28"/>
                <w:szCs w:val="28"/>
              </w:rPr>
              <w:t xml:space="preserve">                                  </w:t>
            </w:r>
          </w:p>
          <w:p w14:paraId="4D82083D" w14:textId="3E7B759D" w:rsidR="0004458C" w:rsidRDefault="0004458C" w:rsidP="00F85B71">
            <w:pPr>
              <w:jc w:val="right"/>
              <w:rPr>
                <w:b/>
                <w:i/>
                <w:sz w:val="28"/>
                <w:szCs w:val="28"/>
                <w:lang w:val="kk-KZ"/>
              </w:rPr>
            </w:pPr>
          </w:p>
          <w:p w14:paraId="215BD9C9" w14:textId="5BBEAE03" w:rsidR="00F85B71" w:rsidRDefault="00F85B71" w:rsidP="00F85B71">
            <w:pPr>
              <w:jc w:val="right"/>
              <w:rPr>
                <w:b/>
                <w:i/>
                <w:sz w:val="28"/>
                <w:szCs w:val="28"/>
                <w:lang w:val="kk-KZ"/>
              </w:rPr>
            </w:pPr>
          </w:p>
          <w:p w14:paraId="3D26998F" w14:textId="77777777" w:rsidR="00F85B71" w:rsidRPr="003A41CC" w:rsidRDefault="00F85B71" w:rsidP="00F85B71">
            <w:pPr>
              <w:jc w:val="right"/>
              <w:rPr>
                <w:b/>
                <w:i/>
                <w:sz w:val="28"/>
                <w:szCs w:val="28"/>
                <w:lang w:val="kk-KZ"/>
              </w:rPr>
            </w:pPr>
          </w:p>
          <w:p w14:paraId="1082D7EA" w14:textId="77777777" w:rsidR="0004458C" w:rsidRPr="003A41CC" w:rsidRDefault="0004458C" w:rsidP="009B3F1C">
            <w:pPr>
              <w:jc w:val="center"/>
              <w:rPr>
                <w:b/>
                <w:i/>
                <w:sz w:val="28"/>
                <w:szCs w:val="28"/>
                <w:lang w:val="kk-KZ"/>
              </w:rPr>
            </w:pPr>
          </w:p>
        </w:tc>
      </w:tr>
    </w:tbl>
    <w:p w14:paraId="0EB35F6F" w14:textId="77777777" w:rsidR="00752A7F" w:rsidRPr="003A41CC" w:rsidRDefault="00752A7F" w:rsidP="0004458C">
      <w:pPr>
        <w:tabs>
          <w:tab w:val="left" w:pos="5813"/>
        </w:tabs>
        <w:spacing w:after="0" w:line="240" w:lineRule="auto"/>
        <w:jc w:val="right"/>
        <w:rPr>
          <w:rFonts w:ascii="Times New Roman" w:eastAsia="Times New Roman" w:hAnsi="Times New Roman" w:cs="Times New Roman"/>
          <w:b/>
          <w:sz w:val="28"/>
          <w:szCs w:val="28"/>
          <w:lang w:eastAsia="ru-RU"/>
        </w:rPr>
      </w:pPr>
    </w:p>
    <w:p w14:paraId="1260D37C" w14:textId="77777777" w:rsidR="00752A7F" w:rsidRPr="00752A7F" w:rsidRDefault="00752A7F" w:rsidP="00752A7F">
      <w:pPr>
        <w:spacing w:before="2" w:after="0" w:line="240" w:lineRule="auto"/>
        <w:ind w:left="695" w:right="1141"/>
        <w:jc w:val="center"/>
        <w:rPr>
          <w:rFonts w:ascii="Times New Roman" w:eastAsia="Times New Roman" w:hAnsi="Times New Roman" w:cs="Times New Roman"/>
          <w:b/>
          <w:i/>
          <w:sz w:val="24"/>
          <w:szCs w:val="24"/>
          <w:lang w:val="kk-KZ" w:eastAsia="ru-RU"/>
        </w:rPr>
      </w:pPr>
    </w:p>
    <w:p w14:paraId="279DEB54" w14:textId="77777777" w:rsidR="00752A7F" w:rsidRPr="00752A7F" w:rsidRDefault="00752A7F" w:rsidP="00752A7F">
      <w:pPr>
        <w:spacing w:before="2" w:after="0" w:line="240" w:lineRule="auto"/>
        <w:ind w:left="695" w:right="1141"/>
        <w:jc w:val="center"/>
        <w:rPr>
          <w:rFonts w:ascii="Times New Roman" w:eastAsia="Times New Roman" w:hAnsi="Times New Roman" w:cs="Times New Roman"/>
          <w:b/>
          <w:i/>
          <w:sz w:val="24"/>
          <w:szCs w:val="24"/>
          <w:lang w:val="kk-KZ" w:eastAsia="ru-RU"/>
        </w:rPr>
      </w:pPr>
    </w:p>
    <w:p w14:paraId="7059C097" w14:textId="77777777" w:rsidR="00752A7F" w:rsidRPr="00752A7F" w:rsidRDefault="00752A7F" w:rsidP="00752A7F">
      <w:pPr>
        <w:spacing w:before="2" w:after="0" w:line="240" w:lineRule="auto"/>
        <w:ind w:left="695" w:right="1141"/>
        <w:jc w:val="center"/>
        <w:rPr>
          <w:rFonts w:ascii="Times New Roman" w:eastAsia="Times New Roman" w:hAnsi="Times New Roman" w:cs="Times New Roman"/>
          <w:b/>
          <w:i/>
          <w:sz w:val="24"/>
          <w:szCs w:val="24"/>
          <w:lang w:val="kk-KZ" w:eastAsia="ru-RU"/>
        </w:rPr>
      </w:pPr>
    </w:p>
    <w:p w14:paraId="3E3E6135" w14:textId="77777777" w:rsidR="00752A7F" w:rsidRDefault="00752A7F" w:rsidP="00752A7F">
      <w:pPr>
        <w:spacing w:after="0" w:line="240" w:lineRule="auto"/>
        <w:jc w:val="center"/>
        <w:rPr>
          <w:rFonts w:ascii="Times New Roman" w:eastAsia="Times New Roman" w:hAnsi="Times New Roman" w:cs="Times New Roman"/>
          <w:b/>
          <w:i/>
          <w:sz w:val="24"/>
          <w:szCs w:val="24"/>
          <w:lang w:val="kk-KZ" w:eastAsia="ru-RU"/>
        </w:rPr>
      </w:pPr>
    </w:p>
    <w:p w14:paraId="7A240DEF" w14:textId="77777777" w:rsidR="0004458C" w:rsidRDefault="0004458C" w:rsidP="00752A7F">
      <w:pPr>
        <w:spacing w:after="0" w:line="240" w:lineRule="auto"/>
        <w:jc w:val="center"/>
        <w:rPr>
          <w:rFonts w:ascii="Times New Roman" w:eastAsia="Times New Roman" w:hAnsi="Times New Roman" w:cs="Times New Roman"/>
          <w:b/>
          <w:i/>
          <w:sz w:val="24"/>
          <w:szCs w:val="24"/>
          <w:lang w:val="kk-KZ" w:eastAsia="ru-RU"/>
        </w:rPr>
      </w:pPr>
    </w:p>
    <w:p w14:paraId="5437884D" w14:textId="77777777" w:rsidR="0004458C" w:rsidRDefault="0004458C" w:rsidP="00752A7F">
      <w:pPr>
        <w:spacing w:after="0" w:line="240" w:lineRule="auto"/>
        <w:jc w:val="center"/>
        <w:rPr>
          <w:rFonts w:ascii="Times New Roman" w:eastAsia="Times New Roman" w:hAnsi="Times New Roman" w:cs="Times New Roman"/>
          <w:b/>
          <w:i/>
          <w:sz w:val="24"/>
          <w:szCs w:val="24"/>
          <w:lang w:val="kk-KZ" w:eastAsia="ru-RU"/>
        </w:rPr>
      </w:pPr>
    </w:p>
    <w:p w14:paraId="7174E330" w14:textId="77777777" w:rsidR="0004458C" w:rsidRDefault="0004458C" w:rsidP="00752A7F">
      <w:pPr>
        <w:spacing w:after="0" w:line="240" w:lineRule="auto"/>
        <w:jc w:val="center"/>
        <w:rPr>
          <w:rFonts w:ascii="Times New Roman" w:eastAsia="Times New Roman" w:hAnsi="Times New Roman" w:cs="Times New Roman"/>
          <w:b/>
          <w:i/>
          <w:sz w:val="24"/>
          <w:szCs w:val="24"/>
          <w:lang w:val="kk-KZ" w:eastAsia="ru-RU"/>
        </w:rPr>
      </w:pPr>
    </w:p>
    <w:p w14:paraId="2C3C93E3" w14:textId="77777777" w:rsidR="0004458C" w:rsidRDefault="0004458C" w:rsidP="00752A7F">
      <w:pPr>
        <w:spacing w:after="0" w:line="240" w:lineRule="auto"/>
        <w:jc w:val="center"/>
        <w:rPr>
          <w:rFonts w:ascii="Times New Roman" w:eastAsia="Times New Roman" w:hAnsi="Times New Roman" w:cs="Times New Roman"/>
          <w:b/>
          <w:i/>
          <w:sz w:val="24"/>
          <w:szCs w:val="24"/>
          <w:lang w:val="kk-KZ" w:eastAsia="ru-RU"/>
        </w:rPr>
      </w:pPr>
    </w:p>
    <w:p w14:paraId="2B02313A" w14:textId="77777777" w:rsidR="0004458C" w:rsidRDefault="0004458C" w:rsidP="00752A7F">
      <w:pPr>
        <w:spacing w:after="0" w:line="240" w:lineRule="auto"/>
        <w:jc w:val="center"/>
        <w:rPr>
          <w:rFonts w:ascii="Times New Roman" w:eastAsia="Times New Roman" w:hAnsi="Times New Roman" w:cs="Times New Roman"/>
          <w:b/>
          <w:i/>
          <w:sz w:val="24"/>
          <w:szCs w:val="24"/>
          <w:lang w:val="kk-KZ" w:eastAsia="ru-RU"/>
        </w:rPr>
      </w:pPr>
    </w:p>
    <w:p w14:paraId="0E2735AC" w14:textId="77777777" w:rsidR="0004458C" w:rsidRPr="00752A7F" w:rsidRDefault="0004458C" w:rsidP="00752A7F">
      <w:pPr>
        <w:spacing w:after="0" w:line="240" w:lineRule="auto"/>
        <w:jc w:val="center"/>
        <w:rPr>
          <w:rFonts w:ascii="Times New Roman" w:eastAsia="Times New Roman" w:hAnsi="Times New Roman" w:cs="Times New Roman"/>
          <w:b/>
          <w:i/>
          <w:sz w:val="24"/>
          <w:szCs w:val="24"/>
          <w:lang w:val="kk-KZ" w:eastAsia="ru-RU"/>
        </w:rPr>
      </w:pPr>
    </w:p>
    <w:p w14:paraId="1142B26C" w14:textId="03EBB5DB" w:rsidR="00D710D4" w:rsidRPr="005F266E" w:rsidRDefault="00D710D4" w:rsidP="00752A7F">
      <w:pPr>
        <w:widowControl w:val="0"/>
        <w:autoSpaceDE w:val="0"/>
        <w:autoSpaceDN w:val="0"/>
        <w:spacing w:after="0" w:line="240" w:lineRule="auto"/>
        <w:jc w:val="center"/>
        <w:outlineLvl w:val="1"/>
        <w:rPr>
          <w:rFonts w:ascii="Times New Roman" w:eastAsia="Times New Roman" w:hAnsi="Times New Roman" w:cs="Times New Roman"/>
          <w:b/>
          <w:sz w:val="24"/>
          <w:szCs w:val="24"/>
          <w:lang w:val="kk-KZ" w:eastAsia="ru-RU"/>
        </w:rPr>
      </w:pPr>
    </w:p>
    <w:p w14:paraId="46C38FC8" w14:textId="4322678E" w:rsidR="00474A68" w:rsidRPr="005F266E" w:rsidRDefault="00BA2147" w:rsidP="00BA2147">
      <w:pPr>
        <w:spacing w:before="2" w:after="0" w:line="240" w:lineRule="auto"/>
        <w:ind w:left="695" w:right="1141"/>
        <w:jc w:val="center"/>
        <w:rPr>
          <w:rFonts w:ascii="Times New Roman" w:eastAsia="Times New Roman" w:hAnsi="Times New Roman" w:cs="Times New Roman"/>
          <w:b/>
          <w:bCs/>
          <w:sz w:val="24"/>
          <w:szCs w:val="24"/>
          <w:lang w:val="kk-KZ" w:eastAsia="ru-RU"/>
        </w:rPr>
      </w:pPr>
      <w:r w:rsidRPr="005F266E">
        <w:rPr>
          <w:rFonts w:ascii="Times New Roman" w:eastAsia="Times New Roman" w:hAnsi="Times New Roman" w:cs="Times New Roman"/>
          <w:b/>
          <w:bCs/>
          <w:sz w:val="24"/>
          <w:szCs w:val="24"/>
          <w:lang w:val="kk-KZ" w:eastAsia="ru-RU"/>
        </w:rPr>
        <w:t>С</w:t>
      </w:r>
      <w:r w:rsidR="00474A68" w:rsidRPr="005F266E">
        <w:rPr>
          <w:rFonts w:ascii="Times New Roman" w:eastAsia="Times New Roman" w:hAnsi="Times New Roman" w:cs="Times New Roman"/>
          <w:b/>
          <w:bCs/>
          <w:sz w:val="24"/>
          <w:szCs w:val="24"/>
          <w:lang w:val="kk-KZ" w:eastAsia="ru-RU"/>
        </w:rPr>
        <w:t xml:space="preserve">ОЛТҮСТІК </w:t>
      </w:r>
      <w:r w:rsidRPr="005F266E">
        <w:rPr>
          <w:rFonts w:ascii="Times New Roman" w:eastAsia="Times New Roman" w:hAnsi="Times New Roman" w:cs="Times New Roman"/>
          <w:b/>
          <w:bCs/>
          <w:sz w:val="24"/>
          <w:szCs w:val="24"/>
          <w:lang w:val="kk-KZ" w:eastAsia="ru-RU"/>
        </w:rPr>
        <w:t xml:space="preserve"> Қ</w:t>
      </w:r>
      <w:r w:rsidR="00474A68" w:rsidRPr="005F266E">
        <w:rPr>
          <w:rFonts w:ascii="Times New Roman" w:eastAsia="Times New Roman" w:hAnsi="Times New Roman" w:cs="Times New Roman"/>
          <w:b/>
          <w:bCs/>
          <w:sz w:val="24"/>
          <w:szCs w:val="24"/>
          <w:lang w:val="kk-KZ" w:eastAsia="ru-RU"/>
        </w:rPr>
        <w:t>АЗАҚСТАН</w:t>
      </w:r>
      <w:r w:rsidRPr="005F266E">
        <w:rPr>
          <w:rFonts w:ascii="Times New Roman" w:eastAsia="Times New Roman" w:hAnsi="Times New Roman" w:cs="Times New Roman"/>
          <w:b/>
          <w:bCs/>
          <w:sz w:val="24"/>
          <w:szCs w:val="24"/>
          <w:lang w:val="kk-KZ" w:eastAsia="ru-RU"/>
        </w:rPr>
        <w:t xml:space="preserve"> </w:t>
      </w:r>
      <w:r w:rsidR="00474A68" w:rsidRPr="005F266E">
        <w:rPr>
          <w:rFonts w:ascii="Times New Roman" w:eastAsia="Times New Roman" w:hAnsi="Times New Roman" w:cs="Times New Roman"/>
          <w:b/>
          <w:bCs/>
          <w:sz w:val="24"/>
          <w:szCs w:val="24"/>
          <w:lang w:val="kk-KZ" w:eastAsia="ru-RU"/>
        </w:rPr>
        <w:t>ОБЛЫСЫ ӘКІМДІ</w:t>
      </w:r>
      <w:r w:rsidR="00256198">
        <w:rPr>
          <w:rFonts w:ascii="Times New Roman" w:eastAsia="Times New Roman" w:hAnsi="Times New Roman" w:cs="Times New Roman"/>
          <w:b/>
          <w:bCs/>
          <w:sz w:val="24"/>
          <w:szCs w:val="24"/>
          <w:lang w:val="kk-KZ" w:eastAsia="ru-RU"/>
        </w:rPr>
        <w:t>Г</w:t>
      </w:r>
      <w:r w:rsidR="00474A68" w:rsidRPr="005F266E">
        <w:rPr>
          <w:rFonts w:ascii="Times New Roman" w:eastAsia="Times New Roman" w:hAnsi="Times New Roman" w:cs="Times New Roman"/>
          <w:b/>
          <w:bCs/>
          <w:sz w:val="24"/>
          <w:szCs w:val="24"/>
          <w:lang w:val="kk-KZ" w:eastAsia="ru-RU"/>
        </w:rPr>
        <w:t xml:space="preserve">І </w:t>
      </w:r>
      <w:r w:rsidR="0004458C" w:rsidRPr="005F266E">
        <w:rPr>
          <w:rFonts w:ascii="Times New Roman" w:eastAsia="Times New Roman" w:hAnsi="Times New Roman" w:cs="Times New Roman"/>
          <w:b/>
          <w:bCs/>
          <w:sz w:val="24"/>
          <w:szCs w:val="24"/>
          <w:lang w:val="kk-KZ" w:eastAsia="ru-RU"/>
        </w:rPr>
        <w:t xml:space="preserve"> </w:t>
      </w:r>
      <w:r w:rsidR="00474A68" w:rsidRPr="005F266E">
        <w:rPr>
          <w:rFonts w:ascii="Times New Roman" w:eastAsia="Times New Roman" w:hAnsi="Times New Roman" w:cs="Times New Roman"/>
          <w:b/>
          <w:bCs/>
          <w:sz w:val="24"/>
          <w:szCs w:val="24"/>
          <w:lang w:val="kk-KZ" w:eastAsia="ru-RU"/>
        </w:rPr>
        <w:t>БІЛІМ</w:t>
      </w:r>
      <w:r w:rsidR="0004458C" w:rsidRPr="005F266E">
        <w:rPr>
          <w:rFonts w:ascii="Times New Roman" w:eastAsia="Times New Roman" w:hAnsi="Times New Roman" w:cs="Times New Roman"/>
          <w:b/>
          <w:bCs/>
          <w:sz w:val="24"/>
          <w:szCs w:val="24"/>
          <w:lang w:val="kk-KZ" w:eastAsia="ru-RU"/>
        </w:rPr>
        <w:t xml:space="preserve"> </w:t>
      </w:r>
      <w:r w:rsidR="00474A68" w:rsidRPr="005F266E">
        <w:rPr>
          <w:rFonts w:ascii="Times New Roman" w:eastAsia="Times New Roman" w:hAnsi="Times New Roman" w:cs="Times New Roman"/>
          <w:b/>
          <w:bCs/>
          <w:sz w:val="24"/>
          <w:szCs w:val="24"/>
          <w:lang w:val="kk-KZ" w:eastAsia="ru-RU"/>
        </w:rPr>
        <w:t>БАСҚАРМАСЫНЫҢ</w:t>
      </w:r>
      <w:r w:rsidR="0004458C" w:rsidRPr="005F266E">
        <w:rPr>
          <w:rFonts w:ascii="Times New Roman" w:eastAsia="Times New Roman" w:hAnsi="Times New Roman" w:cs="Times New Roman"/>
          <w:b/>
          <w:bCs/>
          <w:sz w:val="24"/>
          <w:szCs w:val="24"/>
          <w:lang w:val="kk-KZ" w:eastAsia="ru-RU"/>
        </w:rPr>
        <w:t xml:space="preserve">  </w:t>
      </w:r>
    </w:p>
    <w:p w14:paraId="77515B49" w14:textId="4CBDDE56" w:rsidR="00752A7F" w:rsidRPr="007E1E40" w:rsidRDefault="00256198" w:rsidP="007E1E40">
      <w:pPr>
        <w:spacing w:before="2" w:after="0" w:line="240" w:lineRule="auto"/>
        <w:ind w:left="695" w:right="1141"/>
        <w:jc w:val="center"/>
        <w:rPr>
          <w:rFonts w:ascii="Times New Roman" w:eastAsia="Times New Roman" w:hAnsi="Times New Roman" w:cs="Times New Roman"/>
          <w:b/>
          <w:bCs/>
          <w:sz w:val="24"/>
          <w:szCs w:val="24"/>
          <w:lang w:val="kk-KZ" w:eastAsia="ru-RU"/>
        </w:rPr>
      </w:pPr>
      <w:r>
        <w:rPr>
          <w:rFonts w:ascii="Times New Roman" w:eastAsia="Times New Roman" w:hAnsi="Times New Roman" w:cs="Times New Roman"/>
          <w:b/>
          <w:bCs/>
          <w:sz w:val="24"/>
          <w:szCs w:val="24"/>
          <w:lang w:val="kk-KZ" w:eastAsia="ru-RU"/>
        </w:rPr>
        <w:t>«</w:t>
      </w:r>
      <w:r w:rsidR="00BD17E4">
        <w:rPr>
          <w:rFonts w:ascii="Times New Roman" w:eastAsia="Times New Roman" w:hAnsi="Times New Roman" w:cs="Times New Roman"/>
          <w:b/>
          <w:bCs/>
          <w:sz w:val="24"/>
          <w:szCs w:val="24"/>
          <w:lang w:val="kk-KZ" w:eastAsia="ru-RU"/>
        </w:rPr>
        <w:t>М.</w:t>
      </w:r>
      <w:r w:rsidR="00474A68" w:rsidRPr="005F266E">
        <w:rPr>
          <w:rFonts w:ascii="Times New Roman" w:eastAsia="Times New Roman" w:hAnsi="Times New Roman" w:cs="Times New Roman"/>
          <w:b/>
          <w:bCs/>
          <w:sz w:val="24"/>
          <w:szCs w:val="24"/>
          <w:lang w:val="kk-KZ" w:eastAsia="ru-RU"/>
        </w:rPr>
        <w:t>ЖҰМАБАЕВ АТЫНДАҒЫ</w:t>
      </w:r>
      <w:r w:rsidR="0004458C" w:rsidRPr="005F266E">
        <w:rPr>
          <w:rFonts w:ascii="Times New Roman" w:eastAsia="Times New Roman" w:hAnsi="Times New Roman" w:cs="Times New Roman"/>
          <w:b/>
          <w:bCs/>
          <w:sz w:val="24"/>
          <w:szCs w:val="24"/>
          <w:lang w:val="kk-KZ" w:eastAsia="ru-RU"/>
        </w:rPr>
        <w:t xml:space="preserve"> </w:t>
      </w:r>
      <w:r w:rsidR="00474A68" w:rsidRPr="005F266E">
        <w:rPr>
          <w:rFonts w:ascii="Times New Roman" w:eastAsia="Times New Roman" w:hAnsi="Times New Roman" w:cs="Times New Roman"/>
          <w:b/>
          <w:bCs/>
          <w:sz w:val="24"/>
          <w:szCs w:val="24"/>
          <w:lang w:val="kk-KZ" w:eastAsia="ru-RU"/>
        </w:rPr>
        <w:t>ЖОҒАРЫ</w:t>
      </w:r>
      <w:r w:rsidR="0004458C" w:rsidRPr="005F266E">
        <w:rPr>
          <w:rFonts w:ascii="Times New Roman" w:eastAsia="Times New Roman" w:hAnsi="Times New Roman" w:cs="Times New Roman"/>
          <w:b/>
          <w:bCs/>
          <w:sz w:val="24"/>
          <w:szCs w:val="24"/>
          <w:lang w:val="kk-KZ" w:eastAsia="ru-RU"/>
        </w:rPr>
        <w:t xml:space="preserve"> </w:t>
      </w:r>
      <w:r w:rsidR="00BD17E4">
        <w:rPr>
          <w:rFonts w:ascii="Times New Roman" w:eastAsia="Times New Roman" w:hAnsi="Times New Roman" w:cs="Times New Roman"/>
          <w:b/>
          <w:bCs/>
          <w:sz w:val="24"/>
          <w:szCs w:val="24"/>
          <w:lang w:val="kk-KZ" w:eastAsia="ru-RU"/>
        </w:rPr>
        <w:t>КОЛЛЕДЖ</w:t>
      </w:r>
      <w:r>
        <w:rPr>
          <w:rFonts w:ascii="Times New Roman" w:eastAsia="Times New Roman" w:hAnsi="Times New Roman" w:cs="Times New Roman"/>
          <w:b/>
          <w:bCs/>
          <w:sz w:val="24"/>
          <w:szCs w:val="24"/>
          <w:lang w:val="kk-KZ" w:eastAsia="ru-RU"/>
        </w:rPr>
        <w:t>»</w:t>
      </w:r>
      <w:r w:rsidR="00BA2147" w:rsidRPr="005F266E">
        <w:rPr>
          <w:rFonts w:ascii="Times New Roman" w:eastAsia="Times New Roman" w:hAnsi="Times New Roman" w:cs="Times New Roman"/>
          <w:b/>
          <w:bCs/>
          <w:sz w:val="24"/>
          <w:szCs w:val="24"/>
          <w:lang w:val="kk-KZ" w:eastAsia="ru-RU"/>
        </w:rPr>
        <w:t xml:space="preserve"> КМҚК</w:t>
      </w:r>
      <w:r w:rsidR="007E1E40">
        <w:rPr>
          <w:rFonts w:ascii="Times New Roman" w:eastAsia="Times New Roman" w:hAnsi="Times New Roman" w:cs="Times New Roman"/>
          <w:b/>
          <w:bCs/>
          <w:sz w:val="24"/>
          <w:szCs w:val="24"/>
          <w:lang w:val="kk-KZ" w:eastAsia="ru-RU"/>
        </w:rPr>
        <w:t xml:space="preserve">  </w:t>
      </w:r>
      <w:r w:rsidR="00BA2147" w:rsidRPr="005F266E">
        <w:rPr>
          <w:rFonts w:ascii="Times New Roman" w:eastAsia="Times New Roman" w:hAnsi="Times New Roman" w:cs="Times New Roman"/>
          <w:b/>
          <w:bCs/>
          <w:sz w:val="24"/>
          <w:szCs w:val="24"/>
          <w:lang w:val="kk-KZ" w:eastAsia="ru-RU"/>
        </w:rPr>
        <w:t>20</w:t>
      </w:r>
      <w:r w:rsidR="00DA6F9E">
        <w:rPr>
          <w:rFonts w:ascii="Times New Roman" w:eastAsia="Times New Roman" w:hAnsi="Times New Roman" w:cs="Times New Roman"/>
          <w:b/>
          <w:bCs/>
          <w:sz w:val="24"/>
          <w:szCs w:val="24"/>
          <w:lang w:val="kk-KZ" w:eastAsia="ru-RU"/>
        </w:rPr>
        <w:t>21</w:t>
      </w:r>
      <w:r w:rsidR="00BA2147" w:rsidRPr="005F266E">
        <w:rPr>
          <w:rFonts w:ascii="Times New Roman" w:eastAsia="Times New Roman" w:hAnsi="Times New Roman" w:cs="Times New Roman"/>
          <w:b/>
          <w:bCs/>
          <w:sz w:val="24"/>
          <w:szCs w:val="24"/>
          <w:lang w:val="kk-KZ" w:eastAsia="ru-RU"/>
        </w:rPr>
        <w:t>-202</w:t>
      </w:r>
      <w:r w:rsidR="00A65D3E">
        <w:rPr>
          <w:rFonts w:ascii="Times New Roman" w:eastAsia="Times New Roman" w:hAnsi="Times New Roman" w:cs="Times New Roman"/>
          <w:b/>
          <w:bCs/>
          <w:sz w:val="24"/>
          <w:szCs w:val="24"/>
          <w:lang w:val="kk-KZ" w:eastAsia="ru-RU"/>
        </w:rPr>
        <w:t>5</w:t>
      </w:r>
      <w:r w:rsidR="00BA2147" w:rsidRPr="005F266E">
        <w:rPr>
          <w:rFonts w:ascii="Times New Roman" w:eastAsia="Times New Roman" w:hAnsi="Times New Roman" w:cs="Times New Roman"/>
          <w:b/>
          <w:bCs/>
          <w:sz w:val="24"/>
          <w:szCs w:val="24"/>
          <w:lang w:val="kk-KZ" w:eastAsia="ru-RU"/>
        </w:rPr>
        <w:t xml:space="preserve"> </w:t>
      </w:r>
      <w:r w:rsidR="00474A68" w:rsidRPr="005F266E">
        <w:rPr>
          <w:rFonts w:ascii="Times New Roman" w:eastAsia="Times New Roman" w:hAnsi="Times New Roman" w:cs="Times New Roman"/>
          <w:b/>
          <w:bCs/>
          <w:sz w:val="24"/>
          <w:szCs w:val="24"/>
          <w:lang w:val="kk-KZ" w:eastAsia="ru-RU"/>
        </w:rPr>
        <w:t>ЖЫЛДАРҒА АРНАЛҒАН</w:t>
      </w:r>
    </w:p>
    <w:p w14:paraId="07280379" w14:textId="7C8282C0" w:rsidR="00752A7F" w:rsidRPr="005F266E" w:rsidRDefault="00BD17E4" w:rsidP="00752A7F">
      <w:pPr>
        <w:spacing w:before="2" w:after="0" w:line="240" w:lineRule="auto"/>
        <w:ind w:left="695" w:right="1141"/>
        <w:jc w:val="center"/>
        <w:rPr>
          <w:rFonts w:ascii="Times New Roman" w:eastAsia="Times New Roman" w:hAnsi="Times New Roman" w:cs="Times New Roman"/>
          <w:sz w:val="24"/>
          <w:szCs w:val="24"/>
          <w:lang w:val="kk-KZ" w:eastAsia="ru-RU"/>
        </w:rPr>
      </w:pPr>
      <w:r w:rsidRPr="005F266E">
        <w:rPr>
          <w:rFonts w:ascii="Times New Roman" w:eastAsia="Times New Roman" w:hAnsi="Times New Roman" w:cs="Times New Roman"/>
          <w:b/>
          <w:sz w:val="24"/>
          <w:szCs w:val="24"/>
          <w:lang w:val="kk-KZ" w:eastAsia="ru-RU"/>
        </w:rPr>
        <w:t>СТРАТЕ</w:t>
      </w:r>
      <w:r w:rsidR="00256198">
        <w:rPr>
          <w:rFonts w:ascii="Times New Roman" w:eastAsia="Times New Roman" w:hAnsi="Times New Roman" w:cs="Times New Roman"/>
          <w:b/>
          <w:sz w:val="24"/>
          <w:szCs w:val="24"/>
          <w:lang w:val="kk-KZ" w:eastAsia="ru-RU"/>
        </w:rPr>
        <w:t>Г</w:t>
      </w:r>
      <w:r w:rsidRPr="005F266E">
        <w:rPr>
          <w:rFonts w:ascii="Times New Roman" w:eastAsia="Times New Roman" w:hAnsi="Times New Roman" w:cs="Times New Roman"/>
          <w:b/>
          <w:sz w:val="24"/>
          <w:szCs w:val="24"/>
          <w:lang w:val="kk-KZ" w:eastAsia="ru-RU"/>
        </w:rPr>
        <w:t>ИЯЛЫҚ ЖОСПАР</w:t>
      </w:r>
      <w:r>
        <w:rPr>
          <w:rFonts w:ascii="Times New Roman" w:eastAsia="Times New Roman" w:hAnsi="Times New Roman" w:cs="Times New Roman"/>
          <w:b/>
          <w:sz w:val="24"/>
          <w:szCs w:val="24"/>
          <w:lang w:val="kk-KZ" w:eastAsia="ru-RU"/>
        </w:rPr>
        <w:t>Ы</w:t>
      </w:r>
    </w:p>
    <w:p w14:paraId="2519E77D" w14:textId="77777777" w:rsidR="007B4C98" w:rsidRPr="005F266E" w:rsidRDefault="007B4C98" w:rsidP="00752A7F">
      <w:pPr>
        <w:spacing w:before="2" w:after="0" w:line="240" w:lineRule="auto"/>
        <w:ind w:left="695" w:right="1141"/>
        <w:jc w:val="center"/>
        <w:rPr>
          <w:rFonts w:ascii="Times New Roman" w:eastAsia="Times New Roman" w:hAnsi="Times New Roman" w:cs="Times New Roman"/>
          <w:sz w:val="24"/>
          <w:szCs w:val="24"/>
          <w:lang w:val="kk-KZ" w:eastAsia="ru-RU"/>
        </w:rPr>
      </w:pPr>
    </w:p>
    <w:p w14:paraId="6DD27887" w14:textId="0CDDCF14" w:rsidR="007B4C98" w:rsidRDefault="007B4C98" w:rsidP="00752A7F">
      <w:pPr>
        <w:spacing w:before="2" w:after="0" w:line="240" w:lineRule="auto"/>
        <w:ind w:left="695" w:right="1141"/>
        <w:jc w:val="center"/>
        <w:rPr>
          <w:rFonts w:ascii="Times New Roman" w:eastAsia="Times New Roman" w:hAnsi="Times New Roman" w:cs="Times New Roman"/>
          <w:sz w:val="28"/>
          <w:szCs w:val="28"/>
          <w:lang w:val="kk-KZ" w:eastAsia="ru-RU"/>
        </w:rPr>
      </w:pPr>
    </w:p>
    <w:p w14:paraId="345DFAB9" w14:textId="77777777" w:rsidR="00F85B71" w:rsidRPr="00752A7F" w:rsidRDefault="00F85B71" w:rsidP="00752A7F">
      <w:pPr>
        <w:spacing w:before="2" w:after="0" w:line="240" w:lineRule="auto"/>
        <w:ind w:left="695" w:right="1141"/>
        <w:jc w:val="center"/>
        <w:rPr>
          <w:rFonts w:ascii="Times New Roman" w:eastAsia="Times New Roman" w:hAnsi="Times New Roman" w:cs="Times New Roman"/>
          <w:sz w:val="28"/>
          <w:szCs w:val="28"/>
          <w:lang w:val="kk-KZ" w:eastAsia="ru-RU"/>
        </w:rPr>
      </w:pPr>
    </w:p>
    <w:p w14:paraId="51F5E37D" w14:textId="77777777" w:rsidR="007E1E40" w:rsidRDefault="00752A7F" w:rsidP="00D710D4">
      <w:pPr>
        <w:spacing w:before="2" w:after="0" w:line="240" w:lineRule="auto"/>
        <w:ind w:left="695" w:right="1141"/>
        <w:jc w:val="center"/>
        <w:rPr>
          <w:rFonts w:ascii="Times New Roman" w:eastAsia="Times New Roman" w:hAnsi="Times New Roman" w:cs="Times New Roman"/>
          <w:sz w:val="28"/>
          <w:szCs w:val="28"/>
          <w:lang w:val="kk-KZ" w:eastAsia="ru-RU"/>
        </w:rPr>
      </w:pPr>
      <w:r w:rsidRPr="003A41CC">
        <w:rPr>
          <w:rFonts w:ascii="Times New Roman" w:eastAsia="Times New Roman" w:hAnsi="Times New Roman" w:cs="Times New Roman"/>
          <w:sz w:val="28"/>
          <w:szCs w:val="28"/>
          <w:lang w:val="kk-KZ" w:eastAsia="ru-RU"/>
        </w:rPr>
        <w:t xml:space="preserve">                    </w:t>
      </w:r>
    </w:p>
    <w:p w14:paraId="63A1B873" w14:textId="77777777" w:rsidR="007E1E40" w:rsidRDefault="007E1E40" w:rsidP="00D710D4">
      <w:pPr>
        <w:spacing w:before="2" w:after="0" w:line="240" w:lineRule="auto"/>
        <w:ind w:left="695" w:right="1141"/>
        <w:jc w:val="center"/>
        <w:rPr>
          <w:rFonts w:ascii="Times New Roman" w:eastAsia="Times New Roman" w:hAnsi="Times New Roman" w:cs="Times New Roman"/>
          <w:sz w:val="28"/>
          <w:szCs w:val="28"/>
          <w:lang w:val="kk-KZ" w:eastAsia="ru-RU"/>
        </w:rPr>
      </w:pPr>
    </w:p>
    <w:p w14:paraId="3E66D63E" w14:textId="612500EF" w:rsidR="00752A7F" w:rsidRPr="003A41CC" w:rsidRDefault="00752A7F" w:rsidP="00D710D4">
      <w:pPr>
        <w:spacing w:before="2" w:after="0" w:line="240" w:lineRule="auto"/>
        <w:ind w:left="695" w:right="1141"/>
        <w:jc w:val="center"/>
        <w:rPr>
          <w:rFonts w:ascii="Times New Roman" w:eastAsia="Times New Roman" w:hAnsi="Times New Roman" w:cs="Times New Roman"/>
          <w:sz w:val="28"/>
          <w:szCs w:val="28"/>
          <w:lang w:val="kk-KZ" w:eastAsia="ru-RU"/>
        </w:rPr>
      </w:pPr>
      <w:r w:rsidRPr="003A41CC">
        <w:rPr>
          <w:rFonts w:ascii="Times New Roman" w:eastAsia="Times New Roman" w:hAnsi="Times New Roman" w:cs="Times New Roman"/>
          <w:sz w:val="28"/>
          <w:szCs w:val="28"/>
          <w:lang w:val="kk-KZ" w:eastAsia="ru-RU"/>
        </w:rPr>
        <w:t xml:space="preserve">                                                                          </w:t>
      </w:r>
    </w:p>
    <w:p w14:paraId="0A35E477" w14:textId="0682776F" w:rsidR="000371AD" w:rsidRPr="003A41CC" w:rsidRDefault="000371AD" w:rsidP="000371AD">
      <w:pPr>
        <w:spacing w:before="2" w:after="0" w:line="240" w:lineRule="auto"/>
        <w:ind w:left="695" w:right="1141"/>
        <w:jc w:val="center"/>
        <w:rPr>
          <w:rFonts w:ascii="Times New Roman" w:eastAsia="Times New Roman" w:hAnsi="Times New Roman" w:cs="Times New Roman"/>
          <w:sz w:val="28"/>
          <w:szCs w:val="28"/>
          <w:lang w:val="kk-KZ" w:eastAsia="ru-RU"/>
        </w:rPr>
      </w:pPr>
      <w:r w:rsidRPr="003A41CC">
        <w:rPr>
          <w:rFonts w:ascii="Times New Roman" w:eastAsia="Times New Roman" w:hAnsi="Times New Roman" w:cs="Times New Roman"/>
          <w:sz w:val="28"/>
          <w:szCs w:val="28"/>
          <w:lang w:val="kk-KZ" w:eastAsia="ru-RU"/>
        </w:rPr>
        <w:t xml:space="preserve">                                                                               Педа</w:t>
      </w:r>
      <w:r w:rsidR="00256198">
        <w:rPr>
          <w:rFonts w:ascii="Times New Roman" w:eastAsia="Times New Roman" w:hAnsi="Times New Roman" w:cs="Times New Roman"/>
          <w:sz w:val="28"/>
          <w:szCs w:val="28"/>
          <w:lang w:val="kk-KZ" w:eastAsia="ru-RU"/>
        </w:rPr>
        <w:t>г</w:t>
      </w:r>
      <w:r w:rsidRPr="003A41CC">
        <w:rPr>
          <w:rFonts w:ascii="Times New Roman" w:eastAsia="Times New Roman" w:hAnsi="Times New Roman" w:cs="Times New Roman"/>
          <w:sz w:val="28"/>
          <w:szCs w:val="28"/>
          <w:lang w:val="kk-KZ" w:eastAsia="ru-RU"/>
        </w:rPr>
        <w:t>о</w:t>
      </w:r>
      <w:r w:rsidR="00256198">
        <w:rPr>
          <w:rFonts w:ascii="Times New Roman" w:eastAsia="Times New Roman" w:hAnsi="Times New Roman" w:cs="Times New Roman"/>
          <w:sz w:val="28"/>
          <w:szCs w:val="28"/>
          <w:lang w:val="kk-KZ" w:eastAsia="ru-RU"/>
        </w:rPr>
        <w:t>г</w:t>
      </w:r>
      <w:r w:rsidRPr="003A41CC">
        <w:rPr>
          <w:rFonts w:ascii="Times New Roman" w:eastAsia="Times New Roman" w:hAnsi="Times New Roman" w:cs="Times New Roman"/>
          <w:sz w:val="28"/>
          <w:szCs w:val="28"/>
          <w:lang w:val="kk-KZ" w:eastAsia="ru-RU"/>
        </w:rPr>
        <w:t>икалық кеңес отырысында бекітілді</w:t>
      </w:r>
    </w:p>
    <w:p w14:paraId="508A57D6" w14:textId="77777777" w:rsidR="000371AD" w:rsidRPr="003A41CC" w:rsidRDefault="000371AD" w:rsidP="000371AD">
      <w:pPr>
        <w:spacing w:before="2" w:after="0" w:line="240" w:lineRule="auto"/>
        <w:ind w:left="695" w:right="1141"/>
        <w:jc w:val="center"/>
        <w:rPr>
          <w:rFonts w:ascii="Times New Roman" w:eastAsia="Times New Roman" w:hAnsi="Times New Roman" w:cs="Times New Roman"/>
          <w:sz w:val="28"/>
          <w:szCs w:val="28"/>
          <w:lang w:val="kk-KZ" w:eastAsia="ru-RU"/>
        </w:rPr>
      </w:pPr>
      <w:r w:rsidRPr="003A41CC">
        <w:rPr>
          <w:rFonts w:ascii="Times New Roman" w:eastAsia="Times New Roman" w:hAnsi="Times New Roman" w:cs="Times New Roman"/>
          <w:sz w:val="28"/>
          <w:szCs w:val="28"/>
          <w:lang w:val="kk-KZ" w:eastAsia="ru-RU"/>
        </w:rPr>
        <w:t xml:space="preserve">                                                            </w:t>
      </w:r>
      <w:r w:rsidR="00474A68" w:rsidRPr="003A41CC">
        <w:rPr>
          <w:rFonts w:ascii="Times New Roman" w:eastAsia="Times New Roman" w:hAnsi="Times New Roman" w:cs="Times New Roman"/>
          <w:sz w:val="28"/>
          <w:szCs w:val="28"/>
          <w:lang w:val="kk-KZ" w:eastAsia="ru-RU"/>
        </w:rPr>
        <w:t xml:space="preserve">              </w:t>
      </w:r>
      <w:r w:rsidRPr="003A41CC">
        <w:rPr>
          <w:rFonts w:ascii="Times New Roman" w:eastAsia="Times New Roman" w:hAnsi="Times New Roman" w:cs="Times New Roman"/>
          <w:sz w:val="28"/>
          <w:szCs w:val="28"/>
          <w:lang w:val="kk-KZ" w:eastAsia="ru-RU"/>
        </w:rPr>
        <w:t xml:space="preserve">  кеңес хаттамасы №1 </w:t>
      </w:r>
      <w:r w:rsidR="00DA6F9E" w:rsidRPr="003A41CC">
        <w:rPr>
          <w:rFonts w:ascii="Times New Roman" w:eastAsia="Times New Roman" w:hAnsi="Times New Roman" w:cs="Times New Roman"/>
          <w:sz w:val="28"/>
          <w:szCs w:val="28"/>
          <w:lang w:val="kk-KZ" w:eastAsia="ru-RU"/>
        </w:rPr>
        <w:t>31</w:t>
      </w:r>
      <w:r w:rsidRPr="003A41CC">
        <w:rPr>
          <w:rFonts w:ascii="Times New Roman" w:eastAsia="Times New Roman" w:hAnsi="Times New Roman" w:cs="Times New Roman"/>
          <w:sz w:val="28"/>
          <w:szCs w:val="28"/>
          <w:lang w:val="kk-KZ" w:eastAsia="ru-RU"/>
        </w:rPr>
        <w:t>.08.20</w:t>
      </w:r>
      <w:r w:rsidR="00DA6F9E" w:rsidRPr="003A41CC">
        <w:rPr>
          <w:rFonts w:ascii="Times New Roman" w:eastAsia="Times New Roman" w:hAnsi="Times New Roman" w:cs="Times New Roman"/>
          <w:sz w:val="28"/>
          <w:szCs w:val="28"/>
          <w:lang w:val="kk-KZ" w:eastAsia="ru-RU"/>
        </w:rPr>
        <w:t>21</w:t>
      </w:r>
      <w:r w:rsidRPr="003A41CC">
        <w:rPr>
          <w:rFonts w:ascii="Times New Roman" w:eastAsia="Times New Roman" w:hAnsi="Times New Roman" w:cs="Times New Roman"/>
          <w:sz w:val="28"/>
          <w:szCs w:val="28"/>
          <w:lang w:val="kk-KZ" w:eastAsia="ru-RU"/>
        </w:rPr>
        <w:t xml:space="preserve"> ж.</w:t>
      </w:r>
    </w:p>
    <w:p w14:paraId="665885D4" w14:textId="77777777" w:rsidR="00752A7F" w:rsidRPr="003A41CC" w:rsidRDefault="00752A7F" w:rsidP="00752A7F">
      <w:pPr>
        <w:spacing w:after="120" w:line="240" w:lineRule="auto"/>
        <w:rPr>
          <w:rFonts w:ascii="Times New Roman" w:eastAsia="Times New Roman" w:hAnsi="Times New Roman" w:cs="Times New Roman"/>
          <w:i/>
          <w:sz w:val="28"/>
          <w:szCs w:val="28"/>
          <w:lang w:val="kk-KZ" w:eastAsia="ru-RU"/>
        </w:rPr>
      </w:pPr>
    </w:p>
    <w:p w14:paraId="6D131517" w14:textId="77777777" w:rsidR="00752A7F" w:rsidRPr="007963B1" w:rsidRDefault="00752A7F" w:rsidP="00752A7F">
      <w:pPr>
        <w:spacing w:before="209" w:after="0" w:line="240" w:lineRule="auto"/>
        <w:ind w:right="1143"/>
        <w:rPr>
          <w:rFonts w:ascii="Times New Roman" w:eastAsia="Times New Roman" w:hAnsi="Times New Roman" w:cs="Times New Roman"/>
          <w:sz w:val="28"/>
          <w:szCs w:val="28"/>
          <w:lang w:val="kk-KZ" w:eastAsia="ru-RU"/>
        </w:rPr>
      </w:pPr>
    </w:p>
    <w:p w14:paraId="101D15F5" w14:textId="77777777" w:rsidR="00752A7F" w:rsidRDefault="00752A7F" w:rsidP="00752A7F">
      <w:pPr>
        <w:spacing w:before="209" w:after="0" w:line="240" w:lineRule="auto"/>
        <w:ind w:right="1143"/>
        <w:rPr>
          <w:rFonts w:ascii="Times New Roman" w:eastAsia="Times New Roman" w:hAnsi="Times New Roman" w:cs="Times New Roman"/>
          <w:sz w:val="28"/>
          <w:szCs w:val="28"/>
          <w:lang w:val="kk-KZ" w:eastAsia="ru-RU"/>
        </w:rPr>
      </w:pPr>
    </w:p>
    <w:p w14:paraId="46E0228F" w14:textId="77777777" w:rsidR="003B4FF4" w:rsidRDefault="003B4FF4" w:rsidP="00752A7F">
      <w:pPr>
        <w:spacing w:before="209" w:after="0" w:line="240" w:lineRule="auto"/>
        <w:ind w:right="1143"/>
        <w:rPr>
          <w:rFonts w:ascii="Times New Roman" w:eastAsia="Times New Roman" w:hAnsi="Times New Roman" w:cs="Times New Roman"/>
          <w:sz w:val="28"/>
          <w:szCs w:val="28"/>
          <w:lang w:val="kk-KZ" w:eastAsia="ru-RU"/>
        </w:rPr>
      </w:pPr>
    </w:p>
    <w:p w14:paraId="73B70B74" w14:textId="01F10671" w:rsidR="00F64BDE" w:rsidRPr="00DC6444" w:rsidRDefault="00F64BDE" w:rsidP="00F64BDE">
      <w:pPr>
        <w:tabs>
          <w:tab w:val="left" w:pos="2760"/>
        </w:tabs>
        <w:spacing w:after="0" w:line="240" w:lineRule="auto"/>
        <w:jc w:val="center"/>
        <w:rPr>
          <w:rFonts w:ascii="Times New Roman" w:eastAsia="Times New Roman" w:hAnsi="Times New Roman" w:cs="Times New Roman"/>
          <w:sz w:val="24"/>
          <w:szCs w:val="24"/>
          <w:lang w:val="kk-KZ" w:eastAsia="ru-RU"/>
        </w:rPr>
      </w:pPr>
    </w:p>
    <w:p w14:paraId="26D76923" w14:textId="50C94898" w:rsidR="00474A68" w:rsidRPr="00DC6444" w:rsidRDefault="00F64BDE" w:rsidP="003F443A">
      <w:pPr>
        <w:tabs>
          <w:tab w:val="left" w:pos="2760"/>
        </w:tabs>
        <w:spacing w:after="0" w:line="240" w:lineRule="auto"/>
        <w:rPr>
          <w:rFonts w:ascii="Times New Roman" w:eastAsia="Times New Roman" w:hAnsi="Times New Roman" w:cs="Times New Roman"/>
          <w:b/>
          <w:sz w:val="28"/>
          <w:szCs w:val="28"/>
          <w:lang w:val="kk-KZ" w:eastAsia="ru-RU"/>
        </w:rPr>
      </w:pPr>
      <w:r w:rsidRPr="00DC6444">
        <w:rPr>
          <w:rFonts w:ascii="Times New Roman" w:eastAsia="Times New Roman" w:hAnsi="Times New Roman" w:cs="Times New Roman"/>
          <w:b/>
          <w:sz w:val="28"/>
          <w:szCs w:val="28"/>
          <w:lang w:val="kk-KZ" w:eastAsia="ru-RU"/>
        </w:rPr>
        <w:t xml:space="preserve">                                                                                 </w:t>
      </w:r>
      <w:r w:rsidR="007B4C98" w:rsidRPr="00DC6444">
        <w:rPr>
          <w:rFonts w:ascii="Times New Roman" w:eastAsia="Times New Roman" w:hAnsi="Times New Roman" w:cs="Times New Roman"/>
          <w:sz w:val="28"/>
          <w:szCs w:val="28"/>
          <w:lang w:val="kk-KZ" w:eastAsia="ru-RU"/>
        </w:rPr>
        <w:t>Петропавл қ., 20</w:t>
      </w:r>
      <w:r w:rsidR="00DA6F9E" w:rsidRPr="00DC6444">
        <w:rPr>
          <w:rFonts w:ascii="Times New Roman" w:eastAsia="Times New Roman" w:hAnsi="Times New Roman" w:cs="Times New Roman"/>
          <w:sz w:val="28"/>
          <w:szCs w:val="28"/>
          <w:lang w:val="kk-KZ" w:eastAsia="ru-RU"/>
        </w:rPr>
        <w:t>21</w:t>
      </w:r>
      <w:r w:rsidR="007B4C98" w:rsidRPr="00DC6444">
        <w:rPr>
          <w:rFonts w:ascii="Times New Roman" w:eastAsia="Times New Roman" w:hAnsi="Times New Roman" w:cs="Times New Roman"/>
          <w:sz w:val="28"/>
          <w:szCs w:val="28"/>
          <w:lang w:val="kk-KZ" w:eastAsia="ru-RU"/>
        </w:rPr>
        <w:t xml:space="preserve"> ж</w:t>
      </w:r>
      <w:r w:rsidR="0004458C" w:rsidRPr="00DC6444">
        <w:rPr>
          <w:rFonts w:ascii="Times New Roman" w:eastAsia="Times New Roman" w:hAnsi="Times New Roman" w:cs="Times New Roman"/>
          <w:sz w:val="28"/>
          <w:szCs w:val="28"/>
          <w:lang w:val="kk-KZ" w:eastAsia="ru-RU"/>
        </w:rPr>
        <w:t>.</w:t>
      </w:r>
      <w:r w:rsidR="00922881" w:rsidRPr="00DC6444">
        <w:rPr>
          <w:rFonts w:ascii="Times New Roman" w:eastAsia="Times New Roman" w:hAnsi="Times New Roman" w:cs="Times New Roman"/>
          <w:b/>
          <w:sz w:val="28"/>
          <w:szCs w:val="28"/>
          <w:lang w:val="kk-KZ" w:eastAsia="ru-RU"/>
        </w:rPr>
        <w:t xml:space="preserve"> </w:t>
      </w:r>
    </w:p>
    <w:p w14:paraId="30E926B4" w14:textId="77777777" w:rsidR="00236B87" w:rsidRPr="00DC6444" w:rsidRDefault="00922881" w:rsidP="00752A7F">
      <w:pPr>
        <w:tabs>
          <w:tab w:val="left" w:pos="2760"/>
        </w:tabs>
        <w:spacing w:after="0" w:line="240" w:lineRule="auto"/>
        <w:rPr>
          <w:rFonts w:ascii="Times New Roman" w:eastAsia="Times New Roman" w:hAnsi="Times New Roman" w:cs="Times New Roman"/>
          <w:b/>
          <w:sz w:val="24"/>
          <w:szCs w:val="24"/>
          <w:lang w:val="kk-KZ" w:eastAsia="ru-RU"/>
        </w:rPr>
      </w:pPr>
      <w:r w:rsidRPr="00DC6444">
        <w:rPr>
          <w:rFonts w:ascii="Times New Roman" w:eastAsia="Times New Roman" w:hAnsi="Times New Roman" w:cs="Times New Roman"/>
          <w:b/>
          <w:sz w:val="28"/>
          <w:szCs w:val="28"/>
          <w:lang w:val="kk-KZ" w:eastAsia="ru-RU"/>
        </w:rPr>
        <w:t xml:space="preserve">  </w:t>
      </w:r>
    </w:p>
    <w:p w14:paraId="48E461B8" w14:textId="77777777" w:rsidR="00F85B71" w:rsidRDefault="00F85B71" w:rsidP="002E295D">
      <w:pPr>
        <w:tabs>
          <w:tab w:val="left" w:pos="2760"/>
        </w:tabs>
        <w:spacing w:after="0" w:line="240" w:lineRule="auto"/>
        <w:jc w:val="center"/>
        <w:rPr>
          <w:rFonts w:ascii="Times New Roman" w:eastAsia="Times New Roman" w:hAnsi="Times New Roman" w:cs="Times New Roman"/>
          <w:b/>
          <w:sz w:val="24"/>
          <w:szCs w:val="24"/>
          <w:lang w:val="kk-KZ" w:eastAsia="ru-RU"/>
        </w:rPr>
      </w:pPr>
    </w:p>
    <w:p w14:paraId="4E19D855" w14:textId="051A441A" w:rsidR="002B1073" w:rsidRPr="002B1073" w:rsidRDefault="002B1073" w:rsidP="002B1073">
      <w:pPr>
        <w:tabs>
          <w:tab w:val="left" w:pos="2760"/>
        </w:tabs>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lastRenderedPageBreak/>
        <w:t>Мазмұны</w:t>
      </w:r>
    </w:p>
    <w:p w14:paraId="508D03ED" w14:textId="77777777" w:rsidR="002B1073" w:rsidRPr="00034F4B" w:rsidRDefault="002B1073" w:rsidP="002B1073">
      <w:pPr>
        <w:tabs>
          <w:tab w:val="left" w:pos="1800"/>
          <w:tab w:val="num" w:pos="3552"/>
        </w:tabs>
        <w:spacing w:after="0" w:line="240" w:lineRule="auto"/>
        <w:rPr>
          <w:rFonts w:ascii="Times New Roman" w:eastAsia="Times New Roman" w:hAnsi="Times New Roman" w:cs="Times New Roman"/>
          <w:b/>
          <w:sz w:val="28"/>
          <w:szCs w:val="28"/>
          <w:lang w:val="kk-KZ" w:eastAsia="ru-RU"/>
        </w:rPr>
      </w:pPr>
    </w:p>
    <w:p w14:paraId="4CDC8D23" w14:textId="2F99BB1C" w:rsidR="002B1073" w:rsidRPr="00034F4B" w:rsidRDefault="002B1073" w:rsidP="002B1073">
      <w:pPr>
        <w:tabs>
          <w:tab w:val="left" w:pos="1800"/>
          <w:tab w:val="num" w:pos="3552"/>
        </w:tabs>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Кіріспе</w:t>
      </w:r>
    </w:p>
    <w:p w14:paraId="441F6316" w14:textId="77777777" w:rsidR="002B1073" w:rsidRPr="00034F4B" w:rsidRDefault="002B1073" w:rsidP="002B1073">
      <w:pPr>
        <w:tabs>
          <w:tab w:val="left" w:pos="1800"/>
          <w:tab w:val="num" w:pos="3552"/>
        </w:tabs>
        <w:spacing w:after="0" w:line="240" w:lineRule="auto"/>
        <w:rPr>
          <w:rFonts w:ascii="Times New Roman" w:eastAsia="Times New Roman" w:hAnsi="Times New Roman" w:cs="Times New Roman"/>
          <w:b/>
          <w:sz w:val="28"/>
          <w:szCs w:val="28"/>
          <w:lang w:val="kk-KZ" w:eastAsia="ru-RU"/>
        </w:rPr>
      </w:pPr>
    </w:p>
    <w:p w14:paraId="03292800" w14:textId="2312977F" w:rsidR="002B1073" w:rsidRPr="002B1073" w:rsidRDefault="002B1073" w:rsidP="002B1073">
      <w:pPr>
        <w:tabs>
          <w:tab w:val="left" w:pos="1800"/>
          <w:tab w:val="num" w:pos="3552"/>
        </w:tabs>
        <w:spacing w:after="0" w:line="240" w:lineRule="auto"/>
        <w:rPr>
          <w:rFonts w:ascii="Times New Roman" w:eastAsia="Times New Roman" w:hAnsi="Times New Roman" w:cs="Times New Roman"/>
          <w:b/>
          <w:sz w:val="28"/>
          <w:szCs w:val="28"/>
          <w:lang w:val="kk-KZ" w:eastAsia="ru-RU"/>
        </w:rPr>
      </w:pPr>
      <w:r w:rsidRPr="002B1073">
        <w:rPr>
          <w:rFonts w:ascii="Times New Roman" w:eastAsia="Times New Roman" w:hAnsi="Times New Roman" w:cs="Times New Roman"/>
          <w:b/>
          <w:sz w:val="28"/>
          <w:szCs w:val="28"/>
          <w:lang w:val="kk-KZ" w:eastAsia="ru-RU"/>
        </w:rPr>
        <w:t xml:space="preserve">1. </w:t>
      </w:r>
      <w:r>
        <w:rPr>
          <w:rFonts w:ascii="Times New Roman" w:eastAsia="Times New Roman" w:hAnsi="Times New Roman" w:cs="Times New Roman"/>
          <w:b/>
          <w:sz w:val="28"/>
          <w:szCs w:val="28"/>
          <w:lang w:val="kk-KZ" w:eastAsia="ru-RU"/>
        </w:rPr>
        <w:t>Миссиясы және пайымдауы</w:t>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2B1073">
        <w:rPr>
          <w:rFonts w:ascii="Times New Roman" w:eastAsia="Times New Roman" w:hAnsi="Times New Roman" w:cs="Times New Roman"/>
          <w:sz w:val="28"/>
          <w:szCs w:val="28"/>
          <w:lang w:val="kk-KZ" w:eastAsia="ru-RU"/>
        </w:rPr>
        <w:tab/>
      </w:r>
      <w:r w:rsidRPr="00034F4B">
        <w:rPr>
          <w:rFonts w:ascii="Times New Roman" w:eastAsia="Times New Roman" w:hAnsi="Times New Roman" w:cs="Times New Roman"/>
          <w:sz w:val="28"/>
          <w:szCs w:val="28"/>
          <w:lang w:val="kk-KZ" w:eastAsia="ru-RU"/>
        </w:rPr>
        <w:t xml:space="preserve">           </w:t>
      </w:r>
    </w:p>
    <w:p w14:paraId="0BDBEE54" w14:textId="08F7E06A" w:rsidR="00B90B4B" w:rsidRDefault="002B1073" w:rsidP="002B1073">
      <w:pPr>
        <w:tabs>
          <w:tab w:val="left" w:pos="1800"/>
          <w:tab w:val="num" w:pos="3552"/>
        </w:tabs>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w:t>
      </w:r>
      <w:r w:rsidRPr="002B1073">
        <w:rPr>
          <w:lang w:val="kk-KZ"/>
        </w:rPr>
        <w:t xml:space="preserve"> </w:t>
      </w:r>
      <w:r w:rsidR="00B90B4B" w:rsidRPr="00B90B4B">
        <w:rPr>
          <w:rFonts w:ascii="Times New Roman" w:hAnsi="Times New Roman" w:cs="Times New Roman"/>
          <w:b/>
          <w:sz w:val="28"/>
          <w:szCs w:val="28"/>
          <w:lang w:val="kk-KZ"/>
        </w:rPr>
        <w:t>М.Жұмабаев атындағы</w:t>
      </w:r>
      <w:r w:rsidR="00B90B4B">
        <w:rPr>
          <w:rFonts w:ascii="Times New Roman" w:hAnsi="Times New Roman" w:cs="Times New Roman"/>
          <w:sz w:val="28"/>
          <w:szCs w:val="28"/>
          <w:lang w:val="kk-KZ"/>
        </w:rPr>
        <w:t xml:space="preserve"> </w:t>
      </w:r>
      <w:r w:rsidR="00B90B4B">
        <w:rPr>
          <w:rFonts w:ascii="Times New Roman" w:eastAsia="Times New Roman" w:hAnsi="Times New Roman" w:cs="Times New Roman"/>
          <w:b/>
          <w:sz w:val="28"/>
          <w:szCs w:val="28"/>
          <w:lang w:val="kk-KZ" w:eastAsia="ru-RU"/>
        </w:rPr>
        <w:t>ж</w:t>
      </w:r>
      <w:r w:rsidRPr="00B90B4B">
        <w:rPr>
          <w:rFonts w:ascii="Times New Roman" w:eastAsia="Times New Roman" w:hAnsi="Times New Roman" w:cs="Times New Roman"/>
          <w:b/>
          <w:sz w:val="28"/>
          <w:szCs w:val="28"/>
          <w:lang w:val="kk-KZ" w:eastAsia="ru-RU"/>
        </w:rPr>
        <w:t>оғары</w:t>
      </w:r>
      <w:r w:rsidRPr="002B1073">
        <w:rPr>
          <w:rFonts w:ascii="Times New Roman" w:eastAsia="Times New Roman" w:hAnsi="Times New Roman" w:cs="Times New Roman"/>
          <w:b/>
          <w:sz w:val="28"/>
          <w:szCs w:val="28"/>
          <w:lang w:val="kk-KZ" w:eastAsia="ru-RU"/>
        </w:rPr>
        <w:t xml:space="preserve"> колледждің қазір</w:t>
      </w:r>
      <w:r w:rsidR="00256198">
        <w:rPr>
          <w:rFonts w:ascii="Times New Roman" w:eastAsia="Times New Roman" w:hAnsi="Times New Roman" w:cs="Times New Roman"/>
          <w:b/>
          <w:sz w:val="28"/>
          <w:szCs w:val="28"/>
          <w:lang w:val="kk-KZ" w:eastAsia="ru-RU"/>
        </w:rPr>
        <w:t>г</w:t>
      </w:r>
      <w:r w:rsidRPr="002B1073">
        <w:rPr>
          <w:rFonts w:ascii="Times New Roman" w:eastAsia="Times New Roman" w:hAnsi="Times New Roman" w:cs="Times New Roman"/>
          <w:b/>
          <w:sz w:val="28"/>
          <w:szCs w:val="28"/>
          <w:lang w:val="kk-KZ" w:eastAsia="ru-RU"/>
        </w:rPr>
        <w:t xml:space="preserve">і жағдайы мен даму тенденциясын талдау. </w:t>
      </w:r>
    </w:p>
    <w:p w14:paraId="064C12D4" w14:textId="5B758FF4" w:rsidR="002B1073" w:rsidRPr="00034F4B" w:rsidRDefault="002B1073" w:rsidP="002B1073">
      <w:pPr>
        <w:tabs>
          <w:tab w:val="left" w:pos="1800"/>
          <w:tab w:val="num" w:pos="3552"/>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Pr="00B90B4B">
        <w:rPr>
          <w:rFonts w:ascii="Times New Roman" w:eastAsia="Times New Roman" w:hAnsi="Times New Roman" w:cs="Times New Roman"/>
          <w:sz w:val="28"/>
          <w:szCs w:val="28"/>
          <w:lang w:val="kk-KZ" w:eastAsia="ru-RU"/>
        </w:rPr>
        <w:t>.1</w:t>
      </w:r>
      <w:r w:rsidRPr="00034F4B">
        <w:rPr>
          <w:rFonts w:ascii="Times New Roman" w:eastAsia="Times New Roman" w:hAnsi="Times New Roman" w:cs="Times New Roman"/>
          <w:sz w:val="28"/>
          <w:szCs w:val="28"/>
          <w:lang w:val="kk-KZ" w:eastAsia="ru-RU"/>
        </w:rPr>
        <w:t>.</w:t>
      </w:r>
      <w:r w:rsidR="00B90B4B" w:rsidRPr="00B90B4B">
        <w:rPr>
          <w:lang w:val="kk-KZ"/>
        </w:rPr>
        <w:t xml:space="preserve"> </w:t>
      </w:r>
      <w:r w:rsidR="00B90B4B" w:rsidRPr="00B90B4B">
        <w:rPr>
          <w:rFonts w:ascii="Times New Roman" w:eastAsia="Times New Roman" w:hAnsi="Times New Roman" w:cs="Times New Roman"/>
          <w:sz w:val="28"/>
          <w:szCs w:val="28"/>
          <w:lang w:val="kk-KZ" w:eastAsia="ru-RU"/>
        </w:rPr>
        <w:t>Техникалық және кәсіптік, орта білімнен кейін</w:t>
      </w:r>
      <w:r w:rsidR="00256198">
        <w:rPr>
          <w:rFonts w:ascii="Times New Roman" w:eastAsia="Times New Roman" w:hAnsi="Times New Roman" w:cs="Times New Roman"/>
          <w:sz w:val="28"/>
          <w:szCs w:val="28"/>
          <w:lang w:val="kk-KZ" w:eastAsia="ru-RU"/>
        </w:rPr>
        <w:t>г</w:t>
      </w:r>
      <w:r w:rsidR="00B90B4B" w:rsidRPr="00B90B4B">
        <w:rPr>
          <w:rFonts w:ascii="Times New Roman" w:eastAsia="Times New Roman" w:hAnsi="Times New Roman" w:cs="Times New Roman"/>
          <w:sz w:val="28"/>
          <w:szCs w:val="28"/>
          <w:lang w:val="kk-KZ" w:eastAsia="ru-RU"/>
        </w:rPr>
        <w:t xml:space="preserve">і білім беру мазмұнын жаңартуға сәйкес білім беру </w:t>
      </w:r>
      <w:r w:rsidR="00B90B4B">
        <w:rPr>
          <w:rFonts w:ascii="Times New Roman" w:eastAsia="Times New Roman" w:hAnsi="Times New Roman" w:cs="Times New Roman"/>
          <w:sz w:val="28"/>
          <w:szCs w:val="28"/>
          <w:lang w:val="kk-KZ" w:eastAsia="ru-RU"/>
        </w:rPr>
        <w:t>ү</w:t>
      </w:r>
      <w:r w:rsidR="002E24A4">
        <w:rPr>
          <w:rFonts w:ascii="Times New Roman" w:eastAsia="Times New Roman" w:hAnsi="Times New Roman" w:cs="Times New Roman"/>
          <w:sz w:val="28"/>
          <w:szCs w:val="28"/>
          <w:lang w:val="kk-KZ" w:eastAsia="ru-RU"/>
        </w:rPr>
        <w:t>дерісін</w:t>
      </w:r>
      <w:r w:rsidR="00B90B4B">
        <w:rPr>
          <w:rFonts w:ascii="Times New Roman" w:eastAsia="Times New Roman" w:hAnsi="Times New Roman" w:cs="Times New Roman"/>
          <w:sz w:val="28"/>
          <w:szCs w:val="28"/>
          <w:lang w:val="kk-KZ" w:eastAsia="ru-RU"/>
        </w:rPr>
        <w:t xml:space="preserve"> </w:t>
      </w:r>
      <w:r w:rsidR="00B90B4B" w:rsidRPr="00B90B4B">
        <w:rPr>
          <w:rFonts w:ascii="Times New Roman" w:eastAsia="Times New Roman" w:hAnsi="Times New Roman" w:cs="Times New Roman"/>
          <w:sz w:val="28"/>
          <w:szCs w:val="28"/>
          <w:lang w:val="kk-KZ" w:eastAsia="ru-RU"/>
        </w:rPr>
        <w:t>ұйымдастыру</w:t>
      </w:r>
      <w:r w:rsidRPr="00B90B4B">
        <w:rPr>
          <w:rFonts w:ascii="Times New Roman" w:eastAsia="Times New Roman" w:hAnsi="Times New Roman" w:cs="Times New Roman"/>
          <w:sz w:val="28"/>
          <w:szCs w:val="28"/>
          <w:lang w:val="kk-KZ" w:eastAsia="ru-RU"/>
        </w:rPr>
        <w:tab/>
      </w:r>
    </w:p>
    <w:p w14:paraId="2F7AF8FA" w14:textId="40F6BCEC" w:rsidR="002B1073" w:rsidRPr="00034F4B" w:rsidRDefault="002B1073" w:rsidP="002B1073">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Pr="00034F4B">
        <w:rPr>
          <w:rFonts w:ascii="Times New Roman" w:eastAsia="Times New Roman" w:hAnsi="Times New Roman" w:cs="Times New Roman"/>
          <w:sz w:val="28"/>
          <w:szCs w:val="28"/>
          <w:lang w:eastAsia="ru-RU"/>
        </w:rPr>
        <w:t>.2</w:t>
      </w:r>
      <w:r w:rsidRPr="00034F4B">
        <w:rPr>
          <w:rFonts w:ascii="Times New Roman" w:eastAsia="Times New Roman" w:hAnsi="Times New Roman" w:cs="Times New Roman"/>
          <w:sz w:val="28"/>
          <w:szCs w:val="28"/>
          <w:lang w:val="kk-KZ" w:eastAsia="ru-RU"/>
        </w:rPr>
        <w:t>.</w:t>
      </w:r>
      <w:r w:rsidRPr="00034F4B">
        <w:rPr>
          <w:rFonts w:ascii="Times New Roman" w:eastAsia="Times New Roman" w:hAnsi="Times New Roman" w:cs="Times New Roman"/>
          <w:sz w:val="28"/>
          <w:szCs w:val="28"/>
          <w:lang w:eastAsia="ru-RU"/>
        </w:rPr>
        <w:t xml:space="preserve"> </w:t>
      </w:r>
      <w:r w:rsidR="00B90B4B" w:rsidRPr="00B90B4B">
        <w:rPr>
          <w:rFonts w:ascii="Times New Roman" w:eastAsia="Times New Roman" w:hAnsi="Times New Roman" w:cs="Times New Roman"/>
          <w:sz w:val="28"/>
          <w:szCs w:val="28"/>
          <w:lang w:eastAsia="ru-RU"/>
        </w:rPr>
        <w:t>Колледждің материалдық</w:t>
      </w:r>
      <w:r w:rsidR="00256198">
        <w:rPr>
          <w:rFonts w:ascii="Times New Roman" w:eastAsia="Times New Roman" w:hAnsi="Times New Roman" w:cs="Times New Roman"/>
          <w:sz w:val="28"/>
          <w:szCs w:val="28"/>
          <w:lang w:val="kk-KZ" w:eastAsia="ru-RU"/>
        </w:rPr>
        <w:t>-</w:t>
      </w:r>
      <w:r w:rsidR="00B90B4B" w:rsidRPr="00B90B4B">
        <w:rPr>
          <w:rFonts w:ascii="Times New Roman" w:eastAsia="Times New Roman" w:hAnsi="Times New Roman" w:cs="Times New Roman"/>
          <w:sz w:val="28"/>
          <w:szCs w:val="28"/>
          <w:lang w:eastAsia="ru-RU"/>
        </w:rPr>
        <w:t>техникалық базасының жағдайы.</w:t>
      </w:r>
    </w:p>
    <w:p w14:paraId="1BAE5DDF" w14:textId="66123E6F" w:rsidR="002B1073" w:rsidRPr="00034F4B" w:rsidRDefault="002B1073" w:rsidP="002B1073">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Pr="00B90B4B">
        <w:rPr>
          <w:rFonts w:ascii="Times New Roman" w:eastAsia="Times New Roman" w:hAnsi="Times New Roman" w:cs="Times New Roman"/>
          <w:sz w:val="28"/>
          <w:szCs w:val="28"/>
          <w:lang w:val="kk-KZ" w:eastAsia="ru-RU"/>
        </w:rPr>
        <w:t>.</w:t>
      </w:r>
      <w:r w:rsidRPr="00034F4B">
        <w:rPr>
          <w:rFonts w:ascii="Times New Roman" w:eastAsia="Times New Roman" w:hAnsi="Times New Roman" w:cs="Times New Roman"/>
          <w:sz w:val="28"/>
          <w:szCs w:val="28"/>
          <w:lang w:val="kk-KZ" w:eastAsia="ru-RU"/>
        </w:rPr>
        <w:t xml:space="preserve">3. </w:t>
      </w:r>
      <w:r w:rsidR="00B90B4B" w:rsidRPr="00B90B4B">
        <w:rPr>
          <w:rFonts w:ascii="Times New Roman" w:eastAsia="Times New Roman" w:hAnsi="Times New Roman" w:cs="Times New Roman"/>
          <w:sz w:val="28"/>
          <w:szCs w:val="28"/>
          <w:lang w:val="kk-KZ" w:eastAsia="ru-RU"/>
        </w:rPr>
        <w:t>Кадрлық әлеуетті дамыту.</w:t>
      </w:r>
    </w:p>
    <w:p w14:paraId="0B53FFB1" w14:textId="64D92716" w:rsidR="002B1073" w:rsidRPr="00B90B4B" w:rsidRDefault="002B1073" w:rsidP="002B1073">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2.4.</w:t>
      </w:r>
      <w:r w:rsidRPr="00B90B4B">
        <w:rPr>
          <w:rFonts w:ascii="Times New Roman" w:eastAsia="Times New Roman" w:hAnsi="Times New Roman" w:cs="Times New Roman"/>
          <w:sz w:val="28"/>
          <w:szCs w:val="28"/>
          <w:lang w:val="kk-KZ" w:eastAsia="ru-RU"/>
        </w:rPr>
        <w:t xml:space="preserve"> </w:t>
      </w:r>
      <w:r w:rsidR="00B90B4B" w:rsidRPr="00B90B4B">
        <w:rPr>
          <w:rFonts w:ascii="Times New Roman" w:eastAsia="Times New Roman" w:hAnsi="Times New Roman" w:cs="Times New Roman"/>
          <w:sz w:val="28"/>
          <w:szCs w:val="28"/>
          <w:lang w:val="kk-KZ" w:eastAsia="ru-RU"/>
        </w:rPr>
        <w:t>Кәсіби тәжірибені ұйымдастыру және әлеуметтік әріптестікті кеңейту.</w:t>
      </w:r>
    </w:p>
    <w:p w14:paraId="3084EE50" w14:textId="06641E1F" w:rsidR="002B1073" w:rsidRPr="00034F4B" w:rsidRDefault="002B1073" w:rsidP="002B1073">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2.5. </w:t>
      </w:r>
      <w:r w:rsidR="00B90B4B" w:rsidRPr="00B90B4B">
        <w:rPr>
          <w:rFonts w:ascii="Times New Roman" w:eastAsia="Times New Roman" w:hAnsi="Times New Roman" w:cs="Times New Roman"/>
          <w:sz w:val="28"/>
          <w:szCs w:val="28"/>
          <w:lang w:val="kk-KZ" w:eastAsia="ru-RU"/>
        </w:rPr>
        <w:t>Колледждің ғылыми-әдістемелік жұмысының не</w:t>
      </w:r>
      <w:r w:rsidR="00256198">
        <w:rPr>
          <w:rFonts w:ascii="Times New Roman" w:eastAsia="Times New Roman" w:hAnsi="Times New Roman" w:cs="Times New Roman"/>
          <w:sz w:val="28"/>
          <w:szCs w:val="28"/>
          <w:lang w:val="kk-KZ" w:eastAsia="ru-RU"/>
        </w:rPr>
        <w:t>г</w:t>
      </w:r>
      <w:r w:rsidR="00B90B4B" w:rsidRPr="00B90B4B">
        <w:rPr>
          <w:rFonts w:ascii="Times New Roman" w:eastAsia="Times New Roman" w:hAnsi="Times New Roman" w:cs="Times New Roman"/>
          <w:sz w:val="28"/>
          <w:szCs w:val="28"/>
          <w:lang w:val="kk-KZ" w:eastAsia="ru-RU"/>
        </w:rPr>
        <w:t>із</w:t>
      </w:r>
      <w:r w:rsidR="00256198">
        <w:rPr>
          <w:rFonts w:ascii="Times New Roman" w:eastAsia="Times New Roman" w:hAnsi="Times New Roman" w:cs="Times New Roman"/>
          <w:sz w:val="28"/>
          <w:szCs w:val="28"/>
          <w:lang w:val="kk-KZ" w:eastAsia="ru-RU"/>
        </w:rPr>
        <w:t>г</w:t>
      </w:r>
      <w:r w:rsidR="00B90B4B" w:rsidRPr="00B90B4B">
        <w:rPr>
          <w:rFonts w:ascii="Times New Roman" w:eastAsia="Times New Roman" w:hAnsi="Times New Roman" w:cs="Times New Roman"/>
          <w:sz w:val="28"/>
          <w:szCs w:val="28"/>
          <w:lang w:val="kk-KZ" w:eastAsia="ru-RU"/>
        </w:rPr>
        <w:t>і бағыттары.</w:t>
      </w:r>
    </w:p>
    <w:p w14:paraId="76B731B3" w14:textId="085C5768" w:rsidR="002B1073" w:rsidRPr="00B90B4B" w:rsidRDefault="002B1073" w:rsidP="002B1073">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r w:rsidRPr="00CE1566">
        <w:rPr>
          <w:rFonts w:ascii="Times New Roman" w:eastAsia="Times New Roman" w:hAnsi="Times New Roman" w:cs="Times New Roman"/>
          <w:sz w:val="28"/>
          <w:szCs w:val="28"/>
          <w:lang w:val="kk-KZ" w:eastAsia="ru-RU"/>
        </w:rPr>
        <w:t>.6</w:t>
      </w:r>
      <w:r w:rsidRPr="00034F4B">
        <w:rPr>
          <w:rFonts w:ascii="Times New Roman" w:eastAsia="Times New Roman" w:hAnsi="Times New Roman" w:cs="Times New Roman"/>
          <w:sz w:val="28"/>
          <w:szCs w:val="28"/>
          <w:lang w:val="kk-KZ" w:eastAsia="ru-RU"/>
        </w:rPr>
        <w:t xml:space="preserve">. </w:t>
      </w:r>
      <w:r w:rsidR="00B90B4B">
        <w:rPr>
          <w:rFonts w:ascii="Times New Roman" w:eastAsia="Times New Roman" w:hAnsi="Times New Roman" w:cs="Times New Roman"/>
          <w:sz w:val="28"/>
          <w:szCs w:val="28"/>
          <w:lang w:val="kk-KZ" w:eastAsia="ru-RU"/>
        </w:rPr>
        <w:t>Колледжді ақпараттандыру.</w:t>
      </w:r>
    </w:p>
    <w:p w14:paraId="6CFA9A88" w14:textId="0291E911" w:rsidR="002B1073" w:rsidRPr="00034F4B" w:rsidRDefault="002B1073" w:rsidP="002B1073">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2.7.</w:t>
      </w:r>
      <w:r w:rsidRPr="00DE429E">
        <w:rPr>
          <w:rFonts w:ascii="Times New Roman" w:eastAsia="Times New Roman" w:hAnsi="Times New Roman" w:cs="Times New Roman"/>
          <w:sz w:val="28"/>
          <w:szCs w:val="28"/>
          <w:lang w:val="kk-KZ" w:eastAsia="ru-RU"/>
        </w:rPr>
        <w:t xml:space="preserve"> </w:t>
      </w:r>
      <w:r w:rsidR="00B90B4B" w:rsidRPr="00DE429E">
        <w:rPr>
          <w:rFonts w:ascii="Times New Roman" w:eastAsia="Times New Roman" w:hAnsi="Times New Roman" w:cs="Times New Roman"/>
          <w:sz w:val="28"/>
          <w:szCs w:val="28"/>
          <w:lang w:val="kk-KZ" w:eastAsia="ru-RU"/>
        </w:rPr>
        <w:t>Колледж студенттерінің әлеуетін дамыту және іске асыру.</w:t>
      </w:r>
    </w:p>
    <w:p w14:paraId="65075302" w14:textId="52873E82" w:rsidR="002B1073" w:rsidRPr="00DE429E" w:rsidRDefault="002B1073" w:rsidP="002B1073">
      <w:pPr>
        <w:tabs>
          <w:tab w:val="left" w:pos="1920"/>
          <w:tab w:val="num" w:pos="2880"/>
        </w:tabs>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 xml:space="preserve">3. </w:t>
      </w:r>
      <w:r w:rsidR="00DE429E" w:rsidRPr="00DE429E">
        <w:rPr>
          <w:rFonts w:ascii="Times New Roman" w:eastAsia="Times New Roman" w:hAnsi="Times New Roman" w:cs="Times New Roman"/>
          <w:b/>
          <w:sz w:val="28"/>
          <w:szCs w:val="28"/>
          <w:lang w:val="kk-KZ" w:eastAsia="ru-RU"/>
        </w:rPr>
        <w:t>Страте</w:t>
      </w:r>
      <w:r w:rsidR="00256198">
        <w:rPr>
          <w:rFonts w:ascii="Times New Roman" w:eastAsia="Times New Roman" w:hAnsi="Times New Roman" w:cs="Times New Roman"/>
          <w:b/>
          <w:sz w:val="28"/>
          <w:szCs w:val="28"/>
          <w:lang w:val="kk-KZ" w:eastAsia="ru-RU"/>
        </w:rPr>
        <w:t>г</w:t>
      </w:r>
      <w:r w:rsidR="00DE429E" w:rsidRPr="00DE429E">
        <w:rPr>
          <w:rFonts w:ascii="Times New Roman" w:eastAsia="Times New Roman" w:hAnsi="Times New Roman" w:cs="Times New Roman"/>
          <w:b/>
          <w:sz w:val="28"/>
          <w:szCs w:val="28"/>
          <w:lang w:val="kk-KZ" w:eastAsia="ru-RU"/>
        </w:rPr>
        <w:t>иялық бағыттар мақсаттар, міндеттер, нысаналы индикаторлар, іс-шаралар және нәтижелер көрсеткіштері:</w:t>
      </w:r>
    </w:p>
    <w:p w14:paraId="65085A74" w14:textId="57650260" w:rsidR="002B1073" w:rsidRPr="00034F4B" w:rsidRDefault="002B1073" w:rsidP="002B1073">
      <w:pPr>
        <w:spacing w:after="0" w:line="240" w:lineRule="auto"/>
        <w:rPr>
          <w:rFonts w:ascii="Times New Roman" w:eastAsia="Times New Roman" w:hAnsi="Times New Roman" w:cs="Times New Roman"/>
          <w:sz w:val="28"/>
          <w:szCs w:val="28"/>
          <w:u w:val="single"/>
          <w:lang w:val="kk-KZ" w:eastAsia="ru-RU"/>
        </w:rPr>
      </w:pPr>
      <w:r w:rsidRPr="002E24A4">
        <w:rPr>
          <w:rFonts w:ascii="Times New Roman" w:eastAsia="Times New Roman" w:hAnsi="Times New Roman" w:cs="Times New Roman"/>
          <w:sz w:val="28"/>
          <w:szCs w:val="28"/>
          <w:lang w:val="kk-KZ" w:eastAsia="ru-RU"/>
        </w:rPr>
        <w:t>3</w:t>
      </w:r>
      <w:r w:rsidRPr="00034F4B">
        <w:rPr>
          <w:rFonts w:ascii="Times New Roman" w:eastAsia="Times New Roman" w:hAnsi="Times New Roman" w:cs="Times New Roman"/>
          <w:sz w:val="28"/>
          <w:szCs w:val="28"/>
          <w:lang w:val="kk-KZ" w:eastAsia="ru-RU"/>
        </w:rPr>
        <w:t xml:space="preserve">.1. </w:t>
      </w:r>
      <w:r w:rsidR="002E24A4" w:rsidRPr="002E24A4">
        <w:rPr>
          <w:rFonts w:ascii="Times New Roman" w:eastAsia="Times New Roman" w:hAnsi="Times New Roman" w:cs="Times New Roman"/>
          <w:sz w:val="28"/>
          <w:szCs w:val="28"/>
          <w:lang w:val="kk-KZ" w:eastAsia="ru-RU"/>
        </w:rPr>
        <w:t>Страте</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 xml:space="preserve">иялық бағыт </w:t>
      </w:r>
      <w:r w:rsidR="002E24A4">
        <w:rPr>
          <w:rFonts w:ascii="Times New Roman" w:eastAsia="Times New Roman" w:hAnsi="Times New Roman" w:cs="Times New Roman"/>
          <w:sz w:val="28"/>
          <w:szCs w:val="28"/>
          <w:lang w:val="kk-KZ" w:eastAsia="ru-RU"/>
        </w:rPr>
        <w:t xml:space="preserve">        Білім беру үдерісінің</w:t>
      </w:r>
      <w:r w:rsidR="002E24A4" w:rsidRPr="002E24A4">
        <w:rPr>
          <w:rFonts w:ascii="Times New Roman" w:eastAsia="Times New Roman" w:hAnsi="Times New Roman" w:cs="Times New Roman"/>
          <w:sz w:val="28"/>
          <w:szCs w:val="28"/>
          <w:lang w:val="kk-KZ" w:eastAsia="ru-RU"/>
        </w:rPr>
        <w:t xml:space="preserve"> тиімділі</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ін арттыруға жәрдемдесу</w:t>
      </w:r>
    </w:p>
    <w:p w14:paraId="0C82EF1B" w14:textId="66E21092" w:rsidR="002B1073" w:rsidRPr="00034F4B" w:rsidRDefault="002B1073" w:rsidP="002B1073">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3.2. </w:t>
      </w:r>
      <w:r w:rsidR="002E24A4" w:rsidRPr="002E24A4">
        <w:rPr>
          <w:rFonts w:ascii="Times New Roman" w:eastAsia="Times New Roman" w:hAnsi="Times New Roman" w:cs="Times New Roman"/>
          <w:sz w:val="28"/>
          <w:szCs w:val="28"/>
          <w:lang w:val="kk-KZ" w:eastAsia="ru-RU"/>
        </w:rPr>
        <w:t>Страте</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 xml:space="preserve">иялық бағыт </w:t>
      </w:r>
      <w:r w:rsidR="002E24A4">
        <w:rPr>
          <w:rFonts w:ascii="Times New Roman" w:eastAsia="Times New Roman" w:hAnsi="Times New Roman" w:cs="Times New Roman"/>
          <w:sz w:val="28"/>
          <w:szCs w:val="28"/>
          <w:lang w:val="kk-KZ" w:eastAsia="ru-RU"/>
        </w:rPr>
        <w:t xml:space="preserve">        </w:t>
      </w:r>
      <w:r w:rsidR="00827BBE" w:rsidRPr="00827BBE">
        <w:rPr>
          <w:rFonts w:ascii="Times New Roman" w:eastAsia="Times New Roman" w:hAnsi="Times New Roman" w:cs="Times New Roman"/>
          <w:sz w:val="28"/>
          <w:szCs w:val="28"/>
          <w:lang w:val="kk-KZ" w:eastAsia="ru-RU"/>
        </w:rPr>
        <w:t>Колледж менеджменті мен басқару құрылымын жетілдіру</w:t>
      </w:r>
    </w:p>
    <w:p w14:paraId="161BA5EB" w14:textId="2E4D55B0" w:rsidR="002B1073" w:rsidRPr="00034F4B" w:rsidRDefault="002B1073" w:rsidP="002B1073">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3.3. </w:t>
      </w:r>
      <w:r w:rsidR="002E24A4" w:rsidRPr="002E24A4">
        <w:rPr>
          <w:rFonts w:ascii="Times New Roman" w:eastAsia="Times New Roman" w:hAnsi="Times New Roman" w:cs="Times New Roman"/>
          <w:sz w:val="28"/>
          <w:szCs w:val="28"/>
          <w:lang w:val="kk-KZ" w:eastAsia="ru-RU"/>
        </w:rPr>
        <w:t>Страте</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 xml:space="preserve">иялық бағыт </w:t>
      </w:r>
      <w:r w:rsidR="002E24A4">
        <w:rPr>
          <w:rFonts w:ascii="Times New Roman" w:eastAsia="Times New Roman" w:hAnsi="Times New Roman" w:cs="Times New Roman"/>
          <w:sz w:val="28"/>
          <w:szCs w:val="28"/>
          <w:lang w:val="kk-KZ" w:eastAsia="ru-RU"/>
        </w:rPr>
        <w:t xml:space="preserve">        </w:t>
      </w:r>
      <w:r w:rsidR="00827BBE" w:rsidRPr="00827BBE">
        <w:rPr>
          <w:rFonts w:ascii="Times New Roman" w:eastAsia="Times New Roman" w:hAnsi="Times New Roman" w:cs="Times New Roman"/>
          <w:sz w:val="28"/>
          <w:szCs w:val="28"/>
          <w:lang w:val="kk-KZ" w:eastAsia="ru-RU"/>
        </w:rPr>
        <w:t>Колледждің білім беру процесіне қолданбалы бакалавриатты ен</w:t>
      </w:r>
      <w:r w:rsidR="00256198">
        <w:rPr>
          <w:rFonts w:ascii="Times New Roman" w:eastAsia="Times New Roman" w:hAnsi="Times New Roman" w:cs="Times New Roman"/>
          <w:sz w:val="28"/>
          <w:szCs w:val="28"/>
          <w:lang w:val="kk-KZ" w:eastAsia="ru-RU"/>
        </w:rPr>
        <w:t>г</w:t>
      </w:r>
      <w:r w:rsidR="00827BBE" w:rsidRPr="00827BBE">
        <w:rPr>
          <w:rFonts w:ascii="Times New Roman" w:eastAsia="Times New Roman" w:hAnsi="Times New Roman" w:cs="Times New Roman"/>
          <w:sz w:val="28"/>
          <w:szCs w:val="28"/>
          <w:lang w:val="kk-KZ" w:eastAsia="ru-RU"/>
        </w:rPr>
        <w:t>ізу</w:t>
      </w:r>
    </w:p>
    <w:p w14:paraId="3DB8EA4F" w14:textId="2625AF51" w:rsidR="002B1073" w:rsidRPr="00034F4B" w:rsidRDefault="002B1073" w:rsidP="002B1073">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3.4. </w:t>
      </w:r>
      <w:r w:rsidR="002E24A4" w:rsidRPr="002E24A4">
        <w:rPr>
          <w:rFonts w:ascii="Times New Roman" w:eastAsia="Times New Roman" w:hAnsi="Times New Roman" w:cs="Times New Roman"/>
          <w:sz w:val="28"/>
          <w:szCs w:val="28"/>
          <w:lang w:val="kk-KZ" w:eastAsia="ru-RU"/>
        </w:rPr>
        <w:t>Страте</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 xml:space="preserve">иялық бағыт </w:t>
      </w:r>
      <w:r w:rsidR="002E24A4">
        <w:rPr>
          <w:rFonts w:ascii="Times New Roman" w:eastAsia="Times New Roman" w:hAnsi="Times New Roman" w:cs="Times New Roman"/>
          <w:sz w:val="28"/>
          <w:szCs w:val="28"/>
          <w:lang w:val="kk-KZ" w:eastAsia="ru-RU"/>
        </w:rPr>
        <w:t xml:space="preserve">        </w:t>
      </w:r>
      <w:r w:rsidRPr="00034F4B">
        <w:rPr>
          <w:rFonts w:ascii="Times New Roman" w:eastAsia="Times New Roman" w:hAnsi="Times New Roman" w:cs="Times New Roman"/>
          <w:sz w:val="28"/>
          <w:szCs w:val="28"/>
          <w:lang w:val="kk-KZ" w:eastAsia="ru-RU"/>
        </w:rPr>
        <w:t>Жас маман</w:t>
      </w:r>
      <w:r w:rsidR="00827BBE">
        <w:rPr>
          <w:rFonts w:ascii="Times New Roman" w:eastAsia="Times New Roman" w:hAnsi="Times New Roman" w:cs="Times New Roman"/>
          <w:sz w:val="28"/>
          <w:szCs w:val="28"/>
          <w:lang w:val="kk-KZ" w:eastAsia="ru-RU"/>
        </w:rPr>
        <w:t xml:space="preserve"> жобасын ен</w:t>
      </w:r>
      <w:r w:rsidR="00256198">
        <w:rPr>
          <w:rFonts w:ascii="Times New Roman" w:eastAsia="Times New Roman" w:hAnsi="Times New Roman" w:cs="Times New Roman"/>
          <w:sz w:val="28"/>
          <w:szCs w:val="28"/>
          <w:lang w:val="kk-KZ" w:eastAsia="ru-RU"/>
        </w:rPr>
        <w:t>г</w:t>
      </w:r>
      <w:r w:rsidR="00827BBE">
        <w:rPr>
          <w:rFonts w:ascii="Times New Roman" w:eastAsia="Times New Roman" w:hAnsi="Times New Roman" w:cs="Times New Roman"/>
          <w:sz w:val="28"/>
          <w:szCs w:val="28"/>
          <w:lang w:val="kk-KZ" w:eastAsia="ru-RU"/>
        </w:rPr>
        <w:t>ізу</w:t>
      </w:r>
    </w:p>
    <w:p w14:paraId="2E3A39AE" w14:textId="30998E2D" w:rsidR="00206E83" w:rsidRDefault="002B1073" w:rsidP="00206E83">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3.5. </w:t>
      </w:r>
      <w:r w:rsidR="002E24A4" w:rsidRPr="002E24A4">
        <w:rPr>
          <w:rFonts w:ascii="Times New Roman" w:eastAsia="Times New Roman" w:hAnsi="Times New Roman" w:cs="Times New Roman"/>
          <w:sz w:val="28"/>
          <w:szCs w:val="28"/>
          <w:lang w:val="kk-KZ" w:eastAsia="ru-RU"/>
        </w:rPr>
        <w:t>Страте</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 xml:space="preserve">иялық бағыт </w:t>
      </w:r>
      <w:r w:rsidR="002E24A4">
        <w:rPr>
          <w:rFonts w:ascii="Times New Roman" w:eastAsia="Times New Roman" w:hAnsi="Times New Roman" w:cs="Times New Roman"/>
          <w:sz w:val="28"/>
          <w:szCs w:val="28"/>
          <w:lang w:val="kk-KZ" w:eastAsia="ru-RU"/>
        </w:rPr>
        <w:t xml:space="preserve">        </w:t>
      </w:r>
      <w:r w:rsidR="00206E83" w:rsidRPr="00206E83">
        <w:rPr>
          <w:rFonts w:ascii="Times New Roman" w:eastAsia="Times New Roman" w:hAnsi="Times New Roman" w:cs="Times New Roman"/>
          <w:sz w:val="28"/>
          <w:szCs w:val="28"/>
          <w:lang w:val="kk-KZ" w:eastAsia="ru-RU"/>
        </w:rPr>
        <w:t>Жастар арасында WorldSkills құралдары</w:t>
      </w:r>
      <w:r w:rsidR="00206E83">
        <w:rPr>
          <w:rFonts w:ascii="Times New Roman" w:eastAsia="Times New Roman" w:hAnsi="Times New Roman" w:cs="Times New Roman"/>
          <w:sz w:val="28"/>
          <w:szCs w:val="28"/>
          <w:lang w:val="kk-KZ" w:eastAsia="ru-RU"/>
        </w:rPr>
        <w:t xml:space="preserve"> арқылы</w:t>
      </w:r>
      <w:r w:rsidR="00206E83" w:rsidRPr="00206E83">
        <w:rPr>
          <w:rFonts w:ascii="Times New Roman" w:eastAsia="Times New Roman" w:hAnsi="Times New Roman" w:cs="Times New Roman"/>
          <w:sz w:val="28"/>
          <w:szCs w:val="28"/>
          <w:lang w:val="kk-KZ" w:eastAsia="ru-RU"/>
        </w:rPr>
        <w:t xml:space="preserve"> жұмысшы кәсіптерінің беделін арттыру </w:t>
      </w:r>
    </w:p>
    <w:p w14:paraId="11C3871E" w14:textId="7A01D1BE" w:rsidR="00E016E0" w:rsidRDefault="002B1073" w:rsidP="00E016E0">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3.6. </w:t>
      </w:r>
      <w:r w:rsidR="002E24A4" w:rsidRPr="002E24A4">
        <w:rPr>
          <w:rFonts w:ascii="Times New Roman" w:eastAsia="Times New Roman" w:hAnsi="Times New Roman" w:cs="Times New Roman"/>
          <w:sz w:val="28"/>
          <w:szCs w:val="28"/>
          <w:lang w:val="kk-KZ" w:eastAsia="ru-RU"/>
        </w:rPr>
        <w:t>Страте</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 xml:space="preserve">иялық бағыт </w:t>
      </w:r>
      <w:r w:rsidR="002E24A4">
        <w:rPr>
          <w:rFonts w:ascii="Times New Roman" w:eastAsia="Times New Roman" w:hAnsi="Times New Roman" w:cs="Times New Roman"/>
          <w:sz w:val="28"/>
          <w:szCs w:val="28"/>
          <w:lang w:val="kk-KZ" w:eastAsia="ru-RU"/>
        </w:rPr>
        <w:t xml:space="preserve">        </w:t>
      </w:r>
      <w:r w:rsidR="00E016E0" w:rsidRPr="00E016E0">
        <w:rPr>
          <w:rFonts w:ascii="Times New Roman" w:eastAsia="Times New Roman" w:hAnsi="Times New Roman" w:cs="Times New Roman"/>
          <w:sz w:val="28"/>
          <w:szCs w:val="28"/>
          <w:lang w:val="kk-KZ" w:eastAsia="ru-RU"/>
        </w:rPr>
        <w:t>Кредиттік-модульдік оқыту техноло</w:t>
      </w:r>
      <w:r w:rsidR="006F0E6E">
        <w:rPr>
          <w:rFonts w:ascii="Times New Roman" w:eastAsia="Times New Roman" w:hAnsi="Times New Roman" w:cs="Times New Roman"/>
          <w:sz w:val="28"/>
          <w:szCs w:val="28"/>
          <w:lang w:val="kk-KZ" w:eastAsia="ru-RU"/>
        </w:rPr>
        <w:t>ж</w:t>
      </w:r>
      <w:r w:rsidR="00E016E0" w:rsidRPr="00E016E0">
        <w:rPr>
          <w:rFonts w:ascii="Times New Roman" w:eastAsia="Times New Roman" w:hAnsi="Times New Roman" w:cs="Times New Roman"/>
          <w:sz w:val="28"/>
          <w:szCs w:val="28"/>
          <w:lang w:val="kk-KZ" w:eastAsia="ru-RU"/>
        </w:rPr>
        <w:t>иясын ен</w:t>
      </w:r>
      <w:r w:rsidR="00256198">
        <w:rPr>
          <w:rFonts w:ascii="Times New Roman" w:eastAsia="Times New Roman" w:hAnsi="Times New Roman" w:cs="Times New Roman"/>
          <w:sz w:val="28"/>
          <w:szCs w:val="28"/>
          <w:lang w:val="kk-KZ" w:eastAsia="ru-RU"/>
        </w:rPr>
        <w:t>г</w:t>
      </w:r>
      <w:r w:rsidR="00E016E0" w:rsidRPr="00E016E0">
        <w:rPr>
          <w:rFonts w:ascii="Times New Roman" w:eastAsia="Times New Roman" w:hAnsi="Times New Roman" w:cs="Times New Roman"/>
          <w:sz w:val="28"/>
          <w:szCs w:val="28"/>
          <w:lang w:val="kk-KZ" w:eastAsia="ru-RU"/>
        </w:rPr>
        <w:t>ізу</w:t>
      </w:r>
    </w:p>
    <w:p w14:paraId="239C37D1" w14:textId="30AEA9A6" w:rsidR="002B1073" w:rsidRPr="00034F4B" w:rsidRDefault="002B1073" w:rsidP="00E016E0">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3.7</w:t>
      </w:r>
      <w:r>
        <w:rPr>
          <w:rFonts w:ascii="Times New Roman" w:eastAsia="Times New Roman" w:hAnsi="Times New Roman" w:cs="Times New Roman"/>
          <w:sz w:val="28"/>
          <w:szCs w:val="28"/>
          <w:lang w:val="kk-KZ" w:eastAsia="ru-RU"/>
        </w:rPr>
        <w:t xml:space="preserve">. </w:t>
      </w:r>
      <w:r w:rsidR="002E24A4" w:rsidRPr="002E24A4">
        <w:rPr>
          <w:rFonts w:ascii="Times New Roman" w:eastAsia="Times New Roman" w:hAnsi="Times New Roman" w:cs="Times New Roman"/>
          <w:sz w:val="28"/>
          <w:szCs w:val="28"/>
          <w:lang w:val="kk-KZ" w:eastAsia="ru-RU"/>
        </w:rPr>
        <w:t>Страте</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 xml:space="preserve">иялық бағыт </w:t>
      </w:r>
      <w:r w:rsidR="002E24A4">
        <w:rPr>
          <w:rFonts w:ascii="Times New Roman" w:eastAsia="Times New Roman" w:hAnsi="Times New Roman" w:cs="Times New Roman"/>
          <w:sz w:val="28"/>
          <w:szCs w:val="28"/>
          <w:lang w:val="kk-KZ" w:eastAsia="ru-RU"/>
        </w:rPr>
        <w:t xml:space="preserve">     </w:t>
      </w:r>
      <w:r w:rsidR="00804778">
        <w:rPr>
          <w:rFonts w:ascii="Times New Roman" w:eastAsia="Times New Roman" w:hAnsi="Times New Roman" w:cs="Times New Roman"/>
          <w:sz w:val="28"/>
          <w:szCs w:val="28"/>
          <w:lang w:val="kk-KZ" w:eastAsia="ru-RU"/>
        </w:rPr>
        <w:t xml:space="preserve">  </w:t>
      </w:r>
      <w:r w:rsidR="002E24A4">
        <w:rPr>
          <w:rFonts w:ascii="Times New Roman" w:eastAsia="Times New Roman" w:hAnsi="Times New Roman" w:cs="Times New Roman"/>
          <w:sz w:val="28"/>
          <w:szCs w:val="28"/>
          <w:lang w:val="kk-KZ" w:eastAsia="ru-RU"/>
        </w:rPr>
        <w:t xml:space="preserve"> </w:t>
      </w:r>
      <w:r w:rsidR="00E016E0" w:rsidRPr="00E016E0">
        <w:rPr>
          <w:rFonts w:ascii="Times New Roman" w:eastAsia="Times New Roman" w:hAnsi="Times New Roman" w:cs="Times New Roman"/>
          <w:sz w:val="28"/>
          <w:szCs w:val="28"/>
          <w:lang w:val="kk-KZ" w:eastAsia="ru-RU"/>
        </w:rPr>
        <w:t>Қысқа мерзімді онлайн курстардан өту бойынша білім беру бағдарламаларын ен</w:t>
      </w:r>
      <w:r w:rsidR="00256198">
        <w:rPr>
          <w:rFonts w:ascii="Times New Roman" w:eastAsia="Times New Roman" w:hAnsi="Times New Roman" w:cs="Times New Roman"/>
          <w:sz w:val="28"/>
          <w:szCs w:val="28"/>
          <w:lang w:val="kk-KZ" w:eastAsia="ru-RU"/>
        </w:rPr>
        <w:t>г</w:t>
      </w:r>
      <w:r w:rsidR="00E016E0" w:rsidRPr="00E016E0">
        <w:rPr>
          <w:rFonts w:ascii="Times New Roman" w:eastAsia="Times New Roman" w:hAnsi="Times New Roman" w:cs="Times New Roman"/>
          <w:sz w:val="28"/>
          <w:szCs w:val="28"/>
          <w:lang w:val="kk-KZ" w:eastAsia="ru-RU"/>
        </w:rPr>
        <w:t>ізу және іске асыру</w:t>
      </w:r>
    </w:p>
    <w:p w14:paraId="3B161DA0" w14:textId="350A26E1" w:rsidR="002B1073" w:rsidRDefault="002B1073" w:rsidP="002B1073">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3.8. </w:t>
      </w:r>
      <w:r w:rsidR="002E24A4" w:rsidRPr="002E24A4">
        <w:rPr>
          <w:rFonts w:ascii="Times New Roman" w:eastAsia="Times New Roman" w:hAnsi="Times New Roman" w:cs="Times New Roman"/>
          <w:sz w:val="28"/>
          <w:szCs w:val="28"/>
          <w:lang w:val="kk-KZ" w:eastAsia="ru-RU"/>
        </w:rPr>
        <w:t>Страте</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 xml:space="preserve">иялық бағыт </w:t>
      </w:r>
      <w:r w:rsidR="002E24A4">
        <w:rPr>
          <w:rFonts w:ascii="Times New Roman" w:eastAsia="Times New Roman" w:hAnsi="Times New Roman" w:cs="Times New Roman"/>
          <w:sz w:val="28"/>
          <w:szCs w:val="28"/>
          <w:lang w:val="kk-KZ" w:eastAsia="ru-RU"/>
        </w:rPr>
        <w:t xml:space="preserve">        </w:t>
      </w:r>
      <w:r w:rsidR="00E016E0" w:rsidRPr="00E016E0">
        <w:rPr>
          <w:rFonts w:ascii="Times New Roman" w:eastAsia="Times New Roman" w:hAnsi="Times New Roman" w:cs="Times New Roman"/>
          <w:sz w:val="28"/>
          <w:szCs w:val="28"/>
          <w:lang w:val="kk-KZ" w:eastAsia="ru-RU"/>
        </w:rPr>
        <w:t>Жастарды дамыту, оларды елдің әлеуметтік-экономикалық дамуына тарту үшін жағдайлар жасау</w:t>
      </w:r>
    </w:p>
    <w:p w14:paraId="767F7B79" w14:textId="6051D12E" w:rsidR="00E016E0" w:rsidRDefault="002B1073" w:rsidP="002B1073">
      <w:pPr>
        <w:tabs>
          <w:tab w:val="num" w:pos="1200"/>
          <w:tab w:val="left" w:pos="2760"/>
        </w:tabs>
        <w:spacing w:after="0" w:line="240" w:lineRule="auto"/>
        <w:rPr>
          <w:rFonts w:ascii="Times New Roman" w:eastAsia="Times New Roman" w:hAnsi="Times New Roman" w:cs="Times New Roman"/>
          <w:sz w:val="28"/>
          <w:szCs w:val="28"/>
          <w:lang w:val="kk-KZ" w:eastAsia="ru-RU"/>
        </w:rPr>
      </w:pPr>
      <w:r w:rsidRPr="007734D0">
        <w:rPr>
          <w:rFonts w:ascii="Times New Roman" w:eastAsia="Times New Roman" w:hAnsi="Times New Roman" w:cs="Times New Roman"/>
          <w:sz w:val="28"/>
          <w:szCs w:val="28"/>
          <w:lang w:val="kk-KZ" w:eastAsia="ru-RU"/>
        </w:rPr>
        <w:t xml:space="preserve">3.9. </w:t>
      </w:r>
      <w:r w:rsidR="002E24A4" w:rsidRPr="002E24A4">
        <w:rPr>
          <w:rFonts w:ascii="Times New Roman" w:eastAsia="Times New Roman" w:hAnsi="Times New Roman" w:cs="Times New Roman"/>
          <w:sz w:val="28"/>
          <w:szCs w:val="28"/>
          <w:lang w:val="kk-KZ" w:eastAsia="ru-RU"/>
        </w:rPr>
        <w:t>Страте</w:t>
      </w:r>
      <w:r w:rsidR="00256198">
        <w:rPr>
          <w:rFonts w:ascii="Times New Roman" w:eastAsia="Times New Roman" w:hAnsi="Times New Roman" w:cs="Times New Roman"/>
          <w:sz w:val="28"/>
          <w:szCs w:val="28"/>
          <w:lang w:val="kk-KZ" w:eastAsia="ru-RU"/>
        </w:rPr>
        <w:t>г</w:t>
      </w:r>
      <w:r w:rsidR="002E24A4" w:rsidRPr="002E24A4">
        <w:rPr>
          <w:rFonts w:ascii="Times New Roman" w:eastAsia="Times New Roman" w:hAnsi="Times New Roman" w:cs="Times New Roman"/>
          <w:sz w:val="28"/>
          <w:szCs w:val="28"/>
          <w:lang w:val="kk-KZ" w:eastAsia="ru-RU"/>
        </w:rPr>
        <w:t xml:space="preserve">иялық бағыт </w:t>
      </w:r>
      <w:r w:rsidR="002E24A4">
        <w:rPr>
          <w:rFonts w:ascii="Times New Roman" w:eastAsia="Times New Roman" w:hAnsi="Times New Roman" w:cs="Times New Roman"/>
          <w:sz w:val="28"/>
          <w:szCs w:val="28"/>
          <w:lang w:val="kk-KZ" w:eastAsia="ru-RU"/>
        </w:rPr>
        <w:t xml:space="preserve">        </w:t>
      </w:r>
      <w:r w:rsidR="00E016E0" w:rsidRPr="00E016E0">
        <w:rPr>
          <w:rFonts w:ascii="Times New Roman" w:eastAsia="Times New Roman" w:hAnsi="Times New Roman" w:cs="Times New Roman"/>
          <w:sz w:val="28"/>
          <w:szCs w:val="28"/>
          <w:lang w:val="kk-KZ" w:eastAsia="ru-RU"/>
        </w:rPr>
        <w:t>Колледждің материалдық-техникалық ресурстарының мазмұнын нығайту және жаңарту</w:t>
      </w:r>
    </w:p>
    <w:p w14:paraId="47853A1A" w14:textId="69D92960" w:rsidR="002B1073" w:rsidRPr="00034F4B" w:rsidRDefault="002B1073" w:rsidP="002B1073">
      <w:pPr>
        <w:tabs>
          <w:tab w:val="num" w:pos="1200"/>
          <w:tab w:val="left" w:pos="2760"/>
        </w:tabs>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4.</w:t>
      </w:r>
      <w:r w:rsidR="00B51DF6">
        <w:rPr>
          <w:rFonts w:ascii="Times New Roman" w:eastAsia="Times New Roman" w:hAnsi="Times New Roman" w:cs="Times New Roman"/>
          <w:b/>
          <w:sz w:val="28"/>
          <w:szCs w:val="28"/>
          <w:lang w:val="kk-KZ" w:eastAsia="ru-RU"/>
        </w:rPr>
        <w:t xml:space="preserve"> Күтілетін нәтижелер</w:t>
      </w:r>
    </w:p>
    <w:p w14:paraId="5D12E4B0" w14:textId="7496E81D" w:rsidR="002B1073" w:rsidRPr="00B51DF6" w:rsidRDefault="002B1073" w:rsidP="002B1073">
      <w:pPr>
        <w:tabs>
          <w:tab w:val="num" w:pos="1200"/>
          <w:tab w:val="left" w:pos="2760"/>
        </w:tabs>
        <w:spacing w:after="0" w:line="240" w:lineRule="auto"/>
        <w:rPr>
          <w:rFonts w:ascii="Times New Roman" w:hAnsi="Times New Roman" w:cs="Times New Roman"/>
          <w:b/>
          <w:sz w:val="28"/>
          <w:szCs w:val="28"/>
          <w:lang w:val="kk-KZ"/>
        </w:rPr>
      </w:pPr>
      <w:r w:rsidRPr="00CE1566">
        <w:rPr>
          <w:rFonts w:ascii="Times New Roman" w:hAnsi="Times New Roman" w:cs="Times New Roman"/>
          <w:b/>
          <w:sz w:val="28"/>
          <w:szCs w:val="28"/>
          <w:lang w:val="kk-KZ"/>
        </w:rPr>
        <w:t xml:space="preserve">5. </w:t>
      </w:r>
      <w:r w:rsidR="00256198">
        <w:rPr>
          <w:rFonts w:ascii="Times New Roman" w:hAnsi="Times New Roman" w:cs="Times New Roman"/>
          <w:b/>
          <w:sz w:val="28"/>
          <w:szCs w:val="28"/>
          <w:lang w:val="kk-KZ"/>
        </w:rPr>
        <w:t>«</w:t>
      </w:r>
      <w:r w:rsidR="00B51DF6">
        <w:rPr>
          <w:rFonts w:ascii="Times New Roman" w:hAnsi="Times New Roman" w:cs="Times New Roman"/>
          <w:b/>
          <w:sz w:val="28"/>
          <w:szCs w:val="28"/>
          <w:lang w:val="kk-KZ"/>
        </w:rPr>
        <w:t>М.Жұмабаев атындағы жоғары колледж</w:t>
      </w:r>
      <w:r w:rsidR="00256198">
        <w:rPr>
          <w:rFonts w:ascii="Times New Roman" w:hAnsi="Times New Roman" w:cs="Times New Roman"/>
          <w:b/>
          <w:sz w:val="28"/>
          <w:szCs w:val="28"/>
          <w:lang w:val="kk-KZ"/>
        </w:rPr>
        <w:t>»</w:t>
      </w:r>
      <w:r w:rsidR="00B51DF6">
        <w:rPr>
          <w:rFonts w:ascii="Times New Roman" w:hAnsi="Times New Roman" w:cs="Times New Roman"/>
          <w:b/>
          <w:sz w:val="28"/>
          <w:szCs w:val="28"/>
          <w:lang w:val="kk-KZ"/>
        </w:rPr>
        <w:t xml:space="preserve"> КМҚК страте</w:t>
      </w:r>
      <w:r w:rsidR="00256198">
        <w:rPr>
          <w:rFonts w:ascii="Times New Roman" w:hAnsi="Times New Roman" w:cs="Times New Roman"/>
          <w:b/>
          <w:sz w:val="28"/>
          <w:szCs w:val="28"/>
          <w:lang w:val="kk-KZ"/>
        </w:rPr>
        <w:t>г</w:t>
      </w:r>
      <w:r w:rsidR="00B51DF6">
        <w:rPr>
          <w:rFonts w:ascii="Times New Roman" w:hAnsi="Times New Roman" w:cs="Times New Roman"/>
          <w:b/>
          <w:sz w:val="28"/>
          <w:szCs w:val="28"/>
          <w:lang w:val="kk-KZ"/>
        </w:rPr>
        <w:t xml:space="preserve">иялық </w:t>
      </w:r>
      <w:r w:rsidR="00804778">
        <w:rPr>
          <w:rFonts w:ascii="Times New Roman" w:hAnsi="Times New Roman" w:cs="Times New Roman"/>
          <w:b/>
          <w:sz w:val="28"/>
          <w:szCs w:val="28"/>
          <w:lang w:val="kk-KZ"/>
        </w:rPr>
        <w:t>картасы</w:t>
      </w:r>
    </w:p>
    <w:p w14:paraId="38DC2DB2" w14:textId="638F8515" w:rsidR="002B1073" w:rsidRPr="008D7C5C" w:rsidRDefault="002B1073" w:rsidP="002B1073">
      <w:pPr>
        <w:tabs>
          <w:tab w:val="left" w:pos="1595"/>
        </w:tabs>
        <w:spacing w:after="0" w:line="240" w:lineRule="auto"/>
        <w:outlineLvl w:val="0"/>
        <w:rPr>
          <w:rFonts w:ascii="Times New Roman" w:hAnsi="Times New Roman" w:cs="Times New Roman"/>
          <w:b/>
          <w:bCs/>
          <w:sz w:val="28"/>
          <w:szCs w:val="28"/>
          <w:lang w:val="kk-KZ"/>
        </w:rPr>
      </w:pPr>
      <w:r w:rsidRPr="008D7C5C">
        <w:rPr>
          <w:rFonts w:ascii="Times New Roman" w:hAnsi="Times New Roman" w:cs="Times New Roman"/>
          <w:b/>
          <w:bCs/>
          <w:sz w:val="28"/>
          <w:szCs w:val="28"/>
          <w:lang w:val="kk-KZ"/>
        </w:rPr>
        <w:t xml:space="preserve">6. </w:t>
      </w:r>
      <w:r w:rsidR="008D7C5C" w:rsidRPr="008D7C5C">
        <w:rPr>
          <w:rFonts w:ascii="Times New Roman" w:hAnsi="Times New Roman" w:cs="Times New Roman"/>
          <w:b/>
          <w:bCs/>
          <w:sz w:val="28"/>
          <w:szCs w:val="28"/>
          <w:lang w:val="kk-KZ"/>
        </w:rPr>
        <w:t>Страте</w:t>
      </w:r>
      <w:r w:rsidR="00256198">
        <w:rPr>
          <w:rFonts w:ascii="Times New Roman" w:hAnsi="Times New Roman" w:cs="Times New Roman"/>
          <w:b/>
          <w:bCs/>
          <w:sz w:val="28"/>
          <w:szCs w:val="28"/>
          <w:lang w:val="kk-KZ"/>
        </w:rPr>
        <w:t>г</w:t>
      </w:r>
      <w:r w:rsidR="008D7C5C" w:rsidRPr="008D7C5C">
        <w:rPr>
          <w:rFonts w:ascii="Times New Roman" w:hAnsi="Times New Roman" w:cs="Times New Roman"/>
          <w:b/>
          <w:bCs/>
          <w:sz w:val="28"/>
          <w:szCs w:val="28"/>
          <w:lang w:val="kk-KZ"/>
        </w:rPr>
        <w:t>иялық бағыттар шеңберінде</w:t>
      </w:r>
      <w:r w:rsidR="00256198">
        <w:rPr>
          <w:rFonts w:ascii="Times New Roman" w:hAnsi="Times New Roman" w:cs="Times New Roman"/>
          <w:b/>
          <w:bCs/>
          <w:sz w:val="28"/>
          <w:szCs w:val="28"/>
          <w:lang w:val="kk-KZ"/>
        </w:rPr>
        <w:t>г</w:t>
      </w:r>
      <w:r w:rsidR="008D7C5C" w:rsidRPr="008D7C5C">
        <w:rPr>
          <w:rFonts w:ascii="Times New Roman" w:hAnsi="Times New Roman" w:cs="Times New Roman"/>
          <w:b/>
          <w:bCs/>
          <w:sz w:val="28"/>
          <w:szCs w:val="28"/>
          <w:lang w:val="kk-KZ"/>
        </w:rPr>
        <w:t>і тәуекелдерді басқару жүйесі</w:t>
      </w:r>
    </w:p>
    <w:p w14:paraId="555EE8A9" w14:textId="093F6EF2" w:rsidR="00486D32" w:rsidRPr="002B1073" w:rsidRDefault="004F3E8F" w:rsidP="002B1073">
      <w:pPr>
        <w:tabs>
          <w:tab w:val="num" w:pos="1200"/>
          <w:tab w:val="left" w:pos="2760"/>
        </w:tabs>
        <w:spacing w:after="0" w:line="240" w:lineRule="auto"/>
        <w:rPr>
          <w:rFonts w:ascii="Times New Roman" w:eastAsia="Times New Roman" w:hAnsi="Times New Roman" w:cs="Times New Roman"/>
          <w:b/>
          <w:sz w:val="24"/>
          <w:szCs w:val="24"/>
          <w:lang w:val="kk-KZ" w:eastAsia="ru-RU"/>
        </w:rPr>
      </w:pPr>
      <w:r w:rsidRPr="003F443A">
        <w:rPr>
          <w:rFonts w:ascii="Times New Roman" w:eastAsia="Times New Roman" w:hAnsi="Times New Roman" w:cs="Times New Roman"/>
          <w:b/>
          <w:sz w:val="24"/>
          <w:szCs w:val="24"/>
          <w:lang w:val="kk-KZ" w:eastAsia="ru-RU"/>
        </w:rPr>
        <w:t xml:space="preserve"> </w:t>
      </w:r>
    </w:p>
    <w:p w14:paraId="032B8C8D" w14:textId="77777777" w:rsidR="00486D32" w:rsidRPr="00DA6F9E" w:rsidRDefault="00486D32" w:rsidP="00FB3D71">
      <w:pPr>
        <w:spacing w:after="0" w:line="240" w:lineRule="auto"/>
        <w:rPr>
          <w:rFonts w:ascii="Times New Roman" w:eastAsia="Times New Roman" w:hAnsi="Times New Roman" w:cs="Times New Roman"/>
          <w:bCs/>
          <w:sz w:val="28"/>
          <w:szCs w:val="28"/>
          <w:lang w:val="kk-KZ" w:eastAsia="ru-RU"/>
        </w:rPr>
      </w:pPr>
    </w:p>
    <w:p w14:paraId="0C431D51" w14:textId="77777777" w:rsidR="003F443A" w:rsidRDefault="003F443A" w:rsidP="004F3E8F">
      <w:pPr>
        <w:spacing w:after="0" w:line="240" w:lineRule="auto"/>
        <w:jc w:val="center"/>
        <w:rPr>
          <w:rFonts w:ascii="Times New Roman" w:eastAsia="Times New Roman" w:hAnsi="Times New Roman" w:cs="Times New Roman"/>
          <w:b/>
          <w:bCs/>
          <w:sz w:val="28"/>
          <w:szCs w:val="28"/>
          <w:lang w:val="kk-KZ" w:eastAsia="ru-RU"/>
        </w:rPr>
      </w:pPr>
    </w:p>
    <w:p w14:paraId="27C1F771" w14:textId="77777777" w:rsidR="00742792" w:rsidRDefault="00742792" w:rsidP="004F3E8F">
      <w:pPr>
        <w:spacing w:after="0" w:line="240" w:lineRule="auto"/>
        <w:jc w:val="center"/>
        <w:rPr>
          <w:rFonts w:ascii="Times New Roman" w:eastAsia="Times New Roman" w:hAnsi="Times New Roman" w:cs="Times New Roman"/>
          <w:b/>
          <w:bCs/>
          <w:sz w:val="28"/>
          <w:szCs w:val="28"/>
          <w:lang w:val="kk-KZ" w:eastAsia="ru-RU"/>
        </w:rPr>
      </w:pPr>
    </w:p>
    <w:p w14:paraId="4602490A" w14:textId="77777777" w:rsidR="00256198" w:rsidRPr="00DA6F9E" w:rsidRDefault="00256198" w:rsidP="00256198">
      <w:pPr>
        <w:spacing w:after="0" w:line="240" w:lineRule="auto"/>
        <w:jc w:val="center"/>
        <w:rPr>
          <w:rFonts w:ascii="Times New Roman" w:eastAsia="Times New Roman" w:hAnsi="Times New Roman" w:cs="Times New Roman"/>
          <w:b/>
          <w:bCs/>
          <w:sz w:val="28"/>
          <w:szCs w:val="28"/>
          <w:lang w:val="kk-KZ" w:eastAsia="ru-RU"/>
        </w:rPr>
      </w:pPr>
      <w:r w:rsidRPr="00DA6F9E">
        <w:rPr>
          <w:rFonts w:ascii="Times New Roman" w:eastAsia="Times New Roman" w:hAnsi="Times New Roman" w:cs="Times New Roman"/>
          <w:b/>
          <w:bCs/>
          <w:sz w:val="28"/>
          <w:szCs w:val="28"/>
          <w:lang w:val="kk-KZ" w:eastAsia="ru-RU"/>
        </w:rPr>
        <w:t>Кіріспе</w:t>
      </w:r>
    </w:p>
    <w:p w14:paraId="60B8DC39" w14:textId="156039D7" w:rsidR="00256198"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Pr>
          <w:rFonts w:ascii="Times New Roman" w:eastAsia="Times New Roman" w:hAnsi="Times New Roman" w:cs="Times New Roman"/>
          <w:sz w:val="28"/>
          <w:szCs w:val="28"/>
          <w:lang w:val="x-none" w:eastAsia="ru-RU"/>
        </w:rPr>
        <w:tab/>
      </w:r>
      <w:r w:rsidRPr="00460646">
        <w:rPr>
          <w:rFonts w:ascii="Times New Roman" w:eastAsia="Times New Roman" w:hAnsi="Times New Roman" w:cs="Times New Roman"/>
          <w:sz w:val="28"/>
          <w:szCs w:val="28"/>
          <w:lang w:val="x-none" w:eastAsia="ru-RU"/>
        </w:rPr>
        <w:t xml:space="preserve">Қазіргі жағдайда еліміздің және өңірлердің экономикасы үшін жоғары білікті кадрлар даярлаудың негізгі базасы ретінде </w:t>
      </w:r>
      <w:r w:rsidRPr="00EB3E37">
        <w:rPr>
          <w:rFonts w:ascii="Times New Roman" w:eastAsia="Times New Roman" w:hAnsi="Times New Roman" w:cs="Times New Roman"/>
          <w:sz w:val="28"/>
          <w:szCs w:val="28"/>
          <w:lang w:val="kk-KZ" w:eastAsia="ru-RU"/>
        </w:rPr>
        <w:t>техникалық және кәсіптік, орта білімнен кейінгі</w:t>
      </w:r>
      <w:r w:rsidRPr="00EB3E37">
        <w:rPr>
          <w:rFonts w:ascii="Times New Roman" w:eastAsia="Times New Roman" w:hAnsi="Times New Roman" w:cs="Times New Roman"/>
          <w:sz w:val="28"/>
          <w:szCs w:val="28"/>
          <w:lang w:val="x-none" w:eastAsia="ru-RU"/>
        </w:rPr>
        <w:t xml:space="preserve"> </w:t>
      </w:r>
      <w:r w:rsidRPr="00460646">
        <w:rPr>
          <w:rFonts w:ascii="Times New Roman" w:eastAsia="Times New Roman" w:hAnsi="Times New Roman" w:cs="Times New Roman"/>
          <w:sz w:val="28"/>
          <w:szCs w:val="28"/>
          <w:lang w:val="x-none" w:eastAsia="ru-RU"/>
        </w:rPr>
        <w:t>білім беру жүйесінің оқу орындарына қойылатын талаптар өсуде.Қазақстандық және әлемдік білім беру жүйелерінің үздік дәстүрлерін үйлестіретін техникалық және кәсіптік білім берудің инновациялық моделін қалыптастыру қазіргі заманғы білім берудің объективті қажеттілігі болып табылады</w:t>
      </w:r>
      <w:r w:rsidRPr="00752A7F">
        <w:rPr>
          <w:rFonts w:ascii="Times New Roman" w:eastAsia="Times New Roman" w:hAnsi="Times New Roman" w:cs="Times New Roman"/>
          <w:sz w:val="28"/>
          <w:szCs w:val="28"/>
          <w:lang w:val="x-none" w:eastAsia="ru-RU"/>
        </w:rPr>
        <w:t xml:space="preserve">. </w:t>
      </w:r>
      <w:r w:rsidRPr="00872132">
        <w:rPr>
          <w:rFonts w:ascii="Times New Roman" w:eastAsia="Times New Roman" w:hAnsi="Times New Roman" w:cs="Times New Roman"/>
          <w:bCs/>
          <w:sz w:val="28"/>
          <w:szCs w:val="28"/>
          <w:lang w:val="kk-KZ" w:eastAsia="ru-RU"/>
        </w:rPr>
        <w:t xml:space="preserve">Қазақстан Республикасы Білім және ғылым министрлігі Солтүстік қазақстан облысы әкімдігінің </w:t>
      </w:r>
      <w:r>
        <w:rPr>
          <w:rFonts w:ascii="Times New Roman" w:eastAsia="Times New Roman" w:hAnsi="Times New Roman" w:cs="Times New Roman"/>
          <w:bCs/>
          <w:sz w:val="28"/>
          <w:szCs w:val="28"/>
          <w:lang w:val="kk-KZ" w:eastAsia="ru-RU"/>
        </w:rPr>
        <w:t>«</w:t>
      </w:r>
      <w:r w:rsidRPr="00872132">
        <w:rPr>
          <w:rFonts w:ascii="Times New Roman" w:eastAsia="Times New Roman" w:hAnsi="Times New Roman" w:cs="Times New Roman"/>
          <w:bCs/>
          <w:sz w:val="28"/>
          <w:szCs w:val="28"/>
          <w:lang w:val="kk-KZ" w:eastAsia="ru-RU"/>
        </w:rPr>
        <w:t xml:space="preserve">Мағжан Жұмабаев атындағы </w:t>
      </w:r>
      <w:r>
        <w:rPr>
          <w:rFonts w:ascii="Times New Roman" w:eastAsia="Times New Roman" w:hAnsi="Times New Roman" w:cs="Times New Roman"/>
          <w:bCs/>
          <w:sz w:val="28"/>
          <w:szCs w:val="28"/>
          <w:lang w:val="kk-KZ" w:eastAsia="ru-RU"/>
        </w:rPr>
        <w:t>жоғары</w:t>
      </w:r>
      <w:r w:rsidRPr="00872132">
        <w:rPr>
          <w:rFonts w:ascii="Times New Roman" w:eastAsia="Times New Roman" w:hAnsi="Times New Roman" w:cs="Times New Roman"/>
          <w:bCs/>
          <w:sz w:val="28"/>
          <w:szCs w:val="28"/>
          <w:lang w:val="kk-KZ" w:eastAsia="ru-RU"/>
        </w:rPr>
        <w:t xml:space="preserve"> </w:t>
      </w:r>
      <w:r>
        <w:rPr>
          <w:rFonts w:ascii="Times New Roman" w:eastAsia="Times New Roman" w:hAnsi="Times New Roman" w:cs="Times New Roman"/>
          <w:bCs/>
          <w:sz w:val="28"/>
          <w:szCs w:val="28"/>
          <w:lang w:val="kk-KZ" w:eastAsia="ru-RU"/>
        </w:rPr>
        <w:t>колледж»</w:t>
      </w:r>
      <w:r w:rsidRPr="00872132">
        <w:rPr>
          <w:rFonts w:ascii="Times New Roman" w:eastAsia="Times New Roman" w:hAnsi="Times New Roman" w:cs="Times New Roman"/>
          <w:bCs/>
          <w:sz w:val="28"/>
          <w:szCs w:val="28"/>
          <w:lang w:val="kk-KZ" w:eastAsia="ru-RU"/>
        </w:rPr>
        <w:t xml:space="preserve"> коммуналдық мемлекеттік қазыналық кәсіпорны 1920 жылдан бастап жұмыс істейді, колледж мәртебесіне ие және 1993 жылдан бастап М.Жұмабаев есімімен аталады</w:t>
      </w:r>
      <w:r>
        <w:rPr>
          <w:rFonts w:ascii="Times New Roman" w:eastAsia="Times New Roman" w:hAnsi="Times New Roman" w:cs="Times New Roman"/>
          <w:bCs/>
          <w:sz w:val="28"/>
          <w:szCs w:val="28"/>
          <w:lang w:val="kk-KZ" w:eastAsia="ru-RU"/>
        </w:rPr>
        <w:t xml:space="preserve">. </w:t>
      </w:r>
      <w:r w:rsidRPr="00872132">
        <w:rPr>
          <w:rFonts w:ascii="Times New Roman" w:eastAsia="Times New Roman" w:hAnsi="Times New Roman" w:cs="Times New Roman"/>
          <w:bCs/>
          <w:sz w:val="28"/>
          <w:szCs w:val="28"/>
          <w:lang w:val="x-none" w:eastAsia="ru-RU"/>
        </w:rPr>
        <w:t>Меншік нысаны – мемлекеттік. Орналасқан жері: Солтүстік Қазақстан облысы, Петропавл қаласы, Абай көшесі, 28</w:t>
      </w:r>
      <w:r>
        <w:rPr>
          <w:rFonts w:ascii="Times New Roman" w:eastAsia="Times New Roman" w:hAnsi="Times New Roman" w:cs="Times New Roman"/>
          <w:bCs/>
          <w:sz w:val="28"/>
          <w:szCs w:val="28"/>
          <w:lang w:val="kk-KZ" w:eastAsia="ru-RU"/>
        </w:rPr>
        <w:t xml:space="preserve"> үй</w:t>
      </w:r>
      <w:r w:rsidRPr="00872132">
        <w:rPr>
          <w:rFonts w:ascii="Times New Roman" w:eastAsia="Times New Roman" w:hAnsi="Times New Roman" w:cs="Times New Roman"/>
          <w:bCs/>
          <w:sz w:val="28"/>
          <w:szCs w:val="28"/>
          <w:lang w:val="x-none" w:eastAsia="ru-RU"/>
        </w:rPr>
        <w:t>. Жоғары колледжде үлгілік оқу корпусы, жатақхана бар.</w:t>
      </w:r>
    </w:p>
    <w:p w14:paraId="2EE55D83" w14:textId="77777777" w:rsidR="00256198" w:rsidRPr="00A06C04"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sidRPr="00A06C04">
        <w:rPr>
          <w:rFonts w:ascii="Times New Roman" w:eastAsia="Times New Roman" w:hAnsi="Times New Roman" w:cs="Times New Roman"/>
          <w:bCs/>
          <w:sz w:val="28"/>
          <w:szCs w:val="28"/>
          <w:lang w:val="x-none" w:eastAsia="ru-RU"/>
        </w:rPr>
        <w:t>Колледжде құрылтай құжаттарының толық пакеті бар:</w:t>
      </w:r>
    </w:p>
    <w:p w14:paraId="30412629" w14:textId="68DBC5C1" w:rsidR="00256198" w:rsidRPr="00A06C04"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sidRPr="00A06C04">
        <w:rPr>
          <w:rFonts w:ascii="Times New Roman" w:eastAsia="Times New Roman" w:hAnsi="Times New Roman" w:cs="Times New Roman"/>
          <w:bCs/>
          <w:sz w:val="28"/>
          <w:szCs w:val="28"/>
          <w:lang w:val="x-none" w:eastAsia="ru-RU"/>
        </w:rPr>
        <w:t>*</w:t>
      </w:r>
      <w:r w:rsidRPr="00A06C04">
        <w:rPr>
          <w:rFonts w:ascii="Times New Roman" w:eastAsia="Times New Roman" w:hAnsi="Times New Roman" w:cs="Times New Roman"/>
          <w:bCs/>
          <w:sz w:val="28"/>
          <w:szCs w:val="28"/>
          <w:lang w:val="kk-KZ" w:eastAsia="ru-RU"/>
        </w:rPr>
        <w:t xml:space="preserve"> </w:t>
      </w:r>
      <w:r>
        <w:rPr>
          <w:rFonts w:ascii="Times New Roman" w:eastAsia="Times New Roman" w:hAnsi="Times New Roman" w:cs="Times New Roman"/>
          <w:bCs/>
          <w:sz w:val="28"/>
          <w:szCs w:val="28"/>
          <w:lang w:val="kk-KZ" w:eastAsia="ru-RU"/>
        </w:rPr>
        <w:t>«</w:t>
      </w:r>
      <w:r w:rsidRPr="00A06C04">
        <w:rPr>
          <w:rFonts w:ascii="Times New Roman" w:eastAsia="Times New Roman" w:hAnsi="Times New Roman" w:cs="Times New Roman"/>
          <w:bCs/>
          <w:sz w:val="28"/>
          <w:szCs w:val="28"/>
          <w:lang w:val="x-none" w:eastAsia="ru-RU"/>
        </w:rPr>
        <w:t xml:space="preserve">Мағжан Жұмабаев атындағы </w:t>
      </w:r>
      <w:r>
        <w:rPr>
          <w:rFonts w:ascii="Times New Roman" w:eastAsia="Times New Roman" w:hAnsi="Times New Roman" w:cs="Times New Roman"/>
          <w:bCs/>
          <w:sz w:val="28"/>
          <w:szCs w:val="28"/>
          <w:lang w:val="kk-KZ" w:eastAsia="ru-RU"/>
        </w:rPr>
        <w:t>ж</w:t>
      </w:r>
      <w:r w:rsidRPr="00A06C04">
        <w:rPr>
          <w:rFonts w:ascii="Times New Roman" w:eastAsia="Times New Roman" w:hAnsi="Times New Roman" w:cs="Times New Roman"/>
          <w:bCs/>
          <w:sz w:val="28"/>
          <w:szCs w:val="28"/>
          <w:lang w:val="x-none" w:eastAsia="ru-RU"/>
        </w:rPr>
        <w:t>оғары колледж</w:t>
      </w:r>
      <w:r>
        <w:rPr>
          <w:rFonts w:ascii="Times New Roman" w:eastAsia="Times New Roman" w:hAnsi="Times New Roman" w:cs="Times New Roman"/>
          <w:bCs/>
          <w:sz w:val="28"/>
          <w:szCs w:val="28"/>
          <w:lang w:val="kk-KZ" w:eastAsia="ru-RU"/>
        </w:rPr>
        <w:t xml:space="preserve">» </w:t>
      </w:r>
      <w:r w:rsidRPr="00A06C04">
        <w:rPr>
          <w:rFonts w:ascii="Times New Roman" w:eastAsia="Times New Roman" w:hAnsi="Times New Roman" w:cs="Times New Roman"/>
          <w:bCs/>
          <w:sz w:val="28"/>
          <w:szCs w:val="28"/>
          <w:lang w:val="x-none" w:eastAsia="ru-RU"/>
        </w:rPr>
        <w:t>КМҚК жарғысы.</w:t>
      </w:r>
    </w:p>
    <w:p w14:paraId="4E61B5E1" w14:textId="77777777" w:rsidR="00256198" w:rsidRPr="00A06C04"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sidRPr="00A06C04">
        <w:rPr>
          <w:rFonts w:ascii="Times New Roman" w:eastAsia="Times New Roman" w:hAnsi="Times New Roman" w:cs="Times New Roman"/>
          <w:bCs/>
          <w:sz w:val="28"/>
          <w:szCs w:val="28"/>
          <w:lang w:val="x-none" w:eastAsia="ru-RU"/>
        </w:rPr>
        <w:t>*</w:t>
      </w:r>
      <w:r w:rsidRPr="00A06C04">
        <w:rPr>
          <w:rFonts w:ascii="Times New Roman" w:eastAsia="Times New Roman" w:hAnsi="Times New Roman" w:cs="Times New Roman"/>
          <w:bCs/>
          <w:sz w:val="28"/>
          <w:szCs w:val="28"/>
          <w:lang w:val="kk-KZ" w:eastAsia="ru-RU"/>
        </w:rPr>
        <w:t xml:space="preserve"> </w:t>
      </w:r>
      <w:r w:rsidRPr="00A06C04">
        <w:rPr>
          <w:rFonts w:ascii="Times New Roman" w:eastAsia="Times New Roman" w:hAnsi="Times New Roman"/>
          <w:bCs/>
          <w:sz w:val="28"/>
          <w:szCs w:val="28"/>
          <w:lang w:val="x-none" w:eastAsia="ru-RU"/>
        </w:rPr>
        <w:t>1</w:t>
      </w:r>
      <w:r w:rsidRPr="00A06C04">
        <w:rPr>
          <w:rFonts w:ascii="Times New Roman" w:eastAsia="Times New Roman" w:hAnsi="Times New Roman"/>
          <w:bCs/>
          <w:sz w:val="28"/>
          <w:szCs w:val="28"/>
          <w:lang w:eastAsia="ru-RU"/>
        </w:rPr>
        <w:t>1</w:t>
      </w:r>
      <w:r w:rsidRPr="00A06C04">
        <w:rPr>
          <w:rFonts w:ascii="Times New Roman" w:eastAsia="Times New Roman" w:hAnsi="Times New Roman"/>
          <w:bCs/>
          <w:sz w:val="28"/>
          <w:szCs w:val="28"/>
          <w:lang w:val="x-none" w:eastAsia="ru-RU"/>
        </w:rPr>
        <w:t>.</w:t>
      </w:r>
      <w:r w:rsidRPr="00A06C04">
        <w:rPr>
          <w:rFonts w:ascii="Times New Roman" w:eastAsia="Times New Roman" w:hAnsi="Times New Roman"/>
          <w:bCs/>
          <w:sz w:val="28"/>
          <w:szCs w:val="28"/>
          <w:lang w:eastAsia="ru-RU"/>
        </w:rPr>
        <w:t>10</w:t>
      </w:r>
      <w:r w:rsidRPr="00A06C04">
        <w:rPr>
          <w:rFonts w:ascii="Times New Roman" w:eastAsia="Times New Roman" w:hAnsi="Times New Roman"/>
          <w:bCs/>
          <w:sz w:val="28"/>
          <w:szCs w:val="28"/>
          <w:lang w:val="x-none" w:eastAsia="ru-RU"/>
        </w:rPr>
        <w:t>.20</w:t>
      </w:r>
      <w:r w:rsidRPr="00A06C04">
        <w:rPr>
          <w:rFonts w:ascii="Times New Roman" w:eastAsia="Times New Roman" w:hAnsi="Times New Roman"/>
          <w:bCs/>
          <w:sz w:val="28"/>
          <w:szCs w:val="28"/>
          <w:lang w:eastAsia="ru-RU"/>
        </w:rPr>
        <w:t>19</w:t>
      </w:r>
      <w:r w:rsidRPr="00A06C04">
        <w:rPr>
          <w:rFonts w:ascii="Times New Roman" w:eastAsia="Times New Roman" w:hAnsi="Times New Roman"/>
          <w:bCs/>
          <w:sz w:val="28"/>
          <w:szCs w:val="28"/>
          <w:lang w:val="x-none" w:eastAsia="ru-RU"/>
        </w:rPr>
        <w:t xml:space="preserve"> </w:t>
      </w:r>
      <w:r w:rsidRPr="00A06C04">
        <w:rPr>
          <w:rFonts w:ascii="Times New Roman" w:eastAsia="Times New Roman" w:hAnsi="Times New Roman" w:cs="Times New Roman"/>
          <w:bCs/>
          <w:sz w:val="28"/>
          <w:szCs w:val="28"/>
          <w:lang w:val="x-none" w:eastAsia="ru-RU"/>
        </w:rPr>
        <w:t>ж</w:t>
      </w:r>
      <w:r w:rsidRPr="00A06C04">
        <w:rPr>
          <w:rFonts w:ascii="Times New Roman" w:eastAsia="Times New Roman" w:hAnsi="Times New Roman" w:cs="Times New Roman"/>
          <w:bCs/>
          <w:sz w:val="28"/>
          <w:szCs w:val="28"/>
          <w:lang w:eastAsia="ru-RU"/>
        </w:rPr>
        <w:t>ыл</w:t>
      </w:r>
      <w:r w:rsidRPr="00A06C04">
        <w:rPr>
          <w:rFonts w:ascii="Times New Roman" w:eastAsia="Times New Roman" w:hAnsi="Times New Roman" w:cs="Times New Roman"/>
          <w:bCs/>
          <w:sz w:val="28"/>
          <w:szCs w:val="28"/>
          <w:lang w:val="kk-KZ" w:eastAsia="ru-RU"/>
        </w:rPr>
        <w:t>ғы</w:t>
      </w:r>
      <w:r w:rsidRPr="00A06C04">
        <w:rPr>
          <w:rFonts w:ascii="Times New Roman" w:eastAsia="Times New Roman" w:hAnsi="Times New Roman" w:cs="Times New Roman"/>
          <w:bCs/>
          <w:sz w:val="28"/>
          <w:szCs w:val="28"/>
          <w:lang w:val="x-none" w:eastAsia="ru-RU"/>
        </w:rPr>
        <w:t xml:space="preserve"> </w:t>
      </w:r>
      <w:r w:rsidRPr="00A06C04">
        <w:rPr>
          <w:rFonts w:ascii="Times New Roman" w:eastAsia="Times New Roman" w:hAnsi="Times New Roman"/>
          <w:bCs/>
          <w:sz w:val="28"/>
          <w:szCs w:val="28"/>
          <w:lang w:eastAsia="ru-RU"/>
        </w:rPr>
        <w:t xml:space="preserve">№ </w:t>
      </w:r>
      <w:r w:rsidRPr="00A06C04">
        <w:rPr>
          <w:rFonts w:ascii="Times New Roman" w:eastAsia="Times New Roman" w:hAnsi="Times New Roman"/>
          <w:bCs/>
          <w:sz w:val="28"/>
          <w:szCs w:val="28"/>
          <w:lang w:val="en-US" w:eastAsia="ru-RU"/>
        </w:rPr>
        <w:t>KZ</w:t>
      </w:r>
      <w:r w:rsidRPr="00A06C04">
        <w:rPr>
          <w:rFonts w:ascii="Times New Roman" w:eastAsia="Times New Roman" w:hAnsi="Times New Roman"/>
          <w:bCs/>
          <w:sz w:val="28"/>
          <w:szCs w:val="28"/>
          <w:lang w:eastAsia="ru-RU"/>
        </w:rPr>
        <w:t>64</w:t>
      </w:r>
      <w:r w:rsidRPr="00A06C04">
        <w:rPr>
          <w:rFonts w:ascii="Times New Roman" w:eastAsia="Times New Roman" w:hAnsi="Times New Roman"/>
          <w:bCs/>
          <w:sz w:val="28"/>
          <w:szCs w:val="28"/>
          <w:lang w:val="en-US" w:eastAsia="ru-RU"/>
        </w:rPr>
        <w:t>LAA</w:t>
      </w:r>
      <w:r w:rsidRPr="00A06C04">
        <w:rPr>
          <w:rFonts w:ascii="Times New Roman" w:eastAsia="Times New Roman" w:hAnsi="Times New Roman"/>
          <w:bCs/>
          <w:sz w:val="28"/>
          <w:szCs w:val="28"/>
          <w:lang w:eastAsia="ru-RU"/>
        </w:rPr>
        <w:t>00017188</w:t>
      </w:r>
      <w:r w:rsidRPr="00A06C04">
        <w:rPr>
          <w:rFonts w:ascii="Times New Roman" w:eastAsia="Times New Roman" w:hAnsi="Times New Roman"/>
          <w:bCs/>
          <w:sz w:val="28"/>
          <w:szCs w:val="28"/>
          <w:lang w:val="kk-KZ" w:eastAsia="ru-RU"/>
        </w:rPr>
        <w:t xml:space="preserve"> сериялы</w:t>
      </w:r>
      <w:r w:rsidRPr="00A06C04">
        <w:rPr>
          <w:rFonts w:ascii="Times New Roman" w:eastAsia="Times New Roman" w:hAnsi="Times New Roman"/>
          <w:bCs/>
          <w:sz w:val="28"/>
          <w:szCs w:val="28"/>
          <w:lang w:eastAsia="ru-RU"/>
        </w:rPr>
        <w:t xml:space="preserve"> </w:t>
      </w:r>
      <w:r w:rsidRPr="00A06C04">
        <w:rPr>
          <w:rFonts w:ascii="Times New Roman" w:eastAsia="Times New Roman" w:hAnsi="Times New Roman" w:cs="Times New Roman"/>
          <w:bCs/>
          <w:sz w:val="28"/>
          <w:szCs w:val="28"/>
          <w:lang w:val="kk-KZ" w:eastAsia="ru-RU"/>
        </w:rPr>
        <w:t>м</w:t>
      </w:r>
      <w:r w:rsidRPr="00A06C04">
        <w:rPr>
          <w:rFonts w:ascii="Times New Roman" w:eastAsia="Times New Roman" w:hAnsi="Times New Roman" w:cs="Times New Roman"/>
          <w:bCs/>
          <w:sz w:val="28"/>
          <w:szCs w:val="28"/>
          <w:lang w:val="x-none" w:eastAsia="ru-RU"/>
        </w:rPr>
        <w:t>емлекеттік лицензия (бас)</w:t>
      </w:r>
    </w:p>
    <w:p w14:paraId="158B616B" w14:textId="77777777" w:rsidR="00256198" w:rsidRPr="00A06C04"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Pr>
          <w:rFonts w:ascii="Times New Roman" w:eastAsia="Times New Roman" w:hAnsi="Times New Roman" w:cs="Times New Roman"/>
          <w:sz w:val="28"/>
          <w:szCs w:val="28"/>
          <w:lang w:val="x-none" w:eastAsia="ru-RU"/>
        </w:rPr>
        <w:tab/>
      </w:r>
      <w:r w:rsidRPr="00A06C04">
        <w:rPr>
          <w:rFonts w:ascii="Times New Roman" w:eastAsia="Times New Roman" w:hAnsi="Times New Roman" w:cs="Times New Roman"/>
          <w:sz w:val="28"/>
          <w:szCs w:val="28"/>
          <w:lang w:val="x-none" w:eastAsia="ru-RU"/>
        </w:rPr>
        <w:t xml:space="preserve">Колледждің Даму стратегиясы білім беру және инновациялар саласындағы мемлекеттік саясаттың негізгі бағыттарын ескере отырып әзірленді және оқу орнының 2019 - 2023 жылдарға арналған миссиясын, </w:t>
      </w:r>
      <w:r>
        <w:rPr>
          <w:rFonts w:ascii="Times New Roman" w:eastAsia="Times New Roman" w:hAnsi="Times New Roman" w:cs="Times New Roman"/>
          <w:sz w:val="28"/>
          <w:szCs w:val="28"/>
          <w:lang w:val="kk-KZ" w:eastAsia="ru-RU"/>
        </w:rPr>
        <w:t>көрінісін</w:t>
      </w:r>
      <w:r w:rsidRPr="00A06C04">
        <w:rPr>
          <w:rFonts w:ascii="Times New Roman" w:eastAsia="Times New Roman" w:hAnsi="Times New Roman" w:cs="Times New Roman"/>
          <w:sz w:val="28"/>
          <w:szCs w:val="28"/>
          <w:lang w:val="x-none" w:eastAsia="ru-RU"/>
        </w:rPr>
        <w:t>, стратегиялық бағыттарын, мақсаттары мен міндеттерін айқындайды</w:t>
      </w:r>
      <w:r w:rsidRPr="00A06C04">
        <w:rPr>
          <w:rFonts w:ascii="Times New Roman" w:eastAsia="Times New Roman" w:hAnsi="Times New Roman" w:cs="Times New Roman"/>
          <w:sz w:val="28"/>
          <w:szCs w:val="28"/>
          <w:lang w:val="kk-KZ" w:eastAsia="ru-RU"/>
        </w:rPr>
        <w:t>.</w:t>
      </w:r>
      <w:r w:rsidRPr="00A06C04">
        <w:rPr>
          <w:rFonts w:ascii="Times New Roman" w:eastAsia="Times New Roman" w:hAnsi="Times New Roman" w:cs="Times New Roman"/>
          <w:sz w:val="28"/>
          <w:szCs w:val="28"/>
          <w:lang w:val="x-none" w:eastAsia="ru-RU"/>
        </w:rPr>
        <w:t xml:space="preserve"> Даму стратегиясының заманауи редакциясы М.Жұмабаев атындағы </w:t>
      </w:r>
      <w:r>
        <w:rPr>
          <w:rFonts w:ascii="Times New Roman" w:eastAsia="Times New Roman" w:hAnsi="Times New Roman" w:cs="Times New Roman"/>
          <w:sz w:val="28"/>
          <w:szCs w:val="28"/>
          <w:lang w:val="kk-KZ" w:eastAsia="ru-RU"/>
        </w:rPr>
        <w:t>ж</w:t>
      </w:r>
      <w:r w:rsidRPr="00A06C04">
        <w:rPr>
          <w:rFonts w:ascii="Times New Roman" w:eastAsia="Times New Roman" w:hAnsi="Times New Roman" w:cs="Times New Roman"/>
          <w:sz w:val="28"/>
          <w:szCs w:val="28"/>
          <w:lang w:val="x-none" w:eastAsia="ru-RU"/>
        </w:rPr>
        <w:t>оғары колледждің педагогикалық кеңесінің отырысында қабылданды</w:t>
      </w:r>
      <w:r w:rsidRPr="00A06C04">
        <w:rPr>
          <w:rFonts w:ascii="Times New Roman" w:eastAsia="Times New Roman" w:hAnsi="Times New Roman" w:cs="Times New Roman"/>
          <w:sz w:val="28"/>
          <w:szCs w:val="28"/>
          <w:lang w:eastAsia="ru-RU"/>
        </w:rPr>
        <w:t>,</w:t>
      </w:r>
      <w:r w:rsidRPr="00A06C04">
        <w:rPr>
          <w:rFonts w:ascii="Times New Roman" w:eastAsia="Times New Roman" w:hAnsi="Times New Roman" w:cs="Times New Roman"/>
          <w:sz w:val="28"/>
          <w:szCs w:val="28"/>
          <w:lang w:val="x-none" w:eastAsia="ru-RU"/>
        </w:rPr>
        <w:t xml:space="preserve"> педагогикалық кеңесінің </w:t>
      </w:r>
      <w:r w:rsidRPr="00A06C04">
        <w:rPr>
          <w:rFonts w:ascii="Times New Roman" w:eastAsia="Times New Roman" w:hAnsi="Times New Roman" w:cs="Times New Roman"/>
          <w:sz w:val="28"/>
          <w:szCs w:val="28"/>
          <w:lang w:eastAsia="ru-RU"/>
        </w:rPr>
        <w:t>31</w:t>
      </w:r>
      <w:r w:rsidRPr="00A06C04">
        <w:rPr>
          <w:rFonts w:ascii="Times New Roman" w:eastAsia="Times New Roman" w:hAnsi="Times New Roman" w:cs="Times New Roman"/>
          <w:sz w:val="28"/>
          <w:szCs w:val="28"/>
          <w:lang w:val="x-none" w:eastAsia="ru-RU"/>
        </w:rPr>
        <w:t>.08.20</w:t>
      </w:r>
      <w:r w:rsidRPr="00A06C04">
        <w:rPr>
          <w:rFonts w:ascii="Times New Roman" w:eastAsia="Times New Roman" w:hAnsi="Times New Roman" w:cs="Times New Roman"/>
          <w:sz w:val="28"/>
          <w:szCs w:val="28"/>
          <w:lang w:eastAsia="ru-RU"/>
        </w:rPr>
        <w:t>21</w:t>
      </w:r>
      <w:r w:rsidRPr="00A06C04">
        <w:rPr>
          <w:rFonts w:ascii="Times New Roman" w:eastAsia="Times New Roman" w:hAnsi="Times New Roman" w:cs="Times New Roman"/>
          <w:sz w:val="28"/>
          <w:szCs w:val="28"/>
          <w:lang w:val="x-none" w:eastAsia="ru-RU"/>
        </w:rPr>
        <w:t xml:space="preserve"> ж</w:t>
      </w:r>
      <w:r>
        <w:rPr>
          <w:rFonts w:ascii="Times New Roman" w:eastAsia="Times New Roman" w:hAnsi="Times New Roman" w:cs="Times New Roman"/>
          <w:sz w:val="28"/>
          <w:szCs w:val="28"/>
          <w:lang w:val="kk-KZ" w:eastAsia="ru-RU"/>
        </w:rPr>
        <w:t xml:space="preserve">ылғы </w:t>
      </w:r>
      <w:r w:rsidRPr="00A06C04">
        <w:rPr>
          <w:rFonts w:ascii="Times New Roman" w:eastAsia="Times New Roman" w:hAnsi="Times New Roman" w:cs="Times New Roman"/>
          <w:sz w:val="28"/>
          <w:szCs w:val="28"/>
          <w:lang w:val="x-none" w:eastAsia="ru-RU"/>
        </w:rPr>
        <w:t>№1 хаттамасы</w:t>
      </w:r>
      <w:r>
        <w:rPr>
          <w:rFonts w:ascii="Times New Roman" w:eastAsia="Times New Roman" w:hAnsi="Times New Roman" w:cs="Times New Roman"/>
          <w:sz w:val="28"/>
          <w:szCs w:val="28"/>
          <w:lang w:val="kk-KZ" w:eastAsia="ru-RU"/>
        </w:rPr>
        <w:t>.</w:t>
      </w:r>
      <w:r w:rsidRPr="00A06C04">
        <w:rPr>
          <w:rFonts w:ascii="Times New Roman" w:eastAsia="Times New Roman" w:hAnsi="Times New Roman" w:cs="Times New Roman"/>
          <w:sz w:val="28"/>
          <w:szCs w:val="28"/>
          <w:lang w:val="x-none" w:eastAsia="ru-RU"/>
        </w:rPr>
        <w:t xml:space="preserve"> </w:t>
      </w:r>
    </w:p>
    <w:p w14:paraId="1F24EFD5" w14:textId="61AC9C32" w:rsidR="00256198" w:rsidRPr="006E3C11"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kk-KZ" w:eastAsia="ru-RU"/>
        </w:rPr>
      </w:pPr>
      <w:r w:rsidRPr="00A06C04">
        <w:rPr>
          <w:rFonts w:ascii="Times New Roman" w:eastAsia="Times New Roman" w:hAnsi="Times New Roman" w:cs="Times New Roman"/>
          <w:b/>
          <w:sz w:val="28"/>
          <w:szCs w:val="28"/>
          <w:lang w:eastAsia="ru-RU"/>
        </w:rPr>
        <w:t xml:space="preserve">1. Миссиясы және </w:t>
      </w:r>
      <w:r>
        <w:rPr>
          <w:rFonts w:ascii="Times New Roman" w:eastAsia="Times New Roman" w:hAnsi="Times New Roman" w:cs="Times New Roman"/>
          <w:b/>
          <w:sz w:val="28"/>
          <w:szCs w:val="28"/>
          <w:lang w:val="kk-KZ" w:eastAsia="ru-RU"/>
        </w:rPr>
        <w:t>пайымдауы</w:t>
      </w:r>
    </w:p>
    <w:p w14:paraId="67118D6D" w14:textId="77777777" w:rsidR="00256198"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sidRPr="00A06C04">
        <w:rPr>
          <w:rFonts w:ascii="Times New Roman" w:eastAsia="Times New Roman" w:hAnsi="Times New Roman" w:cs="Times New Roman"/>
          <w:b/>
          <w:sz w:val="28"/>
          <w:szCs w:val="28"/>
          <w:lang w:val="kk-KZ" w:eastAsia="ru-RU"/>
        </w:rPr>
        <w:t xml:space="preserve">Колледж миссиясы: </w:t>
      </w:r>
      <w:r>
        <w:rPr>
          <w:rFonts w:ascii="Times New Roman" w:eastAsia="Times New Roman" w:hAnsi="Times New Roman" w:cs="Times New Roman"/>
          <w:sz w:val="28"/>
          <w:szCs w:val="28"/>
          <w:lang w:val="kk-KZ" w:eastAsia="ru-RU"/>
        </w:rPr>
        <w:t>т</w:t>
      </w:r>
      <w:r w:rsidRPr="00A06C04">
        <w:rPr>
          <w:rFonts w:ascii="Times New Roman" w:eastAsia="Times New Roman" w:hAnsi="Times New Roman" w:cs="Times New Roman"/>
          <w:sz w:val="28"/>
          <w:szCs w:val="28"/>
          <w:lang w:val="kk-KZ" w:eastAsia="ru-RU"/>
        </w:rPr>
        <w:t>үлектердің бәсекеге қабілеттілігін және колледждің тұрақты дамуын қамтамасыз ететін техникалық және кәсіптік</w:t>
      </w:r>
      <w:r w:rsidRPr="00256198">
        <w:rPr>
          <w:rFonts w:ascii="Times New Roman" w:eastAsia="Times New Roman" w:hAnsi="Times New Roman" w:cs="Times New Roman"/>
          <w:sz w:val="28"/>
          <w:szCs w:val="28"/>
          <w:lang w:val="kk-KZ" w:eastAsia="ru-RU"/>
        </w:rPr>
        <w:t xml:space="preserve">, </w:t>
      </w:r>
      <w:r w:rsidRPr="00A06C04">
        <w:rPr>
          <w:rFonts w:ascii="Times New Roman" w:eastAsia="Times New Roman" w:hAnsi="Times New Roman" w:cs="Times New Roman"/>
          <w:sz w:val="28"/>
          <w:szCs w:val="28"/>
          <w:lang w:val="kk-KZ" w:eastAsia="ru-RU"/>
        </w:rPr>
        <w:t>орта білімнен кейінгі</w:t>
      </w:r>
      <w:r w:rsidRPr="00A06C04">
        <w:rPr>
          <w:rFonts w:ascii="Times New Roman" w:eastAsia="Times New Roman" w:hAnsi="Times New Roman" w:cs="Times New Roman"/>
          <w:sz w:val="28"/>
          <w:szCs w:val="28"/>
          <w:lang w:val="x-none" w:eastAsia="ru-RU"/>
        </w:rPr>
        <w:t xml:space="preserve"> </w:t>
      </w:r>
      <w:r w:rsidRPr="00CB6A90">
        <w:rPr>
          <w:rFonts w:ascii="Times New Roman" w:eastAsia="Times New Roman" w:hAnsi="Times New Roman" w:cs="Times New Roman"/>
          <w:sz w:val="28"/>
          <w:szCs w:val="28"/>
          <w:lang w:val="kk-KZ" w:eastAsia="ru-RU"/>
        </w:rPr>
        <w:t>білім беру саласындағы мемлекеттік саясатты іске асыру.</w:t>
      </w:r>
    </w:p>
    <w:p w14:paraId="276B80A4" w14:textId="5BE74724" w:rsidR="00256198"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Pr>
          <w:rFonts w:ascii="Times New Roman" w:eastAsia="Times New Roman" w:hAnsi="Times New Roman" w:cs="Times New Roman"/>
          <w:b/>
          <w:sz w:val="28"/>
          <w:szCs w:val="28"/>
          <w:lang w:val="kk-KZ" w:eastAsia="ru-RU"/>
        </w:rPr>
        <w:t>Пайымдауы</w:t>
      </w:r>
      <w:r w:rsidRPr="00EA2973">
        <w:rPr>
          <w:rFonts w:ascii="Times New Roman" w:eastAsia="Times New Roman" w:hAnsi="Times New Roman" w:cs="Times New Roman"/>
          <w:b/>
          <w:sz w:val="28"/>
          <w:szCs w:val="28"/>
          <w:lang w:val="kk-KZ" w:eastAsia="ru-RU"/>
        </w:rPr>
        <w:t>:</w:t>
      </w:r>
      <w:r w:rsidRPr="00EA2973">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w:t>
      </w:r>
      <w:r w:rsidRPr="00EA2973">
        <w:rPr>
          <w:rFonts w:ascii="Times New Roman" w:eastAsia="Times New Roman" w:hAnsi="Times New Roman" w:cs="Times New Roman"/>
          <w:sz w:val="28"/>
          <w:szCs w:val="28"/>
          <w:lang w:val="kk-KZ" w:eastAsia="ru-RU"/>
        </w:rPr>
        <w:t xml:space="preserve">М.Жұмабаев атындағы </w:t>
      </w:r>
      <w:r>
        <w:rPr>
          <w:rFonts w:ascii="Times New Roman" w:eastAsia="Times New Roman" w:hAnsi="Times New Roman" w:cs="Times New Roman"/>
          <w:sz w:val="28"/>
          <w:szCs w:val="28"/>
          <w:lang w:val="kk-KZ" w:eastAsia="ru-RU"/>
        </w:rPr>
        <w:t>ж</w:t>
      </w:r>
      <w:r w:rsidRPr="00EA2973">
        <w:rPr>
          <w:rFonts w:ascii="Times New Roman" w:eastAsia="Times New Roman" w:hAnsi="Times New Roman" w:cs="Times New Roman"/>
          <w:sz w:val="28"/>
          <w:szCs w:val="28"/>
          <w:lang w:val="kk-KZ" w:eastAsia="ru-RU"/>
        </w:rPr>
        <w:t>оғары колледж</w:t>
      </w:r>
      <w:r>
        <w:rPr>
          <w:rFonts w:ascii="Times New Roman" w:eastAsia="Times New Roman" w:hAnsi="Times New Roman" w:cs="Times New Roman"/>
          <w:sz w:val="28"/>
          <w:szCs w:val="28"/>
          <w:lang w:val="kk-KZ" w:eastAsia="ru-RU"/>
        </w:rPr>
        <w:t xml:space="preserve">» </w:t>
      </w:r>
      <w:r w:rsidRPr="00EA2973">
        <w:rPr>
          <w:rFonts w:ascii="Times New Roman" w:eastAsia="Times New Roman" w:hAnsi="Times New Roman" w:cs="Times New Roman"/>
          <w:sz w:val="28"/>
          <w:szCs w:val="28"/>
          <w:lang w:val="kk-KZ" w:eastAsia="ru-RU"/>
        </w:rPr>
        <w:t xml:space="preserve"> КМҚК гуманитарлық бағыттағы жетекші колледждердің бірі бола отырып, өзін қоғам мен мемлекет мүддесі үшін өзін-өзі танытуға дайын, қарқынды дамып келе жатқан ортада өмір сүруге қабілетті, зияткерлік, рухани және дене бітімі дамыған әрі табысты азаматты даярлауға кепілдік беретін қазіргі заманғы Қазақстанның инновациялық, беделді оқу орны ретінде көрсетеді.</w:t>
      </w:r>
    </w:p>
    <w:p w14:paraId="6232D896" w14:textId="77777777" w:rsidR="00256198"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Pr>
          <w:rFonts w:ascii="Times New Roman" w:eastAsia="Times New Roman" w:hAnsi="Times New Roman" w:cs="Times New Roman"/>
          <w:b/>
          <w:sz w:val="28"/>
          <w:szCs w:val="28"/>
          <w:u w:val="single"/>
          <w:lang w:val="kk-KZ" w:eastAsia="ru-RU"/>
        </w:rPr>
        <w:t>2-б</w:t>
      </w:r>
      <w:r w:rsidRPr="00EA2973">
        <w:rPr>
          <w:rFonts w:ascii="Times New Roman" w:eastAsia="Times New Roman" w:hAnsi="Times New Roman" w:cs="Times New Roman"/>
          <w:b/>
          <w:sz w:val="28"/>
          <w:szCs w:val="28"/>
          <w:u w:val="single"/>
          <w:lang w:val="kk-KZ" w:eastAsia="ru-RU"/>
        </w:rPr>
        <w:t>өлім.</w:t>
      </w:r>
      <w:r w:rsidRPr="00EA2973">
        <w:rPr>
          <w:rFonts w:ascii="Times New Roman" w:eastAsia="Times New Roman" w:hAnsi="Times New Roman" w:cs="Times New Roman"/>
          <w:b/>
          <w:sz w:val="28"/>
          <w:szCs w:val="28"/>
          <w:lang w:val="kk-KZ" w:eastAsia="ru-RU"/>
        </w:rPr>
        <w:t xml:space="preserve">  Колледждің білім беру қызметінің ағымдағы жағдайын және даму тенденциясын талдау. Колледж дамуының негізгі </w:t>
      </w:r>
      <w:r>
        <w:rPr>
          <w:rFonts w:ascii="Times New Roman" w:eastAsia="Times New Roman" w:hAnsi="Times New Roman" w:cs="Times New Roman"/>
          <w:b/>
          <w:sz w:val="28"/>
          <w:szCs w:val="28"/>
          <w:lang w:val="kk-KZ" w:eastAsia="ru-RU"/>
        </w:rPr>
        <w:t>көрсеткіштері</w:t>
      </w:r>
      <w:r w:rsidRPr="00EA2973">
        <w:rPr>
          <w:rFonts w:ascii="Times New Roman" w:eastAsia="Times New Roman" w:hAnsi="Times New Roman" w:cs="Times New Roman"/>
          <w:b/>
          <w:sz w:val="28"/>
          <w:szCs w:val="28"/>
          <w:lang w:val="kk-KZ" w:eastAsia="ru-RU"/>
        </w:rPr>
        <w:t>.</w:t>
      </w:r>
    </w:p>
    <w:p w14:paraId="53ABD77F" w14:textId="77777777" w:rsidR="00256198"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sidRPr="00EA2973">
        <w:rPr>
          <w:rFonts w:ascii="Times New Roman" w:eastAsia="Times New Roman" w:hAnsi="Times New Roman" w:cs="Times New Roman"/>
          <w:b/>
          <w:bCs/>
          <w:sz w:val="28"/>
          <w:szCs w:val="28"/>
          <w:lang w:val="kk-KZ"/>
        </w:rPr>
        <w:t>2.1. ТжКБ білім беру мазмұнын жаңартуға сәйкес колледждің білім беру процесін ұйымдастыру.</w:t>
      </w:r>
    </w:p>
    <w:p w14:paraId="0276F749" w14:textId="7D07BDE3" w:rsidR="00256198"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lastRenderedPageBreak/>
        <w:tab/>
      </w:r>
      <w:r w:rsidRPr="00601622">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М.Жұмабаев атындағы </w:t>
      </w:r>
      <w:r>
        <w:rPr>
          <w:rFonts w:ascii="Times New Roman" w:eastAsia="Times New Roman" w:hAnsi="Times New Roman" w:cs="Times New Roman"/>
          <w:sz w:val="28"/>
          <w:szCs w:val="28"/>
          <w:lang w:val="kk-KZ" w:eastAsia="ru-RU"/>
        </w:rPr>
        <w:t>ж</w:t>
      </w:r>
      <w:r w:rsidRPr="00601622">
        <w:rPr>
          <w:rFonts w:ascii="Times New Roman" w:eastAsia="Times New Roman" w:hAnsi="Times New Roman" w:cs="Times New Roman"/>
          <w:sz w:val="28"/>
          <w:szCs w:val="28"/>
          <w:lang w:val="kk-KZ" w:eastAsia="ru-RU"/>
        </w:rPr>
        <w:t>оғары колледж</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КМҚК</w:t>
      </w:r>
      <w:r>
        <w:rPr>
          <w:rFonts w:ascii="Times New Roman" w:eastAsia="Times New Roman" w:hAnsi="Times New Roman" w:cs="Times New Roman"/>
          <w:sz w:val="28"/>
          <w:szCs w:val="28"/>
          <w:lang w:val="kk-KZ" w:eastAsia="ru-RU"/>
        </w:rPr>
        <w:t xml:space="preserve"> стратегиялық даму жоспары</w:t>
      </w:r>
      <w:r w:rsidRPr="00601622">
        <w:rPr>
          <w:rFonts w:ascii="Times New Roman" w:eastAsia="Times New Roman" w:hAnsi="Times New Roman" w:cs="Times New Roman"/>
          <w:sz w:val="28"/>
          <w:szCs w:val="28"/>
          <w:lang w:val="kk-KZ" w:eastAsia="ru-RU"/>
        </w:rPr>
        <w:t xml:space="preserve"> колледж миссиясын, стратегиялық бағыттарын, мақсаттары мен міндеттерін анықтайтын стратегиялық құжат.</w:t>
      </w:r>
    </w:p>
    <w:p w14:paraId="28F95E53" w14:textId="6E0DB7F4" w:rsidR="00256198"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ab/>
        <w:t xml:space="preserve"> </w:t>
      </w:r>
      <w:r w:rsidRPr="00383951">
        <w:rPr>
          <w:rFonts w:ascii="Times New Roman" w:eastAsia="Times New Roman" w:hAnsi="Times New Roman" w:cs="Times New Roman"/>
          <w:sz w:val="28"/>
          <w:szCs w:val="28"/>
          <w:lang w:val="kk-KZ" w:eastAsia="ru-RU"/>
        </w:rPr>
        <w:t xml:space="preserve">Колледждің стратегиялық мақсаттарын қалыптастыруға келесі Ұлттық бастамалар ықпал етті: </w:t>
      </w:r>
      <w:r w:rsidRPr="003157C0">
        <w:rPr>
          <w:rFonts w:ascii="Times New Roman" w:eastAsia="Times New Roman" w:hAnsi="Times New Roman" w:cs="Times New Roman"/>
          <w:sz w:val="28"/>
          <w:szCs w:val="28"/>
          <w:lang w:val="kk-KZ" w:eastAsia="ru-RU"/>
        </w:rPr>
        <w:t>Мемлекет басшысы Қ.К. Тоқаевтың жыл сайынғы Қазақстан халқына Жолдауы</w:t>
      </w:r>
      <w:r w:rsidRPr="00383951">
        <w:rPr>
          <w:rFonts w:ascii="Times New Roman" w:eastAsia="Times New Roman" w:hAnsi="Times New Roman" w:cs="Times New Roman"/>
          <w:sz w:val="28"/>
          <w:szCs w:val="28"/>
          <w:lang w:val="kk-KZ" w:eastAsia="ru-RU"/>
        </w:rPr>
        <w:t>,</w:t>
      </w:r>
      <w:r>
        <w:rPr>
          <w:rFonts w:ascii="Times New Roman" w:eastAsia="Times New Roman" w:hAnsi="Times New Roman" w:cs="Times New Roman"/>
          <w:sz w:val="28"/>
          <w:szCs w:val="28"/>
          <w:lang w:val="kk-KZ" w:eastAsia="ru-RU"/>
        </w:rPr>
        <w:t xml:space="preserve"> «</w:t>
      </w:r>
      <w:r w:rsidRPr="00D20E65">
        <w:rPr>
          <w:rFonts w:ascii="Times New Roman" w:eastAsia="Times New Roman" w:hAnsi="Times New Roman" w:cs="Times New Roman"/>
          <w:sz w:val="28"/>
          <w:szCs w:val="28"/>
          <w:lang w:val="kk-KZ" w:eastAsia="ru-RU"/>
        </w:rPr>
        <w:t>Қазақстан-2050</w:t>
      </w:r>
      <w:r>
        <w:rPr>
          <w:rFonts w:ascii="Times New Roman" w:eastAsia="Times New Roman" w:hAnsi="Times New Roman" w:cs="Times New Roman"/>
          <w:sz w:val="28"/>
          <w:szCs w:val="28"/>
          <w:lang w:val="kk-KZ" w:eastAsia="ru-RU"/>
        </w:rPr>
        <w:t>»</w:t>
      </w:r>
      <w:r w:rsidRPr="00D20E65">
        <w:rPr>
          <w:rFonts w:ascii="Times New Roman" w:eastAsia="Times New Roman" w:hAnsi="Times New Roman" w:cs="Times New Roman"/>
          <w:sz w:val="28"/>
          <w:szCs w:val="28"/>
          <w:lang w:val="kk-KZ" w:eastAsia="ru-RU"/>
        </w:rPr>
        <w:t xml:space="preserve"> Стратегиясы: қалыптасқан мемлекеттің жаңа саяси бағыты, Қазақстан Республикасы Президентінің 2018 жылғы 15 ақпандағы № 636 Жарлығымен бекітілген Қазақстан Республикасының 2025 жылға дейінгі Стратегиялық даму жоспары, Қазақстан Республикасы Үкіметінің 2017 жылғы 12 желтоқсандағы № 827 қаулысымен бекітілген </w:t>
      </w:r>
      <w:r>
        <w:rPr>
          <w:rFonts w:ascii="Times New Roman" w:eastAsia="Times New Roman" w:hAnsi="Times New Roman" w:cs="Times New Roman"/>
          <w:sz w:val="28"/>
          <w:szCs w:val="28"/>
          <w:lang w:val="kk-KZ" w:eastAsia="ru-RU"/>
        </w:rPr>
        <w:t>«</w:t>
      </w:r>
      <w:r w:rsidRPr="00D20E65">
        <w:rPr>
          <w:rFonts w:ascii="Times New Roman" w:eastAsia="Times New Roman" w:hAnsi="Times New Roman" w:cs="Times New Roman"/>
          <w:sz w:val="28"/>
          <w:szCs w:val="28"/>
          <w:lang w:val="kk-KZ" w:eastAsia="ru-RU"/>
        </w:rPr>
        <w:t xml:space="preserve">Цифрлық </w:t>
      </w:r>
      <w:r>
        <w:rPr>
          <w:rFonts w:ascii="Times New Roman" w:eastAsia="Times New Roman" w:hAnsi="Times New Roman" w:cs="Times New Roman"/>
          <w:sz w:val="28"/>
          <w:szCs w:val="28"/>
          <w:lang w:val="kk-KZ" w:eastAsia="ru-RU"/>
        </w:rPr>
        <w:t>«</w:t>
      </w:r>
      <w:r w:rsidRPr="00D20E65">
        <w:rPr>
          <w:rFonts w:ascii="Times New Roman" w:eastAsia="Times New Roman" w:hAnsi="Times New Roman" w:cs="Times New Roman"/>
          <w:sz w:val="28"/>
          <w:szCs w:val="28"/>
          <w:lang w:val="kk-KZ" w:eastAsia="ru-RU"/>
        </w:rPr>
        <w:t>Қазақстан</w:t>
      </w:r>
      <w:r>
        <w:rPr>
          <w:rFonts w:ascii="Times New Roman" w:eastAsia="Times New Roman" w:hAnsi="Times New Roman" w:cs="Times New Roman"/>
          <w:sz w:val="28"/>
          <w:szCs w:val="28"/>
          <w:lang w:val="kk-KZ" w:eastAsia="ru-RU"/>
        </w:rPr>
        <w:t>»</w:t>
      </w:r>
      <w:r w:rsidRPr="00D20E65">
        <w:rPr>
          <w:rFonts w:ascii="Times New Roman" w:eastAsia="Times New Roman" w:hAnsi="Times New Roman" w:cs="Times New Roman"/>
          <w:sz w:val="28"/>
          <w:szCs w:val="28"/>
          <w:lang w:val="kk-KZ" w:eastAsia="ru-RU"/>
        </w:rPr>
        <w:t xml:space="preserve"> мемлекеттік бағдарламасы, Қазақстан Республикасы Үкіметінің 2019 жылғы 27 желтоқсандағы № 988 қаулысымен бекітілген Қазақстан Республикасында білім беруді және ғылымды дамытудың 2020-2025 жылдарға арналған, Қазақстан Республикасы Білім және ғылым министрлігінің 2020-2024 жылдарға арналған стратегиялық жоспары, сондай-ақ экономиканың қажеттіліктеріне және өңірлік ерекшеліктерге, колледж жарғысына және оқу қызметі жөніндегі басқа да нормативтік-регламенттеуші құжаттарға сәйкес оқытудың, кәсіптік даярлаудың сабақтастығы мен үздіксіздігін қамтамасыз етуді көздейтін басқа да мемлекеттік бағдарламалар мен құжаттар.</w:t>
      </w:r>
      <w:r>
        <w:rPr>
          <w:rFonts w:ascii="Times New Roman" w:eastAsia="Times New Roman" w:hAnsi="Times New Roman" w:cs="Times New Roman"/>
          <w:sz w:val="28"/>
          <w:szCs w:val="28"/>
          <w:lang w:val="kk-KZ" w:eastAsia="ru-RU"/>
        </w:rPr>
        <w:t xml:space="preserve">      </w:t>
      </w:r>
    </w:p>
    <w:p w14:paraId="01A44F7B" w14:textId="77777777" w:rsidR="00256198"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w:t>
      </w:r>
      <w:r w:rsidRPr="00886F47">
        <w:rPr>
          <w:rFonts w:ascii="Times New Roman" w:eastAsia="Calibri" w:hAnsi="Times New Roman" w:cs="Times New Roman"/>
          <w:sz w:val="28"/>
          <w:szCs w:val="28"/>
          <w:lang w:val="kk-KZ"/>
        </w:rPr>
        <w:t xml:space="preserve">Білім беру қызметі техникалық және кәсіптік білім беру бағдарламалары бойынша білім беру қызметімен айналысу үшін ҚР ғылым және білім министрлігі саласындағы комитеттің Солтүстік Қазақстан облысы бойынша білім  саласындағы Департамент  берген 11.10.2019 жылғы № KZ64LAA00017188 мемлекеттік лицензиясы негізінде жүзеге асырылады. </w:t>
      </w:r>
    </w:p>
    <w:p w14:paraId="1789C414" w14:textId="2D0CAB45" w:rsidR="00256198" w:rsidRPr="009B3F1C" w:rsidRDefault="00256198" w:rsidP="00256198">
      <w:pPr>
        <w:tabs>
          <w:tab w:val="center" w:pos="-426"/>
        </w:tabs>
        <w:spacing w:after="0" w:line="240" w:lineRule="auto"/>
        <w:ind w:left="-426"/>
        <w:jc w:val="both"/>
        <w:rPr>
          <w:rFonts w:ascii="Times New Roman" w:eastAsia="Times New Roman" w:hAnsi="Times New Roman" w:cs="Times New Roman"/>
          <w:sz w:val="28"/>
          <w:szCs w:val="28"/>
          <w:lang w:val="x-none" w:eastAsia="ru-RU"/>
        </w:rPr>
      </w:pPr>
      <w:r>
        <w:rPr>
          <w:rFonts w:ascii="Times New Roman" w:eastAsia="Times New Roman" w:hAnsi="Times New Roman" w:cs="Times New Roman"/>
          <w:sz w:val="28"/>
          <w:szCs w:val="28"/>
          <w:lang w:val="x-none" w:eastAsia="ru-RU"/>
        </w:rPr>
        <w:tab/>
      </w:r>
      <w:r w:rsidRPr="00CA4632">
        <w:rPr>
          <w:rFonts w:ascii="Times New Roman" w:eastAsia="Times New Roman" w:hAnsi="Times New Roman" w:cs="Times New Roman"/>
          <w:sz w:val="28"/>
          <w:szCs w:val="28"/>
          <w:lang w:val="kk-KZ" w:eastAsia="ru-RU"/>
        </w:rPr>
        <w:t xml:space="preserve"> </w:t>
      </w:r>
      <w:r w:rsidRPr="00BB290A">
        <w:rPr>
          <w:rFonts w:ascii="Times New Roman" w:eastAsia="Times New Roman" w:hAnsi="Times New Roman" w:cs="Times New Roman"/>
          <w:sz w:val="28"/>
          <w:szCs w:val="28"/>
          <w:lang w:val="kk-KZ" w:eastAsia="ru-RU"/>
        </w:rPr>
        <w:t xml:space="preserve">2017 жылдан бастап М.Жұмабаев колледжінде </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Баршаға арналған тегін кәсіптік-техникалық білім беру</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 xml:space="preserve"> жобасы аясында жұмысшы мамандықтары бойынша студенттер қабылданды</w:t>
      </w:r>
      <w:r>
        <w:rPr>
          <w:rFonts w:ascii="Times New Roman" w:eastAsia="Times New Roman" w:hAnsi="Times New Roman" w:cs="Times New Roman"/>
          <w:sz w:val="28"/>
          <w:szCs w:val="28"/>
          <w:lang w:val="kk-KZ" w:eastAsia="ru-RU"/>
        </w:rPr>
        <w:t xml:space="preserve">. </w:t>
      </w:r>
      <w:r w:rsidRPr="00BB290A">
        <w:rPr>
          <w:rFonts w:ascii="Times New Roman" w:eastAsia="Times New Roman" w:hAnsi="Times New Roman" w:cs="Times New Roman"/>
          <w:sz w:val="28"/>
          <w:szCs w:val="28"/>
          <w:lang w:val="kk-KZ" w:eastAsia="ru-RU"/>
        </w:rPr>
        <w:t xml:space="preserve">2016 жылдан бастап </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Мәңгілік Ел жастары-индустрияға</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Серпін</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 xml:space="preserve"> жобасы бойынша колледжде </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әлеуметтік жұмыс</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 xml:space="preserve">Ақпараттық жүйелер (қолдану салалары бойынша), </w:t>
      </w:r>
      <w:r>
        <w:rPr>
          <w:rFonts w:ascii="Times New Roman" w:eastAsia="Times New Roman" w:hAnsi="Times New Roman" w:cs="Times New Roman"/>
          <w:sz w:val="28"/>
          <w:szCs w:val="28"/>
          <w:lang w:val="kk-KZ" w:eastAsia="ru-RU"/>
        </w:rPr>
        <w:t>«М</w:t>
      </w:r>
      <w:r w:rsidRPr="00BB290A">
        <w:rPr>
          <w:rFonts w:ascii="Times New Roman" w:eastAsia="Times New Roman" w:hAnsi="Times New Roman" w:cs="Times New Roman"/>
          <w:sz w:val="28"/>
          <w:szCs w:val="28"/>
          <w:lang w:val="kk-KZ" w:eastAsia="ru-RU"/>
        </w:rPr>
        <w:t>ектепке дейінгі тәрбие және оқыту</w:t>
      </w:r>
      <w:r>
        <w:rPr>
          <w:rFonts w:ascii="Times New Roman" w:eastAsia="Times New Roman" w:hAnsi="Times New Roman" w:cs="Times New Roman"/>
          <w:sz w:val="28"/>
          <w:szCs w:val="28"/>
          <w:lang w:val="kk-KZ" w:eastAsia="ru-RU"/>
        </w:rPr>
        <w:t>»</w:t>
      </w:r>
      <w:r w:rsidRPr="00BB290A">
        <w:rPr>
          <w:rFonts w:ascii="Times New Roman" w:eastAsia="Times New Roman" w:hAnsi="Times New Roman" w:cs="Times New Roman"/>
          <w:sz w:val="28"/>
          <w:szCs w:val="28"/>
          <w:lang w:val="kk-KZ" w:eastAsia="ru-RU"/>
        </w:rPr>
        <w:t xml:space="preserve"> мамандықтары бойынша студенттер оқытылуда</w:t>
      </w:r>
      <w:r>
        <w:rPr>
          <w:rFonts w:ascii="Times New Roman" w:eastAsia="Times New Roman" w:hAnsi="Times New Roman" w:cs="Times New Roman"/>
          <w:sz w:val="28"/>
          <w:szCs w:val="28"/>
          <w:lang w:val="kk-KZ" w:eastAsia="ru-RU"/>
        </w:rPr>
        <w:t>.</w:t>
      </w:r>
    </w:p>
    <w:p w14:paraId="1B33F50E" w14:textId="77777777" w:rsidR="00256198" w:rsidRPr="003F443A" w:rsidRDefault="00256198" w:rsidP="00256198">
      <w:pPr>
        <w:spacing w:after="0" w:line="240" w:lineRule="auto"/>
        <w:ind w:left="-426"/>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w:t>
      </w:r>
      <w:r w:rsidRPr="003F443A">
        <w:rPr>
          <w:rFonts w:ascii="Times New Roman" w:eastAsia="Times New Roman" w:hAnsi="Times New Roman" w:cs="Times New Roman"/>
          <w:sz w:val="28"/>
          <w:szCs w:val="28"/>
          <w:lang w:val="kk-KZ" w:eastAsia="ru-RU"/>
        </w:rPr>
        <w:t xml:space="preserve">Колледждің өзін-өзі оқытатын ұйым ретіндегі қызметі оның инновациялық дамуының маңызды факторы болып табылады. Заманауи білім беру технологияларын енгізу, педагогтердің инновациялық педагогикалық фактілер мен құбылыстар туралы хабардар болуы, психологиялық-педагогикалық ғылым мен практикадағы соңғы жетістіктері, жаңартылған материалдық-техникалық база инновациялық процестің маңызды аспекті компоненттері болып табылады.  </w:t>
      </w:r>
    </w:p>
    <w:p w14:paraId="334CEB7F" w14:textId="36C85414" w:rsidR="00256198" w:rsidRPr="007901B8" w:rsidRDefault="00256198" w:rsidP="00256198">
      <w:pPr>
        <w:spacing w:after="0" w:line="240" w:lineRule="auto"/>
        <w:ind w:left="-426" w:firstLine="710"/>
        <w:jc w:val="both"/>
        <w:rPr>
          <w:rFonts w:ascii="Times New Roman" w:eastAsia="Times New Roman" w:hAnsi="Times New Roman" w:cs="Times New Roman"/>
          <w:sz w:val="28"/>
          <w:szCs w:val="28"/>
          <w:lang w:val="kk-KZ" w:eastAsia="ru-RU"/>
        </w:rPr>
      </w:pPr>
      <w:r w:rsidRPr="007901B8">
        <w:rPr>
          <w:rFonts w:ascii="Times New Roman" w:eastAsia="Times New Roman" w:hAnsi="Times New Roman" w:cs="Times New Roman"/>
          <w:sz w:val="28"/>
          <w:szCs w:val="28"/>
          <w:lang w:val="kk-KZ" w:eastAsia="ru-RU"/>
        </w:rPr>
        <w:t xml:space="preserve">М. Жұмабаев атындағы Жоғары колледжі модульдік бағдарламаларды енгізудің эксперименттік алаңы болып табылады. СҚО әкімдігі білім басқармасының </w:t>
      </w:r>
      <w:r>
        <w:rPr>
          <w:rFonts w:ascii="Times New Roman" w:eastAsia="Times New Roman" w:hAnsi="Times New Roman" w:cs="Times New Roman"/>
          <w:sz w:val="28"/>
          <w:szCs w:val="28"/>
          <w:lang w:val="kk-KZ" w:eastAsia="ru-RU"/>
        </w:rPr>
        <w:t>«Т</w:t>
      </w:r>
      <w:r w:rsidRPr="007901B8">
        <w:rPr>
          <w:rFonts w:ascii="Times New Roman" w:eastAsia="Times New Roman" w:hAnsi="Times New Roman" w:cs="Times New Roman"/>
          <w:sz w:val="28"/>
          <w:szCs w:val="28"/>
          <w:lang w:val="kk-KZ" w:eastAsia="ru-RU"/>
        </w:rPr>
        <w:t>ехникалық және кәсіптік білім беру ұйымдарына жаңа білім беру бағдарламаларын енгізу туралы</w:t>
      </w:r>
      <w:r>
        <w:rPr>
          <w:rFonts w:ascii="Times New Roman" w:eastAsia="Times New Roman" w:hAnsi="Times New Roman" w:cs="Times New Roman"/>
          <w:sz w:val="28"/>
          <w:szCs w:val="28"/>
          <w:lang w:val="kk-KZ" w:eastAsia="ru-RU"/>
        </w:rPr>
        <w:t>»</w:t>
      </w:r>
      <w:r w:rsidRPr="007901B8">
        <w:rPr>
          <w:rFonts w:ascii="Times New Roman" w:eastAsia="Times New Roman" w:hAnsi="Times New Roman" w:cs="Times New Roman"/>
          <w:sz w:val="28"/>
          <w:szCs w:val="28"/>
          <w:lang w:val="kk-KZ" w:eastAsia="ru-RU"/>
        </w:rPr>
        <w:t xml:space="preserve"> 17.07.2017 жылғы № 774 бұйрығына сәйкес модульдік оқыту технологиясы М. Жұмабаев жоғары колледжде енгізілді. 2017-2018 оқу жылында 1304000 </w:t>
      </w:r>
      <w:r>
        <w:rPr>
          <w:rFonts w:ascii="Times New Roman" w:eastAsia="Times New Roman" w:hAnsi="Times New Roman" w:cs="Times New Roman"/>
          <w:sz w:val="28"/>
          <w:szCs w:val="28"/>
          <w:lang w:val="kk-KZ" w:eastAsia="ru-RU"/>
        </w:rPr>
        <w:t>«</w:t>
      </w:r>
      <w:r w:rsidRPr="007901B8">
        <w:rPr>
          <w:rFonts w:ascii="Times New Roman" w:eastAsia="Times New Roman" w:hAnsi="Times New Roman" w:cs="Times New Roman"/>
          <w:sz w:val="28"/>
          <w:szCs w:val="28"/>
          <w:lang w:val="kk-KZ" w:eastAsia="ru-RU"/>
        </w:rPr>
        <w:t>Есептеу техникасы және бағдарламалық оқыту (түрлері бойынша)</w:t>
      </w:r>
      <w:r>
        <w:rPr>
          <w:rFonts w:ascii="Times New Roman" w:eastAsia="Times New Roman" w:hAnsi="Times New Roman" w:cs="Times New Roman"/>
          <w:sz w:val="28"/>
          <w:szCs w:val="28"/>
          <w:lang w:val="kk-KZ" w:eastAsia="ru-RU"/>
        </w:rPr>
        <w:t>»</w:t>
      </w:r>
      <w:r w:rsidRPr="007901B8">
        <w:rPr>
          <w:rFonts w:ascii="Times New Roman" w:eastAsia="Times New Roman" w:hAnsi="Times New Roman" w:cs="Times New Roman"/>
          <w:sz w:val="28"/>
          <w:szCs w:val="28"/>
          <w:lang w:val="kk-KZ" w:eastAsia="ru-RU"/>
        </w:rPr>
        <w:t xml:space="preserve"> мамандығы бойынша 1304043 </w:t>
      </w:r>
      <w:r>
        <w:rPr>
          <w:rFonts w:ascii="Times New Roman" w:eastAsia="Times New Roman" w:hAnsi="Times New Roman" w:cs="Times New Roman"/>
          <w:sz w:val="28"/>
          <w:szCs w:val="28"/>
          <w:lang w:val="kk-KZ" w:eastAsia="ru-RU"/>
        </w:rPr>
        <w:t>«</w:t>
      </w:r>
      <w:r w:rsidRPr="007901B8">
        <w:rPr>
          <w:rFonts w:ascii="Times New Roman" w:eastAsia="Times New Roman" w:hAnsi="Times New Roman" w:cs="Times New Roman"/>
          <w:sz w:val="28"/>
          <w:szCs w:val="28"/>
          <w:lang w:val="kk-KZ" w:eastAsia="ru-RU"/>
        </w:rPr>
        <w:t>Техник-бағдарламашы</w:t>
      </w:r>
      <w:r>
        <w:rPr>
          <w:rFonts w:ascii="Times New Roman" w:eastAsia="Times New Roman" w:hAnsi="Times New Roman" w:cs="Times New Roman"/>
          <w:sz w:val="28"/>
          <w:szCs w:val="28"/>
          <w:lang w:val="kk-KZ" w:eastAsia="ru-RU"/>
        </w:rPr>
        <w:t>»</w:t>
      </w:r>
      <w:r w:rsidRPr="007901B8">
        <w:rPr>
          <w:rFonts w:ascii="Times New Roman" w:eastAsia="Times New Roman" w:hAnsi="Times New Roman" w:cs="Times New Roman"/>
          <w:sz w:val="28"/>
          <w:szCs w:val="28"/>
          <w:lang w:val="kk-KZ" w:eastAsia="ru-RU"/>
        </w:rPr>
        <w:t>біліктілігімен білім алды.</w:t>
      </w:r>
      <w:r>
        <w:rPr>
          <w:rFonts w:ascii="Times New Roman" w:eastAsia="Times New Roman" w:hAnsi="Times New Roman" w:cs="Times New Roman"/>
          <w:sz w:val="28"/>
          <w:szCs w:val="28"/>
          <w:lang w:val="kk-KZ" w:eastAsia="ru-RU"/>
        </w:rPr>
        <w:t xml:space="preserve"> </w:t>
      </w:r>
      <w:r w:rsidRPr="007901B8">
        <w:rPr>
          <w:rFonts w:ascii="Times New Roman" w:eastAsia="Times New Roman" w:hAnsi="Times New Roman" w:cs="Times New Roman"/>
          <w:sz w:val="28"/>
          <w:szCs w:val="28"/>
          <w:lang w:val="kk-KZ" w:eastAsia="ru-RU"/>
        </w:rPr>
        <w:t xml:space="preserve">Модульдік оқу технологиясы бойынша оқыту </w:t>
      </w:r>
      <w:r>
        <w:rPr>
          <w:rFonts w:ascii="Times New Roman" w:eastAsia="Times New Roman" w:hAnsi="Times New Roman" w:cs="Times New Roman"/>
          <w:sz w:val="28"/>
          <w:szCs w:val="28"/>
          <w:lang w:val="kk-KZ" w:eastAsia="ru-RU"/>
        </w:rPr>
        <w:t>«</w:t>
      </w:r>
      <w:r w:rsidRPr="007901B8">
        <w:rPr>
          <w:rFonts w:ascii="Times New Roman" w:eastAsia="Times New Roman" w:hAnsi="Times New Roman" w:cs="Times New Roman"/>
          <w:sz w:val="28"/>
          <w:szCs w:val="28"/>
          <w:lang w:val="kk-KZ" w:eastAsia="ru-RU"/>
        </w:rPr>
        <w:t>білім беру ұйымдарында эксперимент режимінде іске асырылатын білім беретін оқу бағдарламаларын әзірлеу, сынақтан өткізу және енгізу қағидаларын бекіту туралы</w:t>
      </w:r>
      <w:r>
        <w:rPr>
          <w:rFonts w:ascii="Times New Roman" w:eastAsia="Times New Roman" w:hAnsi="Times New Roman" w:cs="Times New Roman"/>
          <w:sz w:val="28"/>
          <w:szCs w:val="28"/>
          <w:lang w:val="kk-KZ" w:eastAsia="ru-RU"/>
        </w:rPr>
        <w:t>»</w:t>
      </w:r>
      <w:r w:rsidRPr="007901B8">
        <w:rPr>
          <w:rFonts w:ascii="Times New Roman" w:eastAsia="Times New Roman" w:hAnsi="Times New Roman" w:cs="Times New Roman"/>
          <w:sz w:val="28"/>
          <w:szCs w:val="28"/>
          <w:lang w:val="kk-KZ" w:eastAsia="ru-RU"/>
        </w:rPr>
        <w:t xml:space="preserve">Қазақстан Республикасы Білім және ғылым министрлігінің 2015 жылғы 27 наурыздағы № </w:t>
      </w:r>
      <w:r w:rsidRPr="007901B8">
        <w:rPr>
          <w:rFonts w:ascii="Times New Roman" w:eastAsia="Times New Roman" w:hAnsi="Times New Roman" w:cs="Times New Roman"/>
          <w:sz w:val="28"/>
          <w:szCs w:val="28"/>
          <w:lang w:val="kk-KZ" w:eastAsia="ru-RU"/>
        </w:rPr>
        <w:lastRenderedPageBreak/>
        <w:t>139 бұйрығы бойынша эксперименттік режимде жүргізіледі. Жұмыс оқу жоспары Республикалық оқу-әдістемелік кеңестің отырысында қаралған үлгілік оқу жоспарларының макеті негізінде жасалды (2017 жылғы 31 наурыздағы №1 хаттама).</w:t>
      </w:r>
    </w:p>
    <w:p w14:paraId="28F33B52" w14:textId="384A46D8" w:rsidR="00256198" w:rsidRDefault="00256198" w:rsidP="00256198">
      <w:pPr>
        <w:spacing w:after="0" w:line="240" w:lineRule="auto"/>
        <w:ind w:left="-426" w:firstLine="710"/>
        <w:jc w:val="both"/>
        <w:rPr>
          <w:rFonts w:ascii="Times New Roman" w:eastAsia="Times New Roman" w:hAnsi="Times New Roman" w:cs="Times New Roman"/>
          <w:sz w:val="28"/>
          <w:szCs w:val="28"/>
          <w:lang w:val="kk-KZ" w:eastAsia="ru-RU"/>
        </w:rPr>
      </w:pPr>
      <w:r w:rsidRPr="007418AE">
        <w:rPr>
          <w:rFonts w:ascii="Times New Roman" w:eastAsia="Times New Roman" w:hAnsi="Times New Roman" w:cs="Times New Roman"/>
          <w:sz w:val="28"/>
          <w:szCs w:val="28"/>
          <w:lang w:val="kk-KZ" w:eastAsia="ru-RU"/>
        </w:rPr>
        <w:t xml:space="preserve">Модульдер бойынша жұмыс бағдарламалары Республикалық оқу-әдістемелік кеңестің отырысында (2017 жылғы 31 наурыздағы №1 хаттама) қаралған техникалық және кәсіптік білімнің оқу бағдарламасы және </w:t>
      </w:r>
      <w:r>
        <w:rPr>
          <w:rFonts w:ascii="Times New Roman" w:eastAsia="Times New Roman" w:hAnsi="Times New Roman" w:cs="Times New Roman"/>
          <w:sz w:val="28"/>
          <w:szCs w:val="28"/>
          <w:lang w:val="kk-KZ" w:eastAsia="ru-RU"/>
        </w:rPr>
        <w:t>«</w:t>
      </w:r>
      <w:r w:rsidRPr="007418AE">
        <w:rPr>
          <w:rFonts w:ascii="Times New Roman" w:eastAsia="Times New Roman" w:hAnsi="Times New Roman" w:cs="Times New Roman"/>
          <w:sz w:val="28"/>
          <w:szCs w:val="28"/>
          <w:lang w:val="kk-KZ" w:eastAsia="ru-RU"/>
        </w:rPr>
        <w:t xml:space="preserve">ТжКБ мамандықтары бойынша үлгілік оқу жоспарлары мен үлгілік білім беретін оқу бағдарламаларын бекіту туралы </w:t>
      </w:r>
      <w:r>
        <w:rPr>
          <w:rFonts w:ascii="Times New Roman" w:eastAsia="Times New Roman" w:hAnsi="Times New Roman" w:cs="Times New Roman"/>
          <w:sz w:val="28"/>
          <w:szCs w:val="28"/>
          <w:lang w:val="kk-KZ" w:eastAsia="ru-RU"/>
        </w:rPr>
        <w:t>«</w:t>
      </w:r>
      <w:r w:rsidRPr="007418AE">
        <w:rPr>
          <w:rFonts w:ascii="Times New Roman" w:eastAsia="Times New Roman" w:hAnsi="Times New Roman" w:cs="Times New Roman"/>
          <w:sz w:val="28"/>
          <w:szCs w:val="28"/>
          <w:lang w:val="kk-KZ" w:eastAsia="ru-RU"/>
        </w:rPr>
        <w:t>Қазақстан Республикасы Білім және ғылым министрінің 2015 жылғы 15 маусымдағы № 384 бұйрығына өзгерістер мен толықтырулар енгізу туралы</w:t>
      </w:r>
      <w:r>
        <w:rPr>
          <w:rFonts w:ascii="Times New Roman" w:eastAsia="Times New Roman" w:hAnsi="Times New Roman" w:cs="Times New Roman"/>
          <w:sz w:val="28"/>
          <w:szCs w:val="28"/>
          <w:lang w:val="kk-KZ" w:eastAsia="ru-RU"/>
        </w:rPr>
        <w:t>»</w:t>
      </w:r>
      <w:r w:rsidRPr="007418AE">
        <w:rPr>
          <w:rFonts w:ascii="Times New Roman" w:eastAsia="Times New Roman" w:hAnsi="Times New Roman" w:cs="Times New Roman"/>
          <w:sz w:val="28"/>
          <w:szCs w:val="28"/>
          <w:lang w:val="kk-KZ" w:eastAsia="ru-RU"/>
        </w:rPr>
        <w:t xml:space="preserve"> Қазақстан Республикасы Білім және ғылым министрлігінің 2016 жылғы 22 қаңтардағы № 72 бұйрығы негізінде модульдік оқу</w:t>
      </w:r>
      <w:r>
        <w:rPr>
          <w:rFonts w:ascii="Times New Roman" w:eastAsia="Times New Roman" w:hAnsi="Times New Roman" w:cs="Times New Roman"/>
          <w:sz w:val="28"/>
          <w:szCs w:val="28"/>
          <w:lang w:val="kk-KZ" w:eastAsia="ru-RU"/>
        </w:rPr>
        <w:t>»</w:t>
      </w:r>
      <w:r w:rsidRPr="007418AE">
        <w:rPr>
          <w:rFonts w:ascii="Times New Roman" w:eastAsia="Times New Roman" w:hAnsi="Times New Roman" w:cs="Times New Roman"/>
          <w:sz w:val="28"/>
          <w:szCs w:val="28"/>
          <w:lang w:val="kk-KZ" w:eastAsia="ru-RU"/>
        </w:rPr>
        <w:t>, колледждің әдістемелік кеңесінде қаралып, мақұлданды және колледж директорымен бекітілді.</w:t>
      </w:r>
      <w:r>
        <w:rPr>
          <w:rFonts w:ascii="Times New Roman" w:eastAsia="Times New Roman" w:hAnsi="Times New Roman" w:cs="Times New Roman"/>
          <w:sz w:val="28"/>
          <w:szCs w:val="28"/>
          <w:lang w:val="kk-KZ" w:eastAsia="ru-RU"/>
        </w:rPr>
        <w:t xml:space="preserve"> </w:t>
      </w:r>
    </w:p>
    <w:p w14:paraId="16378242" w14:textId="64C826C4" w:rsidR="00256198" w:rsidRDefault="00256198" w:rsidP="00256198">
      <w:pPr>
        <w:spacing w:after="0" w:line="240" w:lineRule="auto"/>
        <w:ind w:left="-426" w:firstLine="710"/>
        <w:jc w:val="both"/>
        <w:rPr>
          <w:rFonts w:ascii="Times New Roman" w:eastAsia="Times New Roman" w:hAnsi="Times New Roman" w:cs="Times New Roman"/>
          <w:sz w:val="28"/>
          <w:szCs w:val="28"/>
          <w:lang w:val="kk-KZ" w:eastAsia="ru-RU"/>
        </w:rPr>
      </w:pPr>
      <w:r w:rsidRPr="007418AE">
        <w:rPr>
          <w:rFonts w:ascii="Times New Roman" w:eastAsia="Times New Roman" w:hAnsi="Times New Roman" w:cs="Times New Roman"/>
          <w:sz w:val="28"/>
          <w:szCs w:val="28"/>
          <w:lang w:val="kk-KZ" w:eastAsia="ru-RU"/>
        </w:rPr>
        <w:t xml:space="preserve">2018 жылдан бастап Республикалық эксперимент шеңберінде колледжде </w:t>
      </w:r>
      <w:r>
        <w:rPr>
          <w:rFonts w:ascii="Times New Roman" w:eastAsia="Times New Roman" w:hAnsi="Times New Roman" w:cs="Times New Roman"/>
          <w:sz w:val="28"/>
          <w:szCs w:val="28"/>
          <w:lang w:val="kk-KZ" w:eastAsia="ru-RU"/>
        </w:rPr>
        <w:t>«</w:t>
      </w:r>
      <w:r w:rsidRPr="007418AE">
        <w:rPr>
          <w:rFonts w:ascii="Times New Roman" w:eastAsia="Times New Roman" w:hAnsi="Times New Roman" w:cs="Times New Roman"/>
          <w:sz w:val="28"/>
          <w:szCs w:val="28"/>
          <w:lang w:val="kk-KZ" w:eastAsia="ru-RU"/>
        </w:rPr>
        <w:t>Бастауыш білім берудің қолданбалы бакалавры</w:t>
      </w:r>
      <w:r>
        <w:rPr>
          <w:rFonts w:ascii="Times New Roman" w:eastAsia="Times New Roman" w:hAnsi="Times New Roman" w:cs="Times New Roman"/>
          <w:sz w:val="28"/>
          <w:szCs w:val="28"/>
          <w:lang w:val="kk-KZ" w:eastAsia="ru-RU"/>
        </w:rPr>
        <w:t>»</w:t>
      </w:r>
      <w:r w:rsidRPr="007418AE">
        <w:rPr>
          <w:rFonts w:ascii="Times New Roman" w:eastAsia="Times New Roman" w:hAnsi="Times New Roman" w:cs="Times New Roman"/>
          <w:sz w:val="28"/>
          <w:szCs w:val="28"/>
          <w:lang w:val="kk-KZ" w:eastAsia="ru-RU"/>
        </w:rPr>
        <w:t xml:space="preserve"> біліктілігімен </w:t>
      </w:r>
      <w:r>
        <w:rPr>
          <w:rFonts w:ascii="Times New Roman" w:eastAsia="Times New Roman" w:hAnsi="Times New Roman" w:cs="Times New Roman"/>
          <w:sz w:val="28"/>
          <w:szCs w:val="28"/>
          <w:lang w:val="kk-KZ" w:eastAsia="ru-RU"/>
        </w:rPr>
        <w:t>«</w:t>
      </w:r>
      <w:r w:rsidRPr="007418AE">
        <w:rPr>
          <w:rFonts w:ascii="Times New Roman" w:eastAsia="Times New Roman" w:hAnsi="Times New Roman" w:cs="Times New Roman"/>
          <w:sz w:val="28"/>
          <w:szCs w:val="28"/>
          <w:lang w:val="kk-KZ" w:eastAsia="ru-RU"/>
        </w:rPr>
        <w:t>Бастауыш білім беру</w:t>
      </w:r>
      <w:r>
        <w:rPr>
          <w:rFonts w:ascii="Times New Roman" w:eastAsia="Times New Roman" w:hAnsi="Times New Roman" w:cs="Times New Roman"/>
          <w:sz w:val="28"/>
          <w:szCs w:val="28"/>
          <w:lang w:val="kk-KZ" w:eastAsia="ru-RU"/>
        </w:rPr>
        <w:t>»</w:t>
      </w:r>
      <w:r w:rsidRPr="007418AE">
        <w:rPr>
          <w:rFonts w:ascii="Times New Roman" w:eastAsia="Times New Roman" w:hAnsi="Times New Roman" w:cs="Times New Roman"/>
          <w:sz w:val="28"/>
          <w:szCs w:val="28"/>
          <w:lang w:val="kk-KZ" w:eastAsia="ru-RU"/>
        </w:rPr>
        <w:t xml:space="preserve">мамандығы бойынша орта білімнен кейінгі білім беру - қолданбалы бакалавриатты енгізу бойынша жоспарлы жұмыс жүргізілуде. </w:t>
      </w:r>
      <w:r w:rsidRPr="00F7457D">
        <w:rPr>
          <w:rFonts w:ascii="Times New Roman" w:eastAsia="Times New Roman" w:hAnsi="Times New Roman" w:cs="Times New Roman"/>
          <w:sz w:val="28"/>
          <w:szCs w:val="28"/>
          <w:lang w:val="kk-KZ" w:eastAsia="ru-RU"/>
        </w:rPr>
        <w:t xml:space="preserve">Қазіргі уақытта </w:t>
      </w:r>
      <w:r>
        <w:rPr>
          <w:rFonts w:ascii="Times New Roman" w:eastAsia="Times New Roman" w:hAnsi="Times New Roman" w:cs="Times New Roman"/>
          <w:sz w:val="28"/>
          <w:szCs w:val="28"/>
          <w:lang w:val="kk-KZ" w:eastAsia="ru-RU"/>
        </w:rPr>
        <w:t>«М</w:t>
      </w:r>
      <w:r w:rsidRPr="00F7457D">
        <w:rPr>
          <w:rFonts w:ascii="Times New Roman" w:eastAsia="Times New Roman" w:hAnsi="Times New Roman" w:cs="Times New Roman"/>
          <w:sz w:val="28"/>
          <w:szCs w:val="28"/>
          <w:lang w:val="kk-KZ" w:eastAsia="ru-RU"/>
        </w:rPr>
        <w:t>ектепке дейінгі тәрбие және оқыту</w:t>
      </w:r>
      <w:r>
        <w:rPr>
          <w:rFonts w:ascii="Times New Roman" w:eastAsia="Times New Roman" w:hAnsi="Times New Roman" w:cs="Times New Roman"/>
          <w:sz w:val="28"/>
          <w:szCs w:val="28"/>
          <w:lang w:val="kk-KZ" w:eastAsia="ru-RU"/>
        </w:rPr>
        <w:t>»</w:t>
      </w:r>
      <w:r w:rsidRPr="00F7457D">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«Н</w:t>
      </w:r>
      <w:r w:rsidRPr="00F7457D">
        <w:rPr>
          <w:rFonts w:ascii="Times New Roman" w:eastAsia="Times New Roman" w:hAnsi="Times New Roman" w:cs="Times New Roman"/>
          <w:sz w:val="28"/>
          <w:szCs w:val="28"/>
          <w:lang w:val="kk-KZ" w:eastAsia="ru-RU"/>
        </w:rPr>
        <w:t>егізгі орта білім беру</w:t>
      </w:r>
      <w:r>
        <w:rPr>
          <w:rFonts w:ascii="Times New Roman" w:eastAsia="Times New Roman" w:hAnsi="Times New Roman" w:cs="Times New Roman"/>
          <w:sz w:val="28"/>
          <w:szCs w:val="28"/>
          <w:lang w:val="kk-KZ" w:eastAsia="ru-RU"/>
        </w:rPr>
        <w:t>»</w:t>
      </w:r>
      <w:r w:rsidRPr="00F7457D">
        <w:rPr>
          <w:rFonts w:ascii="Times New Roman" w:eastAsia="Times New Roman" w:hAnsi="Times New Roman" w:cs="Times New Roman"/>
          <w:sz w:val="28"/>
          <w:szCs w:val="28"/>
          <w:lang w:val="kk-KZ" w:eastAsia="ru-RU"/>
        </w:rPr>
        <w:t>мамандықтары бойынша қабылдау жүзеге асырылды</w:t>
      </w:r>
      <w:r>
        <w:rPr>
          <w:rFonts w:ascii="Times New Roman" w:eastAsia="Times New Roman" w:hAnsi="Times New Roman" w:cs="Times New Roman"/>
          <w:sz w:val="28"/>
          <w:szCs w:val="28"/>
          <w:lang w:val="kk-KZ" w:eastAsia="ru-RU"/>
        </w:rPr>
        <w:t xml:space="preserve">. </w:t>
      </w:r>
    </w:p>
    <w:p w14:paraId="6A8CE86A" w14:textId="07278CFA" w:rsidR="00256198" w:rsidRPr="001141EA" w:rsidRDefault="00256198" w:rsidP="00256198">
      <w:pPr>
        <w:spacing w:after="0" w:line="240" w:lineRule="auto"/>
        <w:ind w:left="-426" w:firstLine="710"/>
        <w:jc w:val="both"/>
        <w:rPr>
          <w:rFonts w:ascii="Times New Roman" w:eastAsia="Calibri" w:hAnsi="Times New Roman" w:cs="Times New Roman"/>
          <w:sz w:val="28"/>
          <w:szCs w:val="28"/>
          <w:lang w:val="kk-KZ"/>
        </w:rPr>
      </w:pPr>
      <w:r w:rsidRPr="00737F38">
        <w:rPr>
          <w:rFonts w:ascii="Times New Roman" w:eastAsia="Calibri" w:hAnsi="Times New Roman" w:cs="Times New Roman"/>
          <w:color w:val="000000"/>
          <w:sz w:val="28"/>
          <w:szCs w:val="28"/>
          <w:lang w:val="kk-KZ"/>
        </w:rPr>
        <w:t xml:space="preserve">Орта білім беру мазмұнын жаңарту үдерістеріне байланысты колледжде оқу бағдарламалары мен практика бағдарламаларын түзету бойынша жұмыс жүргізілді, </w:t>
      </w:r>
      <w:r>
        <w:rPr>
          <w:rFonts w:ascii="Times New Roman" w:eastAsia="Calibri" w:hAnsi="Times New Roman" w:cs="Times New Roman"/>
          <w:color w:val="000000"/>
          <w:sz w:val="28"/>
          <w:szCs w:val="28"/>
          <w:lang w:val="kk-KZ"/>
        </w:rPr>
        <w:t>«</w:t>
      </w:r>
      <w:r w:rsidRPr="00737F38">
        <w:rPr>
          <w:rFonts w:ascii="Times New Roman" w:eastAsia="Calibri" w:hAnsi="Times New Roman" w:cs="Times New Roman"/>
          <w:color w:val="000000"/>
          <w:sz w:val="28"/>
          <w:szCs w:val="28"/>
          <w:lang w:val="kk-KZ"/>
        </w:rPr>
        <w:t>Назарбаев Зияткерлік мектептері</w:t>
      </w:r>
      <w:r>
        <w:rPr>
          <w:rFonts w:ascii="Times New Roman" w:eastAsia="Calibri" w:hAnsi="Times New Roman" w:cs="Times New Roman"/>
          <w:color w:val="000000"/>
          <w:sz w:val="28"/>
          <w:szCs w:val="28"/>
          <w:lang w:val="kk-KZ"/>
        </w:rPr>
        <w:t>»</w:t>
      </w:r>
      <w:r w:rsidRPr="00737F38">
        <w:rPr>
          <w:rFonts w:ascii="Times New Roman" w:eastAsia="Calibri" w:hAnsi="Times New Roman" w:cs="Times New Roman"/>
          <w:color w:val="000000"/>
          <w:sz w:val="28"/>
          <w:szCs w:val="28"/>
          <w:lang w:val="kk-KZ"/>
        </w:rPr>
        <w:t xml:space="preserve"> ДББҰ Педагогикалық шеберлік орталығында ҚР педагогикалық кадрлардың біліктілігін арттырудың деңгейлік бағдарламалары негізінде әзірленген педагогикалық кадрларды даярлауды жүзеге асыратын гуманитарлық колледждердің бітіруші курстары студенттеріне қосымша кәсіптік білім беру бағдарламасы бойынша тренерлер курстарынан өту ұйымдастырылды</w:t>
      </w:r>
      <w:r>
        <w:rPr>
          <w:rFonts w:ascii="Times New Roman" w:eastAsia="Calibri" w:hAnsi="Times New Roman" w:cs="Times New Roman"/>
          <w:color w:val="000000"/>
          <w:sz w:val="28"/>
          <w:szCs w:val="28"/>
          <w:lang w:val="kk-KZ"/>
        </w:rPr>
        <w:t>»</w:t>
      </w:r>
      <w:r w:rsidRPr="00737F38">
        <w:rPr>
          <w:rFonts w:ascii="Times New Roman" w:eastAsia="Calibri" w:hAnsi="Times New Roman" w:cs="Times New Roman"/>
          <w:color w:val="000000"/>
          <w:sz w:val="28"/>
          <w:szCs w:val="28"/>
          <w:lang w:val="kk-KZ"/>
        </w:rPr>
        <w:t>, орта білім мазмұнын жаңарту аясында бастауыш сынып пәндері бойынша педагог кадрлардың біліктілігін арттырудың білім беру бағдарламасы бойынша жаттықтырушыларды оқыту курстары.</w:t>
      </w:r>
      <w:r w:rsidRPr="00737F38">
        <w:rPr>
          <w:lang w:val="kk-KZ"/>
        </w:rPr>
        <w:t xml:space="preserve"> </w:t>
      </w:r>
      <w:r w:rsidRPr="00737F38">
        <w:rPr>
          <w:rFonts w:ascii="Times New Roman" w:eastAsia="Calibri" w:hAnsi="Times New Roman" w:cs="Times New Roman"/>
          <w:sz w:val="28"/>
          <w:szCs w:val="28"/>
          <w:lang w:val="kk-KZ"/>
        </w:rPr>
        <w:t>Колледж оқытушылары осы курстардан 100% өтті.</w:t>
      </w:r>
      <w:r>
        <w:rPr>
          <w:rFonts w:ascii="Times New Roman" w:eastAsia="Calibri" w:hAnsi="Times New Roman" w:cs="Times New Roman"/>
          <w:sz w:val="28"/>
          <w:szCs w:val="28"/>
          <w:lang w:val="kk-KZ"/>
        </w:rPr>
        <w:t xml:space="preserve"> </w:t>
      </w:r>
    </w:p>
    <w:p w14:paraId="3ABD292D" w14:textId="4687DC45" w:rsidR="00256198" w:rsidRDefault="00256198" w:rsidP="00256198">
      <w:pPr>
        <w:spacing w:after="0" w:line="240" w:lineRule="auto"/>
        <w:ind w:left="-426" w:firstLine="710"/>
        <w:jc w:val="both"/>
        <w:rPr>
          <w:rFonts w:ascii="Times New Roman" w:eastAsia="Times New Roman" w:hAnsi="Times New Roman" w:cs="Times New Roman"/>
          <w:color w:val="000000"/>
          <w:sz w:val="28"/>
          <w:szCs w:val="28"/>
          <w:lang w:val="kk-KZ" w:eastAsia="x-none"/>
        </w:rPr>
      </w:pPr>
      <w:r w:rsidRPr="001141EA">
        <w:rPr>
          <w:rFonts w:ascii="Times New Roman" w:eastAsia="Times New Roman" w:hAnsi="Times New Roman" w:cs="Times New Roman"/>
          <w:color w:val="000000"/>
          <w:sz w:val="28"/>
          <w:szCs w:val="28"/>
          <w:lang w:val="kk-KZ" w:eastAsia="x-none"/>
        </w:rPr>
        <w:t xml:space="preserve">Уақыт талабына бейімделе отырып, еңбек нарығында түлектердің бәсекеге қабілеттілігін қамтамасыз етуге ұмтыла отырып, колледж өзінің одан әрі даму перспективаларын айқындау мақсатында жыл сайын білім беру саласындағы сапаны қамтамасыз ету жөніндегі тәуелсіз агенттік және </w:t>
      </w:r>
      <w:r>
        <w:rPr>
          <w:rFonts w:ascii="Times New Roman" w:eastAsia="Times New Roman" w:hAnsi="Times New Roman" w:cs="Times New Roman"/>
          <w:color w:val="000000"/>
          <w:sz w:val="28"/>
          <w:szCs w:val="28"/>
          <w:lang w:val="kk-KZ" w:eastAsia="x-none"/>
        </w:rPr>
        <w:t>«</w:t>
      </w:r>
      <w:r w:rsidRPr="001141EA">
        <w:rPr>
          <w:rFonts w:ascii="Times New Roman" w:eastAsia="Times New Roman" w:hAnsi="Times New Roman" w:cs="Times New Roman"/>
          <w:color w:val="000000"/>
          <w:sz w:val="28"/>
          <w:szCs w:val="28"/>
          <w:lang w:val="kk-KZ" w:eastAsia="x-none"/>
        </w:rPr>
        <w:t xml:space="preserve">Кәсіпқор </w:t>
      </w:r>
      <w:r>
        <w:rPr>
          <w:rFonts w:ascii="Times New Roman" w:eastAsia="Times New Roman" w:hAnsi="Times New Roman" w:cs="Times New Roman"/>
          <w:color w:val="000000"/>
          <w:sz w:val="28"/>
          <w:szCs w:val="28"/>
          <w:lang w:val="kk-KZ" w:eastAsia="x-none"/>
        </w:rPr>
        <w:t>«</w:t>
      </w:r>
      <w:r w:rsidRPr="001141EA">
        <w:rPr>
          <w:rFonts w:ascii="Times New Roman" w:eastAsia="Times New Roman" w:hAnsi="Times New Roman" w:cs="Times New Roman"/>
          <w:color w:val="000000"/>
          <w:sz w:val="28"/>
          <w:szCs w:val="28"/>
          <w:lang w:val="kk-KZ" w:eastAsia="x-none"/>
        </w:rPr>
        <w:t>Холдингі</w:t>
      </w:r>
      <w:r>
        <w:rPr>
          <w:rFonts w:ascii="Times New Roman" w:eastAsia="Times New Roman" w:hAnsi="Times New Roman" w:cs="Times New Roman"/>
          <w:color w:val="000000"/>
          <w:sz w:val="28"/>
          <w:szCs w:val="28"/>
          <w:lang w:val="kk-KZ" w:eastAsia="x-none"/>
        </w:rPr>
        <w:t>»</w:t>
      </w:r>
      <w:r w:rsidRPr="001141EA">
        <w:rPr>
          <w:rFonts w:ascii="Times New Roman" w:eastAsia="Times New Roman" w:hAnsi="Times New Roman" w:cs="Times New Roman"/>
          <w:color w:val="000000"/>
          <w:sz w:val="28"/>
          <w:szCs w:val="28"/>
          <w:lang w:val="kk-KZ" w:eastAsia="x-none"/>
        </w:rPr>
        <w:t>КЕАҚ өткізетін рейтингтерге қатысады.</w:t>
      </w:r>
    </w:p>
    <w:p w14:paraId="05E16C7B" w14:textId="6D9F9D19" w:rsidR="00256198" w:rsidRDefault="00256198" w:rsidP="00256198">
      <w:pPr>
        <w:spacing w:after="0" w:line="240" w:lineRule="auto"/>
        <w:ind w:left="-426" w:firstLine="710"/>
        <w:jc w:val="both"/>
        <w:rPr>
          <w:rFonts w:ascii="Times New Roman" w:eastAsia="Calibri" w:hAnsi="Times New Roman" w:cs="Times New Roman"/>
          <w:sz w:val="28"/>
          <w:szCs w:val="28"/>
          <w:lang w:val="kk-KZ"/>
        </w:rPr>
      </w:pPr>
      <w:r w:rsidRPr="001141EA">
        <w:rPr>
          <w:rFonts w:ascii="Times New Roman" w:eastAsia="Calibri" w:hAnsi="Times New Roman" w:cs="Times New Roman"/>
          <w:sz w:val="28"/>
          <w:szCs w:val="28"/>
          <w:lang w:val="kk-KZ"/>
        </w:rPr>
        <w:t>Білім беру сапасын қамтамасыз ету жөніндегі тәуелсіз агенттік өткізетін Қазақстанның гуманитарлық-педагогикалық колледждерінің Ұлттық рейтингісінде - IQAA (БСҚА) рейтингі 2018 жылы оқу орны 2 орын, 2019 жылы – 3 орын алды.</w:t>
      </w:r>
      <w:r>
        <w:rPr>
          <w:rFonts w:ascii="Times New Roman" w:eastAsia="Calibri" w:hAnsi="Times New Roman" w:cs="Times New Roman"/>
          <w:sz w:val="28"/>
          <w:szCs w:val="28"/>
          <w:lang w:val="kk-KZ"/>
        </w:rPr>
        <w:t xml:space="preserve"> </w:t>
      </w:r>
      <w:r w:rsidRPr="005E2FFD">
        <w:rPr>
          <w:rFonts w:ascii="Times New Roman" w:eastAsia="Calibri" w:hAnsi="Times New Roman" w:cs="Times New Roman"/>
          <w:sz w:val="28"/>
          <w:szCs w:val="28"/>
          <w:lang w:val="kk-KZ"/>
        </w:rPr>
        <w:t xml:space="preserve">Колледж сондай-ақ </w:t>
      </w:r>
      <w:r>
        <w:rPr>
          <w:rFonts w:ascii="Times New Roman" w:eastAsia="Calibri" w:hAnsi="Times New Roman" w:cs="Times New Roman"/>
          <w:sz w:val="28"/>
          <w:szCs w:val="28"/>
          <w:lang w:val="kk-KZ"/>
        </w:rPr>
        <w:t>«</w:t>
      </w:r>
      <w:r w:rsidRPr="005E2FFD">
        <w:rPr>
          <w:rFonts w:ascii="Times New Roman" w:eastAsia="Calibri" w:hAnsi="Times New Roman" w:cs="Times New Roman"/>
          <w:sz w:val="28"/>
          <w:szCs w:val="28"/>
          <w:lang w:val="kk-KZ"/>
        </w:rPr>
        <w:t>Білім берудегі үздіктер</w:t>
      </w:r>
      <w:r>
        <w:rPr>
          <w:rFonts w:ascii="Times New Roman" w:eastAsia="Calibri" w:hAnsi="Times New Roman" w:cs="Times New Roman"/>
          <w:sz w:val="28"/>
          <w:szCs w:val="28"/>
          <w:lang w:val="kk-KZ"/>
        </w:rPr>
        <w:t>»</w:t>
      </w:r>
      <w:r w:rsidRPr="005E2FFD">
        <w:rPr>
          <w:rFonts w:ascii="Times New Roman" w:eastAsia="Calibri" w:hAnsi="Times New Roman" w:cs="Times New Roman"/>
          <w:sz w:val="28"/>
          <w:szCs w:val="28"/>
          <w:lang w:val="kk-KZ"/>
        </w:rPr>
        <w:t xml:space="preserve"> халықаралық энциклопедиясы редакциясының халықаралық сараптамалық кеңесі Президиумының ұсынысы бойынша </w:t>
      </w:r>
      <w:r>
        <w:rPr>
          <w:rFonts w:ascii="Times New Roman" w:eastAsia="Calibri" w:hAnsi="Times New Roman" w:cs="Times New Roman"/>
          <w:sz w:val="28"/>
          <w:szCs w:val="28"/>
          <w:lang w:val="kk-KZ"/>
        </w:rPr>
        <w:t>«</w:t>
      </w:r>
      <w:r w:rsidRPr="005E2FFD">
        <w:rPr>
          <w:rFonts w:ascii="Times New Roman" w:eastAsia="Calibri" w:hAnsi="Times New Roman" w:cs="Times New Roman"/>
          <w:sz w:val="28"/>
          <w:szCs w:val="28"/>
          <w:lang w:val="kk-KZ"/>
        </w:rPr>
        <w:t>үздік білім беру мекемелері</w:t>
      </w:r>
      <w:r>
        <w:rPr>
          <w:rFonts w:ascii="Times New Roman" w:eastAsia="Calibri" w:hAnsi="Times New Roman" w:cs="Times New Roman"/>
          <w:sz w:val="28"/>
          <w:szCs w:val="28"/>
          <w:lang w:val="kk-KZ"/>
        </w:rPr>
        <w:t>»</w:t>
      </w:r>
      <w:r w:rsidRPr="005E2FFD">
        <w:rPr>
          <w:rFonts w:ascii="Times New Roman" w:eastAsia="Calibri" w:hAnsi="Times New Roman" w:cs="Times New Roman"/>
          <w:sz w:val="28"/>
          <w:szCs w:val="28"/>
          <w:lang w:val="kk-KZ"/>
        </w:rPr>
        <w:t>номинациясында 1 дәрежелі диплом иегері болып табылады</w:t>
      </w:r>
    </w:p>
    <w:p w14:paraId="340B68F3" w14:textId="77777777" w:rsidR="00256198" w:rsidRDefault="00256198" w:rsidP="00256198">
      <w:pPr>
        <w:spacing w:after="0" w:line="240" w:lineRule="auto"/>
        <w:ind w:left="-567" w:firstLine="283"/>
        <w:jc w:val="both"/>
        <w:rPr>
          <w:rFonts w:ascii="Times New Roman" w:eastAsia="Times New Roman" w:hAnsi="Times New Roman" w:cs="Times New Roman"/>
          <w:b/>
          <w:sz w:val="28"/>
          <w:szCs w:val="28"/>
          <w:lang w:val="kk-KZ" w:eastAsia="ru-RU"/>
        </w:rPr>
      </w:pPr>
      <w:r w:rsidRPr="00752A7F">
        <w:rPr>
          <w:rFonts w:ascii="Times New Roman" w:eastAsia="Times New Roman" w:hAnsi="Times New Roman" w:cs="Times New Roman"/>
          <w:b/>
          <w:sz w:val="28"/>
          <w:szCs w:val="28"/>
          <w:lang w:val="kk-KZ" w:eastAsia="ru-RU"/>
        </w:rPr>
        <w:t xml:space="preserve">2.2. </w:t>
      </w:r>
      <w:r w:rsidRPr="00CE70A2">
        <w:rPr>
          <w:rFonts w:ascii="Times New Roman" w:eastAsia="Times New Roman" w:hAnsi="Times New Roman" w:cs="Times New Roman"/>
          <w:b/>
          <w:sz w:val="28"/>
          <w:szCs w:val="28"/>
          <w:lang w:eastAsia="ru-RU"/>
        </w:rPr>
        <w:t>Колледждің материалдық-техникалық базасының жағдайы.</w:t>
      </w:r>
    </w:p>
    <w:p w14:paraId="34C609F2" w14:textId="77777777" w:rsidR="00256198" w:rsidRDefault="00256198" w:rsidP="00256198">
      <w:pPr>
        <w:spacing w:after="0" w:line="240" w:lineRule="auto"/>
        <w:ind w:left="-426" w:firstLine="710"/>
        <w:jc w:val="both"/>
        <w:rPr>
          <w:rFonts w:ascii="Times New Roman" w:eastAsia="Times New Roman" w:hAnsi="Times New Roman" w:cs="Times New Roman"/>
          <w:sz w:val="28"/>
          <w:szCs w:val="28"/>
          <w:shd w:val="clear" w:color="auto" w:fill="FFFFFF"/>
          <w:lang w:val="kk-KZ" w:eastAsia="ru-RU"/>
        </w:rPr>
      </w:pPr>
      <w:r w:rsidRPr="001511D9">
        <w:rPr>
          <w:rFonts w:ascii="Times New Roman" w:eastAsia="Times New Roman" w:hAnsi="Times New Roman" w:cs="Times New Roman"/>
          <w:sz w:val="28"/>
          <w:szCs w:val="28"/>
          <w:lang w:val="kk-KZ" w:eastAsia="ru-RU"/>
        </w:rPr>
        <w:t xml:space="preserve">Колледжде жалпы ауданы 6724 </w:t>
      </w:r>
      <w:r>
        <w:rPr>
          <w:rFonts w:ascii="Times New Roman" w:eastAsia="Times New Roman" w:hAnsi="Times New Roman" w:cs="Times New Roman"/>
          <w:sz w:val="28"/>
          <w:szCs w:val="28"/>
          <w:lang w:val="kk-KZ" w:eastAsia="ru-RU"/>
        </w:rPr>
        <w:t>м²</w:t>
      </w:r>
      <w:r w:rsidRPr="001511D9">
        <w:rPr>
          <w:rFonts w:ascii="Times New Roman" w:eastAsia="Times New Roman" w:hAnsi="Times New Roman" w:cs="Times New Roman"/>
          <w:sz w:val="28"/>
          <w:szCs w:val="28"/>
          <w:lang w:val="kk-KZ" w:eastAsia="ru-RU"/>
        </w:rPr>
        <w:t xml:space="preserve"> болатын үлгілік оқу корпусы бар, оның ішінде оқу алаңы 3769 </w:t>
      </w:r>
      <w:r>
        <w:rPr>
          <w:rFonts w:ascii="Times New Roman" w:eastAsia="Times New Roman" w:hAnsi="Times New Roman" w:cs="Times New Roman"/>
          <w:sz w:val="28"/>
          <w:szCs w:val="28"/>
          <w:lang w:val="kk-KZ" w:eastAsia="ru-RU"/>
        </w:rPr>
        <w:t>м²</w:t>
      </w:r>
      <w:r w:rsidRPr="001511D9">
        <w:rPr>
          <w:rFonts w:ascii="Times New Roman" w:eastAsia="Times New Roman" w:hAnsi="Times New Roman" w:cs="Times New Roman"/>
          <w:sz w:val="28"/>
          <w:szCs w:val="28"/>
          <w:lang w:val="kk-KZ" w:eastAsia="ru-RU"/>
        </w:rPr>
        <w:t xml:space="preserve"> құрайды. Оқу ғимараты 1978 жылы салынған. Жатақхана ғимаратында 621 </w:t>
      </w:r>
      <w:r>
        <w:rPr>
          <w:rFonts w:ascii="Times New Roman" w:eastAsia="Times New Roman" w:hAnsi="Times New Roman" w:cs="Times New Roman"/>
          <w:sz w:val="28"/>
          <w:szCs w:val="28"/>
          <w:lang w:val="kk-KZ" w:eastAsia="ru-RU"/>
        </w:rPr>
        <w:t>м²</w:t>
      </w:r>
      <w:r w:rsidRPr="001511D9">
        <w:rPr>
          <w:rFonts w:ascii="Times New Roman" w:eastAsia="Times New Roman" w:hAnsi="Times New Roman" w:cs="Times New Roman"/>
          <w:sz w:val="28"/>
          <w:szCs w:val="28"/>
          <w:lang w:val="kk-KZ" w:eastAsia="ru-RU"/>
        </w:rPr>
        <w:t xml:space="preserve"> оқу алаңы бар. 1 білім алушыға 6,8</w:t>
      </w:r>
      <w:r w:rsidRPr="00C202DC">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м²</w:t>
      </w:r>
      <w:r w:rsidRPr="001511D9">
        <w:rPr>
          <w:rFonts w:ascii="Times New Roman" w:eastAsia="Times New Roman" w:hAnsi="Times New Roman" w:cs="Times New Roman"/>
          <w:sz w:val="28"/>
          <w:szCs w:val="28"/>
          <w:lang w:val="kk-KZ" w:eastAsia="ru-RU"/>
        </w:rPr>
        <w:t xml:space="preserve">  оқу алаңынан келеді. </w:t>
      </w:r>
      <w:r w:rsidRPr="001511D9">
        <w:rPr>
          <w:rFonts w:ascii="Times New Roman" w:eastAsia="Times New Roman" w:hAnsi="Times New Roman" w:cs="Times New Roman"/>
          <w:sz w:val="28"/>
          <w:szCs w:val="28"/>
          <w:lang w:val="kk-KZ" w:eastAsia="ru-RU"/>
        </w:rPr>
        <w:lastRenderedPageBreak/>
        <w:t>Оқу корпусында 34 оқу кабинеті, акт залы, конференц-зал, 80 орындық оқу залы бар кітапхана, медпункт, спорт залы, жалпы дене шынықтыру залы, теннис-ату бөлмесі, 120 орындық асхана, 1 дәріс залы, колледж тарихының мұражайы, қосалқы үй-жайлар бар.</w:t>
      </w:r>
      <w:r>
        <w:rPr>
          <w:rFonts w:ascii="Times New Roman" w:eastAsia="Times New Roman" w:hAnsi="Times New Roman" w:cs="Times New Roman"/>
          <w:sz w:val="28"/>
          <w:szCs w:val="28"/>
          <w:lang w:val="kk-KZ" w:eastAsia="ru-RU"/>
        </w:rPr>
        <w:t xml:space="preserve"> </w:t>
      </w:r>
      <w:r w:rsidRPr="00780D7A">
        <w:rPr>
          <w:rFonts w:ascii="Times New Roman" w:eastAsia="Times New Roman" w:hAnsi="Times New Roman" w:cs="Times New Roman"/>
          <w:sz w:val="28"/>
          <w:szCs w:val="28"/>
          <w:lang w:val="kk-KZ" w:eastAsia="ru-RU"/>
        </w:rPr>
        <w:t>Жатақхана корпусында 20 оқу ка</w:t>
      </w:r>
      <w:r>
        <w:rPr>
          <w:rFonts w:ascii="Times New Roman" w:eastAsia="Times New Roman" w:hAnsi="Times New Roman" w:cs="Times New Roman"/>
          <w:sz w:val="28"/>
          <w:szCs w:val="28"/>
          <w:lang w:val="kk-KZ" w:eastAsia="ru-RU"/>
        </w:rPr>
        <w:t>бинеті, медпункт, буфет, душ</w:t>
      </w:r>
      <w:r w:rsidRPr="00780D7A">
        <w:rPr>
          <w:rFonts w:ascii="Times New Roman" w:eastAsia="Times New Roman" w:hAnsi="Times New Roman" w:cs="Times New Roman"/>
          <w:sz w:val="28"/>
          <w:szCs w:val="28"/>
          <w:lang w:val="kk-KZ" w:eastAsia="ru-RU"/>
        </w:rPr>
        <w:t xml:space="preserve"> бөлмесі, ас үй, дербес оқу сабақтарына арналған бөлме, оқудан тыс іс-шараларға арналған зал, қосалқы үй-жайлар бар.</w:t>
      </w:r>
      <w:r>
        <w:rPr>
          <w:rFonts w:ascii="Times New Roman" w:eastAsia="Times New Roman" w:hAnsi="Times New Roman" w:cs="Times New Roman"/>
          <w:sz w:val="28"/>
          <w:szCs w:val="28"/>
          <w:lang w:val="kk-KZ" w:eastAsia="ru-RU"/>
        </w:rPr>
        <w:t xml:space="preserve"> </w:t>
      </w:r>
      <w:r w:rsidRPr="00780D7A">
        <w:rPr>
          <w:rFonts w:ascii="Times New Roman" w:eastAsia="Times New Roman" w:hAnsi="Times New Roman" w:cs="Times New Roman"/>
          <w:sz w:val="28"/>
          <w:szCs w:val="28"/>
          <w:lang w:val="kk-KZ" w:eastAsia="ru-RU"/>
        </w:rPr>
        <w:t>Оқу кабинеттерінің тізбесі Қазақстан Республикасының Мемлекеттік жалпыға міндетті білім беру стандартына сәйкес міндетті тізбеге сәйкес келеді</w:t>
      </w:r>
      <w:r>
        <w:rPr>
          <w:rFonts w:ascii="Times New Roman" w:eastAsia="Times New Roman" w:hAnsi="Times New Roman" w:cs="Times New Roman"/>
          <w:sz w:val="28"/>
          <w:szCs w:val="28"/>
          <w:lang w:val="kk-KZ" w:eastAsia="ru-RU"/>
        </w:rPr>
        <w:t>.</w:t>
      </w:r>
      <w:r w:rsidRPr="00780D7A">
        <w:rPr>
          <w:rFonts w:ascii="Times New Roman" w:eastAsia="Times New Roman" w:hAnsi="Times New Roman" w:cs="Times New Roman"/>
          <w:sz w:val="28"/>
          <w:szCs w:val="28"/>
          <w:lang w:val="kk-KZ" w:eastAsia="ru-RU"/>
        </w:rPr>
        <w:t>Бірқатар оқу пәндері бойынша кабинеттерді жабдықтау міндетті тізбе бойынша 100%</w:t>
      </w:r>
      <w:r>
        <w:rPr>
          <w:rFonts w:ascii="Times New Roman" w:eastAsia="Times New Roman" w:hAnsi="Times New Roman" w:cs="Times New Roman"/>
          <w:sz w:val="28"/>
          <w:szCs w:val="28"/>
          <w:lang w:val="kk-KZ" w:eastAsia="ru-RU"/>
        </w:rPr>
        <w:t>-</w:t>
      </w:r>
      <w:r w:rsidRPr="00780D7A">
        <w:rPr>
          <w:rFonts w:ascii="Times New Roman" w:eastAsia="Times New Roman" w:hAnsi="Times New Roman" w:cs="Times New Roman"/>
          <w:sz w:val="28"/>
          <w:szCs w:val="28"/>
          <w:lang w:val="kk-KZ" w:eastAsia="ru-RU"/>
        </w:rPr>
        <w:t>ды құрайды. Әрбір кабинетте қажетті оқу жиһазы, жабдық бар, құжаттама жүргізіледі (кабинеттің паспорты мен жоспары, жабдықтардың тізбесі, сабақтар мен консультациялар кестесі, қажет болған жерде қауіпсіздік техникасы жөніндегі журнал)</w:t>
      </w:r>
      <w:r>
        <w:rPr>
          <w:rFonts w:ascii="Times New Roman" w:eastAsia="Times New Roman" w:hAnsi="Times New Roman" w:cs="Times New Roman"/>
          <w:sz w:val="28"/>
          <w:szCs w:val="28"/>
          <w:lang w:val="kk-KZ" w:eastAsia="ru-RU"/>
        </w:rPr>
        <w:t>.</w:t>
      </w:r>
      <w:r w:rsidRPr="00986A0A">
        <w:rPr>
          <w:lang w:val="kk-KZ"/>
        </w:rPr>
        <w:t xml:space="preserve"> </w:t>
      </w:r>
      <w:r w:rsidRPr="00986A0A">
        <w:rPr>
          <w:rFonts w:ascii="Times New Roman" w:eastAsia="Times New Roman" w:hAnsi="Times New Roman" w:cs="Times New Roman"/>
          <w:sz w:val="28"/>
          <w:szCs w:val="28"/>
          <w:lang w:val="kk-KZ" w:eastAsia="ru-RU"/>
        </w:rPr>
        <w:t>Жыл сайын колледждің материалдық-техникалық базасы нығайып, жаңартылып отырады. Аудиторияның қажетті оқу құрал-жабдықтарымен жүйелі түрде қамтамасыз етіледі. Жыл сайын колледждің оқу ғимаратында, жатақханада ағымда</w:t>
      </w:r>
      <w:r>
        <w:rPr>
          <w:rFonts w:ascii="Times New Roman" w:eastAsia="Times New Roman" w:hAnsi="Times New Roman" w:cs="Times New Roman"/>
          <w:sz w:val="28"/>
          <w:szCs w:val="28"/>
          <w:lang w:val="kk-KZ" w:eastAsia="ru-RU"/>
        </w:rPr>
        <w:t>ғы жөндеу жұмыстары жүргізіледі.</w:t>
      </w:r>
      <w:r w:rsidRPr="00E85D11">
        <w:rPr>
          <w:rFonts w:ascii="Times New Roman" w:eastAsia="Times New Roman" w:hAnsi="Times New Roman" w:cs="Times New Roman"/>
          <w:sz w:val="28"/>
          <w:szCs w:val="28"/>
          <w:shd w:val="clear" w:color="auto" w:fill="FFFFFF"/>
          <w:lang w:val="kk-KZ" w:eastAsia="ru-RU"/>
        </w:rPr>
        <w:t xml:space="preserve"> </w:t>
      </w:r>
    </w:p>
    <w:p w14:paraId="2C785052" w14:textId="76D89741" w:rsidR="00256198" w:rsidRDefault="00256198" w:rsidP="00256198">
      <w:pPr>
        <w:spacing w:after="0" w:line="240" w:lineRule="auto"/>
        <w:ind w:left="-426" w:firstLine="710"/>
        <w:jc w:val="both"/>
        <w:rPr>
          <w:rFonts w:ascii="Times New Roman" w:eastAsia="Times New Roman" w:hAnsi="Times New Roman" w:cs="Times New Roman"/>
          <w:sz w:val="28"/>
          <w:szCs w:val="28"/>
          <w:lang w:val="kk-KZ" w:eastAsia="ru-RU"/>
        </w:rPr>
      </w:pPr>
      <w:r w:rsidRPr="001141EA">
        <w:rPr>
          <w:rFonts w:ascii="Times New Roman" w:eastAsia="Times New Roman" w:hAnsi="Times New Roman" w:cs="Times New Roman"/>
          <w:sz w:val="28"/>
          <w:szCs w:val="28"/>
          <w:shd w:val="clear" w:color="auto" w:fill="FFFFFF"/>
          <w:lang w:val="kk-KZ" w:eastAsia="ru-RU"/>
        </w:rPr>
        <w:t xml:space="preserve">2018 жылдың қараша айында колледж халықаралық институционалдық және мамандандырылған аккредиттеуден сәтті өтті. </w:t>
      </w:r>
      <w:r>
        <w:rPr>
          <w:rFonts w:ascii="Times New Roman" w:eastAsia="Times New Roman" w:hAnsi="Times New Roman" w:cs="Times New Roman"/>
          <w:sz w:val="28"/>
          <w:szCs w:val="28"/>
          <w:shd w:val="clear" w:color="auto" w:fill="FFFFFF"/>
          <w:lang w:val="kk-KZ" w:eastAsia="ru-RU"/>
        </w:rPr>
        <w:t>«</w:t>
      </w:r>
      <w:r w:rsidRPr="001141EA">
        <w:rPr>
          <w:rFonts w:ascii="Times New Roman" w:eastAsia="Times New Roman" w:hAnsi="Times New Roman" w:cs="Times New Roman"/>
          <w:sz w:val="28"/>
          <w:szCs w:val="28"/>
          <w:shd w:val="clear" w:color="auto" w:fill="FFFFFF"/>
          <w:lang w:val="kk-KZ" w:eastAsia="ru-RU"/>
        </w:rPr>
        <w:t>Мектепке дейінгі тәрбие және оқыту</w:t>
      </w:r>
      <w:r>
        <w:rPr>
          <w:rFonts w:ascii="Times New Roman" w:eastAsia="Times New Roman" w:hAnsi="Times New Roman" w:cs="Times New Roman"/>
          <w:sz w:val="28"/>
          <w:szCs w:val="28"/>
          <w:shd w:val="clear" w:color="auto" w:fill="FFFFFF"/>
          <w:lang w:val="kk-KZ" w:eastAsia="ru-RU"/>
        </w:rPr>
        <w:t>»</w:t>
      </w:r>
      <w:r w:rsidRPr="001141EA">
        <w:rPr>
          <w:rFonts w:ascii="Times New Roman" w:eastAsia="Times New Roman" w:hAnsi="Times New Roman" w:cs="Times New Roman"/>
          <w:sz w:val="28"/>
          <w:szCs w:val="28"/>
          <w:shd w:val="clear" w:color="auto" w:fill="FFFFFF"/>
          <w:lang w:val="kk-KZ" w:eastAsia="ru-RU"/>
        </w:rPr>
        <w:t xml:space="preserve"> мамандығы бойынша кәсіби кадрлар даярлау мақсатында колледж Монтенсори кабинеті</w:t>
      </w:r>
      <w:r>
        <w:rPr>
          <w:rFonts w:ascii="Times New Roman" w:eastAsia="Times New Roman" w:hAnsi="Times New Roman" w:cs="Times New Roman"/>
          <w:sz w:val="28"/>
          <w:szCs w:val="28"/>
          <w:shd w:val="clear" w:color="auto" w:fill="FFFFFF"/>
          <w:lang w:val="kk-KZ" w:eastAsia="ru-RU"/>
        </w:rPr>
        <w:t xml:space="preserve"> сатып алынды.</w:t>
      </w:r>
    </w:p>
    <w:p w14:paraId="1EAE379A" w14:textId="77777777" w:rsidR="00256198" w:rsidRPr="004601E1" w:rsidRDefault="00256198" w:rsidP="00256198">
      <w:pPr>
        <w:spacing w:after="0" w:line="240" w:lineRule="auto"/>
        <w:jc w:val="both"/>
        <w:rPr>
          <w:rFonts w:ascii="Times New Roman" w:eastAsia="Times New Roman" w:hAnsi="Times New Roman" w:cs="Times New Roman"/>
          <w:sz w:val="28"/>
          <w:szCs w:val="28"/>
          <w:lang w:val="kk-KZ" w:eastAsia="ru-RU"/>
        </w:rPr>
      </w:pPr>
      <w:r w:rsidRPr="00BF0BC1">
        <w:rPr>
          <w:rFonts w:ascii="Times New Roman" w:eastAsia="Times New Roman" w:hAnsi="Times New Roman" w:cs="Times New Roman"/>
          <w:b/>
          <w:sz w:val="28"/>
          <w:szCs w:val="28"/>
          <w:lang w:val="kk-KZ" w:eastAsia="ru-RU"/>
        </w:rPr>
        <w:t>2.3. Кадрлық әлеуетті дамыту.</w:t>
      </w:r>
      <w:r>
        <w:rPr>
          <w:rFonts w:ascii="Times New Roman" w:eastAsia="Times New Roman" w:hAnsi="Times New Roman" w:cs="Times New Roman"/>
          <w:b/>
          <w:sz w:val="28"/>
          <w:szCs w:val="28"/>
          <w:lang w:val="kk-KZ" w:eastAsia="ru-RU"/>
        </w:rPr>
        <w:t xml:space="preserve"> </w:t>
      </w:r>
    </w:p>
    <w:p w14:paraId="1C97D24F" w14:textId="439F48B3" w:rsidR="00256198" w:rsidRPr="002C5E83" w:rsidRDefault="00256198" w:rsidP="00E877A7">
      <w:pPr>
        <w:spacing w:after="0" w:line="240" w:lineRule="auto"/>
        <w:ind w:left="-426" w:firstLine="426"/>
        <w:jc w:val="both"/>
        <w:rPr>
          <w:rFonts w:ascii="Times New Roman" w:eastAsia="Calibri" w:hAnsi="Times New Roman" w:cs="Times New Roman"/>
          <w:sz w:val="28"/>
          <w:szCs w:val="28"/>
          <w:lang w:val="kk-KZ" w:eastAsia="ru-RU"/>
        </w:rPr>
      </w:pPr>
      <w:r w:rsidRPr="00BF0BC1">
        <w:rPr>
          <w:rFonts w:ascii="Times New Roman" w:eastAsia="Times New Roman" w:hAnsi="Times New Roman" w:cs="Times New Roman"/>
          <w:sz w:val="28"/>
          <w:szCs w:val="28"/>
          <w:lang w:val="kk-KZ" w:eastAsia="ru-RU"/>
        </w:rPr>
        <w:t>01.10.2021  жылға колледждің инженерлік-педагогикалық қызметкерлерінің кадрлық құрамы 1</w:t>
      </w:r>
      <w:r>
        <w:rPr>
          <w:rFonts w:ascii="Times New Roman" w:eastAsia="Times New Roman" w:hAnsi="Times New Roman" w:cs="Times New Roman"/>
          <w:sz w:val="28"/>
          <w:szCs w:val="28"/>
          <w:lang w:val="kk-KZ" w:eastAsia="ru-RU"/>
        </w:rPr>
        <w:t>38</w:t>
      </w:r>
      <w:r w:rsidRPr="00BF0BC1">
        <w:rPr>
          <w:rFonts w:ascii="Times New Roman" w:eastAsia="Times New Roman" w:hAnsi="Times New Roman" w:cs="Times New Roman"/>
          <w:sz w:val="28"/>
          <w:szCs w:val="28"/>
          <w:lang w:val="kk-KZ" w:eastAsia="ru-RU"/>
        </w:rPr>
        <w:t xml:space="preserve"> адамды </w:t>
      </w:r>
      <w:r w:rsidRPr="00DC6444">
        <w:rPr>
          <w:rFonts w:ascii="Times New Roman" w:eastAsia="Times New Roman" w:hAnsi="Times New Roman" w:cs="Times New Roman"/>
          <w:sz w:val="28"/>
          <w:szCs w:val="28"/>
          <w:lang w:val="kk-KZ" w:eastAsia="ru-RU"/>
        </w:rPr>
        <w:t>құрайды.</w:t>
      </w:r>
    </w:p>
    <w:p w14:paraId="6F63D5A8" w14:textId="70720D44" w:rsidR="00E877A7" w:rsidRDefault="00256198" w:rsidP="00E877A7">
      <w:pPr>
        <w:spacing w:after="0" w:line="240" w:lineRule="auto"/>
        <w:ind w:left="-426"/>
        <w:jc w:val="both"/>
        <w:rPr>
          <w:rFonts w:ascii="Times New Roman" w:eastAsia="Times New Roman" w:hAnsi="Times New Roman" w:cs="Times New Roman"/>
          <w:sz w:val="28"/>
          <w:szCs w:val="28"/>
          <w:lang w:val="kk-KZ" w:eastAsia="ru-RU"/>
        </w:rPr>
      </w:pPr>
      <w:r w:rsidRPr="00DC6444">
        <w:rPr>
          <w:rFonts w:ascii="Times New Roman" w:eastAsia="Times New Roman" w:hAnsi="Times New Roman" w:cs="Times New Roman"/>
          <w:sz w:val="28"/>
          <w:szCs w:val="28"/>
          <w:lang w:val="kk-KZ" w:eastAsia="ru-RU"/>
        </w:rPr>
        <w:t xml:space="preserve">Оның ішінде: 104 штаттағы оқытушылар, 7 – тәрбиеші, 27 - қоса атқарушы. </w:t>
      </w:r>
      <w:r w:rsidR="00E877A7" w:rsidRPr="00E877A7">
        <w:rPr>
          <w:rFonts w:ascii="Times New Roman" w:eastAsia="Times New Roman" w:hAnsi="Times New Roman" w:cs="Times New Roman"/>
          <w:sz w:val="28"/>
          <w:szCs w:val="28"/>
          <w:lang w:val="kk-KZ" w:eastAsia="ru-RU"/>
        </w:rPr>
        <w:t xml:space="preserve">Оқытушының жоғары біліктілік санаты бар мамандар 37 сағатты (26,8 %), бірінші біліктілік санаты 21 сағатты (15,2 %), екінші біліктілік санаты 37 сағатты ( 26,8%) құрайды., педагог-зерттеушілер-5, педагог-сарапшылар -5, педагог-модераторлар -13. </w:t>
      </w:r>
      <w:r w:rsidR="00E877A7">
        <w:rPr>
          <w:rFonts w:ascii="Times New Roman" w:eastAsia="Times New Roman" w:hAnsi="Times New Roman" w:cs="Times New Roman"/>
          <w:sz w:val="28"/>
          <w:szCs w:val="28"/>
          <w:lang w:val="kk-KZ" w:eastAsia="ru-RU"/>
        </w:rPr>
        <w:t>«</w:t>
      </w:r>
      <w:r w:rsidR="00E877A7" w:rsidRPr="00E877A7">
        <w:rPr>
          <w:rFonts w:ascii="Times New Roman" w:eastAsia="Times New Roman" w:hAnsi="Times New Roman" w:cs="Times New Roman"/>
          <w:sz w:val="28"/>
          <w:szCs w:val="28"/>
          <w:lang w:val="kk-KZ" w:eastAsia="ru-RU"/>
        </w:rPr>
        <w:t>Қазақстан Республикасының Білім беру ісінің үздігі</w:t>
      </w:r>
      <w:r w:rsidR="00E877A7">
        <w:rPr>
          <w:rFonts w:ascii="Times New Roman" w:eastAsia="Times New Roman" w:hAnsi="Times New Roman" w:cs="Times New Roman"/>
          <w:sz w:val="28"/>
          <w:szCs w:val="28"/>
          <w:lang w:val="kk-KZ" w:eastAsia="ru-RU"/>
        </w:rPr>
        <w:t>»</w:t>
      </w:r>
      <w:r w:rsidR="00E877A7" w:rsidRPr="00E877A7">
        <w:rPr>
          <w:rFonts w:ascii="Times New Roman" w:eastAsia="Times New Roman" w:hAnsi="Times New Roman" w:cs="Times New Roman"/>
          <w:sz w:val="28"/>
          <w:szCs w:val="28"/>
          <w:lang w:val="kk-KZ" w:eastAsia="ru-RU"/>
        </w:rPr>
        <w:t xml:space="preserve"> атағы - 1 адам, </w:t>
      </w:r>
      <w:r w:rsidR="00E877A7">
        <w:rPr>
          <w:rFonts w:ascii="Times New Roman" w:eastAsia="Times New Roman" w:hAnsi="Times New Roman" w:cs="Times New Roman"/>
          <w:sz w:val="28"/>
          <w:szCs w:val="28"/>
          <w:lang w:val="kk-KZ" w:eastAsia="ru-RU"/>
        </w:rPr>
        <w:t>«</w:t>
      </w:r>
      <w:r w:rsidR="00E877A7" w:rsidRPr="00E877A7">
        <w:rPr>
          <w:rFonts w:ascii="Times New Roman" w:eastAsia="Times New Roman" w:hAnsi="Times New Roman" w:cs="Times New Roman"/>
          <w:sz w:val="28"/>
          <w:szCs w:val="28"/>
          <w:lang w:val="kk-KZ" w:eastAsia="ru-RU"/>
        </w:rPr>
        <w:t>Қазақстан Республикасының Білім беру ісінің құрметті қызметкері</w:t>
      </w:r>
      <w:r w:rsidR="00E877A7">
        <w:rPr>
          <w:rFonts w:ascii="Times New Roman" w:eastAsia="Times New Roman" w:hAnsi="Times New Roman" w:cs="Times New Roman"/>
          <w:sz w:val="28"/>
          <w:szCs w:val="28"/>
          <w:lang w:val="kk-KZ" w:eastAsia="ru-RU"/>
        </w:rPr>
        <w:t>»</w:t>
      </w:r>
      <w:r w:rsidR="00E877A7" w:rsidRPr="00E877A7">
        <w:rPr>
          <w:rFonts w:ascii="Times New Roman" w:eastAsia="Times New Roman" w:hAnsi="Times New Roman" w:cs="Times New Roman"/>
          <w:sz w:val="28"/>
          <w:szCs w:val="28"/>
          <w:lang w:val="kk-KZ" w:eastAsia="ru-RU"/>
        </w:rPr>
        <w:t xml:space="preserve"> атағы - 1 адам, филология ғылымдарының кандидаттары – 1 адам, </w:t>
      </w:r>
      <w:r w:rsidR="00E877A7">
        <w:rPr>
          <w:rFonts w:ascii="Times New Roman" w:eastAsia="Times New Roman" w:hAnsi="Times New Roman" w:cs="Times New Roman"/>
          <w:sz w:val="28"/>
          <w:szCs w:val="28"/>
          <w:lang w:val="kk-KZ" w:eastAsia="ru-RU"/>
        </w:rPr>
        <w:t>«</w:t>
      </w:r>
      <w:r w:rsidR="00E877A7" w:rsidRPr="00E877A7">
        <w:rPr>
          <w:rFonts w:ascii="Times New Roman" w:eastAsia="Times New Roman" w:hAnsi="Times New Roman" w:cs="Times New Roman"/>
          <w:sz w:val="28"/>
          <w:szCs w:val="28"/>
          <w:lang w:val="kk-KZ" w:eastAsia="ru-RU"/>
        </w:rPr>
        <w:t>Ы.Алтынсарин</w:t>
      </w:r>
      <w:r w:rsidR="00E877A7">
        <w:rPr>
          <w:rFonts w:ascii="Times New Roman" w:eastAsia="Times New Roman" w:hAnsi="Times New Roman" w:cs="Times New Roman"/>
          <w:sz w:val="28"/>
          <w:szCs w:val="28"/>
          <w:lang w:val="kk-KZ" w:eastAsia="ru-RU"/>
        </w:rPr>
        <w:t xml:space="preserve">» </w:t>
      </w:r>
      <w:r w:rsidR="00E877A7" w:rsidRPr="00E877A7">
        <w:rPr>
          <w:rFonts w:ascii="Times New Roman" w:eastAsia="Times New Roman" w:hAnsi="Times New Roman" w:cs="Times New Roman"/>
          <w:sz w:val="28"/>
          <w:szCs w:val="28"/>
          <w:lang w:val="kk-KZ" w:eastAsia="ru-RU"/>
        </w:rPr>
        <w:t>- 2 адам, магистрлер-25 адам.</w:t>
      </w:r>
    </w:p>
    <w:p w14:paraId="7F3ED2B1" w14:textId="62B25B42" w:rsidR="00256198" w:rsidRDefault="00256198" w:rsidP="00E877A7">
      <w:pPr>
        <w:spacing w:after="0" w:line="240" w:lineRule="auto"/>
        <w:ind w:left="-426" w:firstLine="1134"/>
        <w:jc w:val="both"/>
        <w:rPr>
          <w:rFonts w:ascii="Times New Roman" w:eastAsia="Times New Roman" w:hAnsi="Times New Roman" w:cs="Times New Roman"/>
          <w:sz w:val="28"/>
          <w:szCs w:val="28"/>
          <w:lang w:val="kk-KZ" w:eastAsia="ru-RU"/>
        </w:rPr>
      </w:pPr>
      <w:r w:rsidRPr="00BA2147">
        <w:rPr>
          <w:rFonts w:ascii="Times New Roman" w:eastAsia="Times New Roman" w:hAnsi="Times New Roman" w:cs="Times New Roman"/>
          <w:sz w:val="28"/>
          <w:szCs w:val="28"/>
          <w:lang w:val="kk-KZ" w:eastAsia="ru-RU"/>
        </w:rPr>
        <w:t xml:space="preserve">Колледждің барлық оқытушылары әдістемелік кабинеттің перспективалық жоспарына сәйкес біліктілікті арттыру курстарынан уақтылы өтеді. Біліктілікті арттыру формалары-Қазақстан Республикасы Білім беру жүйесінің басшы және ғылыми-педагогикалық қызметкерлерінің біліктілігін арттырудың республикалық институтының курстары Алматы қаласы, </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 xml:space="preserve">Өрлеу </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БАҰО</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 xml:space="preserve"> АҚФ Петропавл қаласы бойынша АҚ БАИ, Нұр-сұлтан қаласы Педагогикалық шеберлік орталығының </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Назарбаев Зияткерлік мектептері</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 xml:space="preserve"> ДББҰ, Петропавл қаласы, </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TALAP</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 xml:space="preserve"> КЕАҚ кәсіптік білім беру орталығы</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 қаланың білім беру ұйымдары мен кәсіпорындары базасында тағылымдама, халықаралық тағылымдамалар.</w:t>
      </w:r>
      <w:r>
        <w:rPr>
          <w:rFonts w:ascii="Times New Roman" w:eastAsia="Times New Roman" w:hAnsi="Times New Roman" w:cs="Times New Roman"/>
          <w:sz w:val="28"/>
          <w:szCs w:val="28"/>
          <w:lang w:val="kk-KZ" w:eastAsia="ru-RU"/>
        </w:rPr>
        <w:t xml:space="preserve"> </w:t>
      </w:r>
    </w:p>
    <w:p w14:paraId="2825D719" w14:textId="77777777" w:rsidR="00256198" w:rsidRDefault="00256198" w:rsidP="00E877A7">
      <w:pPr>
        <w:spacing w:after="0" w:line="240" w:lineRule="auto"/>
        <w:ind w:left="-426"/>
        <w:jc w:val="both"/>
        <w:rPr>
          <w:rFonts w:ascii="Times New Roman" w:eastAsia="Times New Roman" w:hAnsi="Times New Roman" w:cs="Times New Roman"/>
          <w:sz w:val="28"/>
          <w:szCs w:val="28"/>
          <w:lang w:val="kk-KZ" w:eastAsia="ru-RU"/>
        </w:rPr>
      </w:pPr>
      <w:r w:rsidRPr="00BA2147">
        <w:rPr>
          <w:rFonts w:ascii="Times New Roman" w:eastAsia="Times New Roman" w:hAnsi="Times New Roman" w:cs="Times New Roman"/>
          <w:sz w:val="28"/>
          <w:szCs w:val="28"/>
          <w:lang w:val="kk-KZ" w:eastAsia="ru-RU"/>
        </w:rPr>
        <w:t>Кәсіби және біліктілік даярлық деңгейін анықтау мақсатында оқытушылар аттестаттаудан өтеді.</w:t>
      </w:r>
      <w:r>
        <w:rPr>
          <w:rFonts w:ascii="Times New Roman" w:eastAsia="Times New Roman" w:hAnsi="Times New Roman" w:cs="Times New Roman"/>
          <w:sz w:val="28"/>
          <w:szCs w:val="28"/>
          <w:lang w:val="kk-KZ" w:eastAsia="ru-RU"/>
        </w:rPr>
        <w:t xml:space="preserve"> Оқытушыларды </w:t>
      </w:r>
      <w:r w:rsidRPr="00BA2147">
        <w:rPr>
          <w:rFonts w:ascii="Times New Roman" w:eastAsia="Times New Roman" w:hAnsi="Times New Roman" w:cs="Times New Roman"/>
          <w:sz w:val="28"/>
          <w:szCs w:val="28"/>
          <w:lang w:val="kk-KZ" w:eastAsia="ru-RU"/>
        </w:rPr>
        <w:t>аттестаттау Мемлекеттік қызметшілерді аттестаттау ережелері мен шарттарына сәйкес жүзеге асырылады</w:t>
      </w:r>
      <w:r>
        <w:rPr>
          <w:rFonts w:ascii="Times New Roman" w:eastAsia="Times New Roman" w:hAnsi="Times New Roman" w:cs="Times New Roman"/>
          <w:sz w:val="28"/>
          <w:szCs w:val="28"/>
          <w:lang w:val="kk-KZ" w:eastAsia="ru-RU"/>
        </w:rPr>
        <w:t xml:space="preserve"> </w:t>
      </w:r>
      <w:r w:rsidRPr="00BA2147">
        <w:rPr>
          <w:rFonts w:ascii="Times New Roman" w:eastAsia="Times New Roman" w:hAnsi="Times New Roman" w:cs="Times New Roman"/>
          <w:sz w:val="28"/>
          <w:szCs w:val="28"/>
          <w:lang w:val="kk-KZ" w:eastAsia="ru-RU"/>
        </w:rPr>
        <w:t>білім және ғылым саласында, сондай-ақ мұғалімдерді аттестаттау ережелері мен шарттары және</w:t>
      </w:r>
      <w:r>
        <w:rPr>
          <w:rFonts w:ascii="Times New Roman" w:eastAsia="Times New Roman" w:hAnsi="Times New Roman" w:cs="Times New Roman"/>
          <w:sz w:val="28"/>
          <w:szCs w:val="28"/>
          <w:lang w:val="kk-KZ" w:eastAsia="ru-RU"/>
        </w:rPr>
        <w:t xml:space="preserve"> </w:t>
      </w:r>
      <w:r w:rsidRPr="00BA2147">
        <w:rPr>
          <w:rFonts w:ascii="Times New Roman" w:eastAsia="Times New Roman" w:hAnsi="Times New Roman" w:cs="Times New Roman"/>
          <w:sz w:val="28"/>
          <w:szCs w:val="28"/>
          <w:lang w:val="kk-KZ" w:eastAsia="ru-RU"/>
        </w:rPr>
        <w:t>оларға теңестірілген адамдар, жалпы білім беруді жүзеге асыратын оқу орындарында лауазымдарды атқарады</w:t>
      </w:r>
      <w:r>
        <w:rPr>
          <w:rFonts w:ascii="Times New Roman" w:eastAsia="Times New Roman" w:hAnsi="Times New Roman" w:cs="Times New Roman"/>
          <w:sz w:val="28"/>
          <w:szCs w:val="28"/>
          <w:lang w:val="kk-KZ" w:eastAsia="ru-RU"/>
        </w:rPr>
        <w:t xml:space="preserve"> </w:t>
      </w:r>
      <w:r w:rsidRPr="00BA2147">
        <w:rPr>
          <w:rFonts w:ascii="Times New Roman" w:eastAsia="Times New Roman" w:hAnsi="Times New Roman" w:cs="Times New Roman"/>
          <w:sz w:val="28"/>
          <w:szCs w:val="28"/>
          <w:lang w:val="kk-KZ" w:eastAsia="ru-RU"/>
        </w:rPr>
        <w:t xml:space="preserve">мектепке дейінгі, бастауыш, негізгі орта, жалпы орта, техникалық және </w:t>
      </w:r>
      <w:r w:rsidRPr="00BA2147">
        <w:rPr>
          <w:rFonts w:ascii="Times New Roman" w:eastAsia="Times New Roman" w:hAnsi="Times New Roman" w:cs="Times New Roman"/>
          <w:sz w:val="28"/>
          <w:szCs w:val="28"/>
          <w:lang w:val="kk-KZ" w:eastAsia="ru-RU"/>
        </w:rPr>
        <w:lastRenderedPageBreak/>
        <w:t xml:space="preserve">кәсіптік, орта білімнен кейінгі білім беру бағдарламалары (бұйрыққа өзгерістер енгізе отырып, Қазақстан Республикасы Білім және ғылым министрлігінің 2016 жылғы 27 қаңтардағы </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 xml:space="preserve"> 83 бұйрығы Қазақстан Республикасы Білім және ғылым министрлігінің 2017 жылғы 17 қазандағы </w:t>
      </w:r>
      <w:r>
        <w:rPr>
          <w:rFonts w:ascii="Times New Roman" w:eastAsia="Times New Roman" w:hAnsi="Times New Roman" w:cs="Times New Roman"/>
          <w:sz w:val="28"/>
          <w:szCs w:val="28"/>
          <w:lang w:val="kk-KZ" w:eastAsia="ru-RU"/>
        </w:rPr>
        <w:t>№</w:t>
      </w:r>
      <w:r w:rsidRPr="00BA2147">
        <w:rPr>
          <w:rFonts w:ascii="Times New Roman" w:eastAsia="Times New Roman" w:hAnsi="Times New Roman" w:cs="Times New Roman"/>
          <w:sz w:val="28"/>
          <w:szCs w:val="28"/>
          <w:lang w:val="kk-KZ" w:eastAsia="ru-RU"/>
        </w:rPr>
        <w:t xml:space="preserve"> 530 қаулысы).</w:t>
      </w:r>
    </w:p>
    <w:p w14:paraId="4EB9AB3B" w14:textId="77777777" w:rsidR="00256198" w:rsidRPr="006D6EB8" w:rsidRDefault="00256198" w:rsidP="00256198">
      <w:pPr>
        <w:spacing w:after="0" w:line="240" w:lineRule="auto"/>
        <w:ind w:left="-426" w:firstLine="710"/>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2.4.</w:t>
      </w:r>
      <w:r w:rsidRPr="007E22DA">
        <w:rPr>
          <w:rFonts w:ascii="Times New Roman" w:eastAsia="Times New Roman" w:hAnsi="Times New Roman" w:cs="Times New Roman"/>
          <w:b/>
          <w:sz w:val="28"/>
          <w:szCs w:val="28"/>
          <w:lang w:val="kk-KZ" w:eastAsia="ru-RU"/>
        </w:rPr>
        <w:t>Кәсіптік практиканы ұйымдастыру және әлеуметтік әріптестікті кеңейту</w:t>
      </w:r>
    </w:p>
    <w:p w14:paraId="43EAC568" w14:textId="77777777" w:rsidR="00256198" w:rsidRPr="00601622" w:rsidRDefault="00256198" w:rsidP="00256198">
      <w:pPr>
        <w:tabs>
          <w:tab w:val="left" w:pos="-426"/>
        </w:tabs>
        <w:spacing w:after="0" w:line="240" w:lineRule="auto"/>
        <w:ind w:left="-426"/>
        <w:jc w:val="both"/>
        <w:rPr>
          <w:rFonts w:ascii="Times New Roman" w:eastAsia="Calibri" w:hAnsi="Times New Roman" w:cs="Times New Roman"/>
          <w:color w:val="262626"/>
          <w:sz w:val="28"/>
          <w:szCs w:val="28"/>
          <w:lang w:val="kk-KZ"/>
        </w:rPr>
      </w:pPr>
      <w:r w:rsidRPr="00601622">
        <w:rPr>
          <w:rFonts w:ascii="Times New Roman" w:eastAsia="Times New Roman" w:hAnsi="Times New Roman" w:cs="Times New Roman"/>
          <w:sz w:val="28"/>
          <w:szCs w:val="28"/>
          <w:lang w:val="kk-KZ" w:eastAsia="ru-RU"/>
        </w:rPr>
        <w:t>М.Жұмабаев</w:t>
      </w:r>
      <w:r>
        <w:rPr>
          <w:rFonts w:ascii="Times New Roman" w:eastAsia="Times New Roman" w:hAnsi="Times New Roman" w:cs="Times New Roman"/>
          <w:sz w:val="28"/>
          <w:szCs w:val="28"/>
          <w:lang w:val="kk-KZ" w:eastAsia="ru-RU"/>
        </w:rPr>
        <w:t xml:space="preserve"> атындағы ж</w:t>
      </w:r>
      <w:r w:rsidRPr="00601622">
        <w:rPr>
          <w:rFonts w:ascii="Times New Roman" w:eastAsia="Times New Roman" w:hAnsi="Times New Roman" w:cs="Times New Roman"/>
          <w:sz w:val="28"/>
          <w:szCs w:val="28"/>
          <w:lang w:val="kk-KZ" w:eastAsia="ru-RU"/>
        </w:rPr>
        <w:t>оғары колледжде кәсіптік практиканы ұйымдастыру және өткізу</w:t>
      </w:r>
      <w:r>
        <w:rPr>
          <w:rFonts w:ascii="Times New Roman" w:eastAsia="Times New Roman" w:hAnsi="Times New Roman" w:cs="Times New Roman"/>
          <w:sz w:val="28"/>
          <w:szCs w:val="28"/>
          <w:lang w:val="kk-KZ" w:eastAsia="ru-RU"/>
        </w:rPr>
        <w:t xml:space="preserve"> </w:t>
      </w:r>
      <w:r w:rsidRPr="00601622">
        <w:rPr>
          <w:rFonts w:ascii="Times New Roman" w:eastAsia="Times New Roman" w:hAnsi="Times New Roman" w:cs="Times New Roman"/>
          <w:sz w:val="28"/>
          <w:szCs w:val="28"/>
          <w:lang w:val="kk-KZ" w:eastAsia="ru-RU"/>
        </w:rPr>
        <w:t xml:space="preserve">нормативтік талаптарға сай. Колледж директоры әр мамандық бойынша практикаларды ұйымдастыру туралы ережелер әзірледі және бекітті, онда практикалардың түрлері, мақсаттары мен міндеттері, ұйымдастыру және өткізу тәртібі, практикалар базаларын айқындау айқындалған. </w:t>
      </w:r>
    </w:p>
    <w:p w14:paraId="20A411DB" w14:textId="77777777" w:rsidR="00256198" w:rsidRPr="00601622" w:rsidRDefault="00256198" w:rsidP="00256198">
      <w:pPr>
        <w:tabs>
          <w:tab w:val="left" w:pos="-426"/>
        </w:tabs>
        <w:spacing w:after="0" w:line="240" w:lineRule="auto"/>
        <w:ind w:left="-426"/>
        <w:jc w:val="both"/>
        <w:rPr>
          <w:rFonts w:ascii="Times New Roman" w:eastAsia="Times New Roman" w:hAnsi="Times New Roman" w:cs="Times New Roman"/>
          <w:sz w:val="28"/>
          <w:szCs w:val="28"/>
          <w:lang w:val="kk-KZ" w:eastAsia="ru-RU"/>
        </w:rPr>
      </w:pPr>
      <w:r w:rsidRPr="00601622">
        <w:rPr>
          <w:rFonts w:ascii="Times New Roman" w:eastAsia="Times New Roman" w:hAnsi="Times New Roman" w:cs="Times New Roman"/>
          <w:sz w:val="28"/>
          <w:szCs w:val="28"/>
          <w:lang w:val="kk-KZ" w:eastAsia="ru-RU"/>
        </w:rPr>
        <w:tab/>
        <w:t>Үлгілік бағдарламалар негізінде әзірленген кәсіптік практикалардың жұмыс бағдарламалары практика базалары ретінде айқындалған мекемелермен және ұйымдармен келісілген және оқу орнының басшысы бекіткен. Мазмұны бойынша практика бағдарламалары мамандықтың бейінін, практика түрінің ерекшелігін көрсетеді. Бағдарламаларға мерзімді түрде педагогика мен бағдарламалық қамтамасыз етудегі өзгерістерді көрсететін өзгерістер енгізіледі.</w:t>
      </w:r>
    </w:p>
    <w:p w14:paraId="514DC7B0" w14:textId="77777777" w:rsidR="00256198" w:rsidRPr="00601622" w:rsidRDefault="00256198" w:rsidP="00256198">
      <w:pPr>
        <w:tabs>
          <w:tab w:val="left" w:pos="-426"/>
        </w:tabs>
        <w:spacing w:after="0" w:line="240" w:lineRule="auto"/>
        <w:ind w:left="-426"/>
        <w:jc w:val="both"/>
        <w:rPr>
          <w:rFonts w:ascii="Times New Roman" w:eastAsia="Times New Roman" w:hAnsi="Times New Roman" w:cs="Times New Roman"/>
          <w:sz w:val="28"/>
          <w:szCs w:val="28"/>
          <w:lang w:val="kk-KZ" w:eastAsia="ru-RU"/>
        </w:rPr>
      </w:pPr>
      <w:r w:rsidRPr="00601622">
        <w:rPr>
          <w:rFonts w:ascii="Times New Roman" w:eastAsia="Calibri" w:hAnsi="Times New Roman" w:cs="Times New Roman"/>
          <w:color w:val="262626"/>
          <w:sz w:val="28"/>
          <w:szCs w:val="28"/>
          <w:lang w:val="kk-KZ"/>
        </w:rPr>
        <w:tab/>
      </w:r>
      <w:r w:rsidRPr="00601622">
        <w:rPr>
          <w:rFonts w:ascii="Times New Roman" w:eastAsia="Times New Roman" w:hAnsi="Times New Roman" w:cs="Times New Roman"/>
          <w:sz w:val="28"/>
          <w:szCs w:val="28"/>
          <w:lang w:val="kk-KZ" w:eastAsia="ru-RU"/>
        </w:rPr>
        <w:t>Практика базалары ретінде жарғылық қызметі мамандарды даярлау бейініне, білім беру бағдарламасының талаптарына, мамандарды сапалы даярлауды жүзеге асыруға мүмкіндік беретін жоғары білікті кадрлардың болуына сәйкес келетін мекемелер мен ұйымдар айқындалады.</w:t>
      </w:r>
    </w:p>
    <w:p w14:paraId="2FF28F91" w14:textId="77777777" w:rsidR="00256198" w:rsidRPr="00601622" w:rsidRDefault="00256198" w:rsidP="00256198">
      <w:pPr>
        <w:tabs>
          <w:tab w:val="left" w:pos="-426"/>
        </w:tabs>
        <w:spacing w:after="0" w:line="240" w:lineRule="auto"/>
        <w:ind w:left="-426"/>
        <w:jc w:val="both"/>
        <w:rPr>
          <w:rFonts w:ascii="Times New Roman" w:eastAsia="Calibri" w:hAnsi="Times New Roman" w:cs="Times New Roman"/>
          <w:color w:val="262626"/>
          <w:sz w:val="28"/>
          <w:szCs w:val="28"/>
          <w:lang w:val="kk-KZ"/>
        </w:rPr>
      </w:pPr>
      <w:r>
        <w:rPr>
          <w:rFonts w:ascii="Times New Roman" w:eastAsia="Times New Roman" w:hAnsi="Times New Roman" w:cs="Times New Roman"/>
          <w:sz w:val="28"/>
          <w:szCs w:val="28"/>
          <w:lang w:val="kk-KZ" w:eastAsia="ru-RU"/>
        </w:rPr>
        <w:tab/>
      </w:r>
      <w:r w:rsidRPr="00601622">
        <w:rPr>
          <w:rFonts w:ascii="Times New Roman" w:eastAsia="Times New Roman" w:hAnsi="Times New Roman" w:cs="Times New Roman"/>
          <w:sz w:val="28"/>
          <w:szCs w:val="28"/>
          <w:lang w:val="kk-KZ" w:eastAsia="ru-RU"/>
        </w:rPr>
        <w:t xml:space="preserve">Мамандыққа байланысты кәсіптік практика тиісті пәнді жүргізетін әдіскердің немесе оқытушының басшылығымен жүргізіледі. Мекемелер мен ұйымдарда студенттерге тәлімгерлер бекітіледі. </w:t>
      </w:r>
    </w:p>
    <w:p w14:paraId="077A8558" w14:textId="77777777" w:rsidR="00256198" w:rsidRPr="00601622" w:rsidRDefault="00256198" w:rsidP="00256198">
      <w:pPr>
        <w:tabs>
          <w:tab w:val="left" w:pos="-426"/>
        </w:tabs>
        <w:spacing w:after="0" w:line="240" w:lineRule="auto"/>
        <w:ind w:left="-426"/>
        <w:jc w:val="both"/>
        <w:rPr>
          <w:rFonts w:ascii="Times New Roman" w:eastAsia="Calibri" w:hAnsi="Times New Roman" w:cs="Times New Roman"/>
          <w:color w:val="262626"/>
          <w:sz w:val="28"/>
          <w:szCs w:val="28"/>
          <w:lang w:val="kk-KZ"/>
        </w:rPr>
      </w:pPr>
      <w:r>
        <w:rPr>
          <w:rFonts w:ascii="Times New Roman" w:eastAsia="Calibri" w:hAnsi="Times New Roman" w:cs="Times New Roman"/>
          <w:color w:val="262626"/>
          <w:sz w:val="28"/>
          <w:szCs w:val="28"/>
          <w:lang w:val="kk-KZ"/>
        </w:rPr>
        <w:tab/>
      </w:r>
      <w:r w:rsidRPr="00601622">
        <w:rPr>
          <w:rFonts w:ascii="Times New Roman" w:eastAsia="Calibri" w:hAnsi="Times New Roman" w:cs="Times New Roman"/>
          <w:color w:val="262626"/>
          <w:sz w:val="28"/>
          <w:szCs w:val="28"/>
          <w:lang w:val="kk-KZ"/>
        </w:rPr>
        <w:t>Практика жетекшілері студенттерге көмек ретінде қағаз және электрондық тасығыштарда 23 әдістемелік ұсынымдар әзірледі. Студенттер оларды кітапханада да, оқытушының кабинетінде де практикаға шығар алдында және есеп дайындау кезінде пайдалана алады. Практикалар мониторингі жыл сайын мамандықтар, бөлімшелер, топтар бойынша жүргізіледі</w:t>
      </w:r>
      <w:r w:rsidRPr="00752A7F">
        <w:rPr>
          <w:rFonts w:ascii="Times New Roman" w:eastAsia="Times New Roman" w:hAnsi="Times New Roman" w:cs="Times New Roman"/>
          <w:sz w:val="28"/>
          <w:szCs w:val="28"/>
          <w:lang w:val="kk-KZ" w:eastAsia="ru-RU"/>
        </w:rPr>
        <w:t xml:space="preserve">. </w:t>
      </w:r>
    </w:p>
    <w:p w14:paraId="025A4861" w14:textId="77777777" w:rsidR="00256198" w:rsidRPr="00601622" w:rsidRDefault="00256198" w:rsidP="00256198">
      <w:pPr>
        <w:tabs>
          <w:tab w:val="left" w:pos="-426"/>
        </w:tabs>
        <w:spacing w:after="0" w:line="240" w:lineRule="auto"/>
        <w:ind w:left="-426"/>
        <w:jc w:val="both"/>
        <w:rPr>
          <w:rFonts w:ascii="Times New Roman" w:hAnsi="Times New Roman" w:cs="Times New Roman"/>
          <w:sz w:val="28"/>
          <w:szCs w:val="28"/>
          <w:lang w:val="kk-KZ"/>
        </w:rPr>
      </w:pPr>
      <w:r w:rsidRPr="00601622">
        <w:rPr>
          <w:rFonts w:ascii="Times New Roman" w:hAnsi="Times New Roman" w:cs="Times New Roman"/>
          <w:sz w:val="28"/>
          <w:szCs w:val="28"/>
          <w:lang w:val="kk-KZ"/>
        </w:rPr>
        <w:t>Кәсіптік практика базасы ретінде айқындалған ұйымдармен және мекемелермен шарттар жасалды: әлеуметтік әріптестік туралы 50-ге жуық екі жақты шарттар. Әлеуметтік әріптестердің өкілдері (мекемелер мен ұйымдардың басшылары) емтихан және біліктілік комиссияларының жұмысына қатысады.</w:t>
      </w:r>
    </w:p>
    <w:p w14:paraId="5C9768AF" w14:textId="77777777" w:rsidR="00256198" w:rsidRPr="00601622" w:rsidRDefault="00256198" w:rsidP="00256198">
      <w:pPr>
        <w:tabs>
          <w:tab w:val="left" w:pos="-426"/>
        </w:tabs>
        <w:spacing w:after="0" w:line="240" w:lineRule="auto"/>
        <w:ind w:left="-426"/>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ab/>
      </w:r>
      <w:r w:rsidRPr="00601622">
        <w:rPr>
          <w:rFonts w:ascii="Times New Roman" w:eastAsia="Times New Roman" w:hAnsi="Times New Roman" w:cs="Times New Roman"/>
          <w:sz w:val="28"/>
          <w:szCs w:val="28"/>
          <w:lang w:val="kk-KZ" w:eastAsia="ru-RU"/>
        </w:rPr>
        <w:t>Тәжірибе базасы болып табылатын мекемелер мен ұйымдар басшыларының пікірлерін талдай отырып, студенттердің колледжде алған теориялық дайындығы мен дағдылары жұмыс берушілерді қанағаттандырады деп қорытынды жасауға болады.</w:t>
      </w:r>
    </w:p>
    <w:p w14:paraId="3797EB4D" w14:textId="77777777" w:rsidR="00256198" w:rsidRPr="00601622" w:rsidRDefault="00256198" w:rsidP="00256198">
      <w:pPr>
        <w:tabs>
          <w:tab w:val="left" w:pos="-426"/>
        </w:tabs>
        <w:spacing w:after="0" w:line="240" w:lineRule="auto"/>
        <w:ind w:left="-426"/>
        <w:jc w:val="both"/>
        <w:rPr>
          <w:rFonts w:ascii="Times New Roman" w:eastAsia="Calibri" w:hAnsi="Times New Roman" w:cs="Times New Roman"/>
          <w:color w:val="262626"/>
          <w:sz w:val="28"/>
          <w:szCs w:val="28"/>
          <w:lang w:val="kk-KZ"/>
        </w:rPr>
      </w:pPr>
      <w:r>
        <w:rPr>
          <w:rFonts w:ascii="Times New Roman" w:eastAsia="Times New Roman" w:hAnsi="Times New Roman" w:cs="Times New Roman"/>
          <w:sz w:val="28"/>
          <w:szCs w:val="28"/>
          <w:lang w:val="kk-KZ" w:eastAsia="ru-RU"/>
        </w:rPr>
        <w:tab/>
      </w:r>
      <w:r w:rsidRPr="00601622">
        <w:rPr>
          <w:rFonts w:ascii="Times New Roman" w:eastAsia="Times New Roman" w:hAnsi="Times New Roman" w:cs="Times New Roman"/>
          <w:sz w:val="28"/>
          <w:szCs w:val="28"/>
          <w:lang w:val="kk-KZ" w:eastAsia="ru-RU"/>
        </w:rPr>
        <w:t>Түлектерді жұмысқа орналастыруды қамтамасыз ету мақсатында колледжде кәсіптік бағдар беру және түлектерді жұмысқа орналастыруға жәрдемдесу орталығы құрылды. Колледжде түлектерді жұмысқа орналастыру бойынша жұмыс жоспары бар, оған сәйкес қалалық және аудандық әкімдіктерге, білім бөлімдері мен жұмыспен қамту және әлеуметтік бағдарламалар бөлімдеріне мамандықтар бойынша бос жұмыс орындары туралы сұраныстар жолданады</w:t>
      </w:r>
      <w:r w:rsidRPr="00601622">
        <w:rPr>
          <w:rFonts w:ascii="Times New Roman" w:eastAsia="Calibri" w:hAnsi="Times New Roman" w:cs="Times New Roman"/>
          <w:sz w:val="28"/>
          <w:szCs w:val="28"/>
          <w:lang w:val="kk-KZ" w:eastAsia="ru-RU"/>
        </w:rPr>
        <w:t>.</w:t>
      </w:r>
    </w:p>
    <w:p w14:paraId="5A2ABEC4" w14:textId="77777777" w:rsidR="00256198" w:rsidRPr="00601622" w:rsidRDefault="00256198" w:rsidP="00256198">
      <w:pPr>
        <w:tabs>
          <w:tab w:val="left" w:pos="-426"/>
        </w:tabs>
        <w:spacing w:after="0" w:line="240" w:lineRule="auto"/>
        <w:ind w:left="-426"/>
        <w:jc w:val="both"/>
        <w:rPr>
          <w:rFonts w:ascii="Times New Roman" w:eastAsia="Calibri" w:hAnsi="Times New Roman" w:cs="Times New Roman"/>
          <w:sz w:val="28"/>
          <w:szCs w:val="28"/>
          <w:lang w:val="kk-KZ" w:eastAsia="ru-RU"/>
        </w:rPr>
      </w:pPr>
      <w:r>
        <w:rPr>
          <w:rFonts w:ascii="Times New Roman" w:eastAsia="Calibri" w:hAnsi="Times New Roman" w:cs="Times New Roman"/>
          <w:sz w:val="28"/>
          <w:szCs w:val="28"/>
          <w:lang w:val="kk-KZ" w:eastAsia="ru-RU"/>
        </w:rPr>
        <w:lastRenderedPageBreak/>
        <w:tab/>
      </w:r>
      <w:r w:rsidRPr="00601622">
        <w:rPr>
          <w:rFonts w:ascii="Times New Roman" w:eastAsia="Calibri" w:hAnsi="Times New Roman" w:cs="Times New Roman"/>
          <w:sz w:val="28"/>
          <w:szCs w:val="28"/>
          <w:lang w:val="kk-KZ" w:eastAsia="ru-RU"/>
        </w:rPr>
        <w:t>Тәжірибе базасы болып табылатын мекемелер мен ұйымдар басшыларының пікірлерін талдай отырып, студенттердің колледжде алған теориялық дайындығы мен дағдылары жұмыс берушілерді қанағаттандырады деп қорытынды жасауға болады.</w:t>
      </w:r>
    </w:p>
    <w:p w14:paraId="34E53E38" w14:textId="77777777" w:rsidR="00256198" w:rsidRPr="00601622" w:rsidRDefault="00256198" w:rsidP="00256198">
      <w:pPr>
        <w:tabs>
          <w:tab w:val="left" w:pos="-426"/>
        </w:tabs>
        <w:spacing w:after="0" w:line="240" w:lineRule="auto"/>
        <w:ind w:left="-426"/>
        <w:jc w:val="both"/>
        <w:rPr>
          <w:rFonts w:ascii="Times New Roman" w:eastAsia="Calibri" w:hAnsi="Times New Roman" w:cs="Times New Roman"/>
          <w:sz w:val="28"/>
          <w:szCs w:val="28"/>
          <w:lang w:val="kk-KZ" w:eastAsia="ru-RU"/>
        </w:rPr>
      </w:pPr>
      <w:r>
        <w:rPr>
          <w:rFonts w:ascii="Times New Roman" w:eastAsia="Calibri" w:hAnsi="Times New Roman" w:cs="Times New Roman"/>
          <w:sz w:val="28"/>
          <w:szCs w:val="28"/>
          <w:lang w:val="kk-KZ" w:eastAsia="ru-RU"/>
        </w:rPr>
        <w:tab/>
        <w:t xml:space="preserve">    </w:t>
      </w:r>
      <w:r w:rsidRPr="00601622">
        <w:rPr>
          <w:rFonts w:ascii="Times New Roman" w:eastAsia="Calibri" w:hAnsi="Times New Roman" w:cs="Times New Roman"/>
          <w:sz w:val="28"/>
          <w:szCs w:val="28"/>
          <w:lang w:val="kk-KZ" w:eastAsia="ru-RU"/>
        </w:rPr>
        <w:t>Түлектерді жұмысқа орналастыруды қамтамасыз ету мақсатында колледжде кәсіптік бағдар беру және түлектерді жұмысқа орналастыруға жәрдемдесу орталығы құрылды. Колледжде түлектерді жұмысқа орналастыру бойынша жұмыс жоспары бар, оған сәйкес қалалық және аудандық әкімдіктерге, білім бөлімдері мен жұмыспен қамту және әлеуметтік бағдарламалар бөлімдеріне мамандықтар бойынша бос жұмыс орындары туралы сұраныстар жолданады.</w:t>
      </w:r>
    </w:p>
    <w:p w14:paraId="5990BC17" w14:textId="77777777" w:rsidR="00256198" w:rsidRPr="00DC6444" w:rsidRDefault="00256198" w:rsidP="00256198">
      <w:pPr>
        <w:tabs>
          <w:tab w:val="left" w:pos="-426"/>
        </w:tabs>
        <w:spacing w:after="0" w:line="240" w:lineRule="auto"/>
        <w:ind w:left="-426"/>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ab/>
      </w:r>
      <w:r w:rsidRPr="00601622">
        <w:rPr>
          <w:rFonts w:ascii="Times New Roman" w:eastAsia="Times New Roman" w:hAnsi="Times New Roman" w:cs="Times New Roman"/>
          <w:sz w:val="28"/>
          <w:szCs w:val="28"/>
          <w:lang w:val="kk-KZ" w:eastAsia="ru-RU"/>
        </w:rPr>
        <w:t xml:space="preserve">Мамандарды даярлау сапасын арттыруға ықпал ететін факторлардың бірі әлеуметтік әріптестермен тиімді ынтымақтастық болып табылады. </w:t>
      </w:r>
    </w:p>
    <w:p w14:paraId="208C9EB7" w14:textId="77777777" w:rsidR="00256198" w:rsidRPr="00DC6444" w:rsidRDefault="00256198" w:rsidP="00256198">
      <w:pPr>
        <w:spacing w:after="0" w:line="240" w:lineRule="auto"/>
        <w:ind w:left="-426"/>
        <w:jc w:val="both"/>
        <w:rPr>
          <w:rFonts w:ascii="Times New Roman" w:eastAsia="Times New Roman" w:hAnsi="Times New Roman" w:cs="Times New Roman"/>
          <w:sz w:val="28"/>
          <w:szCs w:val="28"/>
          <w:lang w:val="kk-KZ" w:eastAsia="ru-RU"/>
        </w:rPr>
      </w:pPr>
      <w:r w:rsidRPr="00DC6444">
        <w:rPr>
          <w:rFonts w:ascii="Times New Roman" w:eastAsia="Times New Roman" w:hAnsi="Times New Roman" w:cs="Times New Roman"/>
          <w:sz w:val="28"/>
          <w:szCs w:val="28"/>
          <w:lang w:val="kk-KZ" w:eastAsia="ru-RU"/>
        </w:rPr>
        <w:t xml:space="preserve">          Студенттерді орта білім мазмұнын жаңарту жұмысына дайындау мақсатында колледжде барлық педагогикалық мамандықтарға факультатив енгізілді.</w:t>
      </w:r>
    </w:p>
    <w:p w14:paraId="4DB19C96" w14:textId="77777777" w:rsidR="00256198" w:rsidRPr="00865144" w:rsidRDefault="00256198" w:rsidP="00256198">
      <w:pPr>
        <w:spacing w:after="0" w:line="240" w:lineRule="auto"/>
        <w:ind w:left="-426" w:firstLine="710"/>
        <w:jc w:val="both"/>
        <w:rPr>
          <w:rFonts w:ascii="Times New Roman" w:eastAsia="Times New Roman" w:hAnsi="Times New Roman" w:cs="Times New Roman"/>
          <w:sz w:val="28"/>
          <w:szCs w:val="28"/>
          <w:lang w:val="kk-KZ" w:eastAsia="ru-RU"/>
        </w:rPr>
      </w:pPr>
      <w:r w:rsidRPr="00731471">
        <w:rPr>
          <w:rFonts w:ascii="Times New Roman" w:eastAsia="Times New Roman" w:hAnsi="Times New Roman" w:cs="Times New Roman"/>
          <w:sz w:val="28"/>
          <w:szCs w:val="28"/>
          <w:lang w:val="kk-KZ" w:eastAsia="ru-RU"/>
        </w:rPr>
        <w:t>Әлеуметтік әріптестермен ынтымақтастықтың рөлі ТжКБ білім берудің жаңартылған мазмұнын: модульдік оқытуды, қолданбалы бакалавриатты енгізуге байланысты артады, олар оқыту процесінің практикаға бағдарланған бағытын көздейді, бұл әлеуметтік әріптестердің оқу-тәрбие процесі мен кәсіптік практиканы ұйымдастыру және өткізу бөлігінде белсенді қатысуын қажет етеді</w:t>
      </w:r>
      <w:r w:rsidRPr="00752A7F">
        <w:rPr>
          <w:rFonts w:ascii="Times New Roman" w:eastAsia="Times New Roman" w:hAnsi="Times New Roman" w:cs="Times New Roman"/>
          <w:sz w:val="28"/>
          <w:szCs w:val="28"/>
          <w:lang w:val="kk-KZ" w:eastAsia="ru-RU"/>
        </w:rPr>
        <w:t xml:space="preserve">.    </w:t>
      </w:r>
      <w:r w:rsidRPr="00865144">
        <w:rPr>
          <w:rFonts w:ascii="Times New Roman" w:eastAsia="Times New Roman" w:hAnsi="Times New Roman" w:cs="Times New Roman"/>
          <w:sz w:val="28"/>
          <w:szCs w:val="28"/>
          <w:lang w:val="kk-KZ" w:eastAsia="ru-RU"/>
        </w:rPr>
        <w:t>Әлеуметтік әріптестіктің перспективалы бағыттары: кәсіптік практиканы ұйымдастыру және өткізу, әлеуметтік әріптестердің білім сапасын тәуелсіз бағалауға, қорытынды аттестаттауға қатысуы, практика бойынша жұмыс бағдарламаларын бірлесіп әзірлеу, студенттердің практикалық дайындығының өзекті мәселелері бойынша конференциялар, семинарлар мен кеңестер ұйымдастыру және өткізу болып табылады.</w:t>
      </w:r>
    </w:p>
    <w:p w14:paraId="31D0F29F" w14:textId="5E630445" w:rsidR="00256198" w:rsidRDefault="00256198" w:rsidP="00256198">
      <w:pPr>
        <w:spacing w:after="0" w:line="240" w:lineRule="auto"/>
        <w:ind w:left="-426" w:firstLine="710"/>
        <w:jc w:val="both"/>
        <w:rPr>
          <w:rFonts w:ascii="Times New Roman" w:eastAsia="Calibri" w:hAnsi="Times New Roman" w:cs="Times New Roman"/>
          <w:sz w:val="28"/>
          <w:szCs w:val="28"/>
          <w:lang w:val="kk-KZ" w:eastAsia="ru-RU"/>
        </w:rPr>
      </w:pPr>
      <w:r w:rsidRPr="00865144">
        <w:rPr>
          <w:rFonts w:ascii="Times New Roman" w:eastAsia="Calibri" w:hAnsi="Times New Roman" w:cs="Times New Roman"/>
          <w:sz w:val="28"/>
          <w:szCs w:val="28"/>
          <w:lang w:val="kk-KZ" w:eastAsia="ru-RU"/>
        </w:rPr>
        <w:t>Кәсіптік бағдар беру жұмысын ұйымдастыру және түлектерді жұмысқа орналастыруға жәрдемдесу мақсатында колледжде түлектерді жұмысқа орналастыруға және</w:t>
      </w:r>
      <w:r>
        <w:rPr>
          <w:rFonts w:ascii="Times New Roman" w:eastAsia="Calibri" w:hAnsi="Times New Roman" w:cs="Times New Roman"/>
          <w:sz w:val="28"/>
          <w:szCs w:val="28"/>
          <w:lang w:val="kk-KZ" w:eastAsia="ru-RU"/>
        </w:rPr>
        <w:t xml:space="preserve"> кәсіптік бағдар беру жұмысына ж</w:t>
      </w:r>
      <w:r w:rsidRPr="00865144">
        <w:rPr>
          <w:rFonts w:ascii="Times New Roman" w:eastAsia="Calibri" w:hAnsi="Times New Roman" w:cs="Times New Roman"/>
          <w:sz w:val="28"/>
          <w:szCs w:val="28"/>
          <w:lang w:val="kk-KZ" w:eastAsia="ru-RU"/>
        </w:rPr>
        <w:t>әрдемдесу орталығы құрылды.</w:t>
      </w:r>
      <w:r>
        <w:rPr>
          <w:rFonts w:ascii="Times New Roman" w:eastAsia="Calibri" w:hAnsi="Times New Roman" w:cs="Times New Roman"/>
          <w:sz w:val="28"/>
          <w:szCs w:val="28"/>
          <w:lang w:val="kk-KZ" w:eastAsia="ru-RU"/>
        </w:rPr>
        <w:t xml:space="preserve"> </w:t>
      </w:r>
      <w:r w:rsidRPr="00106AD4">
        <w:rPr>
          <w:rFonts w:ascii="Times New Roman" w:eastAsia="Times New Roman" w:hAnsi="Times New Roman" w:cs="Times New Roman"/>
          <w:noProof/>
          <w:sz w:val="28"/>
          <w:szCs w:val="28"/>
          <w:lang w:val="kk-KZ" w:eastAsia="ru-RU"/>
        </w:rPr>
        <w:t xml:space="preserve">Орталықтың жұмыс жоспарында кәсіптік бағдар беру жұмысының түрлері қарастырылған: </w:t>
      </w:r>
      <w:r>
        <w:rPr>
          <w:rFonts w:ascii="Times New Roman" w:eastAsia="Times New Roman" w:hAnsi="Times New Roman" w:cs="Times New Roman"/>
          <w:noProof/>
          <w:sz w:val="28"/>
          <w:szCs w:val="28"/>
          <w:lang w:val="kk-KZ" w:eastAsia="ru-RU"/>
        </w:rPr>
        <w:t>«</w:t>
      </w:r>
      <w:r w:rsidRPr="00106AD4">
        <w:rPr>
          <w:rFonts w:ascii="Times New Roman" w:eastAsia="Times New Roman" w:hAnsi="Times New Roman" w:cs="Times New Roman"/>
          <w:noProof/>
          <w:sz w:val="28"/>
          <w:szCs w:val="28"/>
          <w:lang w:val="kk-KZ" w:eastAsia="ru-RU"/>
        </w:rPr>
        <w:t>Талапкер</w:t>
      </w:r>
      <w:r>
        <w:rPr>
          <w:rFonts w:ascii="Times New Roman" w:eastAsia="Times New Roman" w:hAnsi="Times New Roman" w:cs="Times New Roman"/>
          <w:noProof/>
          <w:sz w:val="28"/>
          <w:szCs w:val="28"/>
          <w:lang w:val="kk-KZ" w:eastAsia="ru-RU"/>
        </w:rPr>
        <w:t>»</w:t>
      </w:r>
      <w:r w:rsidRPr="00106AD4">
        <w:rPr>
          <w:rFonts w:ascii="Times New Roman" w:eastAsia="Times New Roman" w:hAnsi="Times New Roman" w:cs="Times New Roman"/>
          <w:noProof/>
          <w:sz w:val="28"/>
          <w:szCs w:val="28"/>
          <w:lang w:val="kk-KZ" w:eastAsia="ru-RU"/>
        </w:rPr>
        <w:t xml:space="preserve"> операциясы, колледж  студенттері каникул уақытында өткізеді, қала мектептеріндегі оқытушылардың жұмысы, </w:t>
      </w:r>
      <w:r>
        <w:rPr>
          <w:rFonts w:ascii="Times New Roman" w:eastAsia="Times New Roman" w:hAnsi="Times New Roman" w:cs="Times New Roman"/>
          <w:noProof/>
          <w:sz w:val="28"/>
          <w:szCs w:val="28"/>
          <w:lang w:val="kk-KZ" w:eastAsia="ru-RU"/>
        </w:rPr>
        <w:t>«</w:t>
      </w:r>
      <w:r w:rsidRPr="00106AD4">
        <w:rPr>
          <w:rFonts w:ascii="Times New Roman" w:eastAsia="Times New Roman" w:hAnsi="Times New Roman" w:cs="Times New Roman"/>
          <w:noProof/>
          <w:sz w:val="28"/>
          <w:szCs w:val="28"/>
          <w:lang w:val="kk-KZ" w:eastAsia="ru-RU"/>
        </w:rPr>
        <w:t>Мәңгілік ел жастары</w:t>
      </w:r>
      <w:r>
        <w:rPr>
          <w:rFonts w:ascii="Times New Roman" w:eastAsia="Times New Roman" w:hAnsi="Times New Roman" w:cs="Times New Roman"/>
          <w:noProof/>
          <w:sz w:val="28"/>
          <w:szCs w:val="28"/>
          <w:lang w:val="kk-KZ" w:eastAsia="ru-RU"/>
        </w:rPr>
        <w:t>»</w:t>
      </w:r>
      <w:r w:rsidRPr="00106AD4">
        <w:rPr>
          <w:rFonts w:ascii="Times New Roman" w:eastAsia="Times New Roman" w:hAnsi="Times New Roman" w:cs="Times New Roman"/>
          <w:noProof/>
          <w:sz w:val="28"/>
          <w:szCs w:val="28"/>
          <w:lang w:val="kk-KZ" w:eastAsia="ru-RU"/>
        </w:rPr>
        <w:t xml:space="preserve"> әлеуметтік бағдарламасы бойынша оқуға студенттерді қабылдау мақсатында облыс мектептеріне, оңтүстік өңірлерге баруды ұйымдастыру - индустрияға!</w:t>
      </w:r>
      <w:r>
        <w:rPr>
          <w:rFonts w:ascii="Times New Roman" w:eastAsia="Times New Roman" w:hAnsi="Times New Roman" w:cs="Times New Roman"/>
          <w:noProof/>
          <w:sz w:val="28"/>
          <w:szCs w:val="28"/>
          <w:lang w:val="kk-KZ" w:eastAsia="ru-RU"/>
        </w:rPr>
        <w:t xml:space="preserve"> </w:t>
      </w:r>
      <w:r w:rsidRPr="00106AD4">
        <w:rPr>
          <w:rFonts w:ascii="Times New Roman" w:eastAsia="Times New Roman" w:hAnsi="Times New Roman" w:cs="Times New Roman"/>
          <w:noProof/>
          <w:sz w:val="28"/>
          <w:szCs w:val="28"/>
          <w:lang w:val="kk-KZ" w:eastAsia="ru-RU"/>
        </w:rPr>
        <w:t>(</w:t>
      </w:r>
      <w:r>
        <w:rPr>
          <w:rFonts w:ascii="Times New Roman" w:eastAsia="Times New Roman" w:hAnsi="Times New Roman" w:cs="Times New Roman"/>
          <w:noProof/>
          <w:sz w:val="28"/>
          <w:szCs w:val="28"/>
          <w:lang w:val="kk-KZ" w:eastAsia="ru-RU"/>
        </w:rPr>
        <w:t>«</w:t>
      </w:r>
      <w:r w:rsidRPr="00106AD4">
        <w:rPr>
          <w:rFonts w:ascii="Times New Roman" w:eastAsia="Times New Roman" w:hAnsi="Times New Roman" w:cs="Times New Roman"/>
          <w:noProof/>
          <w:sz w:val="28"/>
          <w:szCs w:val="28"/>
          <w:lang w:val="kk-KZ" w:eastAsia="ru-RU"/>
        </w:rPr>
        <w:t>Серпін</w:t>
      </w:r>
      <w:r>
        <w:rPr>
          <w:rFonts w:ascii="Times New Roman" w:eastAsia="Times New Roman" w:hAnsi="Times New Roman" w:cs="Times New Roman"/>
          <w:noProof/>
          <w:sz w:val="28"/>
          <w:szCs w:val="28"/>
          <w:lang w:val="kk-KZ" w:eastAsia="ru-RU"/>
        </w:rPr>
        <w:t>»</w:t>
      </w:r>
      <w:r w:rsidRPr="00106AD4">
        <w:rPr>
          <w:rFonts w:ascii="Times New Roman" w:eastAsia="Times New Roman" w:hAnsi="Times New Roman" w:cs="Times New Roman"/>
          <w:noProof/>
          <w:sz w:val="28"/>
          <w:szCs w:val="28"/>
          <w:lang w:val="kk-KZ" w:eastAsia="ru-RU"/>
        </w:rPr>
        <w:t xml:space="preserve">), колледж оқытушыларының жекелеген мамандықтардың ерекшеліктерімен егжей-тегжейлі танысу, практикалық сабақтар көрсету және т.б. мақсатында қала және облыс мектептерінің түлектеріне арналған экскурсияларды жүйелі түрде өткізуі, Ашық есік күндерін өткізу, жарнамалық проспектілер, бейнероликтер дайындау, колледж сайты мен </w:t>
      </w:r>
      <w:r>
        <w:rPr>
          <w:rFonts w:ascii="Times New Roman" w:eastAsia="Times New Roman" w:hAnsi="Times New Roman" w:cs="Times New Roman"/>
          <w:noProof/>
          <w:sz w:val="28"/>
          <w:szCs w:val="28"/>
          <w:lang w:val="kk-KZ" w:eastAsia="ru-RU"/>
        </w:rPr>
        <w:t>с</w:t>
      </w:r>
      <w:r w:rsidRPr="00106AD4">
        <w:rPr>
          <w:rFonts w:ascii="Times New Roman" w:eastAsia="Times New Roman" w:hAnsi="Times New Roman" w:cs="Times New Roman"/>
          <w:noProof/>
          <w:sz w:val="28"/>
          <w:szCs w:val="28"/>
          <w:lang w:val="kk-KZ" w:eastAsia="ru-RU"/>
        </w:rPr>
        <w:t>айтта колледж туралы ақпаратты үнемі жаңартып отыру.</w:t>
      </w:r>
    </w:p>
    <w:p w14:paraId="37F88638" w14:textId="77777777" w:rsidR="00256198" w:rsidRPr="00BA2147" w:rsidRDefault="00256198" w:rsidP="00256198">
      <w:pPr>
        <w:spacing w:after="0" w:line="240" w:lineRule="auto"/>
        <w:ind w:left="-426" w:firstLine="710"/>
        <w:jc w:val="both"/>
        <w:rPr>
          <w:rFonts w:ascii="Times New Roman" w:eastAsia="Times New Roman" w:hAnsi="Times New Roman" w:cs="Times New Roman"/>
          <w:sz w:val="28"/>
          <w:szCs w:val="28"/>
          <w:lang w:val="kk-KZ" w:eastAsia="ru-RU"/>
        </w:rPr>
      </w:pPr>
      <w:r w:rsidRPr="00BA2147">
        <w:rPr>
          <w:rFonts w:ascii="Times New Roman" w:eastAsia="Times New Roman" w:hAnsi="Times New Roman" w:cs="Times New Roman"/>
          <w:b/>
          <w:sz w:val="28"/>
          <w:szCs w:val="28"/>
          <w:lang w:val="kk-KZ" w:eastAsia="ru-RU"/>
        </w:rPr>
        <w:t>2.</w:t>
      </w:r>
      <w:r>
        <w:rPr>
          <w:rFonts w:ascii="Times New Roman" w:eastAsia="Times New Roman" w:hAnsi="Times New Roman" w:cs="Times New Roman"/>
          <w:b/>
          <w:sz w:val="28"/>
          <w:szCs w:val="28"/>
          <w:lang w:val="kk-KZ" w:eastAsia="ru-RU"/>
        </w:rPr>
        <w:t>5</w:t>
      </w:r>
      <w:r w:rsidRPr="00BA2147">
        <w:rPr>
          <w:rFonts w:ascii="Times New Roman" w:eastAsia="Times New Roman" w:hAnsi="Times New Roman" w:cs="Times New Roman"/>
          <w:b/>
          <w:sz w:val="28"/>
          <w:szCs w:val="28"/>
          <w:lang w:val="kk-KZ" w:eastAsia="ru-RU"/>
        </w:rPr>
        <w:t xml:space="preserve">. </w:t>
      </w:r>
      <w:r w:rsidRPr="00AF40CE">
        <w:rPr>
          <w:rFonts w:ascii="Times New Roman" w:eastAsia="Times New Roman" w:hAnsi="Times New Roman" w:cs="Times New Roman"/>
          <w:b/>
          <w:sz w:val="28"/>
          <w:szCs w:val="28"/>
          <w:lang w:val="kk-KZ" w:eastAsia="ru-RU"/>
        </w:rPr>
        <w:t>Колледждің ғылыми-әдістемелік жұмысының негізгі бағыттары</w:t>
      </w:r>
      <w:r w:rsidRPr="00752A7F">
        <w:rPr>
          <w:rFonts w:ascii="Times New Roman" w:eastAsia="Times New Roman" w:hAnsi="Times New Roman" w:cs="Times New Roman"/>
          <w:b/>
          <w:sz w:val="28"/>
          <w:szCs w:val="28"/>
          <w:lang w:val="kk-KZ" w:eastAsia="ru-RU"/>
        </w:rPr>
        <w:t>.</w:t>
      </w:r>
      <w:r w:rsidRPr="00BA2147">
        <w:rPr>
          <w:rFonts w:ascii="Times New Roman" w:eastAsia="Times New Roman" w:hAnsi="Times New Roman" w:cs="Times New Roman"/>
          <w:sz w:val="28"/>
          <w:szCs w:val="28"/>
          <w:lang w:val="kk-KZ" w:eastAsia="ru-RU"/>
        </w:rPr>
        <w:tab/>
      </w:r>
    </w:p>
    <w:p w14:paraId="5441DE9F" w14:textId="77777777" w:rsidR="00256198" w:rsidRPr="00E15EC3" w:rsidRDefault="00256198" w:rsidP="00256198">
      <w:pPr>
        <w:spacing w:after="0" w:line="240" w:lineRule="auto"/>
        <w:ind w:left="-426" w:firstLine="710"/>
        <w:jc w:val="both"/>
        <w:rPr>
          <w:rFonts w:ascii="Times New Roman" w:eastAsia="Times New Roman" w:hAnsi="Times New Roman" w:cs="Times New Roman"/>
          <w:bCs/>
          <w:sz w:val="28"/>
          <w:szCs w:val="28"/>
          <w:lang w:val="kk-KZ" w:eastAsia="ru-RU"/>
        </w:rPr>
      </w:pPr>
      <w:r w:rsidRPr="00E15EC3">
        <w:rPr>
          <w:rFonts w:ascii="Times New Roman" w:eastAsia="Times New Roman" w:hAnsi="Times New Roman" w:cs="Times New Roman"/>
          <w:bCs/>
          <w:sz w:val="28"/>
          <w:szCs w:val="28"/>
          <w:lang w:val="kk-KZ" w:eastAsia="ru-RU"/>
        </w:rPr>
        <w:t xml:space="preserve">Колледжде ғылыми-әдістемелік жұмыс саласындағы дәстүрлі және инновациялық тәсілдер негізінде ұйымдастырушылық және дидактикалық формалар арқылы жүзеге асырылатын ғылыми-әдістемелік жұмыс жүйесі құрылды. </w:t>
      </w:r>
      <w:r w:rsidRPr="00E15EC3">
        <w:rPr>
          <w:rFonts w:ascii="Times New Roman" w:eastAsia="Times New Roman" w:hAnsi="Times New Roman" w:cs="Times New Roman"/>
          <w:bCs/>
          <w:sz w:val="28"/>
          <w:szCs w:val="28"/>
          <w:lang w:val="kk-KZ" w:eastAsia="ru-RU"/>
        </w:rPr>
        <w:lastRenderedPageBreak/>
        <w:t>Ғылыми-әдістемелік жұмыстың негізгі бағыты әрбір педагогқа кәсіби шеберлік пен шығармашылық дамуды жетілдірудің өзіндік бағдарламасын құруға мүмкіндік беретін микро орта құру болып табылады.</w:t>
      </w:r>
    </w:p>
    <w:p w14:paraId="7E065027" w14:textId="7BC029AD" w:rsidR="00256198" w:rsidRDefault="00256198" w:rsidP="00256198">
      <w:pPr>
        <w:spacing w:after="0" w:line="240" w:lineRule="auto"/>
        <w:ind w:left="-426" w:firstLine="710"/>
        <w:jc w:val="both"/>
        <w:rPr>
          <w:rFonts w:ascii="Times New Roman" w:eastAsia="Times New Roman" w:hAnsi="Times New Roman" w:cs="Times New Roman"/>
          <w:color w:val="000000"/>
          <w:sz w:val="28"/>
          <w:szCs w:val="28"/>
          <w:lang w:val="kk-KZ" w:eastAsia="ru-RU"/>
        </w:rPr>
      </w:pPr>
      <w:r w:rsidRPr="00E15EC3">
        <w:rPr>
          <w:rFonts w:ascii="Times New Roman" w:eastAsia="Times New Roman" w:hAnsi="Times New Roman" w:cs="Times New Roman"/>
          <w:sz w:val="28"/>
          <w:szCs w:val="28"/>
          <w:lang w:val="kk-KZ" w:eastAsia="ru-RU"/>
        </w:rPr>
        <w:t xml:space="preserve">М. Жұмабаев атындағы </w:t>
      </w:r>
      <w:r>
        <w:rPr>
          <w:rFonts w:ascii="Times New Roman" w:eastAsia="Times New Roman" w:hAnsi="Times New Roman" w:cs="Times New Roman"/>
          <w:sz w:val="28"/>
          <w:szCs w:val="28"/>
          <w:lang w:val="kk-KZ" w:eastAsia="ru-RU"/>
        </w:rPr>
        <w:t>ж</w:t>
      </w:r>
      <w:r w:rsidRPr="00E15EC3">
        <w:rPr>
          <w:rFonts w:ascii="Times New Roman" w:eastAsia="Times New Roman" w:hAnsi="Times New Roman" w:cs="Times New Roman"/>
          <w:sz w:val="28"/>
          <w:szCs w:val="28"/>
          <w:lang w:val="kk-KZ" w:eastAsia="ru-RU"/>
        </w:rPr>
        <w:t>оғары колледжінің әдістемелік қызметі үшін бірінші орында-оқытушының біліктілігін арттырудағы білім беру қажеттіліктерін қанағаттандыру, бұл педагогтің кәсіби қызметінде табысты болуына мүмкіндік беретін кәсіби құзыреттілік деңгейіне қол жеткізуден тұрады. Бүгінгі күні колледждегі әдістемелік жұмыс ғылымның жетістіктеріне, озық педагогикалық тәжірибеге негізделген практикалық іс-шаралардың арнайы кешені болып табылады. Әдістемелік қызметтің тиімді жұмысының арқасында колледждегі білім беру процесі қомақты әдістемелік қамтамасыз етуге ие: бұл оқу пәндері бойынша заманауи бағдарламалар, мамандықтар бойынша мемлекеттік стандарттарды іске асыруды қамтамасыз ететін әдістемелік материалдар кешені, колледждің стратегиялық даму жоспары, инновациялық жобаларды іске асыру жоспарлары, колледждің әдістемелік қызметінің жұмысын регламенттейтін жергілікті құжаттама.</w:t>
      </w:r>
      <w:r w:rsidRPr="00E15EC3">
        <w:rPr>
          <w:lang w:val="kk-KZ"/>
        </w:rPr>
        <w:t xml:space="preserve"> </w:t>
      </w:r>
      <w:r w:rsidRPr="00E15EC3">
        <w:rPr>
          <w:rFonts w:ascii="Times New Roman" w:eastAsia="Times New Roman" w:hAnsi="Times New Roman" w:cs="Times New Roman"/>
          <w:color w:val="000000"/>
          <w:sz w:val="28"/>
          <w:szCs w:val="28"/>
          <w:lang w:val="kk-KZ" w:eastAsia="ru-RU"/>
        </w:rPr>
        <w:t xml:space="preserve">Колледждің педагогикалық ұжымы </w:t>
      </w:r>
      <w:r>
        <w:rPr>
          <w:rFonts w:ascii="Times New Roman" w:eastAsia="Times New Roman" w:hAnsi="Times New Roman" w:cs="Times New Roman"/>
          <w:color w:val="000000"/>
          <w:sz w:val="28"/>
          <w:szCs w:val="28"/>
          <w:lang w:val="kk-KZ" w:eastAsia="ru-RU"/>
        </w:rPr>
        <w:t>«К</w:t>
      </w:r>
      <w:r w:rsidRPr="00E15EC3">
        <w:rPr>
          <w:rFonts w:ascii="Times New Roman" w:eastAsia="Times New Roman" w:hAnsi="Times New Roman" w:cs="Times New Roman"/>
          <w:color w:val="000000"/>
          <w:sz w:val="28"/>
          <w:szCs w:val="28"/>
          <w:lang w:val="kk-KZ" w:eastAsia="ru-RU"/>
        </w:rPr>
        <w:t>олледж оқытушыларының кәсіби құзыреттілік деңгейін арттыру, олардың кәсіби педагогикалық шеберлігін дамыту</w:t>
      </w:r>
      <w:r>
        <w:rPr>
          <w:rFonts w:ascii="Times New Roman" w:eastAsia="Times New Roman" w:hAnsi="Times New Roman" w:cs="Times New Roman"/>
          <w:color w:val="000000"/>
          <w:sz w:val="28"/>
          <w:szCs w:val="28"/>
          <w:lang w:val="kk-KZ" w:eastAsia="ru-RU"/>
        </w:rPr>
        <w:t xml:space="preserve">» </w:t>
      </w:r>
      <w:r w:rsidRPr="00E15EC3">
        <w:rPr>
          <w:rFonts w:ascii="Times New Roman" w:eastAsia="Times New Roman" w:hAnsi="Times New Roman" w:cs="Times New Roman"/>
          <w:color w:val="000000"/>
          <w:sz w:val="28"/>
          <w:szCs w:val="28"/>
          <w:lang w:val="kk-KZ" w:eastAsia="ru-RU"/>
        </w:rPr>
        <w:t>әдістемелік мәселесімен жұмыс жасайды.</w:t>
      </w:r>
      <w:r>
        <w:rPr>
          <w:rFonts w:ascii="Times New Roman" w:eastAsia="Times New Roman" w:hAnsi="Times New Roman" w:cs="Times New Roman"/>
          <w:color w:val="000000"/>
          <w:sz w:val="28"/>
          <w:szCs w:val="28"/>
          <w:lang w:val="kk-KZ" w:eastAsia="ru-RU"/>
        </w:rPr>
        <w:t xml:space="preserve"> </w:t>
      </w:r>
      <w:r w:rsidRPr="00E15EC3">
        <w:rPr>
          <w:rFonts w:ascii="Times New Roman" w:eastAsia="Times New Roman" w:hAnsi="Times New Roman" w:cs="Times New Roman"/>
          <w:sz w:val="28"/>
          <w:szCs w:val="28"/>
          <w:lang w:val="kk-KZ" w:eastAsia="ru-RU"/>
        </w:rPr>
        <w:t xml:space="preserve">Осы проблемаға сәйкес әдістемелік жұмыстың келесі бағыттары белгіленген: </w:t>
      </w:r>
    </w:p>
    <w:p w14:paraId="533DD291" w14:textId="77777777" w:rsidR="00256198" w:rsidRDefault="00256198" w:rsidP="00256198">
      <w:pPr>
        <w:spacing w:after="0" w:line="240" w:lineRule="auto"/>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202124"/>
          <w:sz w:val="28"/>
          <w:szCs w:val="28"/>
          <w:lang w:val="kk-KZ"/>
        </w:rPr>
        <w:t xml:space="preserve">- </w:t>
      </w:r>
      <w:r w:rsidRPr="00DC6444">
        <w:rPr>
          <w:rFonts w:ascii="Times New Roman" w:eastAsia="Times New Roman" w:hAnsi="Times New Roman" w:cs="Times New Roman"/>
          <w:color w:val="202124"/>
          <w:sz w:val="28"/>
          <w:szCs w:val="28"/>
          <w:lang w:val="kk-KZ"/>
        </w:rPr>
        <w:t>колледждің оқу үдерісінің мазмұнын жаңарту</w:t>
      </w:r>
      <w:r>
        <w:rPr>
          <w:rFonts w:ascii="Times New Roman" w:eastAsia="Times New Roman" w:hAnsi="Times New Roman" w:cs="Times New Roman"/>
          <w:color w:val="202124"/>
          <w:sz w:val="28"/>
          <w:szCs w:val="28"/>
          <w:lang w:val="kk-KZ"/>
        </w:rPr>
        <w:t>;</w:t>
      </w:r>
    </w:p>
    <w:p w14:paraId="05C3DBD2" w14:textId="77777777" w:rsidR="00256198" w:rsidRDefault="00256198" w:rsidP="00256198">
      <w:pPr>
        <w:spacing w:after="0" w:line="240" w:lineRule="auto"/>
        <w:jc w:val="both"/>
        <w:rPr>
          <w:rFonts w:ascii="Times New Roman" w:eastAsia="Times New Roman" w:hAnsi="Times New Roman"/>
          <w:sz w:val="28"/>
          <w:szCs w:val="28"/>
          <w:lang w:val="kk-KZ"/>
        </w:rPr>
      </w:pPr>
      <w:r>
        <w:rPr>
          <w:rFonts w:ascii="Times New Roman" w:eastAsia="Times New Roman" w:hAnsi="Times New Roman"/>
          <w:sz w:val="28"/>
          <w:szCs w:val="28"/>
          <w:lang w:val="kk-KZ"/>
        </w:rPr>
        <w:t xml:space="preserve">- </w:t>
      </w:r>
      <w:r w:rsidRPr="00DC6444">
        <w:rPr>
          <w:rFonts w:ascii="Times New Roman" w:eastAsia="Times New Roman" w:hAnsi="Times New Roman"/>
          <w:sz w:val="28"/>
          <w:szCs w:val="28"/>
          <w:lang w:val="kk-KZ"/>
        </w:rPr>
        <w:t>білім берудің мазмұны мен технологияларын жаңарту негізінде оқытудың сапасын арттыру</w:t>
      </w:r>
      <w:r>
        <w:rPr>
          <w:rFonts w:ascii="Times New Roman" w:eastAsia="Times New Roman" w:hAnsi="Times New Roman"/>
          <w:sz w:val="28"/>
          <w:szCs w:val="28"/>
          <w:lang w:val="kk-KZ"/>
        </w:rPr>
        <w:t>;</w:t>
      </w:r>
    </w:p>
    <w:p w14:paraId="45D4C448" w14:textId="77777777" w:rsidR="00256198" w:rsidRDefault="00256198" w:rsidP="00256198">
      <w:pPr>
        <w:spacing w:after="0" w:line="240" w:lineRule="auto"/>
        <w:jc w:val="both"/>
        <w:rPr>
          <w:rFonts w:ascii="Times New Roman" w:hAnsi="Times New Roman"/>
          <w:color w:val="202124"/>
          <w:sz w:val="28"/>
          <w:szCs w:val="28"/>
          <w:lang w:val="kk-KZ"/>
        </w:rPr>
      </w:pPr>
      <w:r>
        <w:rPr>
          <w:rFonts w:ascii="Times New Roman" w:eastAsia="Times New Roman" w:hAnsi="Times New Roman"/>
          <w:sz w:val="28"/>
          <w:szCs w:val="28"/>
          <w:lang w:val="kk-KZ"/>
        </w:rPr>
        <w:t>-</w:t>
      </w:r>
      <w:r w:rsidRPr="00DC6444">
        <w:rPr>
          <w:rFonts w:ascii="inherit" w:eastAsia="Times New Roman" w:hAnsi="inherit" w:cs="Courier New"/>
          <w:color w:val="202124"/>
          <w:sz w:val="42"/>
          <w:szCs w:val="42"/>
          <w:lang w:val="kk-KZ"/>
        </w:rPr>
        <w:t xml:space="preserve"> </w:t>
      </w:r>
      <w:r w:rsidRPr="00DC6444">
        <w:rPr>
          <w:rFonts w:ascii="Times New Roman" w:eastAsia="Times New Roman" w:hAnsi="Times New Roman" w:cs="Times New Roman"/>
          <w:color w:val="202124"/>
          <w:sz w:val="28"/>
          <w:szCs w:val="28"/>
          <w:lang w:val="kk-KZ"/>
        </w:rPr>
        <w:t xml:space="preserve">жаңартылған білім беру мазмұны жағдайында </w:t>
      </w:r>
      <w:r>
        <w:rPr>
          <w:rFonts w:ascii="Times New Roman" w:hAnsi="Times New Roman"/>
          <w:color w:val="202124"/>
          <w:sz w:val="28"/>
          <w:szCs w:val="28"/>
          <w:lang w:val="kk-KZ"/>
        </w:rPr>
        <w:t>оқушылар</w:t>
      </w:r>
      <w:r w:rsidRPr="00DC6444">
        <w:rPr>
          <w:rFonts w:ascii="Times New Roman" w:eastAsia="Times New Roman" w:hAnsi="Times New Roman" w:cs="Times New Roman"/>
          <w:color w:val="202124"/>
          <w:sz w:val="28"/>
          <w:szCs w:val="28"/>
          <w:lang w:val="kk-KZ"/>
        </w:rPr>
        <w:t>д</w:t>
      </w:r>
      <w:r>
        <w:rPr>
          <w:rFonts w:ascii="Times New Roman" w:hAnsi="Times New Roman"/>
          <w:color w:val="202124"/>
          <w:sz w:val="28"/>
          <w:szCs w:val="28"/>
          <w:lang w:val="kk-KZ"/>
        </w:rPr>
        <w:t>ы</w:t>
      </w:r>
      <w:r w:rsidRPr="00DC6444">
        <w:rPr>
          <w:rFonts w:ascii="Times New Roman" w:eastAsia="Times New Roman" w:hAnsi="Times New Roman" w:cs="Times New Roman"/>
          <w:color w:val="202124"/>
          <w:sz w:val="28"/>
          <w:szCs w:val="28"/>
          <w:lang w:val="kk-KZ"/>
        </w:rPr>
        <w:t>ң кәсіби деңгейін арттыру</w:t>
      </w:r>
      <w:r>
        <w:rPr>
          <w:rFonts w:ascii="Times New Roman" w:hAnsi="Times New Roman"/>
          <w:color w:val="202124"/>
          <w:sz w:val="28"/>
          <w:szCs w:val="28"/>
          <w:lang w:val="kk-KZ"/>
        </w:rPr>
        <w:t>;</w:t>
      </w:r>
    </w:p>
    <w:p w14:paraId="0E7AD274" w14:textId="77777777" w:rsidR="00256198" w:rsidRDefault="00256198" w:rsidP="00256198">
      <w:pPr>
        <w:spacing w:after="0" w:line="240" w:lineRule="auto"/>
        <w:jc w:val="both"/>
        <w:rPr>
          <w:rFonts w:ascii="Times New Roman" w:eastAsia="Times New Roman" w:hAnsi="Times New Roman" w:cs="Times New Roman"/>
          <w:color w:val="202124"/>
          <w:sz w:val="28"/>
          <w:szCs w:val="28"/>
          <w:lang w:val="kk-KZ"/>
        </w:rPr>
      </w:pPr>
      <w:r w:rsidRPr="00D9685C">
        <w:rPr>
          <w:rFonts w:ascii="Times New Roman" w:hAnsi="Times New Roman"/>
          <w:color w:val="202124"/>
          <w:sz w:val="28"/>
          <w:szCs w:val="28"/>
          <w:lang w:val="kk-KZ"/>
        </w:rPr>
        <w:t>-</w:t>
      </w:r>
      <w:r w:rsidRPr="00D9685C">
        <w:rPr>
          <w:rFonts w:ascii="inherit" w:eastAsia="Times New Roman" w:hAnsi="inherit" w:cs="Courier New"/>
          <w:color w:val="202124"/>
          <w:sz w:val="42"/>
          <w:szCs w:val="42"/>
          <w:lang w:val="kk-KZ"/>
        </w:rPr>
        <w:t xml:space="preserve"> </w:t>
      </w:r>
      <w:r w:rsidRPr="00D9685C">
        <w:rPr>
          <w:rFonts w:ascii="Times New Roman" w:eastAsia="Times New Roman" w:hAnsi="Times New Roman" w:cs="Times New Roman"/>
          <w:color w:val="202124"/>
          <w:sz w:val="28"/>
          <w:szCs w:val="28"/>
          <w:lang w:val="kk-KZ"/>
        </w:rPr>
        <w:t>оқу процесін ғылыми-әдістемелік қамтамасыз ету</w:t>
      </w:r>
    </w:p>
    <w:p w14:paraId="18E86CE2" w14:textId="2627B728" w:rsidR="00256198" w:rsidRPr="001511D9" w:rsidRDefault="00256198" w:rsidP="00256198">
      <w:pPr>
        <w:spacing w:after="0" w:line="240" w:lineRule="auto"/>
        <w:ind w:left="-426"/>
        <w:jc w:val="both"/>
        <w:rPr>
          <w:rFonts w:ascii="Times New Roman" w:eastAsia="Times New Roman" w:hAnsi="Times New Roman" w:cs="Times New Roman"/>
          <w:color w:val="202124"/>
          <w:sz w:val="28"/>
          <w:szCs w:val="28"/>
          <w:lang w:val="kk-KZ"/>
        </w:rPr>
      </w:pPr>
      <w:r w:rsidRPr="00F7457D">
        <w:rPr>
          <w:rFonts w:ascii="Times New Roman" w:eastAsia="Times New Roman" w:hAnsi="Times New Roman" w:cs="Times New Roman"/>
          <w:bCs/>
          <w:sz w:val="28"/>
          <w:szCs w:val="28"/>
          <w:lang w:val="kk-KZ" w:eastAsia="ru-RU"/>
        </w:rPr>
        <w:t>Колледждің ғылыми-әдістемелік қызметінің құрылымына 8 циклдік әдістемелік комиссия кіреді</w:t>
      </w:r>
      <w:r>
        <w:rPr>
          <w:rFonts w:ascii="Times New Roman" w:hAnsi="Times New Roman"/>
          <w:bCs/>
          <w:sz w:val="28"/>
          <w:szCs w:val="28"/>
          <w:lang w:val="kk-KZ" w:eastAsia="ru-RU"/>
        </w:rPr>
        <w:t xml:space="preserve">. </w:t>
      </w:r>
      <w:r>
        <w:rPr>
          <w:rFonts w:ascii="Times New Roman" w:eastAsia="Times New Roman" w:hAnsi="Times New Roman" w:cs="Times New Roman"/>
          <w:bCs/>
          <w:sz w:val="28"/>
          <w:szCs w:val="28"/>
          <w:lang w:val="kk-KZ" w:eastAsia="ru-RU"/>
        </w:rPr>
        <w:t xml:space="preserve">Жас оқытушылар мектебі, </w:t>
      </w:r>
      <w:r w:rsidRPr="00F7457D">
        <w:rPr>
          <w:rFonts w:ascii="Times New Roman" w:eastAsia="Times New Roman" w:hAnsi="Times New Roman" w:cs="Times New Roman"/>
          <w:bCs/>
          <w:sz w:val="28"/>
          <w:szCs w:val="28"/>
          <w:lang w:val="kk-KZ" w:eastAsia="ru-RU"/>
        </w:rPr>
        <w:t xml:space="preserve">озық тәжірибе мектебі, шығармашылық топтар, </w:t>
      </w:r>
      <w:r w:rsidRPr="005435ED">
        <w:rPr>
          <w:rFonts w:ascii="Times New Roman" w:eastAsia="Times New Roman" w:hAnsi="Times New Roman" w:cs="Times New Roman"/>
          <w:sz w:val="28"/>
          <w:szCs w:val="28"/>
          <w:lang w:val="kk-KZ" w:eastAsia="ru-RU"/>
        </w:rPr>
        <w:t xml:space="preserve">ақпараттық орталық, </w:t>
      </w:r>
      <w:r>
        <w:rPr>
          <w:rFonts w:ascii="Times New Roman" w:eastAsia="Times New Roman" w:hAnsi="Times New Roman" w:cs="Times New Roman"/>
          <w:sz w:val="28"/>
          <w:szCs w:val="28"/>
          <w:lang w:val="kk-KZ" w:eastAsia="ru-RU"/>
        </w:rPr>
        <w:t>«</w:t>
      </w:r>
      <w:r w:rsidRPr="005435ED">
        <w:rPr>
          <w:rFonts w:ascii="Times New Roman" w:eastAsia="Times New Roman" w:hAnsi="Times New Roman" w:cs="Times New Roman"/>
          <w:sz w:val="28"/>
          <w:szCs w:val="28"/>
          <w:lang w:val="kk-KZ" w:eastAsia="ru-RU"/>
        </w:rPr>
        <w:t>Мирас</w:t>
      </w:r>
      <w:r>
        <w:rPr>
          <w:rFonts w:ascii="Times New Roman" w:eastAsia="Times New Roman" w:hAnsi="Times New Roman" w:cs="Times New Roman"/>
          <w:sz w:val="28"/>
          <w:szCs w:val="28"/>
          <w:lang w:val="kk-KZ" w:eastAsia="ru-RU"/>
        </w:rPr>
        <w:t>»</w:t>
      </w:r>
      <w:r w:rsidRPr="005435ED">
        <w:rPr>
          <w:rFonts w:ascii="Times New Roman" w:eastAsia="Times New Roman" w:hAnsi="Times New Roman" w:cs="Times New Roman"/>
          <w:sz w:val="28"/>
          <w:szCs w:val="28"/>
          <w:lang w:val="kk-KZ" w:eastAsia="ru-RU"/>
        </w:rPr>
        <w:t xml:space="preserve"> көптілді орталығы, тәлімгерлік институты жұмыс істейді</w:t>
      </w:r>
      <w:r w:rsidRPr="00F7457D">
        <w:rPr>
          <w:rFonts w:ascii="Times New Roman" w:eastAsia="Times New Roman" w:hAnsi="Times New Roman" w:cs="Times New Roman"/>
          <w:bCs/>
          <w:sz w:val="28"/>
          <w:szCs w:val="28"/>
          <w:lang w:val="kk-KZ" w:eastAsia="ru-RU"/>
        </w:rPr>
        <w:t xml:space="preserve">    Әдістемелік қызметтің жұмысын әдістемелік кеңес үйлестіреді, оның отырыстарында колледж дамуының стратегиялық маңызды бағыттары қарастырылады, ғылыми-әдістемелік бөлімшелер қызметінің жай-күйі мен тиімділігі талданады, колледжде оқу-тәрбие жұмысын дамытудың негізгі бағыттарын мониторингтеу тетігі енгізіледі</w:t>
      </w:r>
      <w:r w:rsidRPr="00F7457D">
        <w:rPr>
          <w:rFonts w:ascii="Times New Roman" w:eastAsia="Times New Roman" w:hAnsi="Times New Roman" w:cs="Times New Roman"/>
          <w:sz w:val="28"/>
          <w:szCs w:val="28"/>
          <w:lang w:val="kk-KZ" w:eastAsia="ru-RU"/>
        </w:rPr>
        <w:t>.</w:t>
      </w:r>
    </w:p>
    <w:p w14:paraId="27A5CB2E" w14:textId="77777777" w:rsidR="00256198" w:rsidRDefault="00256198" w:rsidP="00256198">
      <w:pPr>
        <w:spacing w:after="0" w:line="240" w:lineRule="auto"/>
        <w:ind w:left="-426" w:firstLine="568"/>
        <w:contextualSpacing/>
        <w:jc w:val="both"/>
        <w:rPr>
          <w:rFonts w:ascii="Times New Roman" w:eastAsia="Times New Roman" w:hAnsi="Times New Roman" w:cs="Times New Roman"/>
          <w:color w:val="000000"/>
          <w:sz w:val="28"/>
          <w:szCs w:val="28"/>
          <w:lang w:val="kk-KZ" w:eastAsia="ru-RU"/>
        </w:rPr>
      </w:pPr>
      <w:r w:rsidRPr="009510B6">
        <w:rPr>
          <w:rFonts w:ascii="Times New Roman" w:eastAsia="Times New Roman" w:hAnsi="Times New Roman" w:cs="Times New Roman"/>
          <w:color w:val="000000"/>
          <w:sz w:val="28"/>
          <w:szCs w:val="28"/>
          <w:lang w:val="kk-KZ" w:eastAsia="ru-RU"/>
        </w:rPr>
        <w:t>ТжКБ жүйесінде білім беру мазмұнын жаңарту үдерістеріне байланысты колледжде жұмыс бағдарламаларын әзірлеу бойынша үлкен жұмыс жүргізіледі, ақпараттандыру, оқытушылар құрамын жаңа жағдайларда жұмысқа дайындау бойынша жұмыс жүргізіледі.</w:t>
      </w:r>
    </w:p>
    <w:p w14:paraId="1E707C94" w14:textId="77777777" w:rsidR="00256198" w:rsidRDefault="00256198" w:rsidP="00256198">
      <w:pPr>
        <w:spacing w:after="0" w:line="240" w:lineRule="auto"/>
        <w:ind w:left="-426" w:firstLine="568"/>
        <w:contextualSpacing/>
        <w:jc w:val="both"/>
        <w:rPr>
          <w:rFonts w:ascii="Times New Roman" w:eastAsia="Times New Roman" w:hAnsi="Times New Roman" w:cs="Times New Roman"/>
          <w:sz w:val="28"/>
          <w:szCs w:val="28"/>
          <w:lang w:val="kk-KZ" w:eastAsia="ru-RU"/>
        </w:rPr>
      </w:pPr>
      <w:r w:rsidRPr="009510B6">
        <w:rPr>
          <w:rFonts w:ascii="Times New Roman" w:eastAsia="Times New Roman" w:hAnsi="Times New Roman" w:cs="Times New Roman"/>
          <w:sz w:val="28"/>
          <w:szCs w:val="28"/>
          <w:lang w:val="kk-KZ" w:eastAsia="ru-RU"/>
        </w:rPr>
        <w:t>Оқытушылардың кәсіби деңгейінің ғылыми әлеуетін арттыру, тәжірибе алмасу мақсатында М. Жұмабаев атындағы жоғары колледжінің педагогикалық ұжымы тәжірибе алмасу және тарату бойынша іс-шараларды ұйымдастырудың түрлі нысандарын пайдалана отырып, алыс шетелдердің оқу орындарымен және Ресей Федерациясының, Белоруссияның, Тәжікстанның өңірлерімен халықаралық ынтымақтастықты жүзеге асырады.</w:t>
      </w:r>
    </w:p>
    <w:p w14:paraId="5C67FD93" w14:textId="77777777" w:rsidR="00256198" w:rsidRPr="00D9685C" w:rsidRDefault="00256198" w:rsidP="00256198">
      <w:pPr>
        <w:spacing w:after="0" w:line="240" w:lineRule="auto"/>
        <w:ind w:left="-426" w:firstLine="568"/>
        <w:contextualSpacing/>
        <w:jc w:val="both"/>
        <w:rPr>
          <w:rFonts w:ascii="Times New Roman" w:eastAsia="Times New Roman" w:hAnsi="Times New Roman" w:cs="Times New Roman"/>
          <w:color w:val="333333"/>
          <w:sz w:val="28"/>
          <w:szCs w:val="28"/>
          <w:lang w:val="kk-KZ" w:eastAsia="ru-RU"/>
        </w:rPr>
      </w:pPr>
      <w:r w:rsidRPr="009510B6">
        <w:rPr>
          <w:rFonts w:ascii="Times New Roman" w:eastAsia="Times New Roman" w:hAnsi="Times New Roman" w:cs="Times New Roman"/>
          <w:color w:val="333333"/>
          <w:sz w:val="28"/>
          <w:szCs w:val="28"/>
          <w:lang w:val="kk-KZ" w:eastAsia="ru-RU"/>
        </w:rPr>
        <w:lastRenderedPageBreak/>
        <w:t>Білім берудің жаңа мазмұнына көшуге байланысты инновациялық әдістемелік міндеттерді іске асыру бойынша колледждің әдістемелік жұмысын ұйымдастыруда жаңа тәсілдерді қалыптастыруға қажеттілік пайда болады. Бұл бағытта үш негізгі сәтті бөліп көрсетуге болады: біріншіден, педагог кадрларды кәсіби даярлау жүйесі жаңа мазмұнмен толығады</w:t>
      </w:r>
      <w:r>
        <w:rPr>
          <w:rFonts w:ascii="Times New Roman" w:eastAsia="Times New Roman" w:hAnsi="Times New Roman" w:cs="Times New Roman"/>
          <w:color w:val="333333"/>
          <w:sz w:val="28"/>
          <w:szCs w:val="28"/>
          <w:lang w:val="kk-KZ" w:eastAsia="ru-RU"/>
        </w:rPr>
        <w:t xml:space="preserve">, </w:t>
      </w:r>
      <w:r w:rsidRPr="009510B6">
        <w:rPr>
          <w:rFonts w:ascii="Times New Roman" w:eastAsia="Times New Roman" w:hAnsi="Times New Roman" w:cs="Times New Roman"/>
          <w:color w:val="333333"/>
          <w:sz w:val="28"/>
          <w:szCs w:val="28"/>
          <w:lang w:val="kk-KZ" w:eastAsia="ru-RU"/>
        </w:rPr>
        <w:t xml:space="preserve">екіншіден, білім беру үдерісін әдістемелік сүйемелдеу мәселелері әсіресе өзекті, үшіншіден, педагогтердің әдістемелік құзыреттілігін қалыптастыру және дамыту. </w:t>
      </w:r>
    </w:p>
    <w:p w14:paraId="1C77D901" w14:textId="2DF681C9" w:rsidR="00256198" w:rsidRPr="009510B6" w:rsidRDefault="00256198" w:rsidP="00256198">
      <w:pPr>
        <w:spacing w:after="0" w:line="240" w:lineRule="auto"/>
        <w:ind w:left="-426" w:firstLine="568"/>
        <w:contextualSpacing/>
        <w:jc w:val="both"/>
        <w:rPr>
          <w:rFonts w:ascii="Times New Roman" w:eastAsia="Times New Roman" w:hAnsi="Times New Roman" w:cs="Times New Roman"/>
          <w:color w:val="000000"/>
          <w:spacing w:val="3"/>
          <w:sz w:val="28"/>
          <w:szCs w:val="28"/>
          <w:lang w:val="kk-KZ" w:eastAsia="ru-RU"/>
        </w:rPr>
      </w:pPr>
      <w:r w:rsidRPr="009510B6">
        <w:rPr>
          <w:rFonts w:ascii="Times New Roman" w:eastAsia="Times New Roman" w:hAnsi="Times New Roman" w:cs="Times New Roman"/>
          <w:color w:val="333333"/>
          <w:sz w:val="28"/>
          <w:szCs w:val="28"/>
          <w:lang w:val="kk-KZ" w:eastAsia="ru-RU"/>
        </w:rPr>
        <w:t xml:space="preserve">Қазіргі білім берудің жаңа контекстінде колледж өзінің рөлін маңызды </w:t>
      </w:r>
      <w:r>
        <w:rPr>
          <w:rFonts w:ascii="Times New Roman" w:eastAsia="Times New Roman" w:hAnsi="Times New Roman" w:cs="Times New Roman"/>
          <w:color w:val="333333"/>
          <w:sz w:val="28"/>
          <w:szCs w:val="28"/>
          <w:lang w:val="kk-KZ" w:eastAsia="ru-RU"/>
        </w:rPr>
        <w:t>«</w:t>
      </w:r>
      <w:r w:rsidRPr="009510B6">
        <w:rPr>
          <w:rFonts w:ascii="Times New Roman" w:eastAsia="Times New Roman" w:hAnsi="Times New Roman" w:cs="Times New Roman"/>
          <w:color w:val="333333"/>
          <w:sz w:val="28"/>
          <w:szCs w:val="28"/>
          <w:lang w:val="kk-KZ" w:eastAsia="ru-RU"/>
        </w:rPr>
        <w:t>білім беру ресурсы</w:t>
      </w:r>
      <w:r>
        <w:rPr>
          <w:rFonts w:ascii="Times New Roman" w:eastAsia="Times New Roman" w:hAnsi="Times New Roman" w:cs="Times New Roman"/>
          <w:color w:val="333333"/>
          <w:sz w:val="28"/>
          <w:szCs w:val="28"/>
          <w:lang w:val="kk-KZ" w:eastAsia="ru-RU"/>
        </w:rPr>
        <w:t>»</w:t>
      </w:r>
      <w:r w:rsidRPr="009510B6">
        <w:rPr>
          <w:rFonts w:ascii="Times New Roman" w:eastAsia="Times New Roman" w:hAnsi="Times New Roman" w:cs="Times New Roman"/>
          <w:color w:val="333333"/>
          <w:sz w:val="28"/>
          <w:szCs w:val="28"/>
          <w:lang w:val="kk-KZ" w:eastAsia="ru-RU"/>
        </w:rPr>
        <w:t xml:space="preserve"> ретінде қарастыруы керек, ол мұндай ұйымда оқу әдетке айналады деп болжайды. Дәл осы бағытта колледжде оқытушылар құрамын жаңа жағдайда жұмысқа дайындау бойынша белсенді жұмыс жүргізілуде</w:t>
      </w:r>
      <w:r w:rsidRPr="001A6159">
        <w:rPr>
          <w:rFonts w:ascii="Times New Roman" w:eastAsia="Times New Roman" w:hAnsi="Times New Roman" w:cs="Times New Roman"/>
          <w:color w:val="000000"/>
          <w:sz w:val="28"/>
          <w:szCs w:val="28"/>
          <w:lang w:val="kk-KZ" w:eastAsia="ru-RU"/>
        </w:rPr>
        <w:t xml:space="preserve">. </w:t>
      </w:r>
      <w:r w:rsidRPr="009510B6">
        <w:rPr>
          <w:rFonts w:ascii="Times New Roman" w:eastAsia="Times New Roman" w:hAnsi="Times New Roman" w:cs="Times New Roman"/>
          <w:color w:val="000000"/>
          <w:sz w:val="28"/>
          <w:szCs w:val="28"/>
          <w:lang w:val="kk-KZ" w:eastAsia="ru-RU"/>
        </w:rPr>
        <w:t>Стандартты емес өткізу формаларын пайдалану арқылы педагогикалық кеңестер, 20</w:t>
      </w:r>
      <w:r>
        <w:rPr>
          <w:rFonts w:ascii="Times New Roman" w:eastAsia="Times New Roman" w:hAnsi="Times New Roman" w:cs="Times New Roman"/>
          <w:color w:val="000000"/>
          <w:sz w:val="28"/>
          <w:szCs w:val="28"/>
          <w:lang w:val="kk-KZ" w:eastAsia="ru-RU"/>
        </w:rPr>
        <w:t>21</w:t>
      </w:r>
      <w:r w:rsidRPr="009510B6">
        <w:rPr>
          <w:rFonts w:ascii="Times New Roman" w:eastAsia="Times New Roman" w:hAnsi="Times New Roman" w:cs="Times New Roman"/>
          <w:color w:val="000000"/>
          <w:sz w:val="28"/>
          <w:szCs w:val="28"/>
          <w:lang w:val="kk-KZ" w:eastAsia="ru-RU"/>
        </w:rPr>
        <w:t>-202</w:t>
      </w:r>
      <w:r>
        <w:rPr>
          <w:rFonts w:ascii="Times New Roman" w:eastAsia="Times New Roman" w:hAnsi="Times New Roman" w:cs="Times New Roman"/>
          <w:color w:val="000000"/>
          <w:sz w:val="28"/>
          <w:szCs w:val="28"/>
          <w:lang w:val="kk-KZ" w:eastAsia="ru-RU"/>
        </w:rPr>
        <w:t>5</w:t>
      </w:r>
      <w:r w:rsidRPr="009510B6">
        <w:rPr>
          <w:rFonts w:ascii="Times New Roman" w:eastAsia="Times New Roman" w:hAnsi="Times New Roman" w:cs="Times New Roman"/>
          <w:color w:val="000000"/>
          <w:sz w:val="28"/>
          <w:szCs w:val="28"/>
          <w:lang w:val="kk-KZ" w:eastAsia="ru-RU"/>
        </w:rPr>
        <w:t xml:space="preserve"> жылдарға арналған Стратегиялық жоспарда нақты көрсетілген колледж дамуының негізгі инновациялық бағыттары бойынша оқыту семинарлары, семинар–тренингтер ұйымдастырылды, оқытушылар конкурстарға, ғылыми-практикалық конференцияларға, әртүрлі деңгейдегі семинарларға қатысты, қазылар алқасы, түрлі іс-шараларға сарапшылар ретінде қатысты</w:t>
      </w:r>
      <w:r w:rsidRPr="001A6159">
        <w:rPr>
          <w:rFonts w:ascii="Times New Roman" w:eastAsia="Times New Roman" w:hAnsi="Times New Roman" w:cs="Times New Roman"/>
          <w:color w:val="000000"/>
          <w:sz w:val="28"/>
          <w:szCs w:val="28"/>
          <w:lang w:val="kk-KZ" w:eastAsia="ru-RU"/>
        </w:rPr>
        <w:t>.</w:t>
      </w:r>
      <w:r w:rsidRPr="009510B6">
        <w:rPr>
          <w:rFonts w:ascii="Times New Roman" w:eastAsia="Times New Roman" w:hAnsi="Times New Roman" w:cs="Times New Roman"/>
          <w:color w:val="000000"/>
          <w:spacing w:val="3"/>
          <w:sz w:val="28"/>
          <w:szCs w:val="28"/>
          <w:lang w:val="kk-KZ" w:eastAsia="ru-RU"/>
        </w:rPr>
        <w:t xml:space="preserve">       </w:t>
      </w:r>
    </w:p>
    <w:p w14:paraId="3CCCC4B8" w14:textId="3399B879" w:rsidR="00256198" w:rsidRDefault="00256198" w:rsidP="00256198">
      <w:pPr>
        <w:spacing w:after="0" w:line="240" w:lineRule="auto"/>
        <w:ind w:left="-426" w:firstLine="568"/>
        <w:contextualSpacing/>
        <w:jc w:val="both"/>
        <w:rPr>
          <w:rFonts w:ascii="Times New Roman" w:eastAsia="Times New Roman" w:hAnsi="Times New Roman" w:cs="Times New Roman"/>
          <w:sz w:val="28"/>
          <w:szCs w:val="28"/>
          <w:lang w:val="kk-KZ" w:eastAsia="ru-RU"/>
        </w:rPr>
      </w:pPr>
      <w:r w:rsidRPr="00092A31">
        <w:rPr>
          <w:rFonts w:ascii="Times New Roman" w:eastAsia="Times New Roman" w:hAnsi="Times New Roman" w:cs="Times New Roman"/>
          <w:sz w:val="28"/>
          <w:szCs w:val="28"/>
          <w:lang w:val="kk-KZ" w:eastAsia="ru-RU"/>
        </w:rPr>
        <w:t xml:space="preserve">Колледжде оқытушылардың кәсіби-педагогикалық құзыреттілігін арттыру жүйесі жұмыс істейді, ол ұйымдастырушылық формалар мен әдістердің жиынтығы болып табылады. </w:t>
      </w:r>
      <w:r w:rsidRPr="004C36A9">
        <w:rPr>
          <w:rFonts w:ascii="Times New Roman" w:eastAsia="Times New Roman" w:hAnsi="Times New Roman" w:cs="Times New Roman"/>
          <w:sz w:val="28"/>
          <w:szCs w:val="28"/>
          <w:lang w:val="kk-KZ" w:eastAsia="ru-RU"/>
        </w:rPr>
        <w:t xml:space="preserve">Біліктілікті арттыру үш түрде жүзеге асырылады: өзін-өзі тәрбиелеудің жеке бағдарламасы, колледжішілік Кәсіптік оқыту жүйесі (конференциялар, оқыту семинарлары, кәсіби конкурстар, </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жас оқытушылар мектебі</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 xml:space="preserve">, аттестаттау рәсімі және т.б.), сыртқы Кәсіптік оқыту жүйесі (халықаралық, өңірлік семинарлар мен конференциялар жұмысына қатысу, </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Өрлеу</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 xml:space="preserve"> БАҰО АҚ, </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 xml:space="preserve">Кәсіпқор </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Холдингі</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 xml:space="preserve"> КЕАҚ, </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Назарбаев Зияткерлік мектептері</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 xml:space="preserve"> ДББҰ Педагогикалық шеберлік орталығында, РППССО-да курстардан өту).</w:t>
      </w:r>
    </w:p>
    <w:p w14:paraId="16A39A04" w14:textId="77777777" w:rsidR="00256198" w:rsidRPr="00E932DB" w:rsidRDefault="00256198" w:rsidP="00256198">
      <w:pPr>
        <w:spacing w:after="0" w:line="240" w:lineRule="auto"/>
        <w:ind w:left="-426" w:firstLine="568"/>
        <w:contextualSpacing/>
        <w:jc w:val="both"/>
        <w:rPr>
          <w:rFonts w:ascii="Times New Roman" w:eastAsia="Times New Roman" w:hAnsi="Times New Roman" w:cs="Times New Roman"/>
          <w:bCs/>
          <w:sz w:val="28"/>
          <w:szCs w:val="28"/>
          <w:lang w:val="kk-KZ" w:eastAsia="ru-RU"/>
        </w:rPr>
      </w:pPr>
      <w:r w:rsidRPr="004C36A9">
        <w:rPr>
          <w:rFonts w:ascii="Times New Roman" w:eastAsia="Times New Roman" w:hAnsi="Times New Roman" w:cs="Times New Roman"/>
          <w:color w:val="333333"/>
          <w:sz w:val="28"/>
          <w:szCs w:val="28"/>
          <w:lang w:val="kk-KZ" w:eastAsia="ru-RU"/>
        </w:rPr>
        <w:t xml:space="preserve">Педагогтердің әдістемелік құзыреттілігін қалыптастыру бойынша біліктілікті арттыру процесінде неғұрлым өзекті мәселелерді шешу үшін құрылған </w:t>
      </w:r>
      <w:r>
        <w:rPr>
          <w:rFonts w:ascii="Times New Roman" w:eastAsia="Times New Roman" w:hAnsi="Times New Roman" w:cs="Times New Roman"/>
          <w:color w:val="333333"/>
          <w:sz w:val="28"/>
          <w:szCs w:val="28"/>
          <w:lang w:val="kk-KZ" w:eastAsia="ru-RU"/>
        </w:rPr>
        <w:t>у</w:t>
      </w:r>
      <w:r w:rsidRPr="004C36A9">
        <w:rPr>
          <w:rFonts w:ascii="Times New Roman" w:eastAsia="Times New Roman" w:hAnsi="Times New Roman" w:cs="Times New Roman"/>
          <w:color w:val="333333"/>
          <w:sz w:val="28"/>
          <w:szCs w:val="28"/>
          <w:lang w:val="kk-KZ" w:eastAsia="ru-RU"/>
        </w:rPr>
        <w:t xml:space="preserve">ақытша әдістемелік бірлестіктер ерекше рөл атқарады. </w:t>
      </w:r>
      <w:r w:rsidRPr="00F7457D">
        <w:rPr>
          <w:rFonts w:ascii="Times New Roman" w:eastAsia="Times New Roman" w:hAnsi="Times New Roman" w:cs="Times New Roman"/>
          <w:color w:val="333333"/>
          <w:sz w:val="28"/>
          <w:szCs w:val="28"/>
          <w:lang w:val="kk-KZ" w:eastAsia="ru-RU"/>
        </w:rPr>
        <w:t>Сындарлы шығармашылық іс-әрекетке қабілетті белсенді мұғалімдерді тарту әдістемелік қызметті басқарылатын тиімді процесс ретінде дамытуға мүмкіндік береді.</w:t>
      </w:r>
      <w:r w:rsidRPr="00F7457D">
        <w:rPr>
          <w:lang w:val="kk-KZ"/>
        </w:rPr>
        <w:t xml:space="preserve"> </w:t>
      </w:r>
      <w:r w:rsidRPr="00F7457D">
        <w:rPr>
          <w:rFonts w:ascii="Times New Roman" w:eastAsia="Times New Roman" w:hAnsi="Times New Roman" w:cs="Times New Roman"/>
          <w:color w:val="333333"/>
          <w:sz w:val="28"/>
          <w:szCs w:val="28"/>
          <w:lang w:val="kk-KZ" w:eastAsia="ru-RU"/>
        </w:rPr>
        <w:t xml:space="preserve">Колледжде мұндай бірлестіктер бірнеше бағыттар бойынша шығармашылық топтар болып табылады: білім берудің жаңартылған мазмұнын, көптілді білім беруді, </w:t>
      </w:r>
      <w:r>
        <w:rPr>
          <w:rFonts w:ascii="Times New Roman" w:eastAsia="Times New Roman" w:hAnsi="Times New Roman" w:cs="Times New Roman"/>
          <w:color w:val="333333"/>
          <w:sz w:val="28"/>
          <w:szCs w:val="28"/>
          <w:lang w:val="kk-KZ" w:eastAsia="ru-RU"/>
        </w:rPr>
        <w:t>ақпараттық технологияларды</w:t>
      </w:r>
      <w:r w:rsidRPr="00F7457D">
        <w:rPr>
          <w:rFonts w:ascii="Times New Roman" w:eastAsia="Times New Roman" w:hAnsi="Times New Roman" w:cs="Times New Roman"/>
          <w:color w:val="333333"/>
          <w:sz w:val="28"/>
          <w:szCs w:val="28"/>
          <w:lang w:val="kk-KZ" w:eastAsia="ru-RU"/>
        </w:rPr>
        <w:t xml:space="preserve"> енгізу бойынша.</w:t>
      </w:r>
      <w:r>
        <w:rPr>
          <w:rFonts w:ascii="Times New Roman" w:eastAsia="Times New Roman" w:hAnsi="Times New Roman" w:cs="Times New Roman"/>
          <w:color w:val="333333"/>
          <w:sz w:val="28"/>
          <w:szCs w:val="28"/>
          <w:lang w:val="kk-KZ" w:eastAsia="ru-RU"/>
        </w:rPr>
        <w:t xml:space="preserve"> </w:t>
      </w:r>
      <w:r w:rsidRPr="00E932DB">
        <w:rPr>
          <w:rFonts w:ascii="Times New Roman" w:eastAsia="Times New Roman" w:hAnsi="Times New Roman" w:cs="Times New Roman"/>
          <w:sz w:val="28"/>
          <w:szCs w:val="28"/>
          <w:lang w:val="kk-KZ" w:eastAsia="ru-RU"/>
        </w:rPr>
        <w:t>Колледждің жұмыс оқу жоспарларын, бағдарламаларын, жобаларын, силлабустарын әзірлеу бойынша жұмыс істеген, әдістемелік материалдарды, түрлі іс-шараларды дайындау және рецензиялау бойынша консультациялық жұмыстармен айналысқан, ең тәжірибелі және перспективалы оқытушылар қатарынан уақытша әдістемелік топтардың тиімді рөлін атап өту қажет.</w:t>
      </w:r>
      <w:r>
        <w:rPr>
          <w:rFonts w:ascii="Times New Roman" w:eastAsia="Times New Roman" w:hAnsi="Times New Roman" w:cs="Times New Roman"/>
          <w:sz w:val="28"/>
          <w:szCs w:val="28"/>
          <w:lang w:val="kk-KZ" w:eastAsia="ru-RU"/>
        </w:rPr>
        <w:t xml:space="preserve"> </w:t>
      </w:r>
    </w:p>
    <w:p w14:paraId="1D5856C2" w14:textId="77777777" w:rsidR="00256198" w:rsidRPr="00E932DB" w:rsidRDefault="00256198" w:rsidP="00256198">
      <w:pPr>
        <w:spacing w:after="0" w:line="240" w:lineRule="auto"/>
        <w:ind w:left="-426" w:firstLine="568"/>
        <w:contextualSpacing/>
        <w:jc w:val="both"/>
        <w:rPr>
          <w:rFonts w:ascii="Times New Roman" w:eastAsia="Times New Roman" w:hAnsi="Times New Roman" w:cs="Times New Roman"/>
          <w:sz w:val="28"/>
          <w:szCs w:val="28"/>
          <w:lang w:val="kk-KZ" w:eastAsia="ru-RU"/>
        </w:rPr>
      </w:pPr>
      <w:r w:rsidRPr="00E932DB">
        <w:rPr>
          <w:rFonts w:ascii="Times New Roman" w:eastAsia="Times New Roman" w:hAnsi="Times New Roman" w:cs="Times New Roman"/>
          <w:sz w:val="28"/>
          <w:szCs w:val="28"/>
          <w:lang w:val="kk-KZ" w:eastAsia="ru-RU"/>
        </w:rPr>
        <w:t xml:space="preserve">Педагогтердің кәсіби шеберлігін арттыру, озық педагогикалық тәжірибемен алмасу мақсатында </w:t>
      </w:r>
      <w:r>
        <w:rPr>
          <w:rFonts w:ascii="Times New Roman" w:eastAsia="Times New Roman" w:hAnsi="Times New Roman" w:cs="Times New Roman"/>
          <w:sz w:val="28"/>
          <w:szCs w:val="28"/>
          <w:lang w:val="kk-KZ" w:eastAsia="ru-RU"/>
        </w:rPr>
        <w:t xml:space="preserve">жыл сайын </w:t>
      </w:r>
      <w:r w:rsidRPr="00E932DB">
        <w:rPr>
          <w:rFonts w:ascii="Times New Roman" w:eastAsia="Times New Roman" w:hAnsi="Times New Roman" w:cs="Times New Roman"/>
          <w:sz w:val="28"/>
          <w:szCs w:val="28"/>
          <w:lang w:val="kk-KZ" w:eastAsia="ru-RU"/>
        </w:rPr>
        <w:t>дәстүрлі пәндік апталар, семинарлар өткізілді.</w:t>
      </w:r>
    </w:p>
    <w:p w14:paraId="61051901" w14:textId="77777777" w:rsidR="00256198" w:rsidRDefault="00256198" w:rsidP="00256198">
      <w:pPr>
        <w:spacing w:after="0" w:line="240" w:lineRule="auto"/>
        <w:ind w:left="-567" w:firstLine="283"/>
        <w:jc w:val="both"/>
        <w:rPr>
          <w:rFonts w:ascii="Times New Roman" w:eastAsia="Times New Roman" w:hAnsi="Times New Roman" w:cs="Times New Roman"/>
          <w:b/>
          <w:sz w:val="28"/>
          <w:szCs w:val="28"/>
          <w:lang w:val="kk-KZ" w:eastAsia="ru-RU"/>
        </w:rPr>
      </w:pPr>
    </w:p>
    <w:p w14:paraId="1B9D34F9" w14:textId="77777777" w:rsidR="00256198" w:rsidRDefault="00256198" w:rsidP="00256198">
      <w:pPr>
        <w:spacing w:after="0" w:line="240" w:lineRule="auto"/>
        <w:ind w:left="-567" w:firstLine="283"/>
        <w:jc w:val="both"/>
        <w:rPr>
          <w:rFonts w:ascii="Times New Roman" w:eastAsia="Times New Roman" w:hAnsi="Times New Roman" w:cs="Times New Roman"/>
          <w:b/>
          <w:sz w:val="28"/>
          <w:szCs w:val="28"/>
          <w:lang w:val="kk-KZ" w:eastAsia="ru-RU"/>
        </w:rPr>
      </w:pPr>
    </w:p>
    <w:p w14:paraId="790606BA" w14:textId="77777777" w:rsidR="00256198" w:rsidRDefault="00256198" w:rsidP="00256198">
      <w:pPr>
        <w:spacing w:after="0" w:line="240" w:lineRule="auto"/>
        <w:ind w:left="-567" w:firstLine="283"/>
        <w:jc w:val="both"/>
        <w:rPr>
          <w:rFonts w:ascii="Times New Roman" w:eastAsia="Times New Roman" w:hAnsi="Times New Roman" w:cs="Times New Roman"/>
          <w:sz w:val="28"/>
          <w:szCs w:val="28"/>
          <w:lang w:val="kk-KZ" w:eastAsia="ru-RU"/>
        </w:rPr>
      </w:pPr>
      <w:r w:rsidRPr="00334D73">
        <w:rPr>
          <w:rFonts w:ascii="Times New Roman" w:eastAsia="Times New Roman" w:hAnsi="Times New Roman" w:cs="Times New Roman"/>
          <w:b/>
          <w:sz w:val="28"/>
          <w:szCs w:val="28"/>
          <w:lang w:val="kk-KZ" w:eastAsia="ru-RU"/>
        </w:rPr>
        <w:lastRenderedPageBreak/>
        <w:t>2.</w:t>
      </w:r>
      <w:r>
        <w:rPr>
          <w:rFonts w:ascii="Times New Roman" w:eastAsia="Times New Roman" w:hAnsi="Times New Roman" w:cs="Times New Roman"/>
          <w:b/>
          <w:sz w:val="28"/>
          <w:szCs w:val="28"/>
          <w:lang w:val="kk-KZ" w:eastAsia="ru-RU"/>
        </w:rPr>
        <w:t>6</w:t>
      </w:r>
      <w:r w:rsidRPr="00334D73">
        <w:rPr>
          <w:rFonts w:ascii="Times New Roman" w:eastAsia="Times New Roman" w:hAnsi="Times New Roman" w:cs="Times New Roman"/>
          <w:b/>
          <w:sz w:val="28"/>
          <w:szCs w:val="28"/>
          <w:lang w:val="kk-KZ" w:eastAsia="ru-RU"/>
        </w:rPr>
        <w:t xml:space="preserve">. </w:t>
      </w:r>
      <w:r w:rsidRPr="00986A0A">
        <w:rPr>
          <w:rFonts w:ascii="Times New Roman" w:eastAsia="Times New Roman" w:hAnsi="Times New Roman" w:cs="Times New Roman"/>
          <w:b/>
          <w:sz w:val="28"/>
          <w:szCs w:val="28"/>
          <w:lang w:val="kk-KZ" w:eastAsia="ru-RU"/>
        </w:rPr>
        <w:t>Колледжді ақпараттандыру.</w:t>
      </w:r>
    </w:p>
    <w:p w14:paraId="773CF857" w14:textId="77777777" w:rsidR="00256198" w:rsidRDefault="00256198" w:rsidP="00256198">
      <w:pPr>
        <w:spacing w:after="0" w:line="240" w:lineRule="auto"/>
        <w:ind w:left="-567" w:firstLine="283"/>
        <w:jc w:val="both"/>
        <w:rPr>
          <w:rFonts w:ascii="Times New Roman" w:eastAsia="Times New Roman" w:hAnsi="Times New Roman" w:cs="Times New Roman"/>
          <w:sz w:val="28"/>
          <w:szCs w:val="28"/>
          <w:lang w:val="kk-KZ" w:eastAsia="ru-RU"/>
        </w:rPr>
      </w:pPr>
      <w:r w:rsidRPr="00986A0A">
        <w:rPr>
          <w:rFonts w:ascii="Times New Roman" w:eastAsia="Calibri" w:hAnsi="Times New Roman" w:cs="Times New Roman"/>
          <w:sz w:val="28"/>
          <w:szCs w:val="28"/>
          <w:shd w:val="clear" w:color="auto" w:fill="FFFFFF"/>
          <w:lang w:val="kk-KZ"/>
        </w:rPr>
        <w:t xml:space="preserve">Ақпараттандыру процестерін дамыту және оқу процесіне ақпараттық технологияларды енгізу колледждің негізгі </w:t>
      </w:r>
      <w:r>
        <w:rPr>
          <w:rFonts w:ascii="Times New Roman" w:eastAsia="Calibri" w:hAnsi="Times New Roman" w:cs="Times New Roman"/>
          <w:sz w:val="28"/>
          <w:szCs w:val="28"/>
          <w:shd w:val="clear" w:color="auto" w:fill="FFFFFF"/>
          <w:lang w:val="kk-KZ"/>
        </w:rPr>
        <w:t xml:space="preserve">  </w:t>
      </w:r>
      <w:r w:rsidRPr="00986A0A">
        <w:rPr>
          <w:rFonts w:ascii="Times New Roman" w:eastAsia="Calibri" w:hAnsi="Times New Roman" w:cs="Times New Roman"/>
          <w:sz w:val="28"/>
          <w:szCs w:val="28"/>
          <w:shd w:val="clear" w:color="auto" w:fill="FFFFFF"/>
          <w:lang w:val="kk-KZ"/>
        </w:rPr>
        <w:t>стратегиялық бағыттарының бірі болып табылады.</w:t>
      </w:r>
      <w:r>
        <w:rPr>
          <w:rFonts w:ascii="Times New Roman" w:eastAsia="Times New Roman" w:hAnsi="Times New Roman" w:cs="Times New Roman"/>
          <w:sz w:val="28"/>
          <w:szCs w:val="28"/>
          <w:lang w:val="kk-KZ" w:eastAsia="ru-RU"/>
        </w:rPr>
        <w:t xml:space="preserve"> </w:t>
      </w:r>
    </w:p>
    <w:p w14:paraId="79101BA9" w14:textId="161230B5" w:rsidR="00256198" w:rsidRDefault="00256198" w:rsidP="00256198">
      <w:pPr>
        <w:spacing w:after="0" w:line="240" w:lineRule="auto"/>
        <w:ind w:left="-567" w:firstLine="283"/>
        <w:jc w:val="both"/>
        <w:rPr>
          <w:rFonts w:ascii="Times New Roman" w:eastAsia="Times New Roman" w:hAnsi="Times New Roman" w:cs="Times New Roman"/>
          <w:sz w:val="28"/>
          <w:szCs w:val="28"/>
          <w:lang w:val="kk-KZ" w:eastAsia="ru-RU"/>
        </w:rPr>
      </w:pPr>
      <w:r>
        <w:rPr>
          <w:rFonts w:ascii="Times New Roman" w:eastAsia="Calibri" w:hAnsi="Times New Roman" w:cs="Times New Roman"/>
          <w:sz w:val="28"/>
          <w:lang w:val="kk-KZ"/>
        </w:rPr>
        <w:t>«</w:t>
      </w:r>
      <w:r w:rsidRPr="00986A0A">
        <w:rPr>
          <w:rFonts w:ascii="Times New Roman" w:eastAsia="Calibri" w:hAnsi="Times New Roman" w:cs="Times New Roman"/>
          <w:sz w:val="28"/>
          <w:lang w:val="kk-KZ"/>
        </w:rPr>
        <w:t>Жас маман</w:t>
      </w:r>
      <w:r>
        <w:rPr>
          <w:rFonts w:ascii="Times New Roman" w:eastAsia="Calibri" w:hAnsi="Times New Roman" w:cs="Times New Roman"/>
          <w:sz w:val="28"/>
          <w:lang w:val="kk-KZ"/>
        </w:rPr>
        <w:t>»</w:t>
      </w:r>
      <w:r w:rsidRPr="00986A0A">
        <w:rPr>
          <w:rFonts w:ascii="Times New Roman" w:eastAsia="Calibri" w:hAnsi="Times New Roman" w:cs="Times New Roman"/>
          <w:sz w:val="28"/>
          <w:lang w:val="kk-KZ"/>
        </w:rPr>
        <w:t xml:space="preserve"> бағдарламасын іске асыру шеңберінде колледжде құзыреттіліктер орталығы жұмыс істейді, он</w:t>
      </w:r>
      <w:r>
        <w:rPr>
          <w:rFonts w:ascii="Times New Roman" w:eastAsia="Calibri" w:hAnsi="Times New Roman" w:cs="Times New Roman"/>
          <w:sz w:val="28"/>
          <w:lang w:val="kk-KZ"/>
        </w:rPr>
        <w:t>ың мақсаты «</w:t>
      </w:r>
      <w:r w:rsidRPr="00986A0A">
        <w:rPr>
          <w:rFonts w:ascii="Times New Roman" w:eastAsia="Calibri" w:hAnsi="Times New Roman" w:cs="Times New Roman"/>
          <w:sz w:val="28"/>
          <w:lang w:val="kk-KZ"/>
        </w:rPr>
        <w:t>Жел</w:t>
      </w:r>
      <w:r>
        <w:rPr>
          <w:rFonts w:ascii="Times New Roman" w:eastAsia="Calibri" w:hAnsi="Times New Roman" w:cs="Times New Roman"/>
          <w:sz w:val="28"/>
          <w:lang w:val="kk-KZ"/>
        </w:rPr>
        <w:t xml:space="preserve">ілік және жүйелік әкімшілендіру», </w:t>
      </w:r>
      <w:r>
        <w:rPr>
          <w:rFonts w:ascii="Times New Roman" w:eastAsia="Calibri" w:hAnsi="Times New Roman" w:cs="Times New Roman"/>
          <w:sz w:val="28"/>
          <w:szCs w:val="28"/>
          <w:lang w:val="kk-KZ"/>
        </w:rPr>
        <w:t>««</w:t>
      </w:r>
      <w:r w:rsidRPr="00C86359">
        <w:rPr>
          <w:rFonts w:ascii="Times New Roman" w:eastAsia="Calibri" w:hAnsi="Times New Roman" w:cs="Times New Roman"/>
          <w:sz w:val="28"/>
          <w:szCs w:val="28"/>
          <w:lang w:val="kk-KZ"/>
        </w:rPr>
        <w:t>Веб-</w:t>
      </w:r>
      <w:r w:rsidRPr="002B1D25">
        <w:rPr>
          <w:rFonts w:ascii="Times New Roman" w:eastAsia="Calibri" w:hAnsi="Times New Roman" w:cs="Times New Roman"/>
          <w:sz w:val="28"/>
          <w:szCs w:val="28"/>
          <w:lang w:val="kk-KZ"/>
        </w:rPr>
        <w:t>технологи</w:t>
      </w:r>
      <w:r>
        <w:rPr>
          <w:rFonts w:ascii="Times New Roman" w:eastAsia="Calibri" w:hAnsi="Times New Roman" w:cs="Times New Roman"/>
          <w:sz w:val="28"/>
          <w:szCs w:val="28"/>
          <w:lang w:val="kk-KZ"/>
        </w:rPr>
        <w:t>ялар</w:t>
      </w:r>
      <w:r>
        <w:rPr>
          <w:rFonts w:ascii="Times New Roman" w:eastAsia="Calibri" w:hAnsi="Times New Roman" w:cs="Times New Roman"/>
          <w:sz w:val="28"/>
          <w:lang w:val="kk-KZ"/>
        </w:rPr>
        <w:t>», «Графикалық дизайн»,  «</w:t>
      </w:r>
      <w:r w:rsidRPr="003977C1">
        <w:rPr>
          <w:rFonts w:ascii="Times New Roman" w:eastAsia="Calibri" w:hAnsi="Times New Roman" w:cs="Times New Roman"/>
          <w:sz w:val="28"/>
          <w:szCs w:val="28"/>
          <w:lang w:val="kk-KZ"/>
        </w:rPr>
        <w:t>Мобильді қосымшаларды әзірлеу</w:t>
      </w:r>
      <w:r>
        <w:rPr>
          <w:rFonts w:ascii="Times New Roman" w:eastAsia="Calibri" w:hAnsi="Times New Roman" w:cs="Times New Roman"/>
          <w:sz w:val="28"/>
          <w:szCs w:val="28"/>
          <w:lang w:val="kk-KZ"/>
        </w:rPr>
        <w:t>»</w:t>
      </w:r>
      <w:r>
        <w:rPr>
          <w:rFonts w:ascii="Times New Roman" w:eastAsia="Calibri" w:hAnsi="Times New Roman" w:cs="Times New Roman"/>
          <w:sz w:val="28"/>
          <w:lang w:val="kk-KZ"/>
        </w:rPr>
        <w:t xml:space="preserve">, «CAD инженерлік графикасы» </w:t>
      </w:r>
      <w:r w:rsidRPr="00986A0A">
        <w:rPr>
          <w:rFonts w:ascii="Times New Roman" w:eastAsia="Calibri" w:hAnsi="Times New Roman" w:cs="Times New Roman"/>
          <w:sz w:val="28"/>
          <w:lang w:val="kk-KZ"/>
        </w:rPr>
        <w:t>құзыреттіліктері бойынша қазіргі заманғы жоғары тиімді білім беру ақпараттық ресурстарын біріктіру және шоғырландыру арқылы IT-технологиялар саласында жоғары білікті кадрларды даярлау болып табылады.</w:t>
      </w:r>
      <w:r>
        <w:rPr>
          <w:rFonts w:ascii="Times New Roman" w:eastAsia="Calibri" w:hAnsi="Times New Roman" w:cs="Times New Roman"/>
          <w:sz w:val="28"/>
          <w:lang w:val="kk-KZ"/>
        </w:rPr>
        <w:t xml:space="preserve"> </w:t>
      </w:r>
      <w:r>
        <w:rPr>
          <w:rFonts w:ascii="Times New Roman" w:hAnsi="Times New Roman" w:cs="Times New Roman"/>
          <w:sz w:val="28"/>
          <w:szCs w:val="28"/>
          <w:lang w:val="kk-KZ"/>
        </w:rPr>
        <w:t>«Жас маман»</w:t>
      </w:r>
      <w:r w:rsidRPr="00986A0A">
        <w:rPr>
          <w:rFonts w:ascii="Times New Roman" w:hAnsi="Times New Roman" w:cs="Times New Roman"/>
          <w:sz w:val="28"/>
          <w:szCs w:val="28"/>
          <w:lang w:val="kk-KZ"/>
        </w:rPr>
        <w:t xml:space="preserve"> жобасы бойынша сатып алынатын заманауи жабдықтар колледж студенттерінің кәсіби құзыреттілігін қалыптастыру үшін кең мүмкіндіктер ашады 3Д модельдеу зертханасы объектілердің үш өлшемді модельдерін жасауға арналған жабдық болып табылатын</w:t>
      </w:r>
      <w:r>
        <w:rPr>
          <w:rFonts w:ascii="Times New Roman" w:hAnsi="Times New Roman" w:cs="Times New Roman"/>
          <w:sz w:val="28"/>
          <w:szCs w:val="28"/>
          <w:lang w:val="kk-KZ"/>
        </w:rPr>
        <w:t xml:space="preserve"> </w:t>
      </w:r>
      <w:r w:rsidRPr="00986A0A">
        <w:rPr>
          <w:rFonts w:ascii="Times New Roman" w:hAnsi="Times New Roman" w:cs="Times New Roman"/>
          <w:sz w:val="28"/>
          <w:szCs w:val="28"/>
          <w:lang w:val="kk-KZ"/>
        </w:rPr>
        <w:t>RangeVision Spectrum</w:t>
      </w:r>
      <w:r>
        <w:rPr>
          <w:rFonts w:ascii="Times New Roman" w:hAnsi="Times New Roman" w:cs="Times New Roman"/>
          <w:sz w:val="28"/>
          <w:szCs w:val="28"/>
          <w:lang w:val="kk-KZ"/>
        </w:rPr>
        <w:t xml:space="preserve"> </w:t>
      </w:r>
      <w:r w:rsidRPr="00986A0A">
        <w:rPr>
          <w:rFonts w:ascii="Times New Roman" w:hAnsi="Times New Roman" w:cs="Times New Roman"/>
          <w:sz w:val="28"/>
          <w:szCs w:val="28"/>
          <w:lang w:val="kk-KZ"/>
        </w:rPr>
        <w:t>және calibry заманауи 3Д сканерлерімен жабдықталған</w:t>
      </w:r>
      <w:r w:rsidRPr="00986A0A">
        <w:rPr>
          <w:rFonts w:ascii="Times New Roman" w:eastAsia="Calibri" w:hAnsi="Times New Roman" w:cs="Times New Roman"/>
          <w:sz w:val="28"/>
          <w:szCs w:val="28"/>
          <w:lang w:val="kk-KZ"/>
        </w:rPr>
        <w:t xml:space="preserve">. </w:t>
      </w:r>
      <w:r w:rsidRPr="009B4733">
        <w:rPr>
          <w:rFonts w:ascii="Times New Roman" w:eastAsia="Calibri" w:hAnsi="Times New Roman" w:cs="Times New Roman"/>
          <w:sz w:val="28"/>
          <w:szCs w:val="28"/>
          <w:lang w:val="kk-KZ"/>
        </w:rPr>
        <w:t>Сканерлеу кезінде оқылған ақпарат компьютердегі сандық кескінге айналады</w:t>
      </w:r>
      <w:r>
        <w:rPr>
          <w:rFonts w:ascii="Times New Roman" w:eastAsia="Calibri" w:hAnsi="Times New Roman" w:cs="Times New Roman"/>
          <w:sz w:val="28"/>
          <w:szCs w:val="28"/>
          <w:lang w:val="kk-KZ"/>
        </w:rPr>
        <w:t xml:space="preserve">. </w:t>
      </w:r>
      <w:r w:rsidRPr="009B4733">
        <w:rPr>
          <w:rFonts w:ascii="Times New Roman" w:eastAsia="Calibri" w:hAnsi="Times New Roman" w:cs="Times New Roman"/>
          <w:sz w:val="28"/>
          <w:szCs w:val="28"/>
          <w:lang w:val="kk-KZ"/>
        </w:rPr>
        <w:t xml:space="preserve">Егжей-тегжейдің жоғары деңгейі және объектінің беткі сипаттамалары туралы толық ақпараттың болуы ғылымда, дизайнерлер мен ғалымдардың жұмысында 3D сканерлерді қолдануды ерекше өзекті етеді. 3D сканерлер көмегімен алынған нысандар модельдерін 3D принтерде басып шығаруға болады. Makerbot Replicator - бесінші буынның ең үлкен моделі, кеңейтілген басып шығару мүмкіндіктерімен сипатталады. </w:t>
      </w:r>
      <w:r w:rsidRPr="00601622">
        <w:rPr>
          <w:rFonts w:ascii="Times New Roman" w:eastAsia="Calibri" w:hAnsi="Times New Roman" w:cs="Times New Roman"/>
          <w:sz w:val="28"/>
          <w:szCs w:val="28"/>
          <w:lang w:val="kk-KZ"/>
        </w:rPr>
        <w:t>Оның басып шығару ажыратымдылығы жүз микронға жетеді. Студенттерді 3D модельдеуге оқыту 3D MAX Studio, Auto Cad және т. б. сияқты арнайы ресурстарды қажет ететін бағдарламалық жасақтамаларда жүзеге асырылады.</w:t>
      </w:r>
      <w:r>
        <w:rPr>
          <w:rFonts w:ascii="Times New Roman" w:eastAsia="Calibri" w:hAnsi="Times New Roman" w:cs="Times New Roman"/>
          <w:sz w:val="28"/>
          <w:szCs w:val="28"/>
          <w:lang w:val="kk-KZ"/>
        </w:rPr>
        <w:t xml:space="preserve"> </w:t>
      </w:r>
      <w:r w:rsidRPr="009B4733">
        <w:rPr>
          <w:rFonts w:ascii="Times New Roman" w:eastAsia="Calibri" w:hAnsi="Times New Roman" w:cs="Times New Roman"/>
          <w:sz w:val="28"/>
          <w:lang w:val="kk-KZ"/>
        </w:rPr>
        <w:t xml:space="preserve">Робототехника кабинеті Ноутбуктер жиынтығымен, Original Prusa i3 3D принтерімен, lego mindstorms және </w:t>
      </w:r>
      <w:r>
        <w:rPr>
          <w:rFonts w:ascii="Times New Roman" w:eastAsia="Calibri" w:hAnsi="Times New Roman" w:cs="Times New Roman"/>
          <w:sz w:val="28"/>
          <w:lang w:val="kk-KZ"/>
        </w:rPr>
        <w:t>«</w:t>
      </w:r>
      <w:r w:rsidRPr="009B4733">
        <w:rPr>
          <w:rFonts w:ascii="Times New Roman" w:eastAsia="Calibri" w:hAnsi="Times New Roman" w:cs="Times New Roman"/>
          <w:sz w:val="28"/>
          <w:lang w:val="kk-KZ"/>
        </w:rPr>
        <w:t>Ардуино</w:t>
      </w:r>
      <w:r>
        <w:rPr>
          <w:rFonts w:ascii="Times New Roman" w:eastAsia="Calibri" w:hAnsi="Times New Roman" w:cs="Times New Roman"/>
          <w:sz w:val="28"/>
          <w:lang w:val="kk-KZ"/>
        </w:rPr>
        <w:t>»</w:t>
      </w:r>
      <w:r w:rsidRPr="009B4733">
        <w:rPr>
          <w:rFonts w:ascii="Times New Roman" w:eastAsia="Calibri" w:hAnsi="Times New Roman" w:cs="Times New Roman"/>
          <w:sz w:val="28"/>
          <w:lang w:val="kk-KZ"/>
        </w:rPr>
        <w:t xml:space="preserve"> робототехникалық жинақтарымен, білім беретін электрондық конструкторлармен, мобильді шынжыр табанды роботты құрастыруға арналған жинақтармен, бағдарламалауды, электрониканы, робот техникасы негіздерін және заттар интернетін оқытуға арналған робототехникалық жинақтармен жабдықталған, жоғары сапа стандарттарына сәйкес келеді және қауіпсіздік талаптарына жауап береді</w:t>
      </w:r>
      <w:r>
        <w:rPr>
          <w:rFonts w:ascii="Times New Roman" w:eastAsia="Calibri" w:hAnsi="Times New Roman" w:cs="Times New Roman"/>
          <w:sz w:val="28"/>
          <w:lang w:val="kk-KZ"/>
        </w:rPr>
        <w:t>. Барлық р</w:t>
      </w:r>
      <w:r w:rsidRPr="009B4733">
        <w:rPr>
          <w:rFonts w:ascii="Times New Roman" w:eastAsia="Calibri" w:hAnsi="Times New Roman" w:cs="Times New Roman"/>
          <w:sz w:val="28"/>
          <w:lang w:val="kk-KZ"/>
        </w:rPr>
        <w:t>обот жиынтықтары әдістемелік материалдармен және лицензияланған бағдарламалық қамтамасыз етумен сүйемелденеді.</w:t>
      </w:r>
      <w:r w:rsidRPr="009B4733">
        <w:rPr>
          <w:lang w:val="kk-KZ"/>
        </w:rPr>
        <w:t xml:space="preserve"> </w:t>
      </w:r>
      <w:r>
        <w:rPr>
          <w:rFonts w:ascii="Times New Roman" w:eastAsia="Calibri" w:hAnsi="Times New Roman" w:cs="Times New Roman"/>
          <w:sz w:val="28"/>
          <w:szCs w:val="28"/>
          <w:lang w:val="kk-KZ"/>
        </w:rPr>
        <w:t xml:space="preserve">Колледж </w:t>
      </w:r>
      <w:r>
        <w:rPr>
          <w:rFonts w:ascii="Times New Roman" w:eastAsia="Calibri" w:hAnsi="Times New Roman" w:cs="Times New Roman"/>
          <w:sz w:val="28"/>
          <w:lang w:val="kk-KZ"/>
        </w:rPr>
        <w:t>«</w:t>
      </w:r>
      <w:r w:rsidRPr="00986A0A">
        <w:rPr>
          <w:rFonts w:ascii="Times New Roman" w:eastAsia="Calibri" w:hAnsi="Times New Roman" w:cs="Times New Roman"/>
          <w:sz w:val="28"/>
          <w:lang w:val="kk-KZ"/>
        </w:rPr>
        <w:t>Жел</w:t>
      </w:r>
      <w:r>
        <w:rPr>
          <w:rFonts w:ascii="Times New Roman" w:eastAsia="Calibri" w:hAnsi="Times New Roman" w:cs="Times New Roman"/>
          <w:sz w:val="28"/>
          <w:lang w:val="kk-KZ"/>
        </w:rPr>
        <w:t xml:space="preserve">ілік және жүйелік әкімшілендіру», </w:t>
      </w:r>
      <w:r>
        <w:rPr>
          <w:rFonts w:ascii="Times New Roman" w:eastAsia="Calibri" w:hAnsi="Times New Roman" w:cs="Times New Roman"/>
          <w:sz w:val="28"/>
          <w:szCs w:val="28"/>
          <w:lang w:val="kk-KZ"/>
        </w:rPr>
        <w:t>«</w:t>
      </w:r>
      <w:r w:rsidRPr="00C86359">
        <w:rPr>
          <w:rFonts w:ascii="Times New Roman" w:eastAsia="Calibri" w:hAnsi="Times New Roman" w:cs="Times New Roman"/>
          <w:sz w:val="28"/>
          <w:szCs w:val="28"/>
          <w:lang w:val="kk-KZ"/>
        </w:rPr>
        <w:t>Веб-</w:t>
      </w:r>
      <w:r w:rsidRPr="002B1D25">
        <w:rPr>
          <w:rFonts w:ascii="Times New Roman" w:eastAsia="Calibri" w:hAnsi="Times New Roman" w:cs="Times New Roman"/>
          <w:sz w:val="28"/>
          <w:szCs w:val="28"/>
          <w:lang w:val="kk-KZ"/>
        </w:rPr>
        <w:t>технологи</w:t>
      </w:r>
      <w:r>
        <w:rPr>
          <w:rFonts w:ascii="Times New Roman" w:eastAsia="Calibri" w:hAnsi="Times New Roman" w:cs="Times New Roman"/>
          <w:sz w:val="28"/>
          <w:szCs w:val="28"/>
          <w:lang w:val="kk-KZ"/>
        </w:rPr>
        <w:t>ялар</w:t>
      </w:r>
      <w:r>
        <w:rPr>
          <w:rFonts w:ascii="Times New Roman" w:eastAsia="Calibri" w:hAnsi="Times New Roman" w:cs="Times New Roman"/>
          <w:sz w:val="28"/>
          <w:lang w:val="kk-KZ"/>
        </w:rPr>
        <w:t>», «Графикалық дизайн»,  «</w:t>
      </w:r>
      <w:r w:rsidRPr="003977C1">
        <w:rPr>
          <w:rFonts w:ascii="Times New Roman" w:eastAsia="Calibri" w:hAnsi="Times New Roman" w:cs="Times New Roman"/>
          <w:sz w:val="28"/>
          <w:szCs w:val="28"/>
          <w:lang w:val="kk-KZ"/>
        </w:rPr>
        <w:t>Мобильді қосымшаларды әзірлеу</w:t>
      </w:r>
      <w:r>
        <w:rPr>
          <w:rFonts w:ascii="Times New Roman" w:eastAsia="Calibri" w:hAnsi="Times New Roman" w:cs="Times New Roman"/>
          <w:sz w:val="28"/>
          <w:szCs w:val="28"/>
          <w:lang w:val="kk-KZ"/>
        </w:rPr>
        <w:t xml:space="preserve">» </w:t>
      </w:r>
      <w:r w:rsidRPr="009B4733">
        <w:rPr>
          <w:rFonts w:ascii="Times New Roman" w:eastAsia="Calibri" w:hAnsi="Times New Roman" w:cs="Times New Roman"/>
          <w:sz w:val="28"/>
          <w:szCs w:val="28"/>
          <w:lang w:val="kk-KZ"/>
        </w:rPr>
        <w:t xml:space="preserve">құзыреттері бойынша WorldSkills Kazakhstan чемпионатының өңірлік кезеңдерін өткізу үшін база болып табылады. Колледж студенттерін графикалық және web-дизайн бойынша оқыту жоғары техникалық сипаттамалары бар заманауи ноутбуктерде және Wacom графикалық планшеттерінде жүргізіледі. </w:t>
      </w:r>
      <w:r w:rsidRPr="00054428">
        <w:rPr>
          <w:rFonts w:ascii="Times New Roman" w:hAnsi="Times New Roman" w:cs="Times New Roman"/>
          <w:sz w:val="28"/>
          <w:szCs w:val="28"/>
          <w:shd w:val="clear" w:color="auto" w:fill="FFFFFF"/>
          <w:lang w:val="kk-KZ"/>
        </w:rPr>
        <w:t>Колледжде білім беру бағдарламаларын енгізу, жұмыс берушілердің талаптарын ескере отырып, қолданыстағы оқу жоспарларына интеграцияланатын кәсіби модульдерді әзірлеу бойынша жұмыс жүргізілуде. Студенттердің халықаралық сертификаттарды алу мүмкіндігі болуы үшін халықаралық салалық стандарттарға сәйкес келетін бағдарламаларды енгізу жоспарлануда.</w:t>
      </w:r>
    </w:p>
    <w:p w14:paraId="7A021E8C" w14:textId="7D842809" w:rsidR="00256198" w:rsidRDefault="00256198" w:rsidP="00256198">
      <w:pPr>
        <w:spacing w:after="0" w:line="240" w:lineRule="auto"/>
        <w:ind w:left="-567" w:firstLine="283"/>
        <w:jc w:val="both"/>
        <w:rPr>
          <w:rFonts w:ascii="Times New Roman" w:hAnsi="Times New Roman" w:cs="Times New Roman"/>
          <w:sz w:val="28"/>
          <w:szCs w:val="28"/>
          <w:lang w:val="kk-KZ"/>
        </w:rPr>
      </w:pPr>
      <w:r w:rsidRPr="00054428">
        <w:rPr>
          <w:rFonts w:ascii="Times New Roman" w:hAnsi="Times New Roman" w:cs="Times New Roman"/>
          <w:sz w:val="28"/>
          <w:szCs w:val="28"/>
          <w:lang w:val="kk-KZ"/>
        </w:rPr>
        <w:t>Орталық базасында қорытынды сертификаттау шеңберінде студенттердің құзыреті өндіріске жақын жағдайларда бағаланатын WorldSkills стандарттары бойынша дем</w:t>
      </w:r>
      <w:r>
        <w:rPr>
          <w:rFonts w:ascii="Times New Roman" w:hAnsi="Times New Roman" w:cs="Times New Roman"/>
          <w:sz w:val="28"/>
          <w:szCs w:val="28"/>
          <w:lang w:val="kk-KZ"/>
        </w:rPr>
        <w:t>онстрациялық емтихандар өткізіл</w:t>
      </w:r>
      <w:r w:rsidR="00362EC6">
        <w:rPr>
          <w:rFonts w:ascii="Times New Roman" w:hAnsi="Times New Roman" w:cs="Times New Roman"/>
          <w:sz w:val="28"/>
          <w:szCs w:val="28"/>
          <w:lang w:val="kk-KZ"/>
        </w:rPr>
        <w:t>еді.</w:t>
      </w:r>
    </w:p>
    <w:p w14:paraId="5200E285" w14:textId="1FF7DAF5" w:rsidR="00362EC6" w:rsidRPr="008A3EE2" w:rsidRDefault="00362EC6" w:rsidP="00256198">
      <w:pPr>
        <w:spacing w:after="0" w:line="240" w:lineRule="auto"/>
        <w:ind w:left="-567" w:firstLine="283"/>
        <w:jc w:val="both"/>
        <w:rPr>
          <w:rFonts w:ascii="Times New Roman" w:eastAsia="Times New Roman" w:hAnsi="Times New Roman" w:cs="Times New Roman"/>
          <w:sz w:val="28"/>
          <w:szCs w:val="28"/>
          <w:lang w:val="kk-KZ" w:eastAsia="ru-RU"/>
        </w:rPr>
      </w:pPr>
      <w:r w:rsidRPr="00362EC6">
        <w:rPr>
          <w:rFonts w:ascii="Times New Roman" w:eastAsia="Times New Roman" w:hAnsi="Times New Roman" w:cs="Times New Roman"/>
          <w:sz w:val="28"/>
          <w:szCs w:val="28"/>
          <w:lang w:val="kk-KZ" w:eastAsia="ru-RU"/>
        </w:rPr>
        <w:lastRenderedPageBreak/>
        <w:t xml:space="preserve">Негізгі ақпарат көздерінің бірі болып табылады колледждің ресми сайты (colmagzhan.kz), оның жұмыс істеуі </w:t>
      </w:r>
      <w:r>
        <w:rPr>
          <w:rFonts w:ascii="Times New Roman" w:eastAsia="Times New Roman" w:hAnsi="Times New Roman" w:cs="Times New Roman"/>
          <w:sz w:val="28"/>
          <w:szCs w:val="28"/>
          <w:lang w:val="kk-KZ" w:eastAsia="ru-RU"/>
        </w:rPr>
        <w:t>«К</w:t>
      </w:r>
      <w:r w:rsidRPr="00362EC6">
        <w:rPr>
          <w:rFonts w:ascii="Times New Roman" w:eastAsia="Times New Roman" w:hAnsi="Times New Roman" w:cs="Times New Roman"/>
          <w:sz w:val="28"/>
          <w:szCs w:val="28"/>
          <w:lang w:val="kk-KZ" w:eastAsia="ru-RU"/>
        </w:rPr>
        <w:t>олледж сайты туралы</w:t>
      </w:r>
      <w:r>
        <w:rPr>
          <w:rFonts w:ascii="Times New Roman" w:eastAsia="Times New Roman" w:hAnsi="Times New Roman" w:cs="Times New Roman"/>
          <w:sz w:val="28"/>
          <w:szCs w:val="28"/>
          <w:lang w:val="kk-KZ" w:eastAsia="ru-RU"/>
        </w:rPr>
        <w:t xml:space="preserve">» </w:t>
      </w:r>
      <w:r w:rsidRPr="00362EC6">
        <w:rPr>
          <w:rFonts w:ascii="Times New Roman" w:eastAsia="Times New Roman" w:hAnsi="Times New Roman" w:cs="Times New Roman"/>
          <w:sz w:val="28"/>
          <w:szCs w:val="28"/>
          <w:lang w:val="kk-KZ" w:eastAsia="ru-RU"/>
        </w:rPr>
        <w:t>Ережемен реттеледі.</w:t>
      </w:r>
    </w:p>
    <w:p w14:paraId="3E5AE050" w14:textId="77777777" w:rsidR="00256198" w:rsidRDefault="00256198" w:rsidP="00256198">
      <w:pPr>
        <w:spacing w:after="0" w:line="240" w:lineRule="auto"/>
        <w:ind w:left="-567" w:firstLine="283"/>
        <w:jc w:val="both"/>
        <w:rPr>
          <w:rFonts w:ascii="Times New Roman" w:eastAsia="Times New Roman" w:hAnsi="Times New Roman" w:cs="Times New Roman"/>
          <w:b/>
          <w:sz w:val="28"/>
          <w:szCs w:val="28"/>
          <w:lang w:val="kk-KZ" w:eastAsia="ru-RU"/>
        </w:rPr>
      </w:pPr>
      <w:r w:rsidRPr="00986A0A">
        <w:rPr>
          <w:rFonts w:ascii="Times New Roman" w:eastAsia="Times New Roman" w:hAnsi="Times New Roman" w:cs="Times New Roman"/>
          <w:b/>
          <w:sz w:val="28"/>
          <w:szCs w:val="28"/>
          <w:lang w:val="kk-KZ" w:eastAsia="ru-RU"/>
        </w:rPr>
        <w:t xml:space="preserve">2.7. </w:t>
      </w:r>
      <w:r w:rsidRPr="00334D73">
        <w:rPr>
          <w:rFonts w:ascii="Times New Roman" w:eastAsia="Times New Roman" w:hAnsi="Times New Roman" w:cs="Times New Roman"/>
          <w:b/>
          <w:sz w:val="28"/>
          <w:szCs w:val="28"/>
          <w:lang w:val="kk-KZ" w:eastAsia="ru-RU"/>
        </w:rPr>
        <w:t>Колледж студенттерінің әлеуетін дамыту және іске асыру.</w:t>
      </w:r>
    </w:p>
    <w:p w14:paraId="3F5C35DA" w14:textId="4E541D60" w:rsidR="00256198" w:rsidRPr="005939E6" w:rsidRDefault="00256198" w:rsidP="00256198">
      <w:pPr>
        <w:spacing w:after="0" w:line="240" w:lineRule="auto"/>
        <w:ind w:left="-426"/>
        <w:jc w:val="both"/>
        <w:rPr>
          <w:rFonts w:ascii="Times New Roman" w:eastAsia="Times New Roman" w:hAnsi="Times New Roman" w:cs="Times New Roman"/>
          <w:b/>
          <w:sz w:val="28"/>
          <w:szCs w:val="28"/>
          <w:lang w:val="kk-KZ" w:eastAsia="ru-RU"/>
        </w:rPr>
      </w:pPr>
      <w:r w:rsidRPr="00456979">
        <w:rPr>
          <w:rFonts w:ascii="Times New Roman" w:eastAsia="Times New Roman" w:hAnsi="Times New Roman" w:cs="Times New Roman"/>
          <w:sz w:val="28"/>
          <w:szCs w:val="28"/>
          <w:lang w:val="kk-KZ" w:eastAsia="ru-RU"/>
        </w:rPr>
        <w:t xml:space="preserve">Колледждің тәрбие қызметінің жүйесі ҚР Үздіксіз білім беру жүйесіндегі тәрбие тұжырымдамасына, Мәңгілік Ел ұлттық идеясына, </w:t>
      </w:r>
      <w:r>
        <w:rPr>
          <w:rFonts w:ascii="Times New Roman" w:eastAsia="Times New Roman" w:hAnsi="Times New Roman" w:cs="Times New Roman"/>
          <w:sz w:val="28"/>
          <w:szCs w:val="28"/>
          <w:lang w:val="kk-KZ" w:eastAsia="ru-RU"/>
        </w:rPr>
        <w:t>«</w:t>
      </w:r>
      <w:r w:rsidRPr="00456979">
        <w:rPr>
          <w:rFonts w:ascii="Times New Roman" w:eastAsia="Times New Roman" w:hAnsi="Times New Roman" w:cs="Times New Roman"/>
          <w:sz w:val="28"/>
          <w:szCs w:val="28"/>
          <w:lang w:val="kk-KZ" w:eastAsia="ru-RU"/>
        </w:rPr>
        <w:t>Болашаққа бағдар: Рухани жаңғыру</w:t>
      </w:r>
      <w:r>
        <w:rPr>
          <w:rFonts w:ascii="Times New Roman" w:eastAsia="Times New Roman" w:hAnsi="Times New Roman" w:cs="Times New Roman"/>
          <w:sz w:val="28"/>
          <w:szCs w:val="28"/>
          <w:lang w:val="kk-KZ" w:eastAsia="ru-RU"/>
        </w:rPr>
        <w:t>»</w:t>
      </w:r>
      <w:r w:rsidRPr="00456979">
        <w:rPr>
          <w:rFonts w:ascii="Times New Roman" w:eastAsia="Times New Roman" w:hAnsi="Times New Roman" w:cs="Times New Roman"/>
          <w:sz w:val="28"/>
          <w:szCs w:val="28"/>
          <w:lang w:val="kk-KZ" w:eastAsia="ru-RU"/>
        </w:rPr>
        <w:t xml:space="preserve"> бағдарламалық мақаласына, колледж Жарғысына, ішкі тәртіп ережелеріне сәйкес болашақ маманның тұлғасын дамытуға жеке көзқарасты жүзеге асыруға бағытталған дәстүрлі және инновациялық әдістер мен жұмыс түрлерін үйлестіру негізінде әзірленді.</w:t>
      </w:r>
    </w:p>
    <w:p w14:paraId="4F8ACF66" w14:textId="77777777" w:rsidR="00256198" w:rsidRDefault="00256198" w:rsidP="00256198">
      <w:pPr>
        <w:spacing w:after="0" w:line="240" w:lineRule="auto"/>
        <w:ind w:left="-426" w:firstLine="568"/>
        <w:jc w:val="both"/>
        <w:rPr>
          <w:rFonts w:ascii="Times New Roman" w:eastAsia="Times New Roman" w:hAnsi="Times New Roman" w:cs="Times New Roman"/>
          <w:sz w:val="28"/>
          <w:szCs w:val="28"/>
          <w:lang w:val="kk-KZ" w:eastAsia="ru-RU"/>
        </w:rPr>
      </w:pPr>
      <w:r w:rsidRPr="00456979">
        <w:rPr>
          <w:rFonts w:ascii="Times New Roman" w:eastAsia="Times New Roman" w:hAnsi="Times New Roman" w:cs="Times New Roman"/>
          <w:sz w:val="28"/>
          <w:szCs w:val="28"/>
          <w:lang w:val="kk-KZ" w:eastAsia="ru-RU"/>
        </w:rPr>
        <w:t>Тәрбие жұмысының мақсаты кәсіптік, зияткерлік және әлеуметтік шығармашылыққа қабілетті колледж студенттерінің қалыптасуы, дамуы, өзін-өзі жүзеге асыруы және әлеуметтенуі үшін жағдай жасау болып табылады.</w:t>
      </w:r>
    </w:p>
    <w:p w14:paraId="1B4368C7" w14:textId="512BD9ED" w:rsidR="00256198" w:rsidRDefault="00256198" w:rsidP="00256198">
      <w:pPr>
        <w:spacing w:after="0" w:line="240" w:lineRule="auto"/>
        <w:ind w:left="-426" w:firstLine="568"/>
        <w:jc w:val="both"/>
        <w:rPr>
          <w:rFonts w:ascii="Times New Roman" w:eastAsia="Times New Roman" w:hAnsi="Times New Roman" w:cs="Times New Roman"/>
          <w:b/>
          <w:sz w:val="28"/>
          <w:szCs w:val="28"/>
          <w:lang w:val="kk-KZ" w:eastAsia="ru-RU"/>
        </w:rPr>
      </w:pPr>
      <w:r w:rsidRPr="00456979">
        <w:rPr>
          <w:rFonts w:ascii="Times New Roman" w:eastAsia="Times New Roman" w:hAnsi="Times New Roman" w:cs="Times New Roman"/>
          <w:sz w:val="28"/>
          <w:szCs w:val="28"/>
          <w:lang w:val="kk-KZ" w:eastAsia="ru-RU"/>
        </w:rPr>
        <w:t xml:space="preserve">Қазақстан Республикасының 2004 жылғы 9 шілдедегі </w:t>
      </w:r>
      <w:r>
        <w:rPr>
          <w:rFonts w:ascii="Times New Roman" w:eastAsia="Times New Roman" w:hAnsi="Times New Roman" w:cs="Times New Roman"/>
          <w:sz w:val="28"/>
          <w:szCs w:val="28"/>
          <w:lang w:val="kk-KZ" w:eastAsia="ru-RU"/>
        </w:rPr>
        <w:t>«</w:t>
      </w:r>
      <w:r w:rsidRPr="00456979">
        <w:rPr>
          <w:rFonts w:ascii="Times New Roman" w:eastAsia="Times New Roman" w:hAnsi="Times New Roman" w:cs="Times New Roman"/>
          <w:sz w:val="28"/>
          <w:szCs w:val="28"/>
          <w:lang w:val="kk-KZ" w:eastAsia="ru-RU"/>
        </w:rPr>
        <w:t>Кәмелетке толмағандар арасындағы құқық бұзушылықтың алдын алу және балалардың қадағалаусыз және панасыз қалуының алдын алу туралы</w:t>
      </w:r>
      <w:r>
        <w:rPr>
          <w:rFonts w:ascii="Times New Roman" w:eastAsia="Times New Roman" w:hAnsi="Times New Roman" w:cs="Times New Roman"/>
          <w:sz w:val="28"/>
          <w:szCs w:val="28"/>
          <w:lang w:val="kk-KZ" w:eastAsia="ru-RU"/>
        </w:rPr>
        <w:t>»</w:t>
      </w:r>
      <w:r w:rsidRPr="00456979">
        <w:rPr>
          <w:rFonts w:ascii="Times New Roman" w:eastAsia="Times New Roman" w:hAnsi="Times New Roman" w:cs="Times New Roman"/>
          <w:sz w:val="28"/>
          <w:szCs w:val="28"/>
          <w:lang w:val="kk-KZ" w:eastAsia="ru-RU"/>
        </w:rPr>
        <w:t xml:space="preserve"> Заңына сәйкес колледждің тәрбие жұмысының негізгі бағыттарының бірі жастар арасында құқықтық мәдениетті қалыптастыру болып табылады.</w:t>
      </w:r>
      <w:r w:rsidRPr="00456979">
        <w:rPr>
          <w:lang w:val="kk-KZ"/>
        </w:rPr>
        <w:t xml:space="preserve"> </w:t>
      </w:r>
      <w:r w:rsidRPr="00456979">
        <w:rPr>
          <w:rFonts w:ascii="Times New Roman" w:eastAsia="Times New Roman" w:hAnsi="Times New Roman" w:cs="Times New Roman"/>
          <w:sz w:val="28"/>
          <w:szCs w:val="28"/>
          <w:lang w:val="kk-KZ" w:eastAsia="ru-RU"/>
        </w:rPr>
        <w:t>Құқықтық мәдениетті қалыптастыру-бұл студенттің құқықтық санасын, құқықтық маңыздылығын қалыптастыру, сондай-ақ жасөспірімдер арасындағы құқық бұзушылықтың алдын алу</w:t>
      </w:r>
      <w:r>
        <w:rPr>
          <w:rFonts w:ascii="Times New Roman" w:eastAsia="Times New Roman" w:hAnsi="Times New Roman" w:cs="Times New Roman"/>
          <w:sz w:val="28"/>
          <w:szCs w:val="28"/>
          <w:lang w:val="kk-KZ" w:eastAsia="ru-RU"/>
        </w:rPr>
        <w:t xml:space="preserve">. </w:t>
      </w:r>
      <w:r w:rsidRPr="00B2242A">
        <w:rPr>
          <w:rFonts w:ascii="Times New Roman" w:eastAsia="Times New Roman" w:hAnsi="Times New Roman" w:cs="Times New Roman"/>
          <w:sz w:val="28"/>
          <w:szCs w:val="28"/>
          <w:lang w:val="kk-KZ" w:eastAsia="ru-RU"/>
        </w:rPr>
        <w:t xml:space="preserve">Осыған байланысты және Қазақстан Республикасындағы Құқықтық реформаның мемлекеттік бағдарламасын орындау мақсатында колледжде студенттер арасында құқық бұзушылықтың алдын алу жөніндегі кеңестің құрамы бекітілді. Құқық бұзушылық пен қылмыстың алдын алу мақсатында колледжде есірткі бекетінің алдын алу жөніндегі кеңестің отырыстары үнемі өткізіліп тұрады. </w:t>
      </w:r>
      <w:r w:rsidRPr="00B2242A">
        <w:rPr>
          <w:rFonts w:ascii="Times New Roman" w:eastAsia="Times New Roman" w:hAnsi="Times New Roman" w:cs="Times New Roman"/>
          <w:color w:val="000000"/>
          <w:sz w:val="28"/>
          <w:szCs w:val="28"/>
          <w:lang w:val="kk-KZ" w:eastAsia="ru-RU"/>
        </w:rPr>
        <w:t>Колледжде жастар арасындағы әлеуметтік шиеленісті төмендетуге бағытталған, жасөспірімдер мен жастар ортасындағы нашақорлыққа, алкоголизмге, бейәлеуметтік және девиантты құбылыстарға қарсы күрес бойынша іс-шараларды өткізуге үлкен мән беріледі, құқық қорғау органдарының қызметкерлерін тарта отырып, құқықтық жаппай оқыту бойынша іс-шаралар үнемі өткізіледі. Мүгедек балалармен жұмыс жасау да әлеуметтік педагог қызметінің ажырамас бөлігі болып табылады. Студенттердің осы санатымен жеке әңгімелесулер, мінез-құлықты түзету (қажет болған жағдайда), жайлы оқу мен тұруды қамтамасыз ету мақсатында кураторлармен жұмыс жүргізіледі; осы санаттағы студенттердің оқу сабақтарына қатысуын күнделікті бақылау</w:t>
      </w:r>
      <w:r w:rsidRPr="00B2242A">
        <w:rPr>
          <w:rFonts w:ascii="Times New Roman" w:eastAsia="Calibri" w:hAnsi="Times New Roman" w:cs="Times New Roman"/>
          <w:color w:val="000000"/>
          <w:sz w:val="28"/>
          <w:szCs w:val="28"/>
          <w:lang w:val="kk-KZ"/>
        </w:rPr>
        <w:t>.</w:t>
      </w:r>
      <w:r w:rsidRPr="00B2242A">
        <w:rPr>
          <w:rFonts w:ascii="Times New Roman" w:eastAsia="Times New Roman" w:hAnsi="Times New Roman" w:cs="Times New Roman"/>
          <w:b/>
          <w:sz w:val="28"/>
          <w:szCs w:val="28"/>
          <w:lang w:val="kk-KZ" w:eastAsia="ru-RU"/>
        </w:rPr>
        <w:t xml:space="preserve"> </w:t>
      </w:r>
      <w:r w:rsidRPr="00B2242A">
        <w:rPr>
          <w:rFonts w:ascii="Times New Roman" w:eastAsia="Times New Roman" w:hAnsi="Times New Roman" w:cs="Times New Roman"/>
          <w:sz w:val="28"/>
          <w:szCs w:val="28"/>
          <w:lang w:val="kk-KZ" w:eastAsia="ru-RU"/>
        </w:rPr>
        <w:t>Мүгедектер, жетім және ата-анасының қамқорлығынсыз қалған балалар оқытудың жаңа жағдайларына бейімделу процесінде қоғамдық іс-шараларға, конкурстарға, олимпиадаларға белсенді тартылады.</w:t>
      </w:r>
    </w:p>
    <w:p w14:paraId="04176347" w14:textId="77777777" w:rsidR="00256198" w:rsidRPr="007C4B58" w:rsidRDefault="00256198" w:rsidP="00256198">
      <w:pPr>
        <w:spacing w:after="0" w:line="240" w:lineRule="auto"/>
        <w:ind w:left="-426" w:firstLine="708"/>
        <w:jc w:val="both"/>
        <w:rPr>
          <w:rFonts w:ascii="Times New Roman" w:eastAsia="Times New Roman" w:hAnsi="Times New Roman" w:cs="Times New Roman"/>
          <w:b/>
          <w:sz w:val="28"/>
          <w:szCs w:val="28"/>
          <w:lang w:val="kk-KZ" w:eastAsia="ru-RU"/>
        </w:rPr>
      </w:pPr>
      <w:r w:rsidRPr="00601622">
        <w:rPr>
          <w:rFonts w:ascii="Times New Roman" w:eastAsia="Times New Roman" w:hAnsi="Times New Roman" w:cs="Times New Roman"/>
          <w:sz w:val="28"/>
          <w:szCs w:val="28"/>
          <w:lang w:val="kk-KZ" w:eastAsia="ru-RU"/>
        </w:rPr>
        <w:t>Колледжде келесі бағыттар бойынша үйірмелер мен клубтар жұмыс істейді:</w:t>
      </w:r>
    </w:p>
    <w:p w14:paraId="10484B20" w14:textId="05495D41" w:rsidR="00256198" w:rsidRPr="00601622" w:rsidRDefault="00256198" w:rsidP="00256198">
      <w:pPr>
        <w:spacing w:after="0" w:line="240" w:lineRule="auto"/>
        <w:ind w:left="-426"/>
        <w:jc w:val="both"/>
        <w:rPr>
          <w:rFonts w:ascii="Times New Roman" w:eastAsia="Times New Roman" w:hAnsi="Times New Roman" w:cs="Times New Roman"/>
          <w:b/>
          <w:sz w:val="28"/>
          <w:szCs w:val="28"/>
          <w:lang w:val="kk-KZ" w:eastAsia="ru-RU"/>
        </w:rPr>
      </w:pPr>
      <w:r w:rsidRPr="00601622">
        <w:rPr>
          <w:rFonts w:ascii="Times New Roman" w:eastAsia="Times New Roman" w:hAnsi="Times New Roman" w:cs="Times New Roman"/>
          <w:sz w:val="28"/>
          <w:szCs w:val="28"/>
          <w:lang w:val="kk-KZ" w:eastAsia="ru-RU"/>
        </w:rPr>
        <w:t xml:space="preserve">- азаматтық-патриоттық және құқықтық: </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Акцент</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клубы, </w:t>
      </w:r>
      <w:r>
        <w:rPr>
          <w:rFonts w:ascii="Times New Roman" w:eastAsia="Times New Roman" w:hAnsi="Times New Roman" w:cs="Times New Roman"/>
          <w:sz w:val="28"/>
          <w:szCs w:val="28"/>
          <w:lang w:val="kk-KZ" w:eastAsia="ru-RU"/>
        </w:rPr>
        <w:t>«Д</w:t>
      </w:r>
      <w:r w:rsidRPr="00601622">
        <w:rPr>
          <w:rFonts w:ascii="Times New Roman" w:eastAsia="Times New Roman" w:hAnsi="Times New Roman" w:cs="Times New Roman"/>
          <w:sz w:val="28"/>
          <w:szCs w:val="28"/>
          <w:lang w:val="kk-KZ" w:eastAsia="ru-RU"/>
        </w:rPr>
        <w:t>ебат</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клубы, </w:t>
      </w:r>
      <w:r>
        <w:rPr>
          <w:rFonts w:ascii="Times New Roman" w:eastAsia="Times New Roman" w:hAnsi="Times New Roman" w:cs="Times New Roman"/>
          <w:sz w:val="28"/>
          <w:szCs w:val="28"/>
          <w:lang w:val="kk-KZ" w:eastAsia="ru-RU"/>
        </w:rPr>
        <w:t>«Ж</w:t>
      </w:r>
      <w:r w:rsidRPr="00601622">
        <w:rPr>
          <w:rFonts w:ascii="Times New Roman" w:eastAsia="Times New Roman" w:hAnsi="Times New Roman" w:cs="Times New Roman"/>
          <w:sz w:val="28"/>
          <w:szCs w:val="28"/>
          <w:lang w:val="kk-KZ" w:eastAsia="ru-RU"/>
        </w:rPr>
        <w:t>алпыға бірдей құқықтық оқыту</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М</w:t>
      </w:r>
      <w:r w:rsidRPr="00601622">
        <w:rPr>
          <w:rFonts w:ascii="Times New Roman" w:eastAsia="Times New Roman" w:hAnsi="Times New Roman" w:cs="Times New Roman"/>
          <w:sz w:val="28"/>
          <w:szCs w:val="28"/>
          <w:lang w:val="kk-KZ" w:eastAsia="ru-RU"/>
        </w:rPr>
        <w:t xml:space="preserve">ұражай </w:t>
      </w:r>
      <w:r>
        <w:rPr>
          <w:rFonts w:ascii="Times New Roman" w:eastAsia="Times New Roman" w:hAnsi="Times New Roman" w:cs="Times New Roman"/>
          <w:sz w:val="28"/>
          <w:szCs w:val="28"/>
          <w:lang w:val="kk-KZ" w:eastAsia="ru-RU"/>
        </w:rPr>
        <w:t>к</w:t>
      </w:r>
      <w:r w:rsidRPr="00601622">
        <w:rPr>
          <w:rFonts w:ascii="Times New Roman" w:eastAsia="Times New Roman" w:hAnsi="Times New Roman" w:cs="Times New Roman"/>
          <w:sz w:val="28"/>
          <w:szCs w:val="28"/>
          <w:lang w:val="kk-KZ" w:eastAsia="ru-RU"/>
        </w:rPr>
        <w:t xml:space="preserve">еңесі, </w:t>
      </w:r>
      <w:r>
        <w:rPr>
          <w:rFonts w:ascii="Times New Roman" w:eastAsia="Times New Roman" w:hAnsi="Times New Roman" w:cs="Times New Roman"/>
          <w:sz w:val="28"/>
          <w:szCs w:val="28"/>
          <w:lang w:val="kk-KZ" w:eastAsia="ru-RU"/>
        </w:rPr>
        <w:t>«Саналы</w:t>
      </w:r>
      <w:r w:rsidRPr="00601622">
        <w:rPr>
          <w:rFonts w:ascii="Times New Roman" w:eastAsia="Times New Roman" w:hAnsi="Times New Roman" w:cs="Times New Roman"/>
          <w:sz w:val="28"/>
          <w:szCs w:val="28"/>
          <w:lang w:val="kk-KZ" w:eastAsia="ru-RU"/>
        </w:rPr>
        <w:t xml:space="preserve"> ұрпақ</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«Ж</w:t>
      </w:r>
      <w:r w:rsidRPr="00601622">
        <w:rPr>
          <w:rFonts w:ascii="Times New Roman" w:eastAsia="Times New Roman" w:hAnsi="Times New Roman" w:cs="Times New Roman"/>
          <w:sz w:val="28"/>
          <w:szCs w:val="28"/>
          <w:lang w:val="kk-KZ" w:eastAsia="ru-RU"/>
        </w:rPr>
        <w:t>алпыға бірдей құқықтық оқыту</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үйірмесі (қазақ және орыс тілдерінде оқытатын бөлімшелерде);</w:t>
      </w:r>
    </w:p>
    <w:p w14:paraId="4076C42C" w14:textId="3F7F3DFA" w:rsidR="00256198" w:rsidRDefault="00256198" w:rsidP="00256198">
      <w:pPr>
        <w:spacing w:after="0" w:line="240" w:lineRule="auto"/>
        <w:ind w:left="-426"/>
        <w:jc w:val="both"/>
        <w:rPr>
          <w:rFonts w:ascii="Times New Roman" w:eastAsia="Times New Roman" w:hAnsi="Times New Roman" w:cs="Times New Roman"/>
          <w:b/>
          <w:sz w:val="28"/>
          <w:szCs w:val="28"/>
          <w:lang w:val="kk-KZ" w:eastAsia="ru-RU"/>
        </w:rPr>
      </w:pPr>
      <w:r w:rsidRPr="00601622">
        <w:rPr>
          <w:rFonts w:ascii="Times New Roman" w:eastAsia="Times New Roman" w:hAnsi="Times New Roman" w:cs="Times New Roman"/>
          <w:sz w:val="28"/>
          <w:szCs w:val="28"/>
          <w:lang w:val="kk-KZ" w:eastAsia="ru-RU"/>
        </w:rPr>
        <w:t xml:space="preserve">- эстетикалық: мәнерлеп оқу және </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Мәнерлеп оқу үйі</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үйірмесі, публицистикалық оқу үйірмесі, </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Журналист</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үйірмесі, жастар халық хоры, орыс вокалдық ансамблі, жеке ән айту үйірмесі, сәндік-қолданбалы өнер үйірмесі, гитарашылар үйірмесі</w:t>
      </w:r>
      <w:r w:rsidRPr="00601622">
        <w:rPr>
          <w:rFonts w:ascii="Times New Roman" w:eastAsia="Calibri" w:hAnsi="Times New Roman" w:cs="Times New Roman"/>
          <w:sz w:val="28"/>
          <w:szCs w:val="28"/>
          <w:lang w:val="kk-KZ" w:eastAsia="ru-RU"/>
        </w:rPr>
        <w:t>;</w:t>
      </w:r>
    </w:p>
    <w:p w14:paraId="275092A5" w14:textId="1FD7DAF6" w:rsidR="00256198" w:rsidRPr="00601622" w:rsidRDefault="00256198" w:rsidP="00256198">
      <w:pPr>
        <w:spacing w:after="0" w:line="240" w:lineRule="auto"/>
        <w:ind w:left="-426"/>
        <w:jc w:val="both"/>
        <w:rPr>
          <w:rFonts w:ascii="Times New Roman" w:eastAsia="Times New Roman" w:hAnsi="Times New Roman" w:cs="Times New Roman"/>
          <w:b/>
          <w:sz w:val="28"/>
          <w:szCs w:val="28"/>
          <w:lang w:val="kk-KZ" w:eastAsia="ru-RU"/>
        </w:rPr>
      </w:pPr>
      <w:r w:rsidRPr="00601622">
        <w:rPr>
          <w:rFonts w:ascii="Times New Roman" w:eastAsia="Times New Roman" w:hAnsi="Times New Roman" w:cs="Times New Roman"/>
          <w:sz w:val="28"/>
          <w:szCs w:val="28"/>
          <w:lang w:val="kk-KZ" w:eastAsia="ru-RU"/>
        </w:rPr>
        <w:lastRenderedPageBreak/>
        <w:t>-</w:t>
      </w:r>
      <w:r w:rsidRPr="009E1886">
        <w:rPr>
          <w:rFonts w:ascii="Times New Roman" w:eastAsia="Calibri" w:hAnsi="Times New Roman" w:cs="Times New Roman"/>
          <w:sz w:val="28"/>
          <w:szCs w:val="28"/>
          <w:lang w:val="kk-KZ" w:eastAsia="ru-RU"/>
        </w:rPr>
        <w:t xml:space="preserve">спорттық-сауықтыру: </w:t>
      </w:r>
      <w:r>
        <w:rPr>
          <w:rFonts w:ascii="Times New Roman" w:eastAsia="Calibri" w:hAnsi="Times New Roman" w:cs="Times New Roman"/>
          <w:sz w:val="28"/>
          <w:szCs w:val="28"/>
          <w:lang w:val="kk-KZ" w:eastAsia="ru-RU"/>
        </w:rPr>
        <w:t>«</w:t>
      </w:r>
      <w:r w:rsidRPr="009E1886">
        <w:rPr>
          <w:rFonts w:ascii="Times New Roman" w:eastAsia="Calibri" w:hAnsi="Times New Roman" w:cs="Times New Roman"/>
          <w:sz w:val="28"/>
          <w:szCs w:val="28"/>
          <w:lang w:val="kk-KZ" w:eastAsia="ru-RU"/>
        </w:rPr>
        <w:t>салауатты өмір салты</w:t>
      </w:r>
      <w:r>
        <w:rPr>
          <w:rFonts w:ascii="Times New Roman" w:eastAsia="Calibri" w:hAnsi="Times New Roman" w:cs="Times New Roman"/>
          <w:sz w:val="28"/>
          <w:szCs w:val="28"/>
          <w:lang w:val="kk-KZ" w:eastAsia="ru-RU"/>
        </w:rPr>
        <w:t>»</w:t>
      </w:r>
      <w:r w:rsidRPr="009E1886">
        <w:rPr>
          <w:rFonts w:ascii="Times New Roman" w:eastAsia="Calibri" w:hAnsi="Times New Roman" w:cs="Times New Roman"/>
          <w:sz w:val="28"/>
          <w:szCs w:val="28"/>
          <w:lang w:val="kk-KZ" w:eastAsia="ru-RU"/>
        </w:rPr>
        <w:t xml:space="preserve"> үйірмесі, </w:t>
      </w:r>
      <w:r>
        <w:rPr>
          <w:rFonts w:ascii="Times New Roman" w:eastAsia="Calibri" w:hAnsi="Times New Roman" w:cs="Times New Roman"/>
          <w:sz w:val="28"/>
          <w:szCs w:val="28"/>
          <w:lang w:val="kk-KZ" w:eastAsia="ru-RU"/>
        </w:rPr>
        <w:t>«</w:t>
      </w:r>
      <w:r w:rsidRPr="009E1886">
        <w:rPr>
          <w:rFonts w:ascii="Times New Roman" w:eastAsia="Calibri" w:hAnsi="Times New Roman" w:cs="Times New Roman"/>
          <w:sz w:val="28"/>
          <w:szCs w:val="28"/>
          <w:lang w:val="kk-KZ" w:eastAsia="ru-RU"/>
        </w:rPr>
        <w:t>Эко-people</w:t>
      </w:r>
      <w:r>
        <w:rPr>
          <w:rFonts w:ascii="Times New Roman" w:eastAsia="Calibri" w:hAnsi="Times New Roman" w:cs="Times New Roman"/>
          <w:sz w:val="28"/>
          <w:szCs w:val="28"/>
          <w:lang w:val="kk-KZ" w:eastAsia="ru-RU"/>
        </w:rPr>
        <w:t>»</w:t>
      </w:r>
      <w:r w:rsidRPr="009E1886">
        <w:rPr>
          <w:rFonts w:ascii="Times New Roman" w:eastAsia="Calibri" w:hAnsi="Times New Roman" w:cs="Times New Roman"/>
          <w:sz w:val="28"/>
          <w:szCs w:val="28"/>
          <w:lang w:val="kk-KZ" w:eastAsia="ru-RU"/>
        </w:rPr>
        <w:t xml:space="preserve"> экологиялық клубы;</w:t>
      </w:r>
      <w:r>
        <w:rPr>
          <w:rFonts w:ascii="Times New Roman" w:eastAsia="Calibri" w:hAnsi="Times New Roman" w:cs="Times New Roman"/>
          <w:sz w:val="28"/>
          <w:szCs w:val="28"/>
          <w:lang w:val="kk-KZ" w:eastAsia="ru-RU"/>
        </w:rPr>
        <w:t xml:space="preserve"> </w:t>
      </w:r>
    </w:p>
    <w:p w14:paraId="5916826E" w14:textId="1078C19F" w:rsidR="00256198" w:rsidRPr="00601622" w:rsidRDefault="00256198" w:rsidP="00256198">
      <w:pPr>
        <w:spacing w:after="0" w:line="240" w:lineRule="auto"/>
        <w:ind w:left="-426"/>
        <w:jc w:val="both"/>
        <w:rPr>
          <w:rFonts w:ascii="Times New Roman" w:eastAsia="Times New Roman" w:hAnsi="Times New Roman" w:cs="Times New Roman"/>
          <w:b/>
          <w:sz w:val="28"/>
          <w:szCs w:val="28"/>
          <w:lang w:val="kk-KZ" w:eastAsia="ru-RU"/>
        </w:rPr>
      </w:pPr>
      <w:r w:rsidRPr="00601622">
        <w:rPr>
          <w:rFonts w:ascii="Times New Roman" w:eastAsia="Times New Roman" w:hAnsi="Times New Roman" w:cs="Times New Roman"/>
          <w:sz w:val="28"/>
          <w:szCs w:val="28"/>
          <w:lang w:val="kk-KZ" w:eastAsia="ru-RU"/>
        </w:rPr>
        <w:t xml:space="preserve">- кәсіптік бағдарланған: </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Ұстаз</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English Club</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клубтары, ағылшын тілі үйірмесі, </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Тілашар</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үйірмесі, </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Робототехника</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Жігер</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 xml:space="preserve"> педагогикалық отряды</w:t>
      </w:r>
      <w:r>
        <w:rPr>
          <w:rFonts w:ascii="Times New Roman" w:eastAsia="Times New Roman" w:hAnsi="Times New Roman" w:cs="Times New Roman"/>
          <w:sz w:val="28"/>
          <w:szCs w:val="28"/>
          <w:lang w:val="kk-KZ" w:eastAsia="ru-RU"/>
        </w:rPr>
        <w:t>»</w:t>
      </w:r>
      <w:r w:rsidRPr="00601622">
        <w:rPr>
          <w:rFonts w:ascii="Times New Roman" w:eastAsia="Times New Roman" w:hAnsi="Times New Roman" w:cs="Times New Roman"/>
          <w:sz w:val="28"/>
          <w:szCs w:val="28"/>
          <w:lang w:val="kk-KZ" w:eastAsia="ru-RU"/>
        </w:rPr>
        <w:t>;</w:t>
      </w:r>
    </w:p>
    <w:p w14:paraId="4F96A288" w14:textId="09B868AB" w:rsidR="00256198" w:rsidRDefault="00256198" w:rsidP="00256198">
      <w:pPr>
        <w:spacing w:after="0" w:line="240" w:lineRule="auto"/>
        <w:ind w:left="-426"/>
        <w:jc w:val="both"/>
        <w:rPr>
          <w:rFonts w:ascii="Times New Roman" w:eastAsia="Calibri" w:hAnsi="Times New Roman" w:cs="Times New Roman"/>
          <w:sz w:val="28"/>
          <w:szCs w:val="28"/>
          <w:lang w:val="kk-KZ" w:eastAsia="ru-RU"/>
        </w:rPr>
      </w:pPr>
      <w:r w:rsidRPr="003D6BAF">
        <w:rPr>
          <w:rFonts w:ascii="Times New Roman" w:eastAsia="Times New Roman" w:hAnsi="Times New Roman" w:cs="Times New Roman"/>
          <w:sz w:val="28"/>
          <w:szCs w:val="28"/>
          <w:lang w:val="kk-KZ" w:eastAsia="ru-RU"/>
        </w:rPr>
        <w:t>- рухани-адамгершілік:</w:t>
      </w:r>
      <w:r>
        <w:rPr>
          <w:rFonts w:ascii="Times New Roman" w:eastAsia="Times New Roman" w:hAnsi="Times New Roman" w:cs="Times New Roman"/>
          <w:sz w:val="28"/>
          <w:szCs w:val="28"/>
          <w:lang w:val="kk-KZ" w:eastAsia="ru-RU"/>
        </w:rPr>
        <w:t xml:space="preserve"> «</w:t>
      </w:r>
      <w:r w:rsidRPr="00115795">
        <w:rPr>
          <w:rFonts w:ascii="Times New Roman" w:eastAsia="Times New Roman" w:hAnsi="Times New Roman" w:cs="Times New Roman"/>
          <w:sz w:val="28"/>
          <w:szCs w:val="28"/>
          <w:lang w:val="kk-KZ" w:eastAsia="ru-RU"/>
        </w:rPr>
        <w:t>Отбасылық тәрбие әліппесі</w:t>
      </w:r>
      <w:r>
        <w:rPr>
          <w:rFonts w:ascii="Times New Roman" w:eastAsia="Times New Roman" w:hAnsi="Times New Roman" w:cs="Times New Roman"/>
          <w:sz w:val="28"/>
          <w:szCs w:val="28"/>
          <w:lang w:val="kk-KZ" w:eastAsia="ru-RU"/>
        </w:rPr>
        <w:t>», «</w:t>
      </w:r>
      <w:r w:rsidRPr="003D6BAF">
        <w:rPr>
          <w:rFonts w:ascii="Times New Roman" w:eastAsia="Times New Roman" w:hAnsi="Times New Roman" w:cs="Times New Roman"/>
          <w:sz w:val="28"/>
          <w:szCs w:val="28"/>
          <w:lang w:val="kk-KZ" w:eastAsia="ru-RU"/>
        </w:rPr>
        <w:t>Менің отбасым</w:t>
      </w:r>
      <w:r>
        <w:rPr>
          <w:rFonts w:ascii="Times New Roman" w:eastAsia="Times New Roman" w:hAnsi="Times New Roman" w:cs="Times New Roman"/>
          <w:sz w:val="28"/>
          <w:szCs w:val="28"/>
          <w:lang w:val="kk-KZ" w:eastAsia="ru-RU"/>
        </w:rPr>
        <w:t>»</w:t>
      </w:r>
      <w:r w:rsidRPr="003D6BAF">
        <w:rPr>
          <w:rFonts w:ascii="Times New Roman" w:eastAsia="Times New Roman" w:hAnsi="Times New Roman" w:cs="Times New Roman"/>
          <w:sz w:val="28"/>
          <w:szCs w:val="28"/>
          <w:lang w:val="kk-KZ" w:eastAsia="ru-RU"/>
        </w:rPr>
        <w:t>,</w:t>
      </w:r>
      <w:r>
        <w:rPr>
          <w:rFonts w:ascii="Times New Roman" w:eastAsia="Times New Roman" w:hAnsi="Times New Roman" w:cs="Times New Roman"/>
          <w:sz w:val="28"/>
          <w:szCs w:val="28"/>
          <w:lang w:val="kk-KZ" w:eastAsia="ru-RU"/>
        </w:rPr>
        <w:t xml:space="preserve"> «</w:t>
      </w:r>
      <w:r w:rsidRPr="003D6BAF">
        <w:rPr>
          <w:rFonts w:ascii="Times New Roman" w:eastAsia="Times New Roman" w:hAnsi="Times New Roman" w:cs="Times New Roman"/>
          <w:sz w:val="28"/>
          <w:szCs w:val="28"/>
          <w:lang w:val="kk-KZ" w:eastAsia="ru-RU"/>
        </w:rPr>
        <w:t>Инабат</w:t>
      </w:r>
      <w:r>
        <w:rPr>
          <w:rFonts w:ascii="Times New Roman" w:eastAsia="Times New Roman" w:hAnsi="Times New Roman" w:cs="Times New Roman"/>
          <w:sz w:val="28"/>
          <w:szCs w:val="28"/>
          <w:lang w:val="kk-KZ" w:eastAsia="ru-RU"/>
        </w:rPr>
        <w:t xml:space="preserve">» </w:t>
      </w:r>
      <w:r w:rsidRPr="003D6BAF">
        <w:rPr>
          <w:rFonts w:ascii="Times New Roman" w:eastAsia="Times New Roman" w:hAnsi="Times New Roman" w:cs="Times New Roman"/>
          <w:sz w:val="28"/>
          <w:szCs w:val="28"/>
          <w:lang w:val="kk-KZ" w:eastAsia="ru-RU"/>
        </w:rPr>
        <w:t>және</w:t>
      </w:r>
      <w:r>
        <w:rPr>
          <w:rFonts w:ascii="Times New Roman" w:eastAsia="Times New Roman" w:hAnsi="Times New Roman" w:cs="Times New Roman"/>
          <w:sz w:val="28"/>
          <w:szCs w:val="28"/>
          <w:lang w:val="kk-KZ" w:eastAsia="ru-RU"/>
        </w:rPr>
        <w:t xml:space="preserve"> «</w:t>
      </w:r>
      <w:r w:rsidRPr="003D6BAF">
        <w:rPr>
          <w:rFonts w:ascii="Times New Roman" w:eastAsia="Times New Roman" w:hAnsi="Times New Roman" w:cs="Times New Roman"/>
          <w:sz w:val="28"/>
          <w:szCs w:val="28"/>
          <w:lang w:val="kk-KZ" w:eastAsia="ru-RU"/>
        </w:rPr>
        <w:t>Надежда</w:t>
      </w:r>
      <w:r>
        <w:rPr>
          <w:rFonts w:ascii="Times New Roman" w:eastAsia="Times New Roman" w:hAnsi="Times New Roman" w:cs="Times New Roman"/>
          <w:sz w:val="28"/>
          <w:szCs w:val="28"/>
          <w:lang w:val="kk-KZ" w:eastAsia="ru-RU"/>
        </w:rPr>
        <w:t>»</w:t>
      </w:r>
      <w:r w:rsidRPr="003D6BAF">
        <w:rPr>
          <w:rFonts w:ascii="Times New Roman" w:eastAsia="Times New Roman" w:hAnsi="Times New Roman" w:cs="Times New Roman"/>
          <w:sz w:val="28"/>
          <w:szCs w:val="28"/>
          <w:lang w:val="kk-KZ" w:eastAsia="ru-RU"/>
        </w:rPr>
        <w:t xml:space="preserve"> қыздарды адамгершілік тәрбиелеу клубтары.</w:t>
      </w:r>
      <w:r>
        <w:rPr>
          <w:rFonts w:ascii="Times New Roman" w:eastAsia="Times New Roman" w:hAnsi="Times New Roman" w:cs="Times New Roman"/>
          <w:sz w:val="28"/>
          <w:szCs w:val="28"/>
          <w:lang w:val="kk-KZ" w:eastAsia="ru-RU"/>
        </w:rPr>
        <w:t xml:space="preserve"> </w:t>
      </w:r>
      <w:r w:rsidRPr="00B2199F">
        <w:rPr>
          <w:rFonts w:ascii="Times New Roman" w:eastAsia="Calibri" w:hAnsi="Times New Roman" w:cs="Times New Roman"/>
          <w:sz w:val="28"/>
          <w:szCs w:val="28"/>
          <w:lang w:val="kk-KZ" w:eastAsia="ru-RU"/>
        </w:rPr>
        <w:t>Үйірмелер мен клубтардың басшылары жыл бойы жұмыс жоспарына сәйкес ашық іс-шаралар мен отырыстар, байқаулар, сөз сөйлеу, жарыстар өткізеді. Бұл нысан жұмыс нәтижелілігін, білім алушылар дамуының өсу динамикасын көруге мүмкіндік береді, сондай-ақ кәсіптік даярлық процесінде білім алушылардың өзін-өзі дамытуы үшін ынталандыру және уәждеу тәсілі болып табылады.</w:t>
      </w:r>
    </w:p>
    <w:p w14:paraId="60E61CD0" w14:textId="18DDF393" w:rsidR="00256198" w:rsidRDefault="00256198" w:rsidP="00256198">
      <w:pPr>
        <w:spacing w:after="0" w:line="240" w:lineRule="auto"/>
        <w:ind w:left="-426" w:firstLine="708"/>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w:t>
      </w:r>
      <w:r w:rsidRPr="00B2199F">
        <w:rPr>
          <w:rFonts w:ascii="Times New Roman" w:eastAsia="Times New Roman" w:hAnsi="Times New Roman" w:cs="Times New Roman"/>
          <w:sz w:val="28"/>
          <w:szCs w:val="28"/>
          <w:lang w:val="kk-KZ" w:eastAsia="ru-RU"/>
        </w:rPr>
        <w:t xml:space="preserve">1 қараша мен 1 желтоқсан аралығында колледжде жыл сайын АИТВ/ЖИТС алдын алу айлығы өткізіледі, </w:t>
      </w:r>
      <w:r>
        <w:rPr>
          <w:rFonts w:ascii="Times New Roman" w:eastAsia="Times New Roman" w:hAnsi="Times New Roman" w:cs="Times New Roman"/>
          <w:sz w:val="28"/>
          <w:szCs w:val="28"/>
          <w:lang w:val="kk-KZ" w:eastAsia="ru-RU"/>
        </w:rPr>
        <w:t>«</w:t>
      </w:r>
      <w:r w:rsidRPr="00B2199F">
        <w:rPr>
          <w:rFonts w:ascii="Times New Roman" w:eastAsia="Times New Roman" w:hAnsi="Times New Roman" w:cs="Times New Roman"/>
          <w:sz w:val="28"/>
          <w:szCs w:val="28"/>
          <w:lang w:val="kk-KZ" w:eastAsia="ru-RU"/>
        </w:rPr>
        <w:t>АИТВ/ЖИТС және нашақорлықтың алдын алу</w:t>
      </w:r>
      <w:r>
        <w:rPr>
          <w:rFonts w:ascii="Times New Roman" w:eastAsia="Times New Roman" w:hAnsi="Times New Roman" w:cs="Times New Roman"/>
          <w:sz w:val="28"/>
          <w:szCs w:val="28"/>
          <w:lang w:val="kk-KZ" w:eastAsia="ru-RU"/>
        </w:rPr>
        <w:t>»</w:t>
      </w:r>
      <w:r w:rsidRPr="00B2199F">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w:t>
      </w:r>
      <w:r w:rsidRPr="00B2199F">
        <w:rPr>
          <w:rFonts w:ascii="Times New Roman" w:eastAsia="Times New Roman" w:hAnsi="Times New Roman" w:cs="Times New Roman"/>
          <w:sz w:val="28"/>
          <w:szCs w:val="28"/>
          <w:lang w:val="kk-KZ" w:eastAsia="ru-RU"/>
        </w:rPr>
        <w:t>Денсаулық</w:t>
      </w:r>
      <w:r>
        <w:rPr>
          <w:rFonts w:ascii="Times New Roman" w:eastAsia="Times New Roman" w:hAnsi="Times New Roman" w:cs="Times New Roman"/>
          <w:sz w:val="28"/>
          <w:szCs w:val="28"/>
          <w:lang w:val="kk-KZ" w:eastAsia="ru-RU"/>
        </w:rPr>
        <w:t>»</w:t>
      </w:r>
      <w:r w:rsidRPr="00B2199F">
        <w:rPr>
          <w:rFonts w:ascii="Times New Roman" w:eastAsia="Times New Roman" w:hAnsi="Times New Roman" w:cs="Times New Roman"/>
          <w:sz w:val="28"/>
          <w:szCs w:val="28"/>
          <w:lang w:val="kk-KZ" w:eastAsia="ru-RU"/>
        </w:rPr>
        <w:t xml:space="preserve"> стенд</w:t>
      </w:r>
      <w:r>
        <w:rPr>
          <w:rFonts w:ascii="Times New Roman" w:eastAsia="Times New Roman" w:hAnsi="Times New Roman" w:cs="Times New Roman"/>
          <w:sz w:val="28"/>
          <w:szCs w:val="28"/>
          <w:lang w:val="kk-KZ" w:eastAsia="ru-RU"/>
        </w:rPr>
        <w:t>тері</w:t>
      </w:r>
      <w:r w:rsidRPr="00B2199F">
        <w:rPr>
          <w:rFonts w:ascii="Times New Roman" w:eastAsia="Times New Roman" w:hAnsi="Times New Roman" w:cs="Times New Roman"/>
          <w:sz w:val="28"/>
          <w:szCs w:val="28"/>
          <w:lang w:val="kk-KZ" w:eastAsia="ru-RU"/>
        </w:rPr>
        <w:t xml:space="preserve"> безендірілді, кітапханада </w:t>
      </w:r>
      <w:r>
        <w:rPr>
          <w:rFonts w:ascii="Times New Roman" w:eastAsia="Times New Roman" w:hAnsi="Times New Roman" w:cs="Times New Roman"/>
          <w:sz w:val="28"/>
          <w:szCs w:val="28"/>
          <w:lang w:val="kk-KZ" w:eastAsia="ru-RU"/>
        </w:rPr>
        <w:t>«</w:t>
      </w:r>
      <w:r w:rsidRPr="00B2199F">
        <w:rPr>
          <w:rFonts w:ascii="Times New Roman" w:eastAsia="Times New Roman" w:hAnsi="Times New Roman" w:cs="Times New Roman"/>
          <w:sz w:val="28"/>
          <w:szCs w:val="28"/>
          <w:lang w:val="kk-KZ" w:eastAsia="ru-RU"/>
        </w:rPr>
        <w:t>Салауатты өмір салты</w:t>
      </w:r>
      <w:r>
        <w:rPr>
          <w:rFonts w:ascii="Times New Roman" w:eastAsia="Times New Roman" w:hAnsi="Times New Roman" w:cs="Times New Roman"/>
          <w:sz w:val="28"/>
          <w:szCs w:val="28"/>
          <w:lang w:val="kk-KZ" w:eastAsia="ru-RU"/>
        </w:rPr>
        <w:t>»</w:t>
      </w:r>
      <w:r w:rsidRPr="00B2199F">
        <w:rPr>
          <w:rFonts w:ascii="Times New Roman" w:eastAsia="Times New Roman" w:hAnsi="Times New Roman" w:cs="Times New Roman"/>
          <w:sz w:val="28"/>
          <w:szCs w:val="28"/>
          <w:lang w:val="kk-KZ" w:eastAsia="ru-RU"/>
        </w:rPr>
        <w:t>кітап-иллюстрациялық көрмесі рәсімделді.</w:t>
      </w:r>
    </w:p>
    <w:p w14:paraId="76EC367E" w14:textId="7E7DEB0A" w:rsidR="00256198" w:rsidRPr="00B2199F" w:rsidRDefault="00256198" w:rsidP="00256198">
      <w:pPr>
        <w:spacing w:after="0" w:line="240" w:lineRule="auto"/>
        <w:ind w:left="-426" w:firstLine="708"/>
        <w:jc w:val="both"/>
        <w:rPr>
          <w:rFonts w:ascii="Times New Roman" w:eastAsia="Times New Roman" w:hAnsi="Times New Roman" w:cs="Times New Roman"/>
          <w:b/>
          <w:sz w:val="28"/>
          <w:szCs w:val="28"/>
          <w:lang w:val="kk-KZ" w:eastAsia="ru-RU"/>
        </w:rPr>
      </w:pPr>
      <w:r w:rsidRPr="00B2199F">
        <w:rPr>
          <w:rFonts w:ascii="Times New Roman" w:eastAsia="Times New Roman" w:hAnsi="Times New Roman" w:cs="Times New Roman"/>
          <w:sz w:val="28"/>
          <w:szCs w:val="28"/>
          <w:lang w:val="kk-KZ" w:eastAsia="ru-RU"/>
        </w:rPr>
        <w:t xml:space="preserve">Оқу топтарының кураторлары </w:t>
      </w:r>
      <w:r>
        <w:rPr>
          <w:rFonts w:ascii="Times New Roman" w:eastAsia="Times New Roman" w:hAnsi="Times New Roman" w:cs="Times New Roman"/>
          <w:sz w:val="28"/>
          <w:szCs w:val="28"/>
          <w:lang w:val="kk-KZ" w:eastAsia="ru-RU"/>
        </w:rPr>
        <w:t>«</w:t>
      </w:r>
      <w:r w:rsidRPr="00B2199F">
        <w:rPr>
          <w:rFonts w:ascii="Times New Roman" w:eastAsia="Times New Roman" w:hAnsi="Times New Roman" w:cs="Times New Roman"/>
          <w:sz w:val="28"/>
          <w:szCs w:val="28"/>
          <w:lang w:val="kk-KZ" w:eastAsia="ru-RU"/>
        </w:rPr>
        <w:t>Салауатты өмір салты</w:t>
      </w:r>
      <w:r>
        <w:rPr>
          <w:rFonts w:ascii="Times New Roman" w:eastAsia="Times New Roman" w:hAnsi="Times New Roman" w:cs="Times New Roman"/>
          <w:sz w:val="28"/>
          <w:szCs w:val="28"/>
          <w:lang w:val="kk-KZ" w:eastAsia="ru-RU"/>
        </w:rPr>
        <w:t>»</w:t>
      </w:r>
      <w:r w:rsidRPr="00B2199F">
        <w:rPr>
          <w:rFonts w:ascii="Times New Roman" w:eastAsia="Times New Roman" w:hAnsi="Times New Roman" w:cs="Times New Roman"/>
          <w:sz w:val="28"/>
          <w:szCs w:val="28"/>
          <w:lang w:val="kk-KZ" w:eastAsia="ru-RU"/>
        </w:rPr>
        <w:t xml:space="preserve"> үйірмелерінің жетекшілерімен бірлесіп, </w:t>
      </w:r>
      <w:r>
        <w:rPr>
          <w:rFonts w:ascii="Times New Roman" w:eastAsia="Times New Roman" w:hAnsi="Times New Roman" w:cs="Times New Roman"/>
          <w:sz w:val="28"/>
          <w:szCs w:val="28"/>
          <w:lang w:val="kk-KZ" w:eastAsia="ru-RU"/>
        </w:rPr>
        <w:t>а</w:t>
      </w:r>
      <w:r w:rsidRPr="00B2199F">
        <w:rPr>
          <w:rFonts w:ascii="Times New Roman" w:eastAsia="Times New Roman" w:hAnsi="Times New Roman" w:cs="Times New Roman"/>
          <w:sz w:val="28"/>
          <w:szCs w:val="28"/>
          <w:lang w:val="kk-KZ" w:eastAsia="ru-RU"/>
        </w:rPr>
        <w:t>та-аналармен АИТВ/ЖИТС-тің және студенттердің токсикоманикалық мінез-құлқының алдын алу бойынша тұрақты түрде жұмыс жүргізеді.</w:t>
      </w:r>
      <w:r w:rsidRPr="00006489">
        <w:rPr>
          <w:rFonts w:ascii="Times New Roman" w:eastAsia="Times New Roman" w:hAnsi="Times New Roman" w:cs="Times New Roman"/>
          <w:sz w:val="28"/>
          <w:szCs w:val="28"/>
          <w:lang w:val="kk-KZ" w:eastAsia="ru-RU"/>
        </w:rPr>
        <w:t xml:space="preserve">   </w:t>
      </w:r>
      <w:bookmarkStart w:id="0" w:name="_Toc77091859"/>
      <w:r w:rsidRPr="00B2199F">
        <w:rPr>
          <w:rFonts w:ascii="Times New Roman" w:eastAsia="Times New Roman" w:hAnsi="Times New Roman" w:cs="Times New Roman"/>
          <w:sz w:val="28"/>
          <w:szCs w:val="28"/>
          <w:lang w:val="kk-KZ" w:eastAsia="ru-RU"/>
        </w:rPr>
        <w:t xml:space="preserve"> </w:t>
      </w:r>
      <w:bookmarkEnd w:id="0"/>
    </w:p>
    <w:p w14:paraId="5EF3854B" w14:textId="19CD2F1D" w:rsidR="00256198" w:rsidRPr="00F7457D" w:rsidRDefault="00256198" w:rsidP="00256198">
      <w:pPr>
        <w:spacing w:after="0" w:line="240" w:lineRule="auto"/>
        <w:ind w:left="-426" w:firstLine="708"/>
        <w:jc w:val="both"/>
        <w:rPr>
          <w:rFonts w:ascii="Times New Roman" w:eastAsia="Times New Roman" w:hAnsi="Times New Roman" w:cs="Times New Roman"/>
          <w:b/>
          <w:sz w:val="28"/>
          <w:szCs w:val="28"/>
          <w:lang w:val="kk-KZ" w:eastAsia="ru-RU"/>
        </w:rPr>
      </w:pPr>
      <w:r w:rsidRPr="00B2199F">
        <w:rPr>
          <w:rFonts w:ascii="Times New Roman" w:eastAsia="Times New Roman" w:hAnsi="Times New Roman" w:cs="Times New Roman"/>
          <w:sz w:val="28"/>
          <w:szCs w:val="28"/>
          <w:lang w:val="kk-KZ" w:eastAsia="ru-RU"/>
        </w:rPr>
        <w:t xml:space="preserve">Оқытушылар, қызметкерлер және колледж студенттері ұжымы колледж дәстүрлерін жалғастырушылар болып табылады. </w:t>
      </w:r>
      <w:r w:rsidRPr="004C36A9">
        <w:rPr>
          <w:rFonts w:ascii="Times New Roman" w:eastAsia="Times New Roman" w:hAnsi="Times New Roman" w:cs="Times New Roman"/>
          <w:sz w:val="28"/>
          <w:szCs w:val="28"/>
          <w:lang w:val="kk-KZ" w:eastAsia="ru-RU"/>
        </w:rPr>
        <w:t xml:space="preserve">Оқу жылының басталуына арналған салтанатты жиын, </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Студенттер қатарына қабылдау</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 xml:space="preserve"> (Жаңа қабылдау топтары үшін), </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колледж жұлдыздары</w:t>
      </w:r>
      <w:r>
        <w:rPr>
          <w:rFonts w:ascii="Times New Roman" w:eastAsia="Times New Roman" w:hAnsi="Times New Roman" w:cs="Times New Roman"/>
          <w:sz w:val="28"/>
          <w:szCs w:val="28"/>
          <w:lang w:val="kk-KZ" w:eastAsia="ru-RU"/>
        </w:rPr>
        <w:t>»</w:t>
      </w:r>
      <w:r w:rsidRPr="004C36A9">
        <w:rPr>
          <w:rFonts w:ascii="Times New Roman" w:eastAsia="Times New Roman" w:hAnsi="Times New Roman" w:cs="Times New Roman"/>
          <w:sz w:val="28"/>
          <w:szCs w:val="28"/>
          <w:lang w:val="kk-KZ" w:eastAsia="ru-RU"/>
        </w:rPr>
        <w:t xml:space="preserve"> байқауы, Мұғалімдер күні, колледж күні, Тәуелсіздік күні, 8 наурыз Халықаралық әйелдер күні сияқты мерекелер дәстүрлі болып табылады. Instagram, Facebook, VK әлеуметтік желілерінде, студенттер мен оқытушылардың бейнеқұттықтауларымен, шығарманы мәнерлеп оқумен, тақырыпқа сәйкес әндер мен билерді орындаумен Қазақстан халықтарының бірлігі күні, Батыр күні, Жеңіс күні, Саяси қуғын-сүргін құрбандарын еске алу күні, Мағжан Жұмабаевтың туған күні сияқты атаулы күндер аталып өтті. </w:t>
      </w:r>
      <w:r w:rsidRPr="00F7457D">
        <w:rPr>
          <w:rFonts w:ascii="Times New Roman" w:eastAsia="Times New Roman" w:hAnsi="Times New Roman" w:cs="Times New Roman"/>
          <w:sz w:val="28"/>
          <w:szCs w:val="28"/>
          <w:lang w:val="kk-KZ" w:eastAsia="ru-RU"/>
        </w:rPr>
        <w:t>Бұл дәстүрлі іс-шаралар ынтымақтастық және Достастық педагогикасының негізгі тәрбиелік қағидасының тиімді көрсеткіші болып табылады, ол колледж студенттерін тәрбиелеудің жұмыс істейтін жүйелі моделінде пәрменді болып табылады.</w:t>
      </w:r>
    </w:p>
    <w:p w14:paraId="3F4D8276" w14:textId="77777777" w:rsidR="00256198" w:rsidRPr="00573511" w:rsidRDefault="00256198" w:rsidP="00256198">
      <w:pPr>
        <w:spacing w:after="0" w:line="240" w:lineRule="auto"/>
        <w:ind w:left="-426" w:firstLine="708"/>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w:t>
      </w:r>
      <w:r w:rsidRPr="00F7457D">
        <w:rPr>
          <w:rFonts w:ascii="Times New Roman" w:eastAsia="Times New Roman" w:hAnsi="Times New Roman" w:cs="Times New Roman"/>
          <w:sz w:val="28"/>
          <w:szCs w:val="28"/>
          <w:lang w:val="kk-KZ" w:eastAsia="ru-RU"/>
        </w:rPr>
        <w:t xml:space="preserve">Колледжде Қазақстан Республикасы Президентінің жолдауын зерделеу және түсіндіру бойынша жүйелі, жоспарлы жұмыс жүргізіледі.Түсіндіру жұмыстарын жүргізу және Президент Жолдауын насихаттау мақсатында колледжде жыл сайын ақпараттық-насихаттау тобы ұйымдастырылады және Жолдауды талқылау бойынша іс-шаралар жоспары жасалады. </w:t>
      </w:r>
    </w:p>
    <w:p w14:paraId="1B92B825" w14:textId="39D8EEEB" w:rsidR="00256198" w:rsidRPr="00F7457D" w:rsidRDefault="00256198" w:rsidP="00256198">
      <w:pPr>
        <w:spacing w:after="0" w:line="240" w:lineRule="auto"/>
        <w:ind w:left="-426" w:firstLine="708"/>
        <w:jc w:val="both"/>
        <w:rPr>
          <w:rFonts w:ascii="Times New Roman" w:eastAsia="Times New Roman" w:hAnsi="Times New Roman" w:cs="Times New Roman"/>
          <w:b/>
          <w:sz w:val="28"/>
          <w:szCs w:val="28"/>
          <w:lang w:val="kk-KZ" w:eastAsia="ru-RU"/>
        </w:rPr>
      </w:pPr>
      <w:r>
        <w:rPr>
          <w:rFonts w:ascii="Times New Roman" w:eastAsia="Times New Roman" w:hAnsi="Times New Roman" w:cs="Times New Roman"/>
          <w:sz w:val="28"/>
          <w:szCs w:val="28"/>
          <w:lang w:val="kk-KZ" w:eastAsia="ru-RU"/>
        </w:rPr>
        <w:t xml:space="preserve"> </w:t>
      </w:r>
      <w:r w:rsidRPr="00F7457D">
        <w:rPr>
          <w:rFonts w:ascii="Times New Roman" w:eastAsia="Times New Roman" w:hAnsi="Times New Roman" w:cs="Times New Roman"/>
          <w:sz w:val="28"/>
          <w:szCs w:val="28"/>
          <w:lang w:val="kk-KZ" w:eastAsia="ru-RU"/>
        </w:rPr>
        <w:t xml:space="preserve">Қазақстан Республикасының Мемлекеттік рәміздерін насихаттау мақсатында колледжде </w:t>
      </w:r>
      <w:r>
        <w:rPr>
          <w:rFonts w:ascii="Times New Roman" w:eastAsia="Times New Roman" w:hAnsi="Times New Roman" w:cs="Times New Roman"/>
          <w:sz w:val="28"/>
          <w:szCs w:val="28"/>
          <w:lang w:val="kk-KZ" w:eastAsia="ru-RU"/>
        </w:rPr>
        <w:t>«</w:t>
      </w:r>
      <w:r w:rsidRPr="00F7457D">
        <w:rPr>
          <w:rFonts w:ascii="Times New Roman" w:eastAsia="Times New Roman" w:hAnsi="Times New Roman" w:cs="Times New Roman"/>
          <w:sz w:val="28"/>
          <w:szCs w:val="28"/>
          <w:lang w:val="kk-KZ" w:eastAsia="ru-RU"/>
        </w:rPr>
        <w:t>Қазақстан Республикасының Мемлекеттік рәміздері туралы</w:t>
      </w:r>
      <w:r>
        <w:rPr>
          <w:rFonts w:ascii="Times New Roman" w:eastAsia="Times New Roman" w:hAnsi="Times New Roman" w:cs="Times New Roman"/>
          <w:sz w:val="28"/>
          <w:szCs w:val="28"/>
          <w:lang w:val="kk-KZ" w:eastAsia="ru-RU"/>
        </w:rPr>
        <w:t xml:space="preserve">» </w:t>
      </w:r>
      <w:r w:rsidRPr="00F7457D">
        <w:rPr>
          <w:rFonts w:ascii="Times New Roman" w:eastAsia="Times New Roman" w:hAnsi="Times New Roman" w:cs="Times New Roman"/>
          <w:sz w:val="28"/>
          <w:szCs w:val="28"/>
          <w:lang w:val="kk-KZ" w:eastAsia="ru-RU"/>
        </w:rPr>
        <w:t>Заңға, ҚР БҒМ әдістемелік ұсынымдарына сәйкес колледжде іс-шаралар жоспары әзірленді.</w:t>
      </w:r>
    </w:p>
    <w:p w14:paraId="66AF1DA9" w14:textId="56B26EE7" w:rsidR="00256198" w:rsidRPr="00BA2B01" w:rsidRDefault="00256198" w:rsidP="00256198">
      <w:pPr>
        <w:spacing w:after="0" w:line="240" w:lineRule="auto"/>
        <w:ind w:left="-426" w:firstLine="708"/>
        <w:jc w:val="both"/>
        <w:rPr>
          <w:rFonts w:ascii="Times New Roman" w:eastAsia="Times New Roman" w:hAnsi="Times New Roman" w:cs="Times New Roman"/>
          <w:b/>
          <w:sz w:val="28"/>
          <w:szCs w:val="28"/>
          <w:lang w:val="kk-KZ" w:eastAsia="ru-RU"/>
        </w:rPr>
      </w:pPr>
      <w:r>
        <w:rPr>
          <w:rFonts w:ascii="Times New Roman" w:eastAsia="Times New Roman" w:hAnsi="Times New Roman" w:cs="Times New Roman"/>
          <w:sz w:val="28"/>
          <w:szCs w:val="28"/>
          <w:lang w:val="kk-KZ" w:eastAsia="ru-RU"/>
        </w:rPr>
        <w:t xml:space="preserve"> </w:t>
      </w:r>
      <w:r w:rsidRPr="00BA2B01">
        <w:rPr>
          <w:rFonts w:ascii="Times New Roman" w:eastAsia="Times New Roman" w:hAnsi="Times New Roman" w:cs="Times New Roman"/>
          <w:sz w:val="28"/>
          <w:szCs w:val="28"/>
          <w:lang w:val="kk-KZ" w:eastAsia="ru-RU"/>
        </w:rPr>
        <w:t xml:space="preserve">Біздің колледж жұмысының белсенді бағыттарының бірі еріктілер болып табылады. Колледжде </w:t>
      </w:r>
      <w:r>
        <w:rPr>
          <w:rFonts w:ascii="Times New Roman" w:eastAsia="Times New Roman" w:hAnsi="Times New Roman" w:cs="Times New Roman"/>
          <w:sz w:val="28"/>
          <w:szCs w:val="28"/>
          <w:lang w:val="kk-KZ" w:eastAsia="ru-RU"/>
        </w:rPr>
        <w:t>«Ә</w:t>
      </w:r>
      <w:r w:rsidRPr="00BA2B01">
        <w:rPr>
          <w:rFonts w:ascii="Times New Roman" w:eastAsia="Times New Roman" w:hAnsi="Times New Roman" w:cs="Times New Roman"/>
          <w:sz w:val="28"/>
          <w:szCs w:val="28"/>
          <w:lang w:val="kk-KZ" w:eastAsia="ru-RU"/>
        </w:rPr>
        <w:t>леуметтік жұмыс</w:t>
      </w:r>
      <w:r>
        <w:rPr>
          <w:rFonts w:ascii="Times New Roman" w:eastAsia="Times New Roman" w:hAnsi="Times New Roman" w:cs="Times New Roman"/>
          <w:sz w:val="28"/>
          <w:szCs w:val="28"/>
          <w:lang w:val="kk-KZ" w:eastAsia="ru-RU"/>
        </w:rPr>
        <w:t>»</w:t>
      </w:r>
      <w:r w:rsidRPr="00BA2B01">
        <w:rPr>
          <w:rFonts w:ascii="Times New Roman" w:eastAsia="Times New Roman" w:hAnsi="Times New Roman" w:cs="Times New Roman"/>
          <w:sz w:val="28"/>
          <w:szCs w:val="28"/>
          <w:lang w:val="kk-KZ" w:eastAsia="ru-RU"/>
        </w:rPr>
        <w:t xml:space="preserve"> мамандығы негізінде </w:t>
      </w:r>
      <w:r>
        <w:rPr>
          <w:rFonts w:ascii="Times New Roman" w:eastAsia="Times New Roman" w:hAnsi="Times New Roman" w:cs="Times New Roman"/>
          <w:sz w:val="28"/>
          <w:szCs w:val="28"/>
          <w:lang w:val="kk-KZ" w:eastAsia="ru-RU"/>
        </w:rPr>
        <w:t>«</w:t>
      </w:r>
      <w:r w:rsidRPr="00BA2B01">
        <w:rPr>
          <w:rFonts w:ascii="Times New Roman" w:eastAsia="Times New Roman" w:hAnsi="Times New Roman" w:cs="Times New Roman"/>
          <w:sz w:val="28"/>
          <w:szCs w:val="28"/>
          <w:lang w:val="kk-KZ" w:eastAsia="ru-RU"/>
        </w:rPr>
        <w:t>Искорки</w:t>
      </w:r>
      <w:r>
        <w:rPr>
          <w:rFonts w:ascii="Times New Roman" w:eastAsia="Times New Roman" w:hAnsi="Times New Roman" w:cs="Times New Roman"/>
          <w:sz w:val="28"/>
          <w:szCs w:val="28"/>
          <w:lang w:val="kk-KZ" w:eastAsia="ru-RU"/>
        </w:rPr>
        <w:t xml:space="preserve">» </w:t>
      </w:r>
      <w:r w:rsidRPr="00BA2B01">
        <w:rPr>
          <w:rFonts w:ascii="Times New Roman" w:eastAsia="Times New Roman" w:hAnsi="Times New Roman" w:cs="Times New Roman"/>
          <w:sz w:val="28"/>
          <w:szCs w:val="28"/>
          <w:lang w:val="kk-KZ" w:eastAsia="ru-RU"/>
        </w:rPr>
        <w:t xml:space="preserve">еріктілер тобы ұйымдастырылды. Колледж мұражайының кеңесі қала азаматтарына қолдау </w:t>
      </w:r>
      <w:r w:rsidRPr="00BA2B01">
        <w:rPr>
          <w:rFonts w:ascii="Times New Roman" w:eastAsia="Times New Roman" w:hAnsi="Times New Roman" w:cs="Times New Roman"/>
          <w:sz w:val="28"/>
          <w:szCs w:val="28"/>
          <w:lang w:val="kk-KZ" w:eastAsia="ru-RU"/>
        </w:rPr>
        <w:lastRenderedPageBreak/>
        <w:t>көрсету және көмек көрсету бойынша үлкен жұмыс жүргізді мүгедектер мен жалғыз тұратын зейнеткерлер, жеке секторда тұратын, су тасқыны жағдайының алдын ала отырып, қарды тазалау бойынша</w:t>
      </w:r>
      <w:r w:rsidRPr="00BA2B01">
        <w:rPr>
          <w:rFonts w:ascii="Times New Roman" w:eastAsia="Calibri" w:hAnsi="Times New Roman" w:cs="Times New Roman"/>
          <w:sz w:val="28"/>
          <w:szCs w:val="28"/>
          <w:lang w:val="kk-KZ"/>
        </w:rPr>
        <w:t xml:space="preserve">.  </w:t>
      </w:r>
    </w:p>
    <w:p w14:paraId="6711BB67" w14:textId="2769C96D" w:rsidR="00256198" w:rsidRDefault="00256198" w:rsidP="00256198">
      <w:pPr>
        <w:spacing w:after="0" w:line="240" w:lineRule="auto"/>
        <w:ind w:left="-426" w:firstLine="708"/>
        <w:jc w:val="both"/>
        <w:rPr>
          <w:rFonts w:ascii="Times New Roman" w:eastAsia="Times New Roman" w:hAnsi="Times New Roman" w:cs="Times New Roman"/>
          <w:b/>
          <w:sz w:val="28"/>
          <w:szCs w:val="28"/>
          <w:lang w:val="kk-KZ" w:eastAsia="ru-RU"/>
        </w:rPr>
      </w:pPr>
      <w:r w:rsidRPr="00BA2B01">
        <w:rPr>
          <w:rFonts w:ascii="Times New Roman" w:eastAsia="Times New Roman" w:hAnsi="Times New Roman" w:cs="Times New Roman"/>
          <w:sz w:val="28"/>
          <w:szCs w:val="28"/>
          <w:lang w:val="kk-KZ" w:eastAsia="ru-RU"/>
        </w:rPr>
        <w:t xml:space="preserve">Колледжде сыбайлас жемқорлыққа қарсы заңнаманы сақтау бойынша іс-шаралар жоспары әзірленді. Осы жоспарды орындау барысында заңды сақтау мәселелері педагогикалық кеңесте, әкімшілік планеркада, қамқоршылық кеңестің отырыстарында қаралды. </w:t>
      </w:r>
      <w:r w:rsidRPr="00BA2B01">
        <w:rPr>
          <w:rFonts w:ascii="Times New Roman" w:eastAsia="Calibri" w:hAnsi="Times New Roman" w:cs="Times New Roman"/>
          <w:sz w:val="28"/>
          <w:szCs w:val="28"/>
          <w:lang w:val="kk-KZ"/>
        </w:rPr>
        <w:t xml:space="preserve">Колледж студенттері – </w:t>
      </w:r>
      <w:r>
        <w:rPr>
          <w:rFonts w:ascii="Times New Roman" w:eastAsia="Calibri" w:hAnsi="Times New Roman" w:cs="Times New Roman"/>
          <w:sz w:val="28"/>
          <w:szCs w:val="28"/>
          <w:lang w:val="kk-KZ"/>
        </w:rPr>
        <w:t>«Саналы</w:t>
      </w:r>
      <w:r w:rsidRPr="00BA2B01">
        <w:rPr>
          <w:rFonts w:ascii="Times New Roman" w:eastAsia="Calibri" w:hAnsi="Times New Roman" w:cs="Times New Roman"/>
          <w:sz w:val="28"/>
          <w:szCs w:val="28"/>
          <w:lang w:val="kk-KZ"/>
        </w:rPr>
        <w:t xml:space="preserve"> ұрпақ</w:t>
      </w:r>
      <w:r>
        <w:rPr>
          <w:rFonts w:ascii="Times New Roman" w:eastAsia="Calibri" w:hAnsi="Times New Roman" w:cs="Times New Roman"/>
          <w:sz w:val="28"/>
          <w:szCs w:val="28"/>
          <w:lang w:val="kk-KZ"/>
        </w:rPr>
        <w:t>»</w:t>
      </w:r>
      <w:r w:rsidRPr="00BA2B01">
        <w:rPr>
          <w:rFonts w:ascii="Times New Roman" w:eastAsia="Calibri" w:hAnsi="Times New Roman" w:cs="Times New Roman"/>
          <w:sz w:val="28"/>
          <w:szCs w:val="28"/>
          <w:lang w:val="kk-KZ"/>
        </w:rPr>
        <w:t xml:space="preserve"> клубының мүшелері </w:t>
      </w:r>
      <w:r>
        <w:rPr>
          <w:rFonts w:ascii="Times New Roman" w:eastAsia="Calibri" w:hAnsi="Times New Roman" w:cs="Times New Roman"/>
          <w:sz w:val="28"/>
          <w:szCs w:val="28"/>
          <w:lang w:val="kk-KZ"/>
        </w:rPr>
        <w:t>«К</w:t>
      </w:r>
      <w:r w:rsidRPr="00BA2B01">
        <w:rPr>
          <w:rFonts w:ascii="Times New Roman" w:eastAsia="Calibri" w:hAnsi="Times New Roman" w:cs="Times New Roman"/>
          <w:sz w:val="28"/>
          <w:szCs w:val="28"/>
          <w:lang w:val="kk-KZ"/>
        </w:rPr>
        <w:t>әсіби және техникалық білім беру деңгейінде сыбайлас жемқорлыққа қарсы оқытудың ерекшеліктері және жасөспірімдер мен жастар арасында сыбайлас жемқорлыққа қарсы мәдениетті қалыптастыру</w:t>
      </w:r>
      <w:r>
        <w:rPr>
          <w:rFonts w:ascii="Times New Roman" w:eastAsia="Calibri" w:hAnsi="Times New Roman" w:cs="Times New Roman"/>
          <w:sz w:val="28"/>
          <w:szCs w:val="28"/>
          <w:lang w:val="kk-KZ"/>
        </w:rPr>
        <w:t xml:space="preserve">» </w:t>
      </w:r>
      <w:r w:rsidRPr="00BA2B01">
        <w:rPr>
          <w:rFonts w:ascii="Times New Roman" w:eastAsia="Calibri" w:hAnsi="Times New Roman" w:cs="Times New Roman"/>
          <w:sz w:val="28"/>
          <w:szCs w:val="28"/>
          <w:lang w:val="kk-KZ"/>
        </w:rPr>
        <w:t>тақырыбы бойынша дөңгелек үстелдің облыстық отырысына қатысады.</w:t>
      </w:r>
    </w:p>
    <w:p w14:paraId="2E4F448C" w14:textId="77777777" w:rsidR="00256198" w:rsidRPr="00BA2B01" w:rsidRDefault="00256198" w:rsidP="00256198">
      <w:pPr>
        <w:spacing w:after="0" w:line="240" w:lineRule="auto"/>
        <w:ind w:left="-426" w:firstLine="708"/>
        <w:jc w:val="both"/>
        <w:rPr>
          <w:rFonts w:ascii="Times New Roman" w:eastAsia="Times New Roman" w:hAnsi="Times New Roman" w:cs="Times New Roman"/>
          <w:b/>
          <w:sz w:val="28"/>
          <w:szCs w:val="28"/>
          <w:lang w:val="kk-KZ" w:eastAsia="ru-RU"/>
        </w:rPr>
      </w:pPr>
      <w:r w:rsidRPr="00BA2B01">
        <w:rPr>
          <w:rFonts w:ascii="Times New Roman" w:eastAsia="Times New Roman" w:hAnsi="Times New Roman" w:cs="Times New Roman"/>
          <w:sz w:val="28"/>
          <w:szCs w:val="28"/>
          <w:lang w:val="kk-KZ" w:eastAsia="ru-RU"/>
        </w:rPr>
        <w:t xml:space="preserve">Колледж жатақханасында тәрбие жұмысы перспективалық тәрбие жоспарының бағыттары бойынша жүргізіледі. </w:t>
      </w:r>
    </w:p>
    <w:p w14:paraId="32057871" w14:textId="77777777" w:rsidR="00256198" w:rsidRPr="00601622" w:rsidRDefault="00256198" w:rsidP="00256198">
      <w:pPr>
        <w:spacing w:after="0" w:line="240" w:lineRule="auto"/>
        <w:ind w:left="-426" w:firstLine="708"/>
        <w:jc w:val="both"/>
        <w:rPr>
          <w:rFonts w:ascii="Times New Roman" w:eastAsia="Times New Roman" w:hAnsi="Times New Roman" w:cs="Times New Roman"/>
          <w:sz w:val="28"/>
          <w:szCs w:val="28"/>
          <w:lang w:val="kk-KZ" w:eastAsia="ru-RU"/>
        </w:rPr>
      </w:pPr>
      <w:r w:rsidRPr="000816D9">
        <w:rPr>
          <w:rFonts w:ascii="Times New Roman" w:eastAsia="Times New Roman" w:hAnsi="Times New Roman" w:cs="Times New Roman"/>
          <w:sz w:val="28"/>
          <w:szCs w:val="28"/>
          <w:lang w:val="kk-KZ" w:eastAsia="ru-RU"/>
        </w:rPr>
        <w:t xml:space="preserve">Оқу-тәрбие процесінің барлық кезеңдерінде мұғалімдер мен ата-аналардың сындарлы өзара әрекеті жолға қойылды, ол оқудың бірінші жылында ерекше мәнге ие болады. Ата-аналармен өзара әрекеттесу жеке ғана емес, сонымен қатар топтық түрде де жүзеге асырылады. </w:t>
      </w:r>
      <w:r w:rsidRPr="00601622">
        <w:rPr>
          <w:rFonts w:ascii="Times New Roman" w:eastAsia="Times New Roman" w:hAnsi="Times New Roman" w:cs="Times New Roman"/>
          <w:sz w:val="28"/>
          <w:szCs w:val="28"/>
          <w:lang w:val="kk-KZ" w:eastAsia="ru-RU"/>
        </w:rPr>
        <w:t>Ата-аналар жиналыстары ең өткір мәселелер бойынша өткізіледі.</w:t>
      </w:r>
    </w:p>
    <w:p w14:paraId="16EA48C4" w14:textId="77777777" w:rsidR="00256198" w:rsidRDefault="00256198" w:rsidP="00256198">
      <w:pPr>
        <w:spacing w:after="0" w:line="240" w:lineRule="auto"/>
        <w:ind w:left="-426" w:firstLine="708"/>
        <w:jc w:val="both"/>
        <w:rPr>
          <w:rFonts w:ascii="Times New Roman" w:eastAsia="Times New Roman" w:hAnsi="Times New Roman" w:cs="Times New Roman"/>
          <w:b/>
          <w:sz w:val="28"/>
          <w:szCs w:val="28"/>
          <w:lang w:val="kk-KZ" w:eastAsia="ru-RU"/>
        </w:rPr>
      </w:pPr>
      <w:r w:rsidRPr="00601622">
        <w:rPr>
          <w:rFonts w:ascii="Times New Roman" w:eastAsia="Times New Roman" w:hAnsi="Times New Roman" w:cs="Times New Roman"/>
          <w:sz w:val="28"/>
          <w:szCs w:val="28"/>
          <w:lang w:val="kk-KZ" w:eastAsia="ru-RU"/>
        </w:rPr>
        <w:t xml:space="preserve">Колледждің тәрбие жұмысында студенттердің құқықтары мен мүдделерін қорғау мақсатында құрылған Жастар ісі жөніндегі Комитет маңызды орын алады. Жастар ісі жөніндегі комитеттің барлық жұмысы ұжымдық шығармашылық іс негізінде құрылған. </w:t>
      </w:r>
    </w:p>
    <w:p w14:paraId="34F64625" w14:textId="77777777" w:rsidR="00256198" w:rsidRPr="008C7891" w:rsidRDefault="00256198" w:rsidP="00256198">
      <w:pPr>
        <w:spacing w:after="0" w:line="240" w:lineRule="auto"/>
        <w:jc w:val="center"/>
        <w:rPr>
          <w:rFonts w:ascii="Times New Roman" w:eastAsia="Times New Roman" w:hAnsi="Times New Roman" w:cs="Times New Roman"/>
          <w:b/>
          <w:sz w:val="28"/>
          <w:szCs w:val="28"/>
          <w:lang w:val="kk-KZ" w:eastAsia="ru-RU"/>
        </w:rPr>
      </w:pPr>
    </w:p>
    <w:p w14:paraId="66EDC318" w14:textId="77777777" w:rsidR="00256198" w:rsidRPr="00752A7F" w:rsidRDefault="00256198" w:rsidP="00256198">
      <w:pPr>
        <w:spacing w:after="0" w:line="240" w:lineRule="auto"/>
        <w:jc w:val="center"/>
        <w:rPr>
          <w:rFonts w:ascii="Times New Roman" w:eastAsia="Times New Roman" w:hAnsi="Times New Roman" w:cs="Times New Roman"/>
          <w:b/>
          <w:sz w:val="28"/>
          <w:szCs w:val="28"/>
          <w:lang w:eastAsia="ru-RU"/>
        </w:rPr>
      </w:pPr>
      <w:r w:rsidRPr="00752A7F">
        <w:rPr>
          <w:rFonts w:ascii="Times New Roman" w:eastAsia="Times New Roman" w:hAnsi="Times New Roman" w:cs="Times New Roman"/>
          <w:b/>
          <w:sz w:val="28"/>
          <w:szCs w:val="28"/>
          <w:lang w:val="en-US" w:eastAsia="ru-RU"/>
        </w:rPr>
        <w:t>SWOT</w:t>
      </w:r>
      <w:r w:rsidRPr="00752A7F">
        <w:rPr>
          <w:rFonts w:ascii="Times New Roman" w:eastAsia="Times New Roman" w:hAnsi="Times New Roman" w:cs="Times New Roman"/>
          <w:b/>
          <w:sz w:val="28"/>
          <w:szCs w:val="28"/>
          <w:lang w:eastAsia="ru-RU"/>
        </w:rPr>
        <w:t>-</w:t>
      </w:r>
      <w:r w:rsidRPr="002B0A49">
        <w:t xml:space="preserve"> </w:t>
      </w:r>
      <w:r w:rsidRPr="002B0A49">
        <w:rPr>
          <w:rFonts w:ascii="Times New Roman" w:eastAsia="Times New Roman" w:hAnsi="Times New Roman" w:cs="Times New Roman"/>
          <w:b/>
          <w:sz w:val="28"/>
          <w:szCs w:val="28"/>
          <w:lang w:eastAsia="ru-RU"/>
        </w:rPr>
        <w:t>колледж бойынша талдау</w:t>
      </w:r>
      <w:r w:rsidRPr="00752A7F">
        <w:rPr>
          <w:rFonts w:ascii="Times New Roman" w:eastAsia="Times New Roman" w:hAnsi="Times New Roman" w:cs="Times New Roman"/>
          <w:b/>
          <w:sz w:val="28"/>
          <w:szCs w:val="28"/>
          <w:lang w:eastAsia="ru-RU"/>
        </w:rPr>
        <w:t>:</w:t>
      </w:r>
    </w:p>
    <w:tbl>
      <w:tblPr>
        <w:tblW w:w="151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6"/>
        <w:gridCol w:w="7582"/>
      </w:tblGrid>
      <w:tr w:rsidR="00256198" w:rsidRPr="00752A7F" w14:paraId="61D6F035" w14:textId="77777777" w:rsidTr="00256198">
        <w:tc>
          <w:tcPr>
            <w:tcW w:w="7586" w:type="dxa"/>
          </w:tcPr>
          <w:p w14:paraId="4A625EC3" w14:textId="77777777" w:rsidR="00256198" w:rsidRPr="00752A7F" w:rsidRDefault="00256198" w:rsidP="00256198">
            <w:pPr>
              <w:spacing w:after="0" w:line="240" w:lineRule="auto"/>
              <w:rPr>
                <w:rFonts w:ascii="Times New Roman" w:eastAsia="Times New Roman" w:hAnsi="Times New Roman" w:cs="Times New Roman"/>
                <w:b/>
                <w:sz w:val="28"/>
                <w:szCs w:val="28"/>
                <w:lang w:eastAsia="ru-RU"/>
              </w:rPr>
            </w:pPr>
            <w:r w:rsidRPr="002B0A49">
              <w:rPr>
                <w:rFonts w:ascii="Times New Roman" w:eastAsia="Times New Roman" w:hAnsi="Times New Roman" w:cs="Times New Roman"/>
                <w:b/>
                <w:sz w:val="28"/>
                <w:szCs w:val="28"/>
                <w:lang w:eastAsia="ru-RU"/>
              </w:rPr>
              <w:t>Күшті жақтары</w:t>
            </w:r>
          </w:p>
        </w:tc>
        <w:tc>
          <w:tcPr>
            <w:tcW w:w="7582" w:type="dxa"/>
          </w:tcPr>
          <w:p w14:paraId="3ADA4006" w14:textId="77777777" w:rsidR="00256198" w:rsidRPr="00752A7F" w:rsidRDefault="00256198" w:rsidP="00256198">
            <w:pPr>
              <w:spacing w:after="0" w:line="240" w:lineRule="auto"/>
              <w:rPr>
                <w:rFonts w:ascii="Times New Roman" w:eastAsia="Times New Roman" w:hAnsi="Times New Roman" w:cs="Times New Roman"/>
                <w:b/>
                <w:sz w:val="28"/>
                <w:szCs w:val="28"/>
                <w:lang w:eastAsia="ru-RU"/>
              </w:rPr>
            </w:pPr>
            <w:r w:rsidRPr="002B0A49">
              <w:rPr>
                <w:rFonts w:ascii="Times New Roman" w:eastAsia="Times New Roman" w:hAnsi="Times New Roman" w:cs="Times New Roman"/>
                <w:b/>
                <w:sz w:val="28"/>
                <w:szCs w:val="28"/>
                <w:lang w:eastAsia="ru-RU"/>
              </w:rPr>
              <w:t>Әлсіз жақтары</w:t>
            </w:r>
          </w:p>
        </w:tc>
      </w:tr>
      <w:tr w:rsidR="00256198" w:rsidRPr="00752A7F" w14:paraId="0B797A76" w14:textId="77777777" w:rsidTr="00256198">
        <w:tc>
          <w:tcPr>
            <w:tcW w:w="7586" w:type="dxa"/>
          </w:tcPr>
          <w:p w14:paraId="0DCA0CC8" w14:textId="77777777" w:rsidR="00256198" w:rsidRPr="00F45931" w:rsidRDefault="00256198" w:rsidP="00256198">
            <w:pPr>
              <w:spacing w:after="0" w:line="240" w:lineRule="auto"/>
              <w:rPr>
                <w:rFonts w:ascii="Times New Roman" w:eastAsia="Times New Roman" w:hAnsi="Times New Roman" w:cs="Times New Roman"/>
                <w:sz w:val="28"/>
                <w:szCs w:val="28"/>
                <w:lang w:val="kk-KZ" w:eastAsia="ru-RU"/>
              </w:rPr>
            </w:pPr>
            <w:r w:rsidRPr="00752A7F">
              <w:rPr>
                <w:rFonts w:ascii="Times New Roman" w:eastAsia="Times New Roman" w:hAnsi="Times New Roman" w:cs="Times New Roman"/>
                <w:sz w:val="28"/>
                <w:szCs w:val="28"/>
                <w:lang w:eastAsia="ru-RU"/>
              </w:rPr>
              <w:t>1</w:t>
            </w:r>
            <w:r w:rsidRPr="00F45931">
              <w:rPr>
                <w:rFonts w:ascii="Times New Roman" w:eastAsia="Times New Roman" w:hAnsi="Times New Roman" w:cs="Times New Roman"/>
                <w:sz w:val="28"/>
                <w:szCs w:val="28"/>
                <w:lang w:eastAsia="ru-RU"/>
              </w:rPr>
              <w:t>.Оқытушылар құрамының жоғары деңгейі</w:t>
            </w:r>
            <w:r>
              <w:rPr>
                <w:rFonts w:ascii="Times New Roman" w:eastAsia="Times New Roman" w:hAnsi="Times New Roman" w:cs="Times New Roman"/>
                <w:sz w:val="28"/>
                <w:szCs w:val="28"/>
                <w:lang w:val="kk-KZ" w:eastAsia="ru-RU"/>
              </w:rPr>
              <w:t>.</w:t>
            </w:r>
          </w:p>
          <w:p w14:paraId="1B58FADF" w14:textId="77777777" w:rsidR="00256198" w:rsidRPr="00752A7F" w:rsidRDefault="00256198" w:rsidP="00256198">
            <w:pPr>
              <w:spacing w:after="0" w:line="240" w:lineRule="auto"/>
              <w:rPr>
                <w:rFonts w:ascii="Times New Roman" w:eastAsia="Times New Roman" w:hAnsi="Times New Roman" w:cs="Times New Roman"/>
                <w:sz w:val="28"/>
                <w:szCs w:val="28"/>
                <w:lang w:eastAsia="ru-RU"/>
              </w:rPr>
            </w:pPr>
            <w:r w:rsidRPr="00752A7F">
              <w:rPr>
                <w:rFonts w:ascii="Times New Roman" w:eastAsia="Times New Roman" w:hAnsi="Times New Roman" w:cs="Times New Roman"/>
                <w:sz w:val="28"/>
                <w:szCs w:val="28"/>
                <w:lang w:eastAsia="ru-RU"/>
              </w:rPr>
              <w:t xml:space="preserve">2 </w:t>
            </w:r>
            <w:r w:rsidRPr="00F45931">
              <w:rPr>
                <w:rFonts w:ascii="Times New Roman" w:eastAsia="Times New Roman" w:hAnsi="Times New Roman" w:cs="Times New Roman"/>
                <w:sz w:val="28"/>
                <w:szCs w:val="28"/>
                <w:lang w:eastAsia="ru-RU"/>
              </w:rPr>
              <w:t>Колледж оқытушыларының шығармашылық және зияткерлік белсенділігі</w:t>
            </w:r>
            <w:r w:rsidRPr="00752A7F">
              <w:rPr>
                <w:rFonts w:ascii="Times New Roman" w:eastAsia="Times New Roman" w:hAnsi="Times New Roman" w:cs="Times New Roman"/>
                <w:sz w:val="28"/>
                <w:szCs w:val="28"/>
                <w:lang w:eastAsia="ru-RU"/>
              </w:rPr>
              <w:t>.</w:t>
            </w:r>
          </w:p>
          <w:p w14:paraId="3F9D08EA" w14:textId="77777777" w:rsidR="00256198" w:rsidRPr="00752A7F" w:rsidRDefault="00256198" w:rsidP="00256198">
            <w:pPr>
              <w:spacing w:after="0" w:line="240" w:lineRule="auto"/>
              <w:rPr>
                <w:rFonts w:ascii="Times New Roman" w:eastAsia="Times New Roman" w:hAnsi="Times New Roman" w:cs="Times New Roman"/>
                <w:sz w:val="28"/>
                <w:szCs w:val="28"/>
                <w:lang w:eastAsia="ru-RU"/>
              </w:rPr>
            </w:pPr>
            <w:r w:rsidRPr="00752A7F">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w:t>
            </w:r>
            <w:r w:rsidRPr="00F45931">
              <w:rPr>
                <w:rFonts w:ascii="Times New Roman" w:eastAsia="Times New Roman" w:hAnsi="Times New Roman" w:cs="Times New Roman"/>
                <w:sz w:val="28"/>
                <w:szCs w:val="28"/>
                <w:lang w:eastAsia="ru-RU"/>
              </w:rPr>
              <w:t>Педагогикалық ұжымның колледждің оқу-тәрбие үдерісіне инновациялық үдерістерді енгізуге дайындығы</w:t>
            </w:r>
            <w:r>
              <w:rPr>
                <w:rFonts w:ascii="Times New Roman" w:eastAsia="Times New Roman" w:hAnsi="Times New Roman" w:cs="Times New Roman"/>
                <w:sz w:val="28"/>
                <w:szCs w:val="28"/>
                <w:lang w:eastAsia="ru-RU"/>
              </w:rPr>
              <w:t>.</w:t>
            </w:r>
          </w:p>
          <w:p w14:paraId="066BD2ED" w14:textId="77777777" w:rsidR="00256198" w:rsidRPr="00752A7F" w:rsidRDefault="00256198" w:rsidP="00256198">
            <w:pPr>
              <w:spacing w:after="0" w:line="240" w:lineRule="auto"/>
              <w:rPr>
                <w:rFonts w:ascii="Times New Roman" w:eastAsia="Times New Roman" w:hAnsi="Times New Roman" w:cs="Times New Roman"/>
                <w:sz w:val="28"/>
                <w:szCs w:val="28"/>
                <w:lang w:eastAsia="ru-RU"/>
              </w:rPr>
            </w:pPr>
            <w:r w:rsidRPr="00752A7F">
              <w:rPr>
                <w:rFonts w:ascii="Times New Roman" w:eastAsia="Times New Roman" w:hAnsi="Times New Roman" w:cs="Times New Roman"/>
                <w:sz w:val="28"/>
                <w:szCs w:val="28"/>
                <w:lang w:eastAsia="ru-RU"/>
              </w:rPr>
              <w:t xml:space="preserve">4. </w:t>
            </w:r>
            <w:r w:rsidRPr="00F45931">
              <w:rPr>
                <w:rFonts w:ascii="Times New Roman" w:eastAsia="Times New Roman" w:hAnsi="Times New Roman" w:cs="Times New Roman"/>
                <w:sz w:val="28"/>
                <w:szCs w:val="28"/>
                <w:lang w:eastAsia="ru-RU"/>
              </w:rPr>
              <w:t>Үйлесімді, өзара түсіністік пен құрметке негізделген ұжым жұмысы (корпоративтік-командалық жұмыс)</w:t>
            </w:r>
          </w:p>
          <w:p w14:paraId="7187805F" w14:textId="77777777" w:rsidR="00256198" w:rsidRPr="00752A7F" w:rsidRDefault="00256198" w:rsidP="00256198">
            <w:pPr>
              <w:spacing w:after="0" w:line="240" w:lineRule="auto"/>
              <w:rPr>
                <w:rFonts w:ascii="Times New Roman" w:eastAsia="Times New Roman" w:hAnsi="Times New Roman" w:cs="Times New Roman"/>
                <w:sz w:val="28"/>
                <w:szCs w:val="28"/>
                <w:lang w:eastAsia="ru-RU"/>
              </w:rPr>
            </w:pPr>
            <w:r w:rsidRPr="00752A7F">
              <w:rPr>
                <w:rFonts w:ascii="Times New Roman" w:eastAsia="Times New Roman" w:hAnsi="Times New Roman" w:cs="Times New Roman"/>
                <w:sz w:val="28"/>
                <w:szCs w:val="28"/>
                <w:lang w:eastAsia="ru-RU"/>
              </w:rPr>
              <w:t xml:space="preserve">5. </w:t>
            </w:r>
            <w:r w:rsidRPr="00F45931">
              <w:rPr>
                <w:rFonts w:ascii="Times New Roman" w:eastAsia="Times New Roman" w:hAnsi="Times New Roman" w:cs="Times New Roman"/>
                <w:sz w:val="28"/>
                <w:szCs w:val="28"/>
                <w:lang w:eastAsia="ru-RU"/>
              </w:rPr>
              <w:t>Нақты кәсіби бағыттылық, әлеуметтік әріптестердің кең тұрақты желісі</w:t>
            </w:r>
            <w:r w:rsidRPr="00752A7F">
              <w:rPr>
                <w:rFonts w:ascii="Times New Roman" w:eastAsia="Times New Roman" w:hAnsi="Times New Roman" w:cs="Times New Roman"/>
                <w:sz w:val="28"/>
                <w:szCs w:val="28"/>
                <w:lang w:eastAsia="ru-RU"/>
              </w:rPr>
              <w:t>.</w:t>
            </w:r>
          </w:p>
          <w:p w14:paraId="7654B824" w14:textId="77777777" w:rsidR="00256198" w:rsidRPr="00752A7F" w:rsidRDefault="00256198" w:rsidP="00256198">
            <w:pPr>
              <w:spacing w:after="0" w:line="240" w:lineRule="auto"/>
              <w:rPr>
                <w:rFonts w:ascii="Times New Roman" w:eastAsia="Times New Roman" w:hAnsi="Times New Roman" w:cs="Times New Roman"/>
                <w:sz w:val="28"/>
                <w:szCs w:val="28"/>
                <w:lang w:eastAsia="ru-RU"/>
              </w:rPr>
            </w:pPr>
            <w:r w:rsidRPr="00752A7F">
              <w:rPr>
                <w:rFonts w:ascii="Times New Roman" w:eastAsia="Times New Roman" w:hAnsi="Times New Roman" w:cs="Times New Roman"/>
                <w:sz w:val="28"/>
                <w:szCs w:val="28"/>
                <w:lang w:eastAsia="ru-RU"/>
              </w:rPr>
              <w:t>6.</w:t>
            </w:r>
            <w:r>
              <w:t xml:space="preserve"> </w:t>
            </w:r>
            <w:r w:rsidRPr="00F45931">
              <w:rPr>
                <w:rFonts w:ascii="Times New Roman" w:eastAsia="Times New Roman" w:hAnsi="Times New Roman" w:cs="Times New Roman"/>
                <w:sz w:val="28"/>
                <w:szCs w:val="28"/>
                <w:lang w:eastAsia="ru-RU"/>
              </w:rPr>
              <w:t>Студенттердің ата-аналарымен жүйелі және жоспарлы жұмыс.</w:t>
            </w:r>
          </w:p>
        </w:tc>
        <w:tc>
          <w:tcPr>
            <w:tcW w:w="7582" w:type="dxa"/>
          </w:tcPr>
          <w:p w14:paraId="2B293231" w14:textId="77777777" w:rsidR="00256198" w:rsidRPr="00752A7F" w:rsidRDefault="00256198" w:rsidP="00256198">
            <w:pPr>
              <w:spacing w:after="0" w:line="240" w:lineRule="auto"/>
              <w:rPr>
                <w:rFonts w:ascii="Times New Roman" w:eastAsia="Times New Roman" w:hAnsi="Times New Roman" w:cs="Times New Roman"/>
                <w:sz w:val="28"/>
                <w:szCs w:val="28"/>
                <w:lang w:eastAsia="ru-RU"/>
              </w:rPr>
            </w:pPr>
            <w:r w:rsidRPr="00752A7F">
              <w:rPr>
                <w:rFonts w:ascii="Times New Roman" w:eastAsia="Times New Roman" w:hAnsi="Times New Roman" w:cs="Times New Roman"/>
                <w:sz w:val="28"/>
                <w:szCs w:val="28"/>
                <w:lang w:eastAsia="ru-RU"/>
              </w:rPr>
              <w:t>1.</w:t>
            </w:r>
            <w:r>
              <w:t xml:space="preserve"> </w:t>
            </w:r>
            <w:r w:rsidRPr="00F45931">
              <w:rPr>
                <w:rFonts w:ascii="Times New Roman" w:eastAsia="Times New Roman" w:hAnsi="Times New Roman" w:cs="Times New Roman"/>
                <w:sz w:val="28"/>
                <w:szCs w:val="28"/>
                <w:lang w:eastAsia="ru-RU"/>
              </w:rPr>
              <w:t>1 курс студенттерінің базалық деңгейінің төмендігі.</w:t>
            </w:r>
          </w:p>
          <w:p w14:paraId="6677580B" w14:textId="77777777" w:rsidR="00256198" w:rsidRPr="00543566" w:rsidRDefault="00256198" w:rsidP="00256198">
            <w:pPr>
              <w:spacing w:after="0" w:line="240" w:lineRule="auto"/>
              <w:rPr>
                <w:rFonts w:ascii="Times New Roman" w:eastAsia="Times New Roman" w:hAnsi="Times New Roman" w:cs="Times New Roman"/>
                <w:sz w:val="28"/>
                <w:szCs w:val="28"/>
                <w:lang w:eastAsia="ru-RU"/>
              </w:rPr>
            </w:pPr>
            <w:r w:rsidRPr="00752A7F">
              <w:rPr>
                <w:rFonts w:ascii="Times New Roman" w:eastAsia="Times New Roman" w:hAnsi="Times New Roman" w:cs="Times New Roman"/>
                <w:sz w:val="28"/>
                <w:szCs w:val="28"/>
                <w:lang w:eastAsia="ru-RU"/>
              </w:rPr>
              <w:t xml:space="preserve">2. </w:t>
            </w:r>
            <w:r w:rsidRPr="00591D97">
              <w:rPr>
                <w:rFonts w:ascii="Times New Roman" w:eastAsia="Times New Roman" w:hAnsi="Times New Roman" w:cs="Times New Roman"/>
                <w:bCs/>
                <w:sz w:val="28"/>
                <w:szCs w:val="28"/>
                <w:lang w:eastAsia="ru-RU"/>
              </w:rPr>
              <w:t>Кейбір студенттердің мамандықты игеруге деген ынтасының жеткіліксіз қалыптасқан деңгейі.</w:t>
            </w:r>
          </w:p>
        </w:tc>
      </w:tr>
      <w:tr w:rsidR="00256198" w:rsidRPr="00752A7F" w14:paraId="35FCB9E1" w14:textId="77777777" w:rsidTr="00256198">
        <w:tc>
          <w:tcPr>
            <w:tcW w:w="7586" w:type="dxa"/>
          </w:tcPr>
          <w:p w14:paraId="4E5BB9E3" w14:textId="77777777" w:rsidR="00256198" w:rsidRPr="00752A7F" w:rsidRDefault="00256198" w:rsidP="00256198">
            <w:pPr>
              <w:spacing w:after="0" w:line="240" w:lineRule="auto"/>
              <w:rPr>
                <w:rFonts w:ascii="Times New Roman" w:eastAsia="Times New Roman" w:hAnsi="Times New Roman" w:cs="Times New Roman"/>
                <w:b/>
                <w:sz w:val="28"/>
                <w:szCs w:val="28"/>
                <w:lang w:eastAsia="ru-RU"/>
              </w:rPr>
            </w:pPr>
            <w:r w:rsidRPr="00F45931">
              <w:rPr>
                <w:rFonts w:ascii="Times New Roman" w:eastAsia="Times New Roman" w:hAnsi="Times New Roman" w:cs="Times New Roman"/>
                <w:b/>
                <w:sz w:val="28"/>
                <w:szCs w:val="28"/>
                <w:lang w:eastAsia="ru-RU"/>
              </w:rPr>
              <w:t>Мүмкіндіктер:</w:t>
            </w:r>
          </w:p>
        </w:tc>
        <w:tc>
          <w:tcPr>
            <w:tcW w:w="7582" w:type="dxa"/>
          </w:tcPr>
          <w:p w14:paraId="2FF71C12" w14:textId="77777777" w:rsidR="00256198" w:rsidRPr="00752A7F" w:rsidRDefault="00256198" w:rsidP="00256198">
            <w:pPr>
              <w:spacing w:after="0" w:line="240" w:lineRule="auto"/>
              <w:rPr>
                <w:rFonts w:ascii="Times New Roman" w:eastAsia="Times New Roman" w:hAnsi="Times New Roman" w:cs="Times New Roman"/>
                <w:b/>
                <w:sz w:val="28"/>
                <w:szCs w:val="28"/>
                <w:lang w:eastAsia="ru-RU"/>
              </w:rPr>
            </w:pPr>
            <w:r w:rsidRPr="00F45931">
              <w:rPr>
                <w:rFonts w:ascii="Times New Roman" w:eastAsia="Times New Roman" w:hAnsi="Times New Roman" w:cs="Times New Roman"/>
                <w:b/>
                <w:sz w:val="28"/>
                <w:szCs w:val="28"/>
                <w:lang w:eastAsia="ru-RU"/>
              </w:rPr>
              <w:t>Қауіптер</w:t>
            </w:r>
          </w:p>
        </w:tc>
      </w:tr>
      <w:tr w:rsidR="00256198" w:rsidRPr="00752A7F" w14:paraId="7B53DCCE" w14:textId="77777777" w:rsidTr="00256198">
        <w:tc>
          <w:tcPr>
            <w:tcW w:w="7586" w:type="dxa"/>
          </w:tcPr>
          <w:p w14:paraId="3B73B053" w14:textId="77777777" w:rsidR="00256198" w:rsidRPr="00752A7F" w:rsidRDefault="00256198" w:rsidP="00256198">
            <w:pPr>
              <w:spacing w:after="0" w:line="240" w:lineRule="auto"/>
              <w:jc w:val="both"/>
              <w:rPr>
                <w:rFonts w:ascii="Times New Roman" w:eastAsia="Times New Roman" w:hAnsi="Times New Roman" w:cs="Times New Roman"/>
                <w:sz w:val="28"/>
                <w:szCs w:val="28"/>
                <w:lang w:eastAsia="ru-RU"/>
              </w:rPr>
            </w:pPr>
            <w:r w:rsidRPr="00752A7F">
              <w:rPr>
                <w:rFonts w:ascii="Times New Roman" w:eastAsia="Times New Roman" w:hAnsi="Times New Roman" w:cs="Times New Roman"/>
                <w:sz w:val="28"/>
                <w:szCs w:val="28"/>
                <w:lang w:eastAsia="ru-RU"/>
              </w:rPr>
              <w:lastRenderedPageBreak/>
              <w:t>1.</w:t>
            </w:r>
            <w:r>
              <w:t xml:space="preserve"> </w:t>
            </w:r>
            <w:r w:rsidRPr="00F45931">
              <w:rPr>
                <w:rFonts w:ascii="Times New Roman" w:eastAsia="Times New Roman" w:hAnsi="Times New Roman" w:cs="Times New Roman"/>
                <w:sz w:val="28"/>
                <w:szCs w:val="28"/>
                <w:lang w:eastAsia="ru-RU"/>
              </w:rPr>
              <w:t>Колледж оқытушылары мен студенттердің ғылыми-зерттеу жұмыстарына белсенді қатысуы: әдістемелік материалдарды, жобаларды әзірлеу, ғылыми-зерттеу конференцияларына, конкурстарға, әртүрлі деңгейдегі олимпиадаларға қатысу.</w:t>
            </w:r>
          </w:p>
          <w:p w14:paraId="604033D8" w14:textId="77777777" w:rsidR="00256198" w:rsidRDefault="00256198" w:rsidP="00256198">
            <w:pPr>
              <w:spacing w:after="0" w:line="240" w:lineRule="auto"/>
              <w:jc w:val="both"/>
              <w:rPr>
                <w:rFonts w:ascii="Times New Roman" w:eastAsia="Times New Roman" w:hAnsi="Times New Roman" w:cs="Times New Roman"/>
                <w:sz w:val="28"/>
                <w:szCs w:val="28"/>
                <w:lang w:eastAsia="ru-RU"/>
              </w:rPr>
            </w:pPr>
            <w:r w:rsidRPr="00752A7F">
              <w:rPr>
                <w:rFonts w:ascii="Times New Roman" w:eastAsia="Times New Roman" w:hAnsi="Times New Roman" w:cs="Times New Roman"/>
                <w:sz w:val="28"/>
                <w:szCs w:val="28"/>
                <w:lang w:eastAsia="ru-RU"/>
              </w:rPr>
              <w:t>2.</w:t>
            </w:r>
            <w:r>
              <w:t xml:space="preserve"> </w:t>
            </w:r>
            <w:r w:rsidRPr="00F45931">
              <w:rPr>
                <w:rFonts w:ascii="Times New Roman" w:eastAsia="Times New Roman" w:hAnsi="Times New Roman" w:cs="Times New Roman"/>
                <w:sz w:val="28"/>
                <w:szCs w:val="28"/>
                <w:lang w:eastAsia="ru-RU"/>
              </w:rPr>
              <w:t>Колледж оқытушыларының оқу-тәрбие процесінде оқыту мен тәрбиелеудің инновациялық технологияларын игеруі және пайдалануы.</w:t>
            </w:r>
          </w:p>
          <w:p w14:paraId="1A11E18D" w14:textId="77777777" w:rsidR="00256198" w:rsidRPr="00752A7F" w:rsidRDefault="00256198" w:rsidP="00256198">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t xml:space="preserve"> </w:t>
            </w:r>
            <w:r w:rsidRPr="00C96C6B">
              <w:rPr>
                <w:rFonts w:ascii="Times New Roman" w:eastAsia="Times New Roman" w:hAnsi="Times New Roman" w:cs="Times New Roman"/>
                <w:sz w:val="28"/>
                <w:szCs w:val="28"/>
                <w:lang w:eastAsia="ru-RU"/>
              </w:rPr>
              <w:t>Білім беру үдерісінде ақпараттық-коммуникациялық технологияларды қолдану бойынша колледж жұмысын жандандыру</w:t>
            </w:r>
            <w:r w:rsidRPr="00752A7F">
              <w:rPr>
                <w:rFonts w:ascii="Times New Roman" w:eastAsia="Times New Roman" w:hAnsi="Times New Roman" w:cs="Times New Roman"/>
                <w:sz w:val="28"/>
                <w:szCs w:val="28"/>
                <w:lang w:eastAsia="ru-RU"/>
              </w:rPr>
              <w:t>.</w:t>
            </w:r>
          </w:p>
        </w:tc>
        <w:tc>
          <w:tcPr>
            <w:tcW w:w="7582" w:type="dxa"/>
          </w:tcPr>
          <w:p w14:paraId="3B06B045" w14:textId="5D170B81" w:rsidR="00256198" w:rsidRPr="00591D97" w:rsidRDefault="00256198" w:rsidP="00256198">
            <w:pPr>
              <w:spacing w:after="0" w:line="240" w:lineRule="auto"/>
              <w:jc w:val="both"/>
              <w:rPr>
                <w:rFonts w:ascii="Times New Roman" w:eastAsia="Times New Roman" w:hAnsi="Times New Roman" w:cs="Times New Roman"/>
                <w:sz w:val="28"/>
                <w:szCs w:val="28"/>
                <w:lang w:eastAsia="ru-RU"/>
              </w:rPr>
            </w:pPr>
            <w:r w:rsidRPr="00591D97">
              <w:rPr>
                <w:rFonts w:ascii="Times New Roman" w:eastAsia="Times New Roman" w:hAnsi="Times New Roman" w:cs="Times New Roman"/>
                <w:sz w:val="28"/>
                <w:szCs w:val="28"/>
                <w:lang w:eastAsia="ru-RU"/>
              </w:rPr>
              <w:t>1.</w:t>
            </w:r>
            <w:r w:rsidRPr="00591D97">
              <w:t xml:space="preserve"> </w:t>
            </w:r>
            <w:r w:rsidR="00216D85">
              <w:rPr>
                <w:rFonts w:ascii="Times New Roman" w:eastAsia="Times New Roman" w:hAnsi="Times New Roman" w:cs="Times New Roman"/>
                <w:sz w:val="28"/>
                <w:szCs w:val="28"/>
                <w:lang w:val="kk-KZ" w:eastAsia="ru-RU"/>
              </w:rPr>
              <w:t xml:space="preserve">Оқытушының </w:t>
            </w:r>
            <w:r w:rsidRPr="00591D97">
              <w:rPr>
                <w:rFonts w:ascii="Times New Roman" w:eastAsia="Times New Roman" w:hAnsi="Times New Roman" w:cs="Times New Roman"/>
                <w:sz w:val="28"/>
                <w:szCs w:val="28"/>
                <w:lang w:eastAsia="ru-RU"/>
              </w:rPr>
              <w:t>кәсіби қызметіне қойылатын күрделілік пен жоғары талаптардан туындаған мамандықтағы дәрменсіздік</w:t>
            </w:r>
          </w:p>
          <w:p w14:paraId="0AA51CF0" w14:textId="77777777" w:rsidR="00256198" w:rsidRPr="00EC29A2" w:rsidRDefault="00256198" w:rsidP="00256198">
            <w:pPr>
              <w:spacing w:after="0" w:line="240" w:lineRule="auto"/>
              <w:jc w:val="both"/>
              <w:rPr>
                <w:rFonts w:ascii="Times New Roman" w:eastAsia="Times New Roman" w:hAnsi="Times New Roman" w:cs="Times New Roman"/>
                <w:color w:val="FF0000"/>
                <w:sz w:val="28"/>
                <w:szCs w:val="28"/>
                <w:lang w:eastAsia="ru-RU"/>
              </w:rPr>
            </w:pPr>
          </w:p>
        </w:tc>
      </w:tr>
    </w:tbl>
    <w:p w14:paraId="59191EB9" w14:textId="77777777" w:rsidR="00EE2010" w:rsidRDefault="00EE2010" w:rsidP="00752A7F">
      <w:pPr>
        <w:spacing w:after="0" w:line="240" w:lineRule="auto"/>
        <w:rPr>
          <w:rFonts w:ascii="Times New Roman" w:eastAsia="Times New Roman" w:hAnsi="Times New Roman" w:cs="Times New Roman"/>
          <w:b/>
          <w:sz w:val="28"/>
          <w:szCs w:val="28"/>
          <w:lang w:eastAsia="ru-RU"/>
        </w:rPr>
      </w:pPr>
    </w:p>
    <w:p w14:paraId="33BC918C" w14:textId="0E2D89AF" w:rsidR="004C68F5" w:rsidRDefault="004C68F5" w:rsidP="004C68F5">
      <w:pPr>
        <w:spacing w:after="0" w:line="240" w:lineRule="auto"/>
        <w:rPr>
          <w:rFonts w:ascii="Times New Roman" w:eastAsia="Times New Roman" w:hAnsi="Times New Roman" w:cs="Times New Roman"/>
          <w:b/>
          <w:sz w:val="28"/>
          <w:szCs w:val="28"/>
          <w:lang w:eastAsia="ru-RU"/>
        </w:rPr>
      </w:pPr>
      <w:r w:rsidRPr="004C68F5">
        <w:rPr>
          <w:rFonts w:ascii="Times New Roman" w:eastAsia="Times New Roman" w:hAnsi="Times New Roman" w:cs="Times New Roman"/>
          <w:b/>
          <w:sz w:val="28"/>
          <w:szCs w:val="28"/>
          <w:lang w:eastAsia="ru-RU"/>
        </w:rPr>
        <w:t>Бөлім</w:t>
      </w:r>
      <w:r w:rsidR="00752A7F" w:rsidRPr="00752A7F">
        <w:rPr>
          <w:rFonts w:ascii="Times New Roman" w:eastAsia="Times New Roman" w:hAnsi="Times New Roman" w:cs="Times New Roman"/>
          <w:b/>
          <w:sz w:val="28"/>
          <w:szCs w:val="28"/>
          <w:lang w:eastAsia="ru-RU"/>
        </w:rPr>
        <w:t xml:space="preserve"> </w:t>
      </w:r>
      <w:r w:rsidR="005D2979">
        <w:rPr>
          <w:rFonts w:ascii="Times New Roman" w:eastAsia="Times New Roman" w:hAnsi="Times New Roman" w:cs="Times New Roman"/>
          <w:b/>
          <w:sz w:val="28"/>
          <w:szCs w:val="28"/>
          <w:lang w:eastAsia="ru-RU"/>
        </w:rPr>
        <w:t>3</w:t>
      </w:r>
      <w:r w:rsidR="00752A7F" w:rsidRPr="00752A7F">
        <w:rPr>
          <w:rFonts w:ascii="Times New Roman" w:eastAsia="Times New Roman" w:hAnsi="Times New Roman" w:cs="Times New Roman"/>
          <w:b/>
          <w:sz w:val="28"/>
          <w:szCs w:val="28"/>
          <w:lang w:eastAsia="ru-RU"/>
        </w:rPr>
        <w:t xml:space="preserve">. </w:t>
      </w:r>
      <w:r w:rsidRPr="004C68F5">
        <w:rPr>
          <w:rFonts w:ascii="Times New Roman" w:eastAsia="Times New Roman" w:hAnsi="Times New Roman" w:cs="Times New Roman"/>
          <w:b/>
          <w:sz w:val="28"/>
          <w:szCs w:val="28"/>
          <w:lang w:eastAsia="ru-RU"/>
        </w:rPr>
        <w:t>Страте</w:t>
      </w:r>
      <w:r w:rsidR="00216D85">
        <w:rPr>
          <w:rFonts w:ascii="Times New Roman" w:eastAsia="Times New Roman" w:hAnsi="Times New Roman" w:cs="Times New Roman"/>
          <w:b/>
          <w:sz w:val="28"/>
          <w:szCs w:val="28"/>
          <w:lang w:val="kk-KZ" w:eastAsia="ru-RU"/>
        </w:rPr>
        <w:t>г</w:t>
      </w:r>
      <w:r w:rsidRPr="004C68F5">
        <w:rPr>
          <w:rFonts w:ascii="Times New Roman" w:eastAsia="Times New Roman" w:hAnsi="Times New Roman" w:cs="Times New Roman"/>
          <w:b/>
          <w:sz w:val="28"/>
          <w:szCs w:val="28"/>
          <w:lang w:eastAsia="ru-RU"/>
        </w:rPr>
        <w:t>иялық бағыттар, мақсаттар, міндеттер, нысаналы индикаторлар, іс-шаралар және нәтижелер көрсеткіштері</w:t>
      </w:r>
    </w:p>
    <w:p w14:paraId="642888BD" w14:textId="77777777" w:rsidR="00EE2010" w:rsidRPr="004C68F5" w:rsidRDefault="00EE2010" w:rsidP="004C68F5">
      <w:pPr>
        <w:spacing w:after="0" w:line="240" w:lineRule="auto"/>
        <w:rPr>
          <w:rFonts w:ascii="Times New Roman" w:eastAsia="Times New Roman" w:hAnsi="Times New Roman" w:cs="Times New Roman"/>
          <w:b/>
          <w:sz w:val="28"/>
          <w:szCs w:val="28"/>
          <w:lang w:eastAsia="ru-RU"/>
        </w:rPr>
      </w:pPr>
    </w:p>
    <w:p w14:paraId="446AE183" w14:textId="48FB3771" w:rsidR="00573438" w:rsidRDefault="00573438" w:rsidP="004C68F5">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1 Қызметтің с</w:t>
      </w:r>
      <w:r w:rsidR="004C68F5" w:rsidRPr="004C68F5">
        <w:rPr>
          <w:rFonts w:ascii="Times New Roman" w:eastAsia="Times New Roman" w:hAnsi="Times New Roman" w:cs="Times New Roman"/>
          <w:b/>
          <w:sz w:val="28"/>
          <w:szCs w:val="28"/>
          <w:lang w:eastAsia="ru-RU"/>
        </w:rPr>
        <w:t>трате</w:t>
      </w:r>
      <w:r w:rsidR="004651FB">
        <w:rPr>
          <w:rFonts w:ascii="Times New Roman" w:eastAsia="Times New Roman" w:hAnsi="Times New Roman" w:cs="Times New Roman"/>
          <w:b/>
          <w:sz w:val="28"/>
          <w:szCs w:val="28"/>
          <w:lang w:val="kk-KZ" w:eastAsia="ru-RU"/>
        </w:rPr>
        <w:t>г</w:t>
      </w:r>
      <w:r w:rsidR="004C68F5" w:rsidRPr="004C68F5">
        <w:rPr>
          <w:rFonts w:ascii="Times New Roman" w:eastAsia="Times New Roman" w:hAnsi="Times New Roman" w:cs="Times New Roman"/>
          <w:b/>
          <w:sz w:val="28"/>
          <w:szCs w:val="28"/>
          <w:lang w:eastAsia="ru-RU"/>
        </w:rPr>
        <w:t>иялық бағыт</w:t>
      </w:r>
      <w:r>
        <w:rPr>
          <w:rFonts w:ascii="Times New Roman" w:eastAsia="Times New Roman" w:hAnsi="Times New Roman" w:cs="Times New Roman"/>
          <w:b/>
          <w:sz w:val="28"/>
          <w:szCs w:val="28"/>
          <w:lang w:val="kk-KZ" w:eastAsia="ru-RU"/>
        </w:rPr>
        <w:t>ы</w:t>
      </w:r>
      <w:r w:rsidR="004C68F5" w:rsidRPr="004C68F5">
        <w:rPr>
          <w:rFonts w:ascii="Times New Roman" w:eastAsia="Times New Roman" w:hAnsi="Times New Roman" w:cs="Times New Roman"/>
          <w:b/>
          <w:sz w:val="28"/>
          <w:szCs w:val="28"/>
          <w:lang w:eastAsia="ru-RU"/>
        </w:rPr>
        <w:t xml:space="preserve"> </w:t>
      </w:r>
    </w:p>
    <w:p w14:paraId="0212B58C" w14:textId="5CACFC4B" w:rsidR="00FD6700" w:rsidRPr="00573438" w:rsidRDefault="00573438" w:rsidP="00573438">
      <w:pPr>
        <w:pStyle w:val="af0"/>
        <w:numPr>
          <w:ilvl w:val="1"/>
          <w:numId w:val="32"/>
        </w:numPr>
        <w:spacing w:after="0" w:line="240" w:lineRule="auto"/>
        <w:rPr>
          <w:rFonts w:ascii="Times New Roman" w:eastAsia="Times New Roman" w:hAnsi="Times New Roman"/>
          <w:b/>
          <w:sz w:val="28"/>
          <w:szCs w:val="28"/>
          <w:lang w:eastAsia="ru-RU"/>
        </w:rPr>
      </w:pPr>
      <w:r w:rsidRPr="00573438">
        <w:rPr>
          <w:rFonts w:ascii="Times New Roman" w:eastAsia="Times New Roman" w:hAnsi="Times New Roman"/>
          <w:b/>
          <w:sz w:val="28"/>
          <w:szCs w:val="28"/>
          <w:lang w:val="kk-KZ" w:eastAsia="ru-RU"/>
        </w:rPr>
        <w:t>Білім беру үдерісінің тиімділі</w:t>
      </w:r>
      <w:r w:rsidR="004651FB">
        <w:rPr>
          <w:rFonts w:ascii="Times New Roman" w:eastAsia="Times New Roman" w:hAnsi="Times New Roman"/>
          <w:b/>
          <w:sz w:val="28"/>
          <w:szCs w:val="28"/>
          <w:lang w:val="kk-KZ" w:eastAsia="ru-RU"/>
        </w:rPr>
        <w:t>г</w:t>
      </w:r>
      <w:r w:rsidRPr="00573438">
        <w:rPr>
          <w:rFonts w:ascii="Times New Roman" w:eastAsia="Times New Roman" w:hAnsi="Times New Roman"/>
          <w:b/>
          <w:sz w:val="28"/>
          <w:szCs w:val="28"/>
          <w:lang w:val="kk-KZ" w:eastAsia="ru-RU"/>
        </w:rPr>
        <w:t xml:space="preserve">ін арттыруға жәрдемдесу </w:t>
      </w:r>
    </w:p>
    <w:p w14:paraId="22CB6B24" w14:textId="597D05D4" w:rsidR="00752A7F" w:rsidRDefault="004C68F5" w:rsidP="00752A7F">
      <w:pPr>
        <w:spacing w:after="0" w:line="240" w:lineRule="auto"/>
        <w:jc w:val="both"/>
        <w:rPr>
          <w:rFonts w:ascii="Times New Roman" w:eastAsia="Times New Roman" w:hAnsi="Times New Roman" w:cs="Times New Roman"/>
          <w:b/>
          <w:sz w:val="28"/>
          <w:szCs w:val="28"/>
          <w:lang w:eastAsia="ru-RU"/>
        </w:rPr>
      </w:pPr>
      <w:r w:rsidRPr="00EE2010">
        <w:rPr>
          <w:rFonts w:ascii="Times New Roman" w:eastAsia="Times New Roman" w:hAnsi="Times New Roman" w:cs="Times New Roman"/>
          <w:b/>
          <w:sz w:val="28"/>
          <w:szCs w:val="28"/>
          <w:lang w:eastAsia="ru-RU"/>
        </w:rPr>
        <w:t xml:space="preserve">Мақсаты </w:t>
      </w:r>
      <w:r w:rsidR="008C45BE" w:rsidRPr="00EE2010">
        <w:rPr>
          <w:rFonts w:ascii="Times New Roman" w:eastAsia="Times New Roman" w:hAnsi="Times New Roman" w:cs="Times New Roman"/>
          <w:b/>
          <w:sz w:val="28"/>
          <w:szCs w:val="28"/>
          <w:lang w:eastAsia="ru-RU"/>
        </w:rPr>
        <w:t>1</w:t>
      </w:r>
      <w:r w:rsidR="00752A7F" w:rsidRPr="00EE2010">
        <w:rPr>
          <w:rFonts w:ascii="Times New Roman" w:eastAsia="Times New Roman" w:hAnsi="Times New Roman" w:cs="Times New Roman"/>
          <w:b/>
          <w:sz w:val="28"/>
          <w:szCs w:val="28"/>
          <w:lang w:eastAsia="ru-RU"/>
        </w:rPr>
        <w:t xml:space="preserve">.1. </w:t>
      </w:r>
      <w:r w:rsidR="00573438" w:rsidRPr="00573438">
        <w:rPr>
          <w:rFonts w:ascii="Times New Roman" w:eastAsia="Times New Roman" w:hAnsi="Times New Roman" w:cs="Times New Roman"/>
          <w:b/>
          <w:sz w:val="28"/>
          <w:szCs w:val="28"/>
          <w:lang w:eastAsia="ru-RU"/>
        </w:rPr>
        <w:t>Оқу процесін жүр</w:t>
      </w:r>
      <w:r w:rsidR="00597FE8">
        <w:rPr>
          <w:rFonts w:ascii="Times New Roman" w:eastAsia="Times New Roman" w:hAnsi="Times New Roman" w:cs="Times New Roman"/>
          <w:b/>
          <w:sz w:val="28"/>
          <w:szCs w:val="28"/>
          <w:lang w:val="kk-KZ" w:eastAsia="ru-RU"/>
        </w:rPr>
        <w:t>г</w:t>
      </w:r>
      <w:r w:rsidR="00573438" w:rsidRPr="00573438">
        <w:rPr>
          <w:rFonts w:ascii="Times New Roman" w:eastAsia="Times New Roman" w:hAnsi="Times New Roman" w:cs="Times New Roman"/>
          <w:b/>
          <w:sz w:val="28"/>
          <w:szCs w:val="28"/>
          <w:lang w:eastAsia="ru-RU"/>
        </w:rPr>
        <w:t>ізудің дербесті</w:t>
      </w:r>
      <w:r w:rsidR="004651FB">
        <w:rPr>
          <w:rFonts w:ascii="Times New Roman" w:eastAsia="Times New Roman" w:hAnsi="Times New Roman" w:cs="Times New Roman"/>
          <w:b/>
          <w:sz w:val="28"/>
          <w:szCs w:val="28"/>
          <w:lang w:val="kk-KZ" w:eastAsia="ru-RU"/>
        </w:rPr>
        <w:t>г</w:t>
      </w:r>
      <w:r w:rsidR="00573438" w:rsidRPr="00573438">
        <w:rPr>
          <w:rFonts w:ascii="Times New Roman" w:eastAsia="Times New Roman" w:hAnsi="Times New Roman" w:cs="Times New Roman"/>
          <w:b/>
          <w:sz w:val="28"/>
          <w:szCs w:val="28"/>
          <w:lang w:eastAsia="ru-RU"/>
        </w:rPr>
        <w:t>іне көшу және икемді білім беру процесін дамыту арқылы білім беру процесінің тиімділі</w:t>
      </w:r>
      <w:r w:rsidR="004651FB">
        <w:rPr>
          <w:rFonts w:ascii="Times New Roman" w:eastAsia="Times New Roman" w:hAnsi="Times New Roman" w:cs="Times New Roman"/>
          <w:b/>
          <w:sz w:val="28"/>
          <w:szCs w:val="28"/>
          <w:lang w:val="kk-KZ" w:eastAsia="ru-RU"/>
        </w:rPr>
        <w:t>г</w:t>
      </w:r>
      <w:r w:rsidR="00573438" w:rsidRPr="00573438">
        <w:rPr>
          <w:rFonts w:ascii="Times New Roman" w:eastAsia="Times New Roman" w:hAnsi="Times New Roman" w:cs="Times New Roman"/>
          <w:b/>
          <w:sz w:val="28"/>
          <w:szCs w:val="28"/>
          <w:lang w:eastAsia="ru-RU"/>
        </w:rPr>
        <w:t>ін арттыру.</w:t>
      </w: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9"/>
        <w:gridCol w:w="1275"/>
        <w:gridCol w:w="1276"/>
        <w:gridCol w:w="1418"/>
        <w:gridCol w:w="1559"/>
        <w:gridCol w:w="1701"/>
        <w:gridCol w:w="1701"/>
        <w:gridCol w:w="1701"/>
      </w:tblGrid>
      <w:tr w:rsidR="00573438" w:rsidRPr="00034F4B" w14:paraId="52E74324" w14:textId="77777777" w:rsidTr="00573438">
        <w:trPr>
          <w:trHeight w:val="654"/>
        </w:trPr>
        <w:tc>
          <w:tcPr>
            <w:tcW w:w="4679" w:type="dxa"/>
            <w:vMerge w:val="restart"/>
          </w:tcPr>
          <w:p w14:paraId="5158CAC2" w14:textId="09654677" w:rsidR="00573438" w:rsidRPr="00034F4B" w:rsidRDefault="00573438" w:rsidP="00E53F9A">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Мақсатты индикаторлар</w:t>
            </w:r>
            <w:r w:rsidRPr="00034F4B">
              <w:rPr>
                <w:rFonts w:ascii="Times New Roman" w:eastAsia="Times New Roman" w:hAnsi="Times New Roman" w:cs="Times New Roman"/>
                <w:b/>
                <w:sz w:val="28"/>
                <w:szCs w:val="28"/>
                <w:lang w:eastAsia="ru-RU"/>
              </w:rPr>
              <w:t xml:space="preserve"> </w:t>
            </w:r>
          </w:p>
        </w:tc>
        <w:tc>
          <w:tcPr>
            <w:tcW w:w="1275" w:type="dxa"/>
            <w:vMerge w:val="restart"/>
          </w:tcPr>
          <w:p w14:paraId="56675702" w14:textId="3340E03D" w:rsidR="00573438" w:rsidRPr="00573438" w:rsidRDefault="00573438" w:rsidP="00E53F9A">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Аяқтау нысаны</w:t>
            </w:r>
          </w:p>
          <w:p w14:paraId="5581BC18" w14:textId="77777777" w:rsidR="00573438" w:rsidRPr="00034F4B" w:rsidRDefault="00573438" w:rsidP="00E53F9A">
            <w:pPr>
              <w:spacing w:after="0" w:line="240" w:lineRule="auto"/>
              <w:rPr>
                <w:rFonts w:ascii="Times New Roman" w:eastAsia="Times New Roman" w:hAnsi="Times New Roman" w:cs="Times New Roman"/>
                <w:b/>
                <w:sz w:val="28"/>
                <w:szCs w:val="28"/>
                <w:lang w:eastAsia="ru-RU"/>
              </w:rPr>
            </w:pPr>
          </w:p>
        </w:tc>
        <w:tc>
          <w:tcPr>
            <w:tcW w:w="1276" w:type="dxa"/>
            <w:vMerge w:val="restart"/>
          </w:tcPr>
          <w:p w14:paraId="6D19D2C9" w14:textId="3E06C2B6" w:rsidR="00573438" w:rsidRPr="00573438" w:rsidRDefault="00573438" w:rsidP="00E53F9A">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Өлшем бірлі</w:t>
            </w:r>
            <w:r w:rsidR="006F0E6E">
              <w:rPr>
                <w:rFonts w:ascii="Times New Roman" w:eastAsia="Times New Roman" w:hAnsi="Times New Roman" w:cs="Times New Roman"/>
                <w:b/>
                <w:sz w:val="28"/>
                <w:szCs w:val="28"/>
                <w:lang w:val="kk-KZ" w:eastAsia="ru-RU"/>
              </w:rPr>
              <w:t>ж</w:t>
            </w:r>
            <w:r>
              <w:rPr>
                <w:rFonts w:ascii="Times New Roman" w:eastAsia="Times New Roman" w:hAnsi="Times New Roman" w:cs="Times New Roman"/>
                <w:b/>
                <w:sz w:val="28"/>
                <w:szCs w:val="28"/>
                <w:lang w:val="kk-KZ" w:eastAsia="ru-RU"/>
              </w:rPr>
              <w:t>і</w:t>
            </w:r>
          </w:p>
        </w:tc>
        <w:tc>
          <w:tcPr>
            <w:tcW w:w="8080" w:type="dxa"/>
            <w:gridSpan w:val="5"/>
          </w:tcPr>
          <w:p w14:paraId="12B862B5" w14:textId="3F517ECF" w:rsidR="00573438" w:rsidRPr="00573438" w:rsidRDefault="00573438" w:rsidP="00E53F9A">
            <w:pPr>
              <w:spacing w:after="0" w:line="240" w:lineRule="auto"/>
              <w:ind w:firstLine="708"/>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Жоспарлы кезеңде</w:t>
            </w:r>
          </w:p>
          <w:p w14:paraId="46AF6CA1" w14:textId="77777777" w:rsidR="00573438" w:rsidRPr="00034F4B" w:rsidRDefault="00573438" w:rsidP="00E53F9A">
            <w:pPr>
              <w:spacing w:after="0" w:line="240" w:lineRule="auto"/>
              <w:ind w:firstLine="708"/>
              <w:jc w:val="center"/>
              <w:rPr>
                <w:rFonts w:ascii="Times New Roman" w:eastAsia="Times New Roman" w:hAnsi="Times New Roman" w:cs="Times New Roman"/>
                <w:b/>
                <w:sz w:val="28"/>
                <w:szCs w:val="28"/>
                <w:lang w:eastAsia="ru-RU"/>
              </w:rPr>
            </w:pPr>
          </w:p>
        </w:tc>
      </w:tr>
      <w:tr w:rsidR="00573438" w:rsidRPr="00034F4B" w14:paraId="6AA0A203" w14:textId="77777777" w:rsidTr="00573438">
        <w:trPr>
          <w:trHeight w:val="654"/>
        </w:trPr>
        <w:tc>
          <w:tcPr>
            <w:tcW w:w="4679" w:type="dxa"/>
            <w:vMerge/>
          </w:tcPr>
          <w:p w14:paraId="0D079014" w14:textId="77777777" w:rsidR="00573438" w:rsidRPr="00034F4B" w:rsidRDefault="00573438" w:rsidP="00E53F9A">
            <w:pPr>
              <w:spacing w:after="0" w:line="240" w:lineRule="auto"/>
              <w:jc w:val="center"/>
              <w:rPr>
                <w:rFonts w:ascii="Times New Roman" w:eastAsia="Times New Roman" w:hAnsi="Times New Roman" w:cs="Times New Roman"/>
                <w:b/>
                <w:sz w:val="28"/>
                <w:szCs w:val="28"/>
                <w:lang w:eastAsia="ru-RU"/>
              </w:rPr>
            </w:pPr>
          </w:p>
        </w:tc>
        <w:tc>
          <w:tcPr>
            <w:tcW w:w="1275" w:type="dxa"/>
            <w:vMerge/>
          </w:tcPr>
          <w:p w14:paraId="762EF421" w14:textId="77777777" w:rsidR="00573438" w:rsidRPr="00034F4B" w:rsidRDefault="00573438" w:rsidP="00E53F9A">
            <w:pPr>
              <w:spacing w:after="0" w:line="240" w:lineRule="auto"/>
              <w:rPr>
                <w:rFonts w:ascii="Times New Roman" w:eastAsia="Times New Roman" w:hAnsi="Times New Roman" w:cs="Times New Roman"/>
                <w:b/>
                <w:sz w:val="28"/>
                <w:szCs w:val="28"/>
                <w:lang w:eastAsia="ru-RU"/>
              </w:rPr>
            </w:pPr>
          </w:p>
        </w:tc>
        <w:tc>
          <w:tcPr>
            <w:tcW w:w="1276" w:type="dxa"/>
            <w:vMerge/>
          </w:tcPr>
          <w:p w14:paraId="02587DEB" w14:textId="77777777" w:rsidR="00573438" w:rsidRPr="00034F4B" w:rsidRDefault="00573438" w:rsidP="00E53F9A">
            <w:pPr>
              <w:spacing w:after="0" w:line="240" w:lineRule="auto"/>
              <w:rPr>
                <w:rFonts w:ascii="Times New Roman" w:eastAsia="Times New Roman" w:hAnsi="Times New Roman" w:cs="Times New Roman"/>
                <w:b/>
                <w:sz w:val="28"/>
                <w:szCs w:val="28"/>
                <w:lang w:eastAsia="ru-RU"/>
              </w:rPr>
            </w:pPr>
          </w:p>
        </w:tc>
        <w:tc>
          <w:tcPr>
            <w:tcW w:w="1418" w:type="dxa"/>
          </w:tcPr>
          <w:p w14:paraId="17E35174" w14:textId="1F172A74" w:rsidR="00573438" w:rsidRPr="00034F4B" w:rsidRDefault="00573438" w:rsidP="00E53F9A">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Pr>
                <w:rFonts w:ascii="Times New Roman" w:eastAsia="Times New Roman" w:hAnsi="Times New Roman" w:cs="Times New Roman"/>
                <w:b/>
                <w:sz w:val="28"/>
                <w:szCs w:val="28"/>
                <w:lang w:val="kk-KZ" w:eastAsia="ru-RU"/>
              </w:rPr>
              <w:t>ж</w:t>
            </w:r>
          </w:p>
        </w:tc>
        <w:tc>
          <w:tcPr>
            <w:tcW w:w="1559" w:type="dxa"/>
          </w:tcPr>
          <w:p w14:paraId="06B881A6" w14:textId="476D4288" w:rsidR="00573438" w:rsidRPr="00573438" w:rsidRDefault="00573438" w:rsidP="00E53F9A">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 xml:space="preserve">2022 </w:t>
            </w:r>
            <w:r>
              <w:rPr>
                <w:rFonts w:ascii="Times New Roman" w:eastAsia="Times New Roman" w:hAnsi="Times New Roman" w:cs="Times New Roman"/>
                <w:b/>
                <w:sz w:val="28"/>
                <w:szCs w:val="28"/>
                <w:lang w:val="kk-KZ" w:eastAsia="ru-RU"/>
              </w:rPr>
              <w:t>ж</w:t>
            </w:r>
          </w:p>
        </w:tc>
        <w:tc>
          <w:tcPr>
            <w:tcW w:w="1701" w:type="dxa"/>
          </w:tcPr>
          <w:p w14:paraId="6F5271C0" w14:textId="63F16696" w:rsidR="00573438" w:rsidRPr="00034F4B" w:rsidRDefault="00573438" w:rsidP="00E53F9A">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 xml:space="preserve">2023 </w:t>
            </w:r>
            <w:r>
              <w:rPr>
                <w:rFonts w:ascii="Times New Roman" w:eastAsia="Times New Roman" w:hAnsi="Times New Roman" w:cs="Times New Roman"/>
                <w:b/>
                <w:sz w:val="28"/>
                <w:szCs w:val="28"/>
                <w:lang w:val="kk-KZ" w:eastAsia="ru-RU"/>
              </w:rPr>
              <w:t>ж</w:t>
            </w:r>
          </w:p>
        </w:tc>
        <w:tc>
          <w:tcPr>
            <w:tcW w:w="1701" w:type="dxa"/>
          </w:tcPr>
          <w:p w14:paraId="48E2D8A6" w14:textId="1A0692CA" w:rsidR="00573438" w:rsidRPr="00034F4B" w:rsidRDefault="00573438" w:rsidP="00E53F9A">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Pr>
                <w:rFonts w:ascii="Times New Roman" w:eastAsia="Times New Roman" w:hAnsi="Times New Roman" w:cs="Times New Roman"/>
                <w:b/>
                <w:sz w:val="28"/>
                <w:szCs w:val="28"/>
                <w:lang w:val="kk-KZ" w:eastAsia="ru-RU"/>
              </w:rPr>
              <w:t xml:space="preserve"> ж</w:t>
            </w:r>
          </w:p>
        </w:tc>
        <w:tc>
          <w:tcPr>
            <w:tcW w:w="1701" w:type="dxa"/>
          </w:tcPr>
          <w:p w14:paraId="419E228F" w14:textId="28A77BC3" w:rsidR="00573438" w:rsidRPr="00034F4B" w:rsidRDefault="00573438" w:rsidP="00E53F9A">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w:t>
            </w:r>
            <w:r>
              <w:rPr>
                <w:rFonts w:ascii="Times New Roman" w:eastAsia="Times New Roman" w:hAnsi="Times New Roman" w:cs="Times New Roman"/>
                <w:b/>
                <w:sz w:val="28"/>
                <w:szCs w:val="28"/>
                <w:lang w:val="kk-KZ" w:eastAsia="ru-RU"/>
              </w:rPr>
              <w:t xml:space="preserve"> ж.</w:t>
            </w:r>
          </w:p>
        </w:tc>
      </w:tr>
      <w:tr w:rsidR="00573438" w:rsidRPr="00034F4B" w14:paraId="52AAF9F0" w14:textId="77777777" w:rsidTr="00573438">
        <w:trPr>
          <w:trHeight w:val="320"/>
        </w:trPr>
        <w:tc>
          <w:tcPr>
            <w:tcW w:w="4679" w:type="dxa"/>
          </w:tcPr>
          <w:p w14:paraId="2F7433AB"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p>
        </w:tc>
        <w:tc>
          <w:tcPr>
            <w:tcW w:w="1275" w:type="dxa"/>
          </w:tcPr>
          <w:p w14:paraId="17EEF426"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1276" w:type="dxa"/>
          </w:tcPr>
          <w:p w14:paraId="45192527"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418" w:type="dxa"/>
          </w:tcPr>
          <w:p w14:paraId="70B330B7"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559" w:type="dxa"/>
          </w:tcPr>
          <w:p w14:paraId="2560DDBC"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701" w:type="dxa"/>
          </w:tcPr>
          <w:p w14:paraId="10273583"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w:t>
            </w:r>
          </w:p>
        </w:tc>
        <w:tc>
          <w:tcPr>
            <w:tcW w:w="1701" w:type="dxa"/>
          </w:tcPr>
          <w:p w14:paraId="4B3CAF9E"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701" w:type="dxa"/>
          </w:tcPr>
          <w:p w14:paraId="722A0FBF"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8</w:t>
            </w:r>
          </w:p>
        </w:tc>
      </w:tr>
      <w:tr w:rsidR="00573438" w:rsidRPr="00034F4B" w14:paraId="24104A26" w14:textId="77777777" w:rsidTr="00E53F9A">
        <w:trPr>
          <w:trHeight w:val="320"/>
        </w:trPr>
        <w:tc>
          <w:tcPr>
            <w:tcW w:w="15310" w:type="dxa"/>
            <w:gridSpan w:val="8"/>
          </w:tcPr>
          <w:p w14:paraId="0443473B" w14:textId="0CDE314F" w:rsidR="00573438" w:rsidRPr="00034F4B" w:rsidRDefault="006D28D3" w:rsidP="00E53F9A">
            <w:pPr>
              <w:spacing w:after="0" w:line="240" w:lineRule="auto"/>
              <w:jc w:val="center"/>
              <w:rPr>
                <w:rFonts w:ascii="Times New Roman" w:eastAsia="Times New Roman" w:hAnsi="Times New Roman" w:cs="Times New Roman"/>
                <w:b/>
                <w:sz w:val="28"/>
                <w:szCs w:val="28"/>
                <w:lang w:eastAsia="ru-RU"/>
              </w:rPr>
            </w:pPr>
            <w:r w:rsidRPr="006D28D3">
              <w:rPr>
                <w:rFonts w:ascii="Times New Roman" w:eastAsia="Times New Roman" w:hAnsi="Times New Roman" w:cs="Times New Roman"/>
                <w:b/>
                <w:sz w:val="28"/>
                <w:szCs w:val="28"/>
                <w:lang w:eastAsia="ru-RU"/>
              </w:rPr>
              <w:t>Нысаналы индикаторға қол жеткізу жолдары, құралдары мен әдістері</w:t>
            </w:r>
          </w:p>
        </w:tc>
      </w:tr>
      <w:tr w:rsidR="00573438" w:rsidRPr="00034F4B" w14:paraId="3ABD14FB" w14:textId="77777777" w:rsidTr="00E53F9A">
        <w:trPr>
          <w:trHeight w:val="258"/>
        </w:trPr>
        <w:tc>
          <w:tcPr>
            <w:tcW w:w="15310" w:type="dxa"/>
            <w:gridSpan w:val="8"/>
          </w:tcPr>
          <w:p w14:paraId="1FF9519F" w14:textId="59EA5491" w:rsidR="00573438" w:rsidRPr="00034F4B" w:rsidRDefault="006D28D3" w:rsidP="00E53F9A">
            <w:pP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Міндет</w:t>
            </w:r>
            <w:r w:rsidR="00573438" w:rsidRPr="00034F4B">
              <w:rPr>
                <w:rFonts w:ascii="Times New Roman" w:eastAsia="Times New Roman" w:hAnsi="Times New Roman" w:cs="Times New Roman"/>
                <w:b/>
                <w:sz w:val="28"/>
                <w:szCs w:val="28"/>
                <w:lang w:eastAsia="ru-RU"/>
              </w:rPr>
              <w:t xml:space="preserve"> 1.1.1 </w:t>
            </w:r>
            <w:r w:rsidRPr="006D28D3">
              <w:rPr>
                <w:rFonts w:ascii="Times New Roman" w:eastAsia="Times New Roman" w:hAnsi="Times New Roman" w:cs="Times New Roman"/>
                <w:b/>
                <w:sz w:val="28"/>
                <w:szCs w:val="28"/>
                <w:lang w:val="kk-KZ" w:eastAsia="ru-RU"/>
              </w:rPr>
              <w:t>Білім беру процесінің тиімділі</w:t>
            </w:r>
            <w:r w:rsidR="006F0E6E">
              <w:rPr>
                <w:rFonts w:ascii="Times New Roman" w:eastAsia="Times New Roman" w:hAnsi="Times New Roman" w:cs="Times New Roman"/>
                <w:b/>
                <w:sz w:val="28"/>
                <w:szCs w:val="28"/>
                <w:lang w:val="kk-KZ" w:eastAsia="ru-RU"/>
              </w:rPr>
              <w:t>ж</w:t>
            </w:r>
            <w:r w:rsidRPr="006D28D3">
              <w:rPr>
                <w:rFonts w:ascii="Times New Roman" w:eastAsia="Times New Roman" w:hAnsi="Times New Roman" w:cs="Times New Roman"/>
                <w:b/>
                <w:sz w:val="28"/>
                <w:szCs w:val="28"/>
                <w:lang w:val="kk-KZ" w:eastAsia="ru-RU"/>
              </w:rPr>
              <w:t>ін арттыру</w:t>
            </w:r>
          </w:p>
        </w:tc>
      </w:tr>
      <w:tr w:rsidR="00573438" w:rsidRPr="00034F4B" w14:paraId="579B1691" w14:textId="77777777" w:rsidTr="00573438">
        <w:trPr>
          <w:trHeight w:val="640"/>
        </w:trPr>
        <w:tc>
          <w:tcPr>
            <w:tcW w:w="4679" w:type="dxa"/>
          </w:tcPr>
          <w:p w14:paraId="02DAC152" w14:textId="04071572" w:rsidR="00573438" w:rsidRPr="0089463D" w:rsidRDefault="00F42E6C" w:rsidP="00E53F9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 xml:space="preserve">Көрсеткіш </w:t>
            </w:r>
            <w:r w:rsidR="00573438" w:rsidRPr="0089463D">
              <w:rPr>
                <w:rFonts w:ascii="Times New Roman" w:eastAsia="Times New Roman" w:hAnsi="Times New Roman" w:cs="Times New Roman"/>
                <w:b/>
                <w:sz w:val="28"/>
                <w:szCs w:val="28"/>
                <w:lang w:eastAsia="ru-RU"/>
              </w:rPr>
              <w:t>1</w:t>
            </w:r>
            <w:r w:rsidR="00573438" w:rsidRPr="0089463D">
              <w:rPr>
                <w:rFonts w:ascii="Times New Roman" w:eastAsia="Times New Roman" w:hAnsi="Times New Roman" w:cs="Times New Roman"/>
                <w:sz w:val="28"/>
                <w:szCs w:val="28"/>
                <w:lang w:eastAsia="ru-RU"/>
              </w:rPr>
              <w:t>.</w:t>
            </w:r>
            <w:r>
              <w:t xml:space="preserve"> </w:t>
            </w:r>
            <w:r w:rsidRPr="00F42E6C">
              <w:rPr>
                <w:rFonts w:ascii="Times New Roman" w:eastAsia="Times New Roman" w:hAnsi="Times New Roman" w:cs="Times New Roman"/>
                <w:sz w:val="28"/>
                <w:szCs w:val="28"/>
                <w:lang w:eastAsia="ru-RU"/>
              </w:rPr>
              <w:t>Жер</w:t>
            </w:r>
            <w:r w:rsidR="004651FB">
              <w:rPr>
                <w:rFonts w:ascii="Times New Roman" w:eastAsia="Times New Roman" w:hAnsi="Times New Roman" w:cs="Times New Roman"/>
                <w:sz w:val="28"/>
                <w:szCs w:val="28"/>
                <w:lang w:val="kk-KZ" w:eastAsia="ru-RU"/>
              </w:rPr>
              <w:t>г</w:t>
            </w:r>
            <w:r w:rsidRPr="00F42E6C">
              <w:rPr>
                <w:rFonts w:ascii="Times New Roman" w:eastAsia="Times New Roman" w:hAnsi="Times New Roman" w:cs="Times New Roman"/>
                <w:sz w:val="28"/>
                <w:szCs w:val="28"/>
                <w:lang w:eastAsia="ru-RU"/>
              </w:rPr>
              <w:t>ілікті бюджет есебінен мемлекеттік білім беру тапсырысы бойынша қабылданған білім алушылардың саны.</w:t>
            </w:r>
          </w:p>
        </w:tc>
        <w:tc>
          <w:tcPr>
            <w:tcW w:w="1275" w:type="dxa"/>
          </w:tcPr>
          <w:p w14:paraId="1D371BFE" w14:textId="58836016" w:rsidR="00573438" w:rsidRPr="0089463D" w:rsidRDefault="00F42E6C" w:rsidP="00E53F9A">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1276" w:type="dxa"/>
          </w:tcPr>
          <w:p w14:paraId="66399167" w14:textId="73138162" w:rsidR="00573438" w:rsidRPr="00216D85" w:rsidRDefault="00216D85" w:rsidP="00E53F9A">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418" w:type="dxa"/>
            <w:vAlign w:val="center"/>
          </w:tcPr>
          <w:p w14:paraId="498BFAC1"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350</w:t>
            </w:r>
          </w:p>
        </w:tc>
        <w:tc>
          <w:tcPr>
            <w:tcW w:w="1559" w:type="dxa"/>
            <w:vAlign w:val="center"/>
          </w:tcPr>
          <w:p w14:paraId="1A1F8BE4" w14:textId="77777777" w:rsidR="00573438" w:rsidRPr="0089463D" w:rsidRDefault="00573438" w:rsidP="00E53F9A">
            <w:pPr>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350</w:t>
            </w:r>
          </w:p>
        </w:tc>
        <w:tc>
          <w:tcPr>
            <w:tcW w:w="1701" w:type="dxa"/>
            <w:vAlign w:val="center"/>
          </w:tcPr>
          <w:p w14:paraId="47467222" w14:textId="77777777" w:rsidR="00573438" w:rsidRPr="0089463D" w:rsidRDefault="00573438" w:rsidP="00E53F9A">
            <w:pPr>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400</w:t>
            </w:r>
          </w:p>
        </w:tc>
        <w:tc>
          <w:tcPr>
            <w:tcW w:w="1701" w:type="dxa"/>
            <w:vAlign w:val="center"/>
          </w:tcPr>
          <w:p w14:paraId="7495670D" w14:textId="77777777" w:rsidR="00573438" w:rsidRPr="0089463D" w:rsidRDefault="00573438" w:rsidP="00E53F9A">
            <w:pPr>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450</w:t>
            </w:r>
          </w:p>
        </w:tc>
        <w:tc>
          <w:tcPr>
            <w:tcW w:w="1701" w:type="dxa"/>
            <w:vAlign w:val="center"/>
          </w:tcPr>
          <w:p w14:paraId="229F62B9" w14:textId="77777777" w:rsidR="00573438" w:rsidRPr="0089463D" w:rsidRDefault="00573438" w:rsidP="00E53F9A">
            <w:pPr>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450</w:t>
            </w:r>
          </w:p>
        </w:tc>
      </w:tr>
      <w:tr w:rsidR="00573438" w:rsidRPr="00034F4B" w14:paraId="71A79510" w14:textId="77777777" w:rsidTr="00573438">
        <w:trPr>
          <w:trHeight w:val="640"/>
        </w:trPr>
        <w:tc>
          <w:tcPr>
            <w:tcW w:w="4679" w:type="dxa"/>
          </w:tcPr>
          <w:p w14:paraId="73BD9DD3" w14:textId="0C6BD312" w:rsidR="00573438" w:rsidRPr="0089463D" w:rsidRDefault="00F42E6C"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lastRenderedPageBreak/>
              <w:t>Көрсеткіш</w:t>
            </w:r>
            <w:r w:rsidRPr="0089463D">
              <w:rPr>
                <w:rFonts w:ascii="Times New Roman" w:eastAsia="Times New Roman" w:hAnsi="Times New Roman" w:cs="Times New Roman"/>
                <w:b/>
                <w:sz w:val="28"/>
                <w:szCs w:val="28"/>
                <w:lang w:eastAsia="ru-RU"/>
              </w:rPr>
              <w:t xml:space="preserve"> </w:t>
            </w:r>
            <w:r w:rsidR="00573438" w:rsidRPr="0089463D">
              <w:rPr>
                <w:rFonts w:ascii="Times New Roman" w:eastAsia="Times New Roman" w:hAnsi="Times New Roman" w:cs="Times New Roman"/>
                <w:b/>
                <w:sz w:val="28"/>
                <w:szCs w:val="28"/>
                <w:lang w:eastAsia="ru-RU"/>
              </w:rPr>
              <w:t xml:space="preserve">2. </w:t>
            </w:r>
            <w:r w:rsidRPr="00F42E6C">
              <w:rPr>
                <w:rFonts w:ascii="Times New Roman" w:eastAsia="Times New Roman" w:hAnsi="Times New Roman" w:cs="Times New Roman"/>
                <w:sz w:val="28"/>
                <w:szCs w:val="28"/>
                <w:lang w:eastAsia="ru-RU"/>
              </w:rPr>
              <w:t>Тізілім</w:t>
            </w:r>
            <w:r w:rsidR="004651FB">
              <w:rPr>
                <w:rFonts w:ascii="Times New Roman" w:eastAsia="Times New Roman" w:hAnsi="Times New Roman" w:cs="Times New Roman"/>
                <w:sz w:val="28"/>
                <w:szCs w:val="28"/>
                <w:lang w:val="kk-KZ" w:eastAsia="ru-RU"/>
              </w:rPr>
              <w:t>г</w:t>
            </w:r>
            <w:r w:rsidRPr="00F42E6C">
              <w:rPr>
                <w:rFonts w:ascii="Times New Roman" w:eastAsia="Times New Roman" w:hAnsi="Times New Roman" w:cs="Times New Roman"/>
                <w:sz w:val="28"/>
                <w:szCs w:val="28"/>
                <w:lang w:eastAsia="ru-RU"/>
              </w:rPr>
              <w:t>е ен</w:t>
            </w:r>
            <w:r w:rsidR="00216D85">
              <w:rPr>
                <w:rFonts w:ascii="Times New Roman" w:eastAsia="Times New Roman" w:hAnsi="Times New Roman" w:cs="Times New Roman"/>
                <w:sz w:val="28"/>
                <w:szCs w:val="28"/>
                <w:lang w:val="kk-KZ" w:eastAsia="ru-RU"/>
              </w:rPr>
              <w:t>г</w:t>
            </w:r>
            <w:r w:rsidRPr="00F42E6C">
              <w:rPr>
                <w:rFonts w:ascii="Times New Roman" w:eastAsia="Times New Roman" w:hAnsi="Times New Roman" w:cs="Times New Roman"/>
                <w:sz w:val="28"/>
                <w:szCs w:val="28"/>
                <w:lang w:eastAsia="ru-RU"/>
              </w:rPr>
              <w:t>ізіл</w:t>
            </w:r>
            <w:r w:rsidR="004651FB">
              <w:rPr>
                <w:rFonts w:ascii="Times New Roman" w:eastAsia="Times New Roman" w:hAnsi="Times New Roman" w:cs="Times New Roman"/>
                <w:sz w:val="28"/>
                <w:szCs w:val="28"/>
                <w:lang w:val="kk-KZ" w:eastAsia="ru-RU"/>
              </w:rPr>
              <w:t>г</w:t>
            </w:r>
            <w:r w:rsidRPr="00F42E6C">
              <w:rPr>
                <w:rFonts w:ascii="Times New Roman" w:eastAsia="Times New Roman" w:hAnsi="Times New Roman" w:cs="Times New Roman"/>
                <w:sz w:val="28"/>
                <w:szCs w:val="28"/>
                <w:lang w:eastAsia="ru-RU"/>
              </w:rPr>
              <w:t>ен білім беру бағдарламаларының саны</w:t>
            </w:r>
          </w:p>
        </w:tc>
        <w:tc>
          <w:tcPr>
            <w:tcW w:w="1275" w:type="dxa"/>
          </w:tcPr>
          <w:p w14:paraId="4C5CB019" w14:textId="4CD98050" w:rsidR="00573438" w:rsidRPr="00F42E6C" w:rsidRDefault="00F42E6C" w:rsidP="00E53F9A">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1276" w:type="dxa"/>
          </w:tcPr>
          <w:p w14:paraId="1ADC8015"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eastAsia="ru-RU"/>
              </w:rPr>
            </w:pPr>
            <w:r w:rsidRPr="0089463D">
              <w:rPr>
                <w:rFonts w:ascii="Times New Roman" w:eastAsia="Times New Roman" w:hAnsi="Times New Roman" w:cs="Times New Roman"/>
                <w:sz w:val="28"/>
                <w:szCs w:val="28"/>
                <w:lang w:eastAsia="ru-RU"/>
              </w:rPr>
              <w:t>%</w:t>
            </w:r>
          </w:p>
        </w:tc>
        <w:tc>
          <w:tcPr>
            <w:tcW w:w="1418" w:type="dxa"/>
          </w:tcPr>
          <w:p w14:paraId="182A66AB"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8</w:t>
            </w:r>
          </w:p>
        </w:tc>
        <w:tc>
          <w:tcPr>
            <w:tcW w:w="1559" w:type="dxa"/>
          </w:tcPr>
          <w:p w14:paraId="2DB17B13"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w:t>
            </w:r>
          </w:p>
        </w:tc>
        <w:tc>
          <w:tcPr>
            <w:tcW w:w="1701" w:type="dxa"/>
          </w:tcPr>
          <w:p w14:paraId="0CCB5049"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12</w:t>
            </w:r>
          </w:p>
        </w:tc>
        <w:tc>
          <w:tcPr>
            <w:tcW w:w="1701" w:type="dxa"/>
          </w:tcPr>
          <w:p w14:paraId="6ED3C5D3"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14</w:t>
            </w:r>
          </w:p>
        </w:tc>
        <w:tc>
          <w:tcPr>
            <w:tcW w:w="1701" w:type="dxa"/>
          </w:tcPr>
          <w:p w14:paraId="4D593087"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16</w:t>
            </w:r>
          </w:p>
        </w:tc>
      </w:tr>
      <w:tr w:rsidR="00573438" w:rsidRPr="00034F4B" w14:paraId="6B0B43FE" w14:textId="77777777" w:rsidTr="00573438">
        <w:trPr>
          <w:trHeight w:val="640"/>
        </w:trPr>
        <w:tc>
          <w:tcPr>
            <w:tcW w:w="4679" w:type="dxa"/>
          </w:tcPr>
          <w:p w14:paraId="450E87D7" w14:textId="15AE9FA1" w:rsidR="00573438" w:rsidRPr="0089463D" w:rsidRDefault="00F42E6C" w:rsidP="00E53F9A">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Көрсеткіш</w:t>
            </w:r>
            <w:r w:rsidRPr="0089463D">
              <w:rPr>
                <w:rFonts w:ascii="Times New Roman" w:eastAsia="Times New Roman" w:hAnsi="Times New Roman" w:cs="Times New Roman"/>
                <w:b/>
                <w:sz w:val="28"/>
                <w:szCs w:val="28"/>
                <w:lang w:val="kk-KZ" w:eastAsia="ru-RU"/>
              </w:rPr>
              <w:t xml:space="preserve"> </w:t>
            </w:r>
            <w:r w:rsidR="00573438" w:rsidRPr="0089463D">
              <w:rPr>
                <w:rFonts w:ascii="Times New Roman" w:eastAsia="Times New Roman" w:hAnsi="Times New Roman" w:cs="Times New Roman"/>
                <w:b/>
                <w:sz w:val="28"/>
                <w:szCs w:val="28"/>
                <w:lang w:val="kk-KZ" w:eastAsia="ru-RU"/>
              </w:rPr>
              <w:t xml:space="preserve">3. </w:t>
            </w:r>
            <w:r w:rsidRPr="00F42E6C">
              <w:rPr>
                <w:rFonts w:ascii="Times New Roman" w:eastAsia="Times New Roman" w:hAnsi="Times New Roman" w:cs="Times New Roman"/>
                <w:sz w:val="28"/>
                <w:szCs w:val="28"/>
                <w:lang w:eastAsia="ru-RU"/>
              </w:rPr>
              <w:t>Жаңа мамандықтар мен біліктіліктер бойынша әдістемелік материалдармен қамтамасыз етілу үлесі.</w:t>
            </w:r>
          </w:p>
        </w:tc>
        <w:tc>
          <w:tcPr>
            <w:tcW w:w="1275" w:type="dxa"/>
          </w:tcPr>
          <w:p w14:paraId="597E14DA" w14:textId="062FA92F" w:rsidR="00573438" w:rsidRPr="0089463D" w:rsidRDefault="00F42E6C" w:rsidP="00E53F9A">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1276" w:type="dxa"/>
          </w:tcPr>
          <w:p w14:paraId="54F2CF8D"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eastAsia="ru-RU"/>
              </w:rPr>
            </w:pPr>
            <w:r w:rsidRPr="0089463D">
              <w:rPr>
                <w:rFonts w:ascii="Times New Roman" w:eastAsia="Times New Roman" w:hAnsi="Times New Roman" w:cs="Times New Roman"/>
                <w:sz w:val="28"/>
                <w:szCs w:val="28"/>
                <w:lang w:eastAsia="ru-RU"/>
              </w:rPr>
              <w:t>%</w:t>
            </w:r>
          </w:p>
        </w:tc>
        <w:tc>
          <w:tcPr>
            <w:tcW w:w="1418" w:type="dxa"/>
          </w:tcPr>
          <w:p w14:paraId="021144B2"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c>
          <w:tcPr>
            <w:tcW w:w="1559" w:type="dxa"/>
          </w:tcPr>
          <w:p w14:paraId="6B85066D"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c>
          <w:tcPr>
            <w:tcW w:w="1701" w:type="dxa"/>
          </w:tcPr>
          <w:p w14:paraId="6954726B"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c>
          <w:tcPr>
            <w:tcW w:w="1701" w:type="dxa"/>
          </w:tcPr>
          <w:p w14:paraId="67B65626"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c>
          <w:tcPr>
            <w:tcW w:w="1701" w:type="dxa"/>
          </w:tcPr>
          <w:p w14:paraId="5913E37E" w14:textId="77777777" w:rsidR="00573438" w:rsidRPr="0089463D" w:rsidRDefault="00573438" w:rsidP="00E53F9A">
            <w:pPr>
              <w:spacing w:after="0" w:line="240" w:lineRule="auto"/>
              <w:jc w:val="center"/>
              <w:rPr>
                <w:rFonts w:ascii="Times New Roman" w:eastAsia="Times New Roman" w:hAnsi="Times New Roman" w:cs="Times New Roman"/>
                <w:sz w:val="28"/>
                <w:szCs w:val="28"/>
                <w:lang w:val="kk-KZ" w:eastAsia="ru-RU"/>
              </w:rPr>
            </w:pPr>
            <w:r w:rsidRPr="0089463D">
              <w:rPr>
                <w:rFonts w:ascii="Times New Roman" w:eastAsia="Times New Roman" w:hAnsi="Times New Roman" w:cs="Times New Roman"/>
                <w:sz w:val="28"/>
                <w:szCs w:val="28"/>
                <w:lang w:val="kk-KZ" w:eastAsia="ru-RU"/>
              </w:rPr>
              <w:t>100%</w:t>
            </w:r>
          </w:p>
        </w:tc>
      </w:tr>
      <w:tr w:rsidR="00573438" w:rsidRPr="00034F4B" w14:paraId="20FB0343" w14:textId="77777777" w:rsidTr="00573438">
        <w:trPr>
          <w:trHeight w:val="300"/>
        </w:trPr>
        <w:tc>
          <w:tcPr>
            <w:tcW w:w="7230" w:type="dxa"/>
            <w:gridSpan w:val="3"/>
          </w:tcPr>
          <w:p w14:paraId="2A3C64B4" w14:textId="20485D42" w:rsidR="00573438" w:rsidRPr="00034F4B" w:rsidRDefault="00F42E6C" w:rsidP="00E53F9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Іс-шаралар</w:t>
            </w:r>
          </w:p>
        </w:tc>
        <w:tc>
          <w:tcPr>
            <w:tcW w:w="1418" w:type="dxa"/>
          </w:tcPr>
          <w:p w14:paraId="69F029ED" w14:textId="78AC6BFA"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sidR="00F42E6C">
              <w:rPr>
                <w:rFonts w:ascii="Times New Roman" w:eastAsia="Times New Roman" w:hAnsi="Times New Roman" w:cs="Times New Roman"/>
                <w:b/>
                <w:sz w:val="28"/>
                <w:szCs w:val="28"/>
                <w:lang w:val="kk-KZ" w:eastAsia="ru-RU"/>
              </w:rPr>
              <w:t>ж</w:t>
            </w:r>
          </w:p>
        </w:tc>
        <w:tc>
          <w:tcPr>
            <w:tcW w:w="1559" w:type="dxa"/>
          </w:tcPr>
          <w:p w14:paraId="3D854F73" w14:textId="58DC3C64" w:rsidR="00573438" w:rsidRPr="00F42E6C"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 xml:space="preserve">2022 </w:t>
            </w:r>
            <w:r w:rsidR="00F42E6C">
              <w:rPr>
                <w:rFonts w:ascii="Times New Roman" w:eastAsia="Times New Roman" w:hAnsi="Times New Roman" w:cs="Times New Roman"/>
                <w:b/>
                <w:sz w:val="28"/>
                <w:szCs w:val="28"/>
                <w:lang w:val="kk-KZ" w:eastAsia="ru-RU"/>
              </w:rPr>
              <w:t>ж</w:t>
            </w:r>
          </w:p>
        </w:tc>
        <w:tc>
          <w:tcPr>
            <w:tcW w:w="1701" w:type="dxa"/>
          </w:tcPr>
          <w:p w14:paraId="3E45CD43" w14:textId="3A475978"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val="kk-KZ" w:eastAsia="ru-RU"/>
              </w:rPr>
              <w:t xml:space="preserve">2023 </w:t>
            </w:r>
            <w:r w:rsidR="00F42E6C">
              <w:rPr>
                <w:rFonts w:ascii="Times New Roman" w:eastAsia="Times New Roman" w:hAnsi="Times New Roman" w:cs="Times New Roman"/>
                <w:b/>
                <w:sz w:val="28"/>
                <w:szCs w:val="28"/>
                <w:lang w:val="kk-KZ" w:eastAsia="ru-RU"/>
              </w:rPr>
              <w:t>ж</w:t>
            </w:r>
          </w:p>
        </w:tc>
        <w:tc>
          <w:tcPr>
            <w:tcW w:w="1701" w:type="dxa"/>
          </w:tcPr>
          <w:p w14:paraId="16E05F0E" w14:textId="5FFEC69B"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2024</w:t>
            </w:r>
            <w:r w:rsidR="00F42E6C">
              <w:rPr>
                <w:rFonts w:ascii="Times New Roman" w:eastAsia="Times New Roman" w:hAnsi="Times New Roman" w:cs="Times New Roman"/>
                <w:b/>
                <w:sz w:val="28"/>
                <w:szCs w:val="28"/>
                <w:lang w:val="kk-KZ" w:eastAsia="ru-RU"/>
              </w:rPr>
              <w:t>ж</w:t>
            </w:r>
          </w:p>
        </w:tc>
        <w:tc>
          <w:tcPr>
            <w:tcW w:w="1701" w:type="dxa"/>
          </w:tcPr>
          <w:p w14:paraId="38AB5C27" w14:textId="048B0FE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val="kk-KZ" w:eastAsia="ru-RU"/>
              </w:rPr>
              <w:t>2025</w:t>
            </w:r>
            <w:r w:rsidR="00F42E6C">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r>
      <w:tr w:rsidR="00573438" w:rsidRPr="00034F4B" w14:paraId="32F01C06" w14:textId="77777777" w:rsidTr="00573438">
        <w:trPr>
          <w:trHeight w:val="469"/>
        </w:trPr>
        <w:tc>
          <w:tcPr>
            <w:tcW w:w="7230" w:type="dxa"/>
            <w:gridSpan w:val="3"/>
          </w:tcPr>
          <w:p w14:paraId="58B8D291" w14:textId="5D888233" w:rsidR="00573438" w:rsidRPr="00034F4B" w:rsidRDefault="00226C82" w:rsidP="00E53F9A">
            <w:pPr>
              <w:spacing w:after="0" w:line="240" w:lineRule="auto"/>
              <w:rPr>
                <w:rFonts w:ascii="Times New Roman" w:eastAsia="Times New Roman" w:hAnsi="Times New Roman" w:cs="Times New Roman"/>
                <w:b/>
                <w:sz w:val="28"/>
                <w:szCs w:val="28"/>
                <w:lang w:val="kk-KZ" w:eastAsia="ru-RU"/>
              </w:rPr>
            </w:pPr>
            <w:r w:rsidRPr="00226C82">
              <w:rPr>
                <w:rFonts w:ascii="Times New Roman" w:eastAsia="Times New Roman" w:hAnsi="Times New Roman" w:cs="Times New Roman"/>
                <w:sz w:val="28"/>
                <w:szCs w:val="28"/>
                <w:lang w:eastAsia="ru-RU"/>
              </w:rPr>
              <w:t>Кадрларды даярлауға, кәсіптік бағдарлау жұмыстарын жүргізуге мемлекеттік білім беру тапсырысының көлемін ұлғайтуға өтінім қалыптастыру және беру.</w:t>
            </w:r>
          </w:p>
        </w:tc>
        <w:tc>
          <w:tcPr>
            <w:tcW w:w="1418" w:type="dxa"/>
          </w:tcPr>
          <w:p w14:paraId="4572EB7A" w14:textId="77777777" w:rsidR="00573438" w:rsidRPr="00034F4B" w:rsidRDefault="00573438" w:rsidP="00E53F9A">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64C08940" w14:textId="77777777" w:rsidR="00573438" w:rsidRPr="00034F4B" w:rsidRDefault="00573438" w:rsidP="00E53F9A">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495E4599" w14:textId="77777777" w:rsidR="00573438" w:rsidRPr="00034F4B" w:rsidRDefault="00573438" w:rsidP="00E53F9A">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40A0E742" w14:textId="77777777" w:rsidR="00573438" w:rsidRPr="00034F4B" w:rsidRDefault="00573438" w:rsidP="00E53F9A">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77D49F4C" w14:textId="77777777" w:rsidR="00573438" w:rsidRPr="00034F4B" w:rsidRDefault="00573438" w:rsidP="00E53F9A">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573438" w:rsidRPr="00034F4B" w14:paraId="1DE107B3" w14:textId="77777777" w:rsidTr="00573438">
        <w:trPr>
          <w:trHeight w:val="561"/>
        </w:trPr>
        <w:tc>
          <w:tcPr>
            <w:tcW w:w="7230" w:type="dxa"/>
            <w:gridSpan w:val="3"/>
          </w:tcPr>
          <w:p w14:paraId="406FDDEF" w14:textId="66FAD999" w:rsidR="00573438" w:rsidRPr="00034F4B" w:rsidRDefault="00226C82" w:rsidP="00E53F9A">
            <w:pPr>
              <w:spacing w:after="0" w:line="240" w:lineRule="auto"/>
              <w:rPr>
                <w:rFonts w:ascii="Times New Roman" w:eastAsia="Times New Roman" w:hAnsi="Times New Roman" w:cs="Times New Roman"/>
                <w:sz w:val="28"/>
                <w:szCs w:val="28"/>
                <w:lang w:val="kk-KZ" w:eastAsia="ru-RU"/>
              </w:rPr>
            </w:pPr>
            <w:r w:rsidRPr="00226C82">
              <w:rPr>
                <w:rFonts w:ascii="Times New Roman" w:eastAsia="Times New Roman" w:hAnsi="Times New Roman" w:cs="Times New Roman"/>
                <w:sz w:val="28"/>
                <w:szCs w:val="28"/>
                <w:lang w:val="kk-KZ" w:eastAsia="ru-RU"/>
              </w:rPr>
              <w:t>Мамандықтар бойынша білім беру бағдарламаларының паспорттарын әзірлеу</w:t>
            </w:r>
          </w:p>
        </w:tc>
        <w:tc>
          <w:tcPr>
            <w:tcW w:w="1418" w:type="dxa"/>
          </w:tcPr>
          <w:p w14:paraId="1EA1E5CE"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559" w:type="dxa"/>
          </w:tcPr>
          <w:p w14:paraId="43F9CA5B"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60D4D993"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60ABD868"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3B99FF39"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r>
      <w:tr w:rsidR="00573438" w:rsidRPr="00034F4B" w14:paraId="06D959BD" w14:textId="77777777" w:rsidTr="00573438">
        <w:trPr>
          <w:trHeight w:val="555"/>
        </w:trPr>
        <w:tc>
          <w:tcPr>
            <w:tcW w:w="7230" w:type="dxa"/>
            <w:gridSpan w:val="3"/>
          </w:tcPr>
          <w:p w14:paraId="5CF11745" w14:textId="712A6030" w:rsidR="00573438" w:rsidRPr="00034F4B" w:rsidRDefault="00226C82" w:rsidP="00E53F9A">
            <w:pPr>
              <w:spacing w:after="0" w:line="240" w:lineRule="auto"/>
              <w:rPr>
                <w:rFonts w:ascii="Times New Roman" w:eastAsia="Times New Roman" w:hAnsi="Times New Roman" w:cs="Times New Roman"/>
                <w:sz w:val="28"/>
                <w:szCs w:val="28"/>
                <w:lang w:eastAsia="ru-RU"/>
              </w:rPr>
            </w:pPr>
            <w:r w:rsidRPr="00226C82">
              <w:rPr>
                <w:rFonts w:ascii="Times New Roman" w:eastAsia="Times New Roman" w:hAnsi="Times New Roman" w:cs="Times New Roman"/>
                <w:sz w:val="28"/>
                <w:szCs w:val="28"/>
                <w:lang w:eastAsia="ru-RU"/>
              </w:rPr>
              <w:t>Жаңа мамандықтар мен біліктіліктер бойынша әдістемелік материал әзірлеу</w:t>
            </w:r>
          </w:p>
        </w:tc>
        <w:tc>
          <w:tcPr>
            <w:tcW w:w="1418" w:type="dxa"/>
          </w:tcPr>
          <w:p w14:paraId="2816A994"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559" w:type="dxa"/>
          </w:tcPr>
          <w:p w14:paraId="087461BE"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73D67ABB"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062F476E"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c>
          <w:tcPr>
            <w:tcW w:w="1701" w:type="dxa"/>
          </w:tcPr>
          <w:p w14:paraId="5ED4053A"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X</w:t>
            </w:r>
          </w:p>
        </w:tc>
      </w:tr>
      <w:tr w:rsidR="00573438" w:rsidRPr="00034F4B" w14:paraId="41DB07C0" w14:textId="77777777" w:rsidTr="00573438">
        <w:trPr>
          <w:trHeight w:val="641"/>
        </w:trPr>
        <w:tc>
          <w:tcPr>
            <w:tcW w:w="7230" w:type="dxa"/>
            <w:gridSpan w:val="3"/>
          </w:tcPr>
          <w:p w14:paraId="5B546F11" w14:textId="08C57A3A" w:rsidR="00573438" w:rsidRPr="00034F4B" w:rsidRDefault="00226C82" w:rsidP="00E53F9A">
            <w:pPr>
              <w:rPr>
                <w:rFonts w:ascii="Times New Roman" w:eastAsia="Times New Roman" w:hAnsi="Times New Roman" w:cs="Times New Roman"/>
                <w:sz w:val="28"/>
                <w:szCs w:val="28"/>
                <w:lang w:eastAsia="ru-RU"/>
              </w:rPr>
            </w:pPr>
            <w:r w:rsidRPr="00226C82">
              <w:rPr>
                <w:rFonts w:ascii="Times New Roman" w:eastAsia="Times New Roman" w:hAnsi="Times New Roman" w:cs="Times New Roman"/>
                <w:sz w:val="28"/>
                <w:szCs w:val="28"/>
                <w:lang w:eastAsia="ru-RU"/>
              </w:rPr>
              <w:t>Оқу процесінде жаңа құралдар мен әдістерді қолдану</w:t>
            </w:r>
          </w:p>
        </w:tc>
        <w:tc>
          <w:tcPr>
            <w:tcW w:w="1418" w:type="dxa"/>
          </w:tcPr>
          <w:p w14:paraId="5135BCFC"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159FF946"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352AB138"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41DD936D"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701" w:type="dxa"/>
          </w:tcPr>
          <w:p w14:paraId="6C6D8D85" w14:textId="77777777" w:rsidR="00573438" w:rsidRPr="00034F4B" w:rsidRDefault="00573438" w:rsidP="00E53F9A">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573438" w:rsidRPr="00386EB6" w14:paraId="47B24387" w14:textId="77777777" w:rsidTr="00E53F9A">
        <w:trPr>
          <w:trHeight w:val="428"/>
        </w:trPr>
        <w:tc>
          <w:tcPr>
            <w:tcW w:w="15310" w:type="dxa"/>
            <w:gridSpan w:val="8"/>
          </w:tcPr>
          <w:p w14:paraId="0AC521E7" w14:textId="5A4DF36A" w:rsidR="00573438" w:rsidRPr="00386EB6" w:rsidRDefault="00E14514"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iCs/>
                <w:sz w:val="28"/>
                <w:szCs w:val="28"/>
                <w:lang w:val="kk-KZ" w:eastAsia="ru-RU"/>
              </w:rPr>
              <w:t>Міндет</w:t>
            </w:r>
            <w:r w:rsidR="00573438" w:rsidRPr="00386EB6">
              <w:rPr>
                <w:rFonts w:ascii="Times New Roman" w:eastAsia="Times New Roman" w:hAnsi="Times New Roman" w:cs="Times New Roman"/>
                <w:b/>
                <w:iCs/>
                <w:sz w:val="28"/>
                <w:szCs w:val="28"/>
                <w:lang w:eastAsia="ru-RU"/>
              </w:rPr>
              <w:t xml:space="preserve"> 1.1.2.</w:t>
            </w:r>
            <w:r w:rsidR="00573438" w:rsidRPr="00386EB6">
              <w:rPr>
                <w:rFonts w:ascii="Times New Roman" w:eastAsia="Times New Roman" w:hAnsi="Times New Roman" w:cs="Times New Roman"/>
                <w:b/>
                <w:sz w:val="28"/>
                <w:szCs w:val="28"/>
                <w:lang w:eastAsia="ru-RU"/>
              </w:rPr>
              <w:t xml:space="preserve"> </w:t>
            </w:r>
            <w:r w:rsidRPr="00E14514">
              <w:rPr>
                <w:rFonts w:ascii="Times New Roman" w:eastAsia="Times New Roman" w:hAnsi="Times New Roman" w:cs="Times New Roman"/>
                <w:b/>
                <w:sz w:val="28"/>
                <w:szCs w:val="28"/>
                <w:lang w:eastAsia="ru-RU"/>
              </w:rPr>
              <w:t>Әлеуметтік әріптестікті дамыту</w:t>
            </w:r>
          </w:p>
        </w:tc>
      </w:tr>
      <w:tr w:rsidR="00573438" w:rsidRPr="00386EB6" w14:paraId="6652C30E" w14:textId="77777777" w:rsidTr="00573438">
        <w:trPr>
          <w:trHeight w:val="428"/>
        </w:trPr>
        <w:tc>
          <w:tcPr>
            <w:tcW w:w="4679" w:type="dxa"/>
          </w:tcPr>
          <w:p w14:paraId="1CD57D1E" w14:textId="69BC8C2E" w:rsidR="00573438" w:rsidRPr="00386EB6" w:rsidRDefault="00E14514" w:rsidP="00E53F9A">
            <w:pPr>
              <w:tabs>
                <w:tab w:val="left" w:pos="1260"/>
              </w:tabs>
              <w:snapToGrid w:val="0"/>
              <w:spacing w:after="0" w:line="228" w:lineRule="auto"/>
              <w:rPr>
                <w:rFonts w:ascii="Times New Roman" w:eastAsia="Times New Roman" w:hAnsi="Times New Roman" w:cs="Times New Roman"/>
                <w:b/>
                <w:i/>
                <w:sz w:val="28"/>
                <w:szCs w:val="28"/>
                <w:lang w:eastAsia="ru-RU"/>
              </w:rPr>
            </w:pPr>
            <w:r w:rsidRPr="00E14514">
              <w:rPr>
                <w:rFonts w:ascii="Times New Roman" w:eastAsia="Times New Roman" w:hAnsi="Times New Roman" w:cs="Times New Roman"/>
                <w:b/>
                <w:sz w:val="28"/>
                <w:szCs w:val="28"/>
                <w:lang w:eastAsia="ru-RU"/>
              </w:rPr>
              <w:t>Тікелей нәтижелер көрсеткіштері:</w:t>
            </w:r>
          </w:p>
        </w:tc>
        <w:tc>
          <w:tcPr>
            <w:tcW w:w="1275" w:type="dxa"/>
          </w:tcPr>
          <w:p w14:paraId="452DB107" w14:textId="4EB72ED3" w:rsidR="00573438" w:rsidRPr="00E14514" w:rsidRDefault="00E14514" w:rsidP="00E53F9A">
            <w:pPr>
              <w:spacing w:after="0" w:line="240" w:lineRule="auto"/>
              <w:jc w:val="center"/>
              <w:rPr>
                <w:rFonts w:ascii="Times New Roman" w:eastAsia="Times New Roman" w:hAnsi="Times New Roman" w:cs="Times New Roman"/>
                <w:b/>
                <w:i/>
                <w:sz w:val="28"/>
                <w:szCs w:val="28"/>
                <w:lang w:val="kk-KZ" w:eastAsia="ru-RU"/>
              </w:rPr>
            </w:pPr>
            <w:r>
              <w:rPr>
                <w:rFonts w:ascii="Times New Roman" w:eastAsia="Times New Roman" w:hAnsi="Times New Roman" w:cs="Times New Roman"/>
                <w:b/>
                <w:sz w:val="28"/>
                <w:szCs w:val="28"/>
                <w:lang w:val="kk-KZ" w:eastAsia="ru-RU"/>
              </w:rPr>
              <w:t>Аяқтау нысаны</w:t>
            </w:r>
          </w:p>
        </w:tc>
        <w:tc>
          <w:tcPr>
            <w:tcW w:w="1276" w:type="dxa"/>
          </w:tcPr>
          <w:p w14:paraId="04ED3E2D" w14:textId="0CE9B88A" w:rsidR="00573438" w:rsidRPr="00386EB6" w:rsidRDefault="00E14514" w:rsidP="00E53F9A">
            <w:pPr>
              <w:spacing w:after="0" w:line="240" w:lineRule="auto"/>
              <w:jc w:val="center"/>
              <w:rPr>
                <w:rFonts w:ascii="Times New Roman" w:eastAsia="Times New Roman" w:hAnsi="Times New Roman" w:cs="Times New Roman"/>
                <w:b/>
                <w:i/>
                <w:sz w:val="28"/>
                <w:szCs w:val="28"/>
                <w:lang w:eastAsia="ru-RU"/>
              </w:rPr>
            </w:pPr>
            <w:r>
              <w:rPr>
                <w:rFonts w:ascii="Times New Roman" w:eastAsia="Times New Roman" w:hAnsi="Times New Roman" w:cs="Times New Roman"/>
                <w:b/>
                <w:sz w:val="28"/>
                <w:szCs w:val="28"/>
                <w:lang w:val="kk-KZ" w:eastAsia="ru-RU"/>
              </w:rPr>
              <w:t>бірлік</w:t>
            </w:r>
            <w:r w:rsidR="00573438" w:rsidRPr="00386EB6">
              <w:rPr>
                <w:rFonts w:ascii="Times New Roman" w:eastAsia="Times New Roman" w:hAnsi="Times New Roman" w:cs="Times New Roman"/>
                <w:b/>
                <w:sz w:val="28"/>
                <w:szCs w:val="28"/>
                <w:lang w:eastAsia="ru-RU"/>
              </w:rPr>
              <w:t>.</w:t>
            </w:r>
          </w:p>
        </w:tc>
        <w:tc>
          <w:tcPr>
            <w:tcW w:w="1418" w:type="dxa"/>
          </w:tcPr>
          <w:p w14:paraId="1C76F5A7" w14:textId="5E93B9DD" w:rsidR="00573438" w:rsidRPr="00386EB6" w:rsidRDefault="00573438" w:rsidP="00E53F9A">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w:t>
            </w:r>
            <w:r w:rsidR="006F0E6E">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val="kk-KZ" w:eastAsia="ru-RU"/>
              </w:rPr>
              <w:t>.</w:t>
            </w:r>
          </w:p>
        </w:tc>
        <w:tc>
          <w:tcPr>
            <w:tcW w:w="1559" w:type="dxa"/>
          </w:tcPr>
          <w:p w14:paraId="1ABACF14" w14:textId="4D936899" w:rsidR="00573438" w:rsidRPr="00386EB6" w:rsidRDefault="00573438" w:rsidP="00E53F9A">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eastAsia="ru-RU"/>
              </w:rPr>
              <w:t xml:space="preserve">2022 </w:t>
            </w:r>
            <w:r w:rsidR="006F0E6E">
              <w:rPr>
                <w:rFonts w:ascii="Times New Roman" w:eastAsia="Times New Roman" w:hAnsi="Times New Roman" w:cs="Times New Roman"/>
                <w:b/>
                <w:sz w:val="28"/>
                <w:szCs w:val="28"/>
                <w:lang w:eastAsia="ru-RU"/>
              </w:rPr>
              <w:t>ж.</w:t>
            </w:r>
          </w:p>
        </w:tc>
        <w:tc>
          <w:tcPr>
            <w:tcW w:w="1701" w:type="dxa"/>
          </w:tcPr>
          <w:p w14:paraId="0BA6E9B7" w14:textId="1C8C8400" w:rsidR="00573438" w:rsidRPr="00386EB6" w:rsidRDefault="00573438" w:rsidP="00E53F9A">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val="kk-KZ" w:eastAsia="ru-RU"/>
              </w:rPr>
              <w:t xml:space="preserve">2023 </w:t>
            </w:r>
            <w:r w:rsidR="006F0E6E">
              <w:rPr>
                <w:rFonts w:ascii="Times New Roman" w:eastAsia="Times New Roman" w:hAnsi="Times New Roman" w:cs="Times New Roman"/>
                <w:b/>
                <w:sz w:val="28"/>
                <w:szCs w:val="28"/>
                <w:lang w:val="kk-KZ" w:eastAsia="ru-RU"/>
              </w:rPr>
              <w:t>ж.</w:t>
            </w:r>
          </w:p>
        </w:tc>
        <w:tc>
          <w:tcPr>
            <w:tcW w:w="1701" w:type="dxa"/>
          </w:tcPr>
          <w:p w14:paraId="1D60D4D8" w14:textId="798AF1A6" w:rsidR="00573438" w:rsidRPr="00386EB6" w:rsidRDefault="00573438" w:rsidP="00E53F9A">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eastAsia="ru-RU"/>
              </w:rPr>
              <w:t>2024</w:t>
            </w:r>
            <w:r w:rsidR="006F0E6E">
              <w:rPr>
                <w:rFonts w:ascii="Times New Roman" w:eastAsia="Times New Roman" w:hAnsi="Times New Roman" w:cs="Times New Roman"/>
                <w:b/>
                <w:sz w:val="28"/>
                <w:szCs w:val="28"/>
                <w:lang w:val="kk-KZ" w:eastAsia="ru-RU"/>
              </w:rPr>
              <w:t>ж.</w:t>
            </w:r>
          </w:p>
        </w:tc>
        <w:tc>
          <w:tcPr>
            <w:tcW w:w="1701" w:type="dxa"/>
          </w:tcPr>
          <w:p w14:paraId="26D22143" w14:textId="645E31A1" w:rsidR="00573438" w:rsidRPr="00386EB6" w:rsidRDefault="00573438" w:rsidP="00E53F9A">
            <w:pPr>
              <w:spacing w:after="0" w:line="240" w:lineRule="auto"/>
              <w:jc w:val="center"/>
              <w:rPr>
                <w:rFonts w:ascii="Times New Roman" w:eastAsia="Times New Roman" w:hAnsi="Times New Roman" w:cs="Times New Roman"/>
                <w:b/>
                <w:i/>
                <w:sz w:val="28"/>
                <w:szCs w:val="28"/>
                <w:lang w:eastAsia="ru-RU"/>
              </w:rPr>
            </w:pPr>
            <w:r w:rsidRPr="00386EB6">
              <w:rPr>
                <w:rFonts w:ascii="Times New Roman" w:eastAsia="Times New Roman" w:hAnsi="Times New Roman" w:cs="Times New Roman"/>
                <w:b/>
                <w:sz w:val="28"/>
                <w:szCs w:val="28"/>
                <w:lang w:val="kk-KZ" w:eastAsia="ru-RU"/>
              </w:rPr>
              <w:t>2025</w:t>
            </w:r>
            <w:r w:rsidR="006F0E6E">
              <w:rPr>
                <w:rFonts w:ascii="Times New Roman" w:eastAsia="Times New Roman" w:hAnsi="Times New Roman" w:cs="Times New Roman"/>
                <w:b/>
                <w:sz w:val="28"/>
                <w:szCs w:val="28"/>
                <w:lang w:val="kk-KZ" w:eastAsia="ru-RU"/>
              </w:rPr>
              <w:t>ж.</w:t>
            </w:r>
          </w:p>
        </w:tc>
      </w:tr>
      <w:tr w:rsidR="00573438" w:rsidRPr="00386EB6" w14:paraId="3BDDF73E" w14:textId="77777777" w:rsidTr="00573438">
        <w:trPr>
          <w:trHeight w:val="641"/>
        </w:trPr>
        <w:tc>
          <w:tcPr>
            <w:tcW w:w="4679" w:type="dxa"/>
          </w:tcPr>
          <w:p w14:paraId="1011E760" w14:textId="78AB7263" w:rsidR="00573438" w:rsidRPr="00386EB6" w:rsidRDefault="00E14514"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 xml:space="preserve">Көрсеткіш </w:t>
            </w:r>
            <w:r w:rsidR="00573438" w:rsidRPr="000A17EA">
              <w:rPr>
                <w:rFonts w:ascii="Times New Roman" w:eastAsia="Times New Roman" w:hAnsi="Times New Roman" w:cs="Times New Roman"/>
                <w:b/>
                <w:sz w:val="28"/>
                <w:szCs w:val="28"/>
                <w:lang w:eastAsia="ru-RU"/>
              </w:rPr>
              <w:t>1</w:t>
            </w:r>
            <w:r w:rsidR="00573438" w:rsidRPr="00AF191D">
              <w:rPr>
                <w:rFonts w:ascii="Times New Roman" w:eastAsia="Times New Roman" w:hAnsi="Times New Roman" w:cs="Times New Roman"/>
                <w:b/>
                <w:i/>
                <w:sz w:val="28"/>
                <w:szCs w:val="28"/>
                <w:lang w:eastAsia="ru-RU"/>
              </w:rPr>
              <w:t>.</w:t>
            </w:r>
            <w:r w:rsidR="00573438" w:rsidRPr="00386EB6">
              <w:rPr>
                <w:rFonts w:ascii="Times New Roman" w:eastAsia="Times New Roman" w:hAnsi="Times New Roman" w:cs="Times New Roman"/>
                <w:b/>
                <w:sz w:val="28"/>
                <w:szCs w:val="28"/>
                <w:lang w:eastAsia="ru-RU"/>
              </w:rPr>
              <w:t xml:space="preserve"> </w:t>
            </w:r>
            <w:r w:rsidRPr="00E14514">
              <w:rPr>
                <w:rFonts w:ascii="Times New Roman" w:eastAsia="Times New Roman" w:hAnsi="Times New Roman" w:cs="Times New Roman"/>
                <w:sz w:val="28"/>
                <w:szCs w:val="28"/>
                <w:lang w:eastAsia="ru-RU"/>
              </w:rPr>
              <w:t>Оқу-өндірістік практикадан өту бойынша жасалған келісімдер мен шарттардың саны</w:t>
            </w:r>
          </w:p>
        </w:tc>
        <w:tc>
          <w:tcPr>
            <w:tcW w:w="1275" w:type="dxa"/>
            <w:vAlign w:val="center"/>
          </w:tcPr>
          <w:p w14:paraId="19E607F2" w14:textId="4B0E4881" w:rsidR="00573438" w:rsidRPr="006F0E6E" w:rsidRDefault="006F0E6E" w:rsidP="00E53F9A">
            <w:pPr>
              <w:spacing w:after="0" w:line="240" w:lineRule="auto"/>
              <w:rPr>
                <w:rFonts w:ascii="Times New Roman" w:eastAsia="Times New Roman" w:hAnsi="Times New Roman" w:cs="Times New Roman"/>
                <w:i/>
                <w:sz w:val="28"/>
                <w:szCs w:val="28"/>
                <w:lang w:val="kk-KZ" w:eastAsia="ru-RU"/>
              </w:rPr>
            </w:pPr>
            <w:r>
              <w:rPr>
                <w:rFonts w:ascii="Times New Roman" w:eastAsia="Times New Roman" w:hAnsi="Times New Roman" w:cs="Times New Roman"/>
                <w:sz w:val="28"/>
                <w:szCs w:val="28"/>
                <w:lang w:val="kk-KZ" w:eastAsia="ru-RU"/>
              </w:rPr>
              <w:t>есеп</w:t>
            </w:r>
          </w:p>
          <w:p w14:paraId="28CB9FFD" w14:textId="77777777" w:rsidR="00573438" w:rsidRPr="00256258" w:rsidRDefault="00573438" w:rsidP="00E53F9A">
            <w:pPr>
              <w:spacing w:after="0" w:line="240" w:lineRule="auto"/>
              <w:jc w:val="center"/>
              <w:rPr>
                <w:rFonts w:ascii="Times New Roman" w:eastAsia="Times New Roman" w:hAnsi="Times New Roman" w:cs="Times New Roman"/>
                <w:i/>
                <w:sz w:val="28"/>
                <w:szCs w:val="28"/>
                <w:lang w:eastAsia="ru-RU"/>
              </w:rPr>
            </w:pPr>
          </w:p>
        </w:tc>
        <w:tc>
          <w:tcPr>
            <w:tcW w:w="1276" w:type="dxa"/>
            <w:vAlign w:val="center"/>
          </w:tcPr>
          <w:p w14:paraId="26C574EB" w14:textId="288412A9" w:rsidR="00573438" w:rsidRPr="006F0E6E" w:rsidRDefault="006F0E6E" w:rsidP="00E53F9A">
            <w:pPr>
              <w:spacing w:after="0" w:line="240" w:lineRule="auto"/>
              <w:rPr>
                <w:rFonts w:ascii="Times New Roman" w:eastAsia="Times New Roman" w:hAnsi="Times New Roman" w:cs="Times New Roman"/>
                <w:i/>
                <w:sz w:val="28"/>
                <w:szCs w:val="28"/>
                <w:lang w:val="kk-KZ" w:eastAsia="ru-RU"/>
              </w:rPr>
            </w:pPr>
            <w:r>
              <w:rPr>
                <w:rFonts w:ascii="Times New Roman" w:eastAsia="Times New Roman" w:hAnsi="Times New Roman" w:cs="Times New Roman"/>
                <w:sz w:val="28"/>
                <w:szCs w:val="28"/>
                <w:lang w:val="kk-KZ" w:eastAsia="ru-RU"/>
              </w:rPr>
              <w:t>бірлік</w:t>
            </w:r>
          </w:p>
        </w:tc>
        <w:tc>
          <w:tcPr>
            <w:tcW w:w="1418" w:type="dxa"/>
            <w:vAlign w:val="center"/>
          </w:tcPr>
          <w:p w14:paraId="00232435" w14:textId="77777777" w:rsidR="00573438" w:rsidRPr="00256258" w:rsidRDefault="00573438" w:rsidP="00E53F9A">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eastAsia="ru-RU"/>
              </w:rPr>
              <w:t>48</w:t>
            </w:r>
          </w:p>
        </w:tc>
        <w:tc>
          <w:tcPr>
            <w:tcW w:w="1559" w:type="dxa"/>
            <w:vAlign w:val="center"/>
          </w:tcPr>
          <w:p w14:paraId="5F30A7A5" w14:textId="77777777" w:rsidR="00573438" w:rsidRPr="00256258" w:rsidRDefault="00573438" w:rsidP="00E53F9A">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eastAsia="ru-RU"/>
              </w:rPr>
              <w:t>48</w:t>
            </w:r>
          </w:p>
        </w:tc>
        <w:tc>
          <w:tcPr>
            <w:tcW w:w="1701" w:type="dxa"/>
            <w:vAlign w:val="center"/>
          </w:tcPr>
          <w:p w14:paraId="689C4D17" w14:textId="77777777" w:rsidR="00573438" w:rsidRPr="00256258" w:rsidRDefault="00573438" w:rsidP="00E53F9A">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eastAsia="ru-RU"/>
              </w:rPr>
              <w:t>48</w:t>
            </w:r>
          </w:p>
        </w:tc>
        <w:tc>
          <w:tcPr>
            <w:tcW w:w="1701" w:type="dxa"/>
            <w:vAlign w:val="center"/>
          </w:tcPr>
          <w:p w14:paraId="4F466603" w14:textId="77777777" w:rsidR="00573438" w:rsidRPr="00256258" w:rsidRDefault="00573438" w:rsidP="00E53F9A">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val="en-US" w:eastAsia="ru-RU"/>
              </w:rPr>
              <w:t>5</w:t>
            </w:r>
            <w:r w:rsidRPr="00256258">
              <w:rPr>
                <w:rFonts w:ascii="Times New Roman" w:eastAsia="Times New Roman" w:hAnsi="Times New Roman" w:cs="Times New Roman"/>
                <w:sz w:val="28"/>
                <w:szCs w:val="28"/>
                <w:lang w:val="kk-KZ" w:eastAsia="ru-RU"/>
              </w:rPr>
              <w:t>0</w:t>
            </w:r>
          </w:p>
        </w:tc>
        <w:tc>
          <w:tcPr>
            <w:tcW w:w="1701" w:type="dxa"/>
            <w:vAlign w:val="center"/>
          </w:tcPr>
          <w:p w14:paraId="5AC46831" w14:textId="77777777" w:rsidR="00573438" w:rsidRPr="00256258" w:rsidRDefault="00573438" w:rsidP="00E53F9A">
            <w:pPr>
              <w:spacing w:after="0" w:line="240" w:lineRule="auto"/>
              <w:jc w:val="center"/>
              <w:rPr>
                <w:rFonts w:ascii="Times New Roman" w:eastAsia="Times New Roman" w:hAnsi="Times New Roman" w:cs="Times New Roman"/>
                <w:i/>
                <w:sz w:val="28"/>
                <w:szCs w:val="28"/>
                <w:lang w:eastAsia="ru-RU"/>
              </w:rPr>
            </w:pPr>
            <w:r w:rsidRPr="00256258">
              <w:rPr>
                <w:rFonts w:ascii="Times New Roman" w:eastAsia="Times New Roman" w:hAnsi="Times New Roman" w:cs="Times New Roman"/>
                <w:sz w:val="28"/>
                <w:szCs w:val="28"/>
                <w:lang w:val="en-US" w:eastAsia="ru-RU"/>
              </w:rPr>
              <w:t>5</w:t>
            </w:r>
            <w:r w:rsidRPr="00256258">
              <w:rPr>
                <w:rFonts w:ascii="Times New Roman" w:eastAsia="Times New Roman" w:hAnsi="Times New Roman" w:cs="Times New Roman"/>
                <w:sz w:val="28"/>
                <w:szCs w:val="28"/>
                <w:lang w:val="kk-KZ" w:eastAsia="ru-RU"/>
              </w:rPr>
              <w:t>1</w:t>
            </w:r>
          </w:p>
        </w:tc>
      </w:tr>
      <w:tr w:rsidR="00573438" w:rsidRPr="00256258" w14:paraId="76007DE2" w14:textId="77777777" w:rsidTr="00573438">
        <w:trPr>
          <w:trHeight w:val="641"/>
        </w:trPr>
        <w:tc>
          <w:tcPr>
            <w:tcW w:w="4679" w:type="dxa"/>
          </w:tcPr>
          <w:p w14:paraId="4D62DE63" w14:textId="600AB8DF" w:rsidR="00573438" w:rsidRPr="00256258" w:rsidRDefault="00E14514" w:rsidP="00E53F9A">
            <w:pPr>
              <w:tabs>
                <w:tab w:val="left" w:pos="1260"/>
              </w:tabs>
              <w:snapToGrid w:val="0"/>
              <w:spacing w:after="0" w:line="228"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Көрсеткіш</w:t>
            </w:r>
            <w:r w:rsidR="00573438" w:rsidRPr="0022658A">
              <w:rPr>
                <w:rFonts w:ascii="Times New Roman" w:eastAsia="Times New Roman" w:hAnsi="Times New Roman" w:cs="Times New Roman"/>
                <w:b/>
                <w:sz w:val="28"/>
                <w:szCs w:val="28"/>
                <w:lang w:eastAsia="ru-RU"/>
              </w:rPr>
              <w:t xml:space="preserve"> 2.</w:t>
            </w:r>
            <w:r w:rsidR="00573438" w:rsidRPr="00256258">
              <w:rPr>
                <w:rFonts w:ascii="Times New Roman" w:eastAsia="Times New Roman" w:hAnsi="Times New Roman" w:cs="Times New Roman"/>
                <w:sz w:val="28"/>
                <w:szCs w:val="28"/>
                <w:lang w:eastAsia="ru-RU"/>
              </w:rPr>
              <w:t xml:space="preserve"> </w:t>
            </w:r>
            <w:r w:rsidRPr="00E14514">
              <w:rPr>
                <w:rFonts w:ascii="Times New Roman" w:eastAsia="Times New Roman" w:hAnsi="Times New Roman" w:cs="Times New Roman"/>
                <w:sz w:val="28"/>
                <w:szCs w:val="28"/>
                <w:lang w:eastAsia="ru-RU"/>
              </w:rPr>
              <w:t>Дуальды оқыту бойынша шарттардың саны</w:t>
            </w:r>
          </w:p>
        </w:tc>
        <w:tc>
          <w:tcPr>
            <w:tcW w:w="1275" w:type="dxa"/>
            <w:vAlign w:val="center"/>
          </w:tcPr>
          <w:p w14:paraId="64FA6623" w14:textId="27C93B96" w:rsidR="00573438" w:rsidRPr="006F0E6E" w:rsidRDefault="006F0E6E" w:rsidP="00E53F9A">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p w14:paraId="752D3550" w14:textId="77777777" w:rsidR="00573438" w:rsidRPr="00256258" w:rsidRDefault="00573438" w:rsidP="00E53F9A">
            <w:pPr>
              <w:snapToGrid w:val="0"/>
              <w:spacing w:after="0" w:line="240" w:lineRule="auto"/>
              <w:rPr>
                <w:rFonts w:ascii="Times New Roman" w:eastAsia="Times New Roman" w:hAnsi="Times New Roman" w:cs="Times New Roman"/>
                <w:sz w:val="28"/>
                <w:szCs w:val="28"/>
                <w:lang w:val="kk-KZ" w:eastAsia="ru-RU"/>
              </w:rPr>
            </w:pPr>
          </w:p>
        </w:tc>
        <w:tc>
          <w:tcPr>
            <w:tcW w:w="1276" w:type="dxa"/>
            <w:vAlign w:val="center"/>
          </w:tcPr>
          <w:p w14:paraId="62632DC7" w14:textId="76F9DDA7" w:rsidR="00573438" w:rsidRPr="006F0E6E" w:rsidRDefault="006F0E6E" w:rsidP="00E53F9A">
            <w:pPr>
              <w:snapToGrid w:val="0"/>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418" w:type="dxa"/>
            <w:vAlign w:val="center"/>
          </w:tcPr>
          <w:p w14:paraId="11E024E8"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w:t>
            </w:r>
          </w:p>
        </w:tc>
        <w:tc>
          <w:tcPr>
            <w:tcW w:w="1559" w:type="dxa"/>
            <w:vAlign w:val="center"/>
          </w:tcPr>
          <w:p w14:paraId="5EF48430"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26</w:t>
            </w:r>
          </w:p>
        </w:tc>
        <w:tc>
          <w:tcPr>
            <w:tcW w:w="1701" w:type="dxa"/>
            <w:vAlign w:val="center"/>
          </w:tcPr>
          <w:p w14:paraId="65801035"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50</w:t>
            </w:r>
          </w:p>
        </w:tc>
        <w:tc>
          <w:tcPr>
            <w:tcW w:w="1701" w:type="dxa"/>
            <w:vAlign w:val="center"/>
          </w:tcPr>
          <w:p w14:paraId="7CFABB3C"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75</w:t>
            </w:r>
          </w:p>
        </w:tc>
        <w:tc>
          <w:tcPr>
            <w:tcW w:w="1701" w:type="dxa"/>
            <w:vAlign w:val="center"/>
          </w:tcPr>
          <w:p w14:paraId="39EDE1E9"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100</w:t>
            </w:r>
          </w:p>
        </w:tc>
      </w:tr>
      <w:tr w:rsidR="00573438" w:rsidRPr="00386EB6" w14:paraId="361293F9" w14:textId="77777777" w:rsidTr="00573438">
        <w:trPr>
          <w:trHeight w:val="296"/>
        </w:trPr>
        <w:tc>
          <w:tcPr>
            <w:tcW w:w="7230" w:type="dxa"/>
            <w:gridSpan w:val="3"/>
          </w:tcPr>
          <w:p w14:paraId="0BEA49EE" w14:textId="6BD647D6" w:rsidR="00573438" w:rsidRPr="00E14514" w:rsidRDefault="00E14514" w:rsidP="00E53F9A">
            <w:pPr>
              <w:snapToGrid w:val="0"/>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418" w:type="dxa"/>
          </w:tcPr>
          <w:p w14:paraId="3622E8A2" w14:textId="37B9EBB4" w:rsidR="00573438" w:rsidRPr="00386EB6" w:rsidRDefault="00573438" w:rsidP="00E53F9A">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w:t>
            </w:r>
            <w:r w:rsidR="006F0E6E">
              <w:rPr>
                <w:rFonts w:ascii="Times New Roman" w:eastAsia="Times New Roman" w:hAnsi="Times New Roman" w:cs="Times New Roman"/>
                <w:b/>
                <w:sz w:val="28"/>
                <w:szCs w:val="28"/>
                <w:lang w:val="kk-KZ" w:eastAsia="ru-RU"/>
              </w:rPr>
              <w:t>ж</w:t>
            </w:r>
          </w:p>
        </w:tc>
        <w:tc>
          <w:tcPr>
            <w:tcW w:w="1559" w:type="dxa"/>
          </w:tcPr>
          <w:p w14:paraId="74435907" w14:textId="38412B29" w:rsidR="00573438" w:rsidRPr="00386EB6" w:rsidRDefault="00573438" w:rsidP="00E53F9A">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 xml:space="preserve">2022 </w:t>
            </w:r>
            <w:r w:rsidR="006F0E6E">
              <w:rPr>
                <w:rFonts w:ascii="Times New Roman" w:eastAsia="Times New Roman" w:hAnsi="Times New Roman" w:cs="Times New Roman"/>
                <w:b/>
                <w:sz w:val="28"/>
                <w:szCs w:val="28"/>
                <w:lang w:eastAsia="ru-RU"/>
              </w:rPr>
              <w:t>ж</w:t>
            </w:r>
          </w:p>
        </w:tc>
        <w:tc>
          <w:tcPr>
            <w:tcW w:w="1701" w:type="dxa"/>
          </w:tcPr>
          <w:p w14:paraId="56BB5B00" w14:textId="1F7F090A" w:rsidR="00573438" w:rsidRPr="00386EB6" w:rsidRDefault="00573438" w:rsidP="00E53F9A">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val="kk-KZ" w:eastAsia="ru-RU"/>
              </w:rPr>
              <w:t xml:space="preserve">2023 </w:t>
            </w:r>
            <w:r w:rsidR="006F0E6E">
              <w:rPr>
                <w:rFonts w:ascii="Times New Roman" w:eastAsia="Times New Roman" w:hAnsi="Times New Roman" w:cs="Times New Roman"/>
                <w:b/>
                <w:sz w:val="28"/>
                <w:szCs w:val="28"/>
                <w:lang w:val="kk-KZ" w:eastAsia="ru-RU"/>
              </w:rPr>
              <w:t>ж</w:t>
            </w:r>
          </w:p>
        </w:tc>
        <w:tc>
          <w:tcPr>
            <w:tcW w:w="1701" w:type="dxa"/>
          </w:tcPr>
          <w:p w14:paraId="6C9EF9C5" w14:textId="4A3F2D07" w:rsidR="00573438" w:rsidRPr="00386EB6" w:rsidRDefault="00573438" w:rsidP="00E53F9A">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2024</w:t>
            </w:r>
            <w:r w:rsidR="006F0E6E">
              <w:rPr>
                <w:rFonts w:ascii="Times New Roman" w:eastAsia="Times New Roman" w:hAnsi="Times New Roman" w:cs="Times New Roman"/>
                <w:b/>
                <w:sz w:val="28"/>
                <w:szCs w:val="28"/>
                <w:lang w:val="kk-KZ" w:eastAsia="ru-RU"/>
              </w:rPr>
              <w:t>ж</w:t>
            </w:r>
          </w:p>
        </w:tc>
        <w:tc>
          <w:tcPr>
            <w:tcW w:w="1701" w:type="dxa"/>
          </w:tcPr>
          <w:p w14:paraId="29E0F48D" w14:textId="324F20E3" w:rsidR="00573438" w:rsidRPr="00386EB6" w:rsidRDefault="00573438" w:rsidP="00E53F9A">
            <w:pPr>
              <w:spacing w:after="0" w:line="240" w:lineRule="auto"/>
              <w:jc w:val="center"/>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val="kk-KZ" w:eastAsia="ru-RU"/>
              </w:rPr>
              <w:t>2025</w:t>
            </w:r>
            <w:r w:rsidR="006F0E6E">
              <w:rPr>
                <w:rFonts w:ascii="Times New Roman" w:eastAsia="Times New Roman" w:hAnsi="Times New Roman" w:cs="Times New Roman"/>
                <w:b/>
                <w:sz w:val="28"/>
                <w:szCs w:val="28"/>
                <w:lang w:val="kk-KZ" w:eastAsia="ru-RU"/>
              </w:rPr>
              <w:t xml:space="preserve"> ж.</w:t>
            </w:r>
          </w:p>
        </w:tc>
      </w:tr>
      <w:tr w:rsidR="00573438" w:rsidRPr="00256258" w14:paraId="30015F5A" w14:textId="77777777" w:rsidTr="00573438">
        <w:trPr>
          <w:trHeight w:val="641"/>
        </w:trPr>
        <w:tc>
          <w:tcPr>
            <w:tcW w:w="7230" w:type="dxa"/>
            <w:gridSpan w:val="3"/>
          </w:tcPr>
          <w:p w14:paraId="01C38DA1" w14:textId="76F0AB25" w:rsidR="00573438" w:rsidRPr="00256258" w:rsidRDefault="00E14514" w:rsidP="00E53F9A">
            <w:pPr>
              <w:snapToGrid w:val="0"/>
              <w:spacing w:after="0" w:line="240" w:lineRule="auto"/>
              <w:rPr>
                <w:rFonts w:ascii="Times New Roman" w:eastAsia="Times New Roman" w:hAnsi="Times New Roman" w:cs="Times New Roman"/>
                <w:sz w:val="28"/>
                <w:szCs w:val="28"/>
                <w:lang w:eastAsia="ru-RU"/>
              </w:rPr>
            </w:pPr>
            <w:r w:rsidRPr="00E14514">
              <w:rPr>
                <w:rFonts w:ascii="Times New Roman" w:eastAsia="Times New Roman" w:hAnsi="Times New Roman" w:cs="Times New Roman"/>
                <w:sz w:val="28"/>
                <w:szCs w:val="28"/>
                <w:lang w:eastAsia="ru-RU"/>
              </w:rPr>
              <w:t>Оқу-өндірістік практикадан өту бойынша келісімдер мен шарттар жасасу</w:t>
            </w:r>
          </w:p>
        </w:tc>
        <w:tc>
          <w:tcPr>
            <w:tcW w:w="1418" w:type="dxa"/>
          </w:tcPr>
          <w:p w14:paraId="461D089E"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X</w:t>
            </w:r>
          </w:p>
        </w:tc>
        <w:tc>
          <w:tcPr>
            <w:tcW w:w="1559" w:type="dxa"/>
          </w:tcPr>
          <w:p w14:paraId="62E078E7"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X</w:t>
            </w:r>
          </w:p>
        </w:tc>
        <w:tc>
          <w:tcPr>
            <w:tcW w:w="1701" w:type="dxa"/>
          </w:tcPr>
          <w:p w14:paraId="588B2F27"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eastAsia="ru-RU"/>
              </w:rPr>
            </w:pPr>
            <w:r w:rsidRPr="00256258">
              <w:rPr>
                <w:rFonts w:ascii="Times New Roman" w:eastAsia="Times New Roman" w:hAnsi="Times New Roman" w:cs="Times New Roman"/>
                <w:sz w:val="28"/>
                <w:szCs w:val="28"/>
                <w:lang w:eastAsia="ru-RU"/>
              </w:rPr>
              <w:t>X</w:t>
            </w:r>
          </w:p>
        </w:tc>
        <w:tc>
          <w:tcPr>
            <w:tcW w:w="1701" w:type="dxa"/>
          </w:tcPr>
          <w:p w14:paraId="6E9CC0F5"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val="en-US" w:eastAsia="ru-RU"/>
              </w:rPr>
            </w:pPr>
            <w:r w:rsidRPr="00256258">
              <w:rPr>
                <w:rFonts w:ascii="Times New Roman" w:eastAsia="Times New Roman" w:hAnsi="Times New Roman" w:cs="Times New Roman"/>
                <w:sz w:val="28"/>
                <w:szCs w:val="28"/>
                <w:lang w:eastAsia="ru-RU"/>
              </w:rPr>
              <w:t xml:space="preserve">    X</w:t>
            </w:r>
          </w:p>
        </w:tc>
        <w:tc>
          <w:tcPr>
            <w:tcW w:w="1701" w:type="dxa"/>
          </w:tcPr>
          <w:p w14:paraId="0EA37663"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val="en-US" w:eastAsia="ru-RU"/>
              </w:rPr>
            </w:pPr>
            <w:r w:rsidRPr="00256258">
              <w:rPr>
                <w:rFonts w:ascii="Times New Roman" w:eastAsia="Times New Roman" w:hAnsi="Times New Roman" w:cs="Times New Roman"/>
                <w:sz w:val="28"/>
                <w:szCs w:val="28"/>
                <w:lang w:eastAsia="ru-RU"/>
              </w:rPr>
              <w:t xml:space="preserve">           X</w:t>
            </w:r>
          </w:p>
        </w:tc>
      </w:tr>
      <w:tr w:rsidR="00573438" w:rsidRPr="000F4CCF" w14:paraId="2C4C3854" w14:textId="77777777" w:rsidTr="00573438">
        <w:trPr>
          <w:trHeight w:val="641"/>
        </w:trPr>
        <w:tc>
          <w:tcPr>
            <w:tcW w:w="7230" w:type="dxa"/>
            <w:gridSpan w:val="3"/>
          </w:tcPr>
          <w:p w14:paraId="3FB3B9B1" w14:textId="55897D83" w:rsidR="00573438" w:rsidRPr="00256258" w:rsidRDefault="00E14514" w:rsidP="00E53F9A">
            <w:pPr>
              <w:snapToGrid w:val="0"/>
              <w:spacing w:after="0" w:line="240" w:lineRule="auto"/>
              <w:rPr>
                <w:rFonts w:ascii="Times New Roman" w:eastAsia="Times New Roman" w:hAnsi="Times New Roman" w:cs="Times New Roman"/>
                <w:sz w:val="28"/>
                <w:szCs w:val="28"/>
                <w:lang w:eastAsia="ru-RU"/>
              </w:rPr>
            </w:pPr>
            <w:r w:rsidRPr="00E14514">
              <w:rPr>
                <w:rFonts w:ascii="Times New Roman" w:eastAsia="Times New Roman" w:hAnsi="Times New Roman" w:cs="Times New Roman"/>
                <w:sz w:val="28"/>
                <w:szCs w:val="28"/>
                <w:lang w:eastAsia="ru-RU"/>
              </w:rPr>
              <w:t>Дуальды оқыту бойынша шарттар жасасу</w:t>
            </w:r>
          </w:p>
        </w:tc>
        <w:tc>
          <w:tcPr>
            <w:tcW w:w="1418" w:type="dxa"/>
          </w:tcPr>
          <w:p w14:paraId="6CE78567" w14:textId="77777777" w:rsidR="00573438" w:rsidRPr="00256258" w:rsidRDefault="00573438" w:rsidP="00E53F9A">
            <w:pPr>
              <w:spacing w:after="0" w:line="240" w:lineRule="auto"/>
              <w:jc w:val="center"/>
              <w:rPr>
                <w:rFonts w:ascii="Times New Roman" w:eastAsia="Times New Roman" w:hAnsi="Times New Roman" w:cs="Times New Roman"/>
                <w:sz w:val="28"/>
                <w:szCs w:val="28"/>
                <w:lang w:eastAsia="ru-RU"/>
              </w:rPr>
            </w:pPr>
          </w:p>
        </w:tc>
        <w:tc>
          <w:tcPr>
            <w:tcW w:w="1559" w:type="dxa"/>
          </w:tcPr>
          <w:p w14:paraId="08F5B2E9" w14:textId="420B2D76" w:rsidR="00573438" w:rsidRPr="00256258" w:rsidRDefault="00573438" w:rsidP="00E53F9A">
            <w:pPr>
              <w:spacing w:after="0" w:line="240" w:lineRule="auto"/>
              <w:rPr>
                <w:rFonts w:ascii="Times New Roman" w:eastAsia="Calibri" w:hAnsi="Times New Roman" w:cs="Times New Roman"/>
                <w:lang w:val="kk-KZ"/>
              </w:rPr>
            </w:pPr>
            <w:r w:rsidRPr="00256258">
              <w:rPr>
                <w:rFonts w:ascii="Times New Roman" w:eastAsia="Calibri" w:hAnsi="Times New Roman" w:cs="Times New Roman"/>
                <w:lang w:val="kk-KZ"/>
              </w:rPr>
              <w:t xml:space="preserve">06130100 </w:t>
            </w:r>
            <w:r w:rsidR="006F0E6E">
              <w:rPr>
                <w:rFonts w:ascii="Times New Roman" w:eastAsia="Calibri" w:hAnsi="Times New Roman" w:cs="Times New Roman"/>
                <w:lang w:val="kk-KZ"/>
              </w:rPr>
              <w:t xml:space="preserve">Бағдарламалық қамтамасыз </w:t>
            </w:r>
            <w:r w:rsidR="006F0E6E">
              <w:rPr>
                <w:rFonts w:ascii="Times New Roman" w:eastAsia="Calibri" w:hAnsi="Times New Roman" w:cs="Times New Roman"/>
                <w:lang w:val="kk-KZ"/>
              </w:rPr>
              <w:lastRenderedPageBreak/>
              <w:t>ету</w:t>
            </w:r>
            <w:r w:rsidRPr="00256258">
              <w:rPr>
                <w:rFonts w:ascii="Times New Roman" w:eastAsia="Calibri" w:hAnsi="Times New Roman" w:cs="Times New Roman"/>
                <w:lang w:val="kk-KZ"/>
              </w:rPr>
              <w:t xml:space="preserve"> (</w:t>
            </w:r>
            <w:r w:rsidR="006F0E6E">
              <w:rPr>
                <w:rFonts w:ascii="Times New Roman" w:eastAsia="Calibri" w:hAnsi="Times New Roman" w:cs="Times New Roman"/>
                <w:lang w:val="kk-KZ"/>
              </w:rPr>
              <w:t>түрлері бойынша</w:t>
            </w:r>
            <w:r w:rsidRPr="00256258">
              <w:rPr>
                <w:rFonts w:ascii="Times New Roman" w:eastAsia="Calibri" w:hAnsi="Times New Roman" w:cs="Times New Roman"/>
                <w:lang w:val="kk-KZ"/>
              </w:rPr>
              <w:t>)</w:t>
            </w:r>
          </w:p>
          <w:p w14:paraId="54DD5D19" w14:textId="7173D77F" w:rsidR="00573438" w:rsidRPr="00256258" w:rsidRDefault="00573438" w:rsidP="00E53F9A">
            <w:pPr>
              <w:spacing w:after="0" w:line="240" w:lineRule="auto"/>
              <w:rPr>
                <w:rFonts w:ascii="Times New Roman" w:eastAsia="Times New Roman" w:hAnsi="Times New Roman" w:cs="Times New Roman"/>
                <w:lang w:eastAsia="ru-RU"/>
              </w:rPr>
            </w:pPr>
            <w:r w:rsidRPr="00256258">
              <w:rPr>
                <w:rFonts w:ascii="Times New Roman" w:eastAsia="Calibri" w:hAnsi="Times New Roman" w:cs="Times New Roman"/>
                <w:lang w:val="kk-KZ"/>
              </w:rPr>
              <w:t>3W06130102  Web-дизайнер</w:t>
            </w:r>
            <w:r w:rsidR="006F0E6E">
              <w:rPr>
                <w:rFonts w:ascii="Times New Roman" w:eastAsia="Calibri" w:hAnsi="Times New Roman" w:cs="Times New Roman"/>
                <w:lang w:val="kk-KZ"/>
              </w:rPr>
              <w:t xml:space="preserve"> біліктілігі</w:t>
            </w:r>
          </w:p>
        </w:tc>
        <w:tc>
          <w:tcPr>
            <w:tcW w:w="1701" w:type="dxa"/>
          </w:tcPr>
          <w:p w14:paraId="45998AD9" w14:textId="77777777" w:rsidR="006F0E6E" w:rsidRDefault="00573438" w:rsidP="00E53F9A">
            <w:pPr>
              <w:spacing w:after="0" w:line="240" w:lineRule="auto"/>
              <w:rPr>
                <w:rFonts w:ascii="Times New Roman" w:eastAsia="Calibri" w:hAnsi="Times New Roman" w:cs="Times New Roman"/>
                <w:lang w:val="kk-KZ"/>
              </w:rPr>
            </w:pPr>
            <w:r w:rsidRPr="00256258">
              <w:rPr>
                <w:rFonts w:ascii="Times New Roman" w:eastAsia="Calibri" w:hAnsi="Times New Roman" w:cs="Times New Roman"/>
                <w:lang w:val="kk-KZ"/>
              </w:rPr>
              <w:lastRenderedPageBreak/>
              <w:t xml:space="preserve">01120100 </w:t>
            </w:r>
            <w:r w:rsidR="006F0E6E" w:rsidRPr="006F0E6E">
              <w:rPr>
                <w:rFonts w:ascii="Times New Roman" w:eastAsia="Calibri" w:hAnsi="Times New Roman" w:cs="Times New Roman"/>
                <w:lang w:val="kk-KZ"/>
              </w:rPr>
              <w:t xml:space="preserve">Мектепке дейінгі тәрбие </w:t>
            </w:r>
            <w:r w:rsidR="006F0E6E" w:rsidRPr="006F0E6E">
              <w:rPr>
                <w:rFonts w:ascii="Times New Roman" w:eastAsia="Calibri" w:hAnsi="Times New Roman" w:cs="Times New Roman"/>
                <w:lang w:val="kk-KZ"/>
              </w:rPr>
              <w:lastRenderedPageBreak/>
              <w:t xml:space="preserve">және оқыту </w:t>
            </w:r>
            <w:r w:rsidRPr="00256258">
              <w:rPr>
                <w:rFonts w:ascii="Times New Roman" w:eastAsia="Calibri" w:hAnsi="Times New Roman" w:cs="Times New Roman"/>
                <w:lang w:val="kk-KZ"/>
              </w:rPr>
              <w:t xml:space="preserve">3W01120101  - </w:t>
            </w:r>
            <w:r w:rsidR="006F0E6E">
              <w:rPr>
                <w:rFonts w:ascii="Times New Roman" w:eastAsia="Calibri" w:hAnsi="Times New Roman" w:cs="Times New Roman"/>
                <w:lang w:val="kk-KZ"/>
              </w:rPr>
              <w:t>Тәрбиешінің көмекшісі біліктілігі</w:t>
            </w:r>
            <w:r w:rsidRPr="00256258">
              <w:rPr>
                <w:rFonts w:ascii="Times New Roman" w:eastAsia="Calibri" w:hAnsi="Times New Roman" w:cs="Times New Roman"/>
                <w:lang w:val="kk-KZ"/>
              </w:rPr>
              <w:t xml:space="preserve">, 06130100 </w:t>
            </w:r>
            <w:r w:rsidR="006F0E6E">
              <w:rPr>
                <w:rFonts w:ascii="Times New Roman" w:eastAsia="Calibri" w:hAnsi="Times New Roman" w:cs="Times New Roman"/>
                <w:lang w:val="kk-KZ"/>
              </w:rPr>
              <w:t>Бағдарламалық қамтамасыз ету</w:t>
            </w:r>
            <w:r w:rsidR="006F0E6E" w:rsidRPr="00256258">
              <w:rPr>
                <w:rFonts w:ascii="Times New Roman" w:eastAsia="Calibri" w:hAnsi="Times New Roman" w:cs="Times New Roman"/>
                <w:lang w:val="kk-KZ"/>
              </w:rPr>
              <w:t xml:space="preserve"> (</w:t>
            </w:r>
            <w:r w:rsidR="006F0E6E">
              <w:rPr>
                <w:rFonts w:ascii="Times New Roman" w:eastAsia="Calibri" w:hAnsi="Times New Roman" w:cs="Times New Roman"/>
                <w:lang w:val="kk-KZ"/>
              </w:rPr>
              <w:t>түрлері бойынша</w:t>
            </w:r>
            <w:r w:rsidR="006F0E6E" w:rsidRPr="00256258">
              <w:rPr>
                <w:rFonts w:ascii="Times New Roman" w:eastAsia="Calibri" w:hAnsi="Times New Roman" w:cs="Times New Roman"/>
                <w:lang w:val="kk-KZ"/>
              </w:rPr>
              <w:t>)</w:t>
            </w:r>
          </w:p>
          <w:p w14:paraId="3805403F" w14:textId="77777777" w:rsidR="00573438" w:rsidRDefault="00573438" w:rsidP="00E53F9A">
            <w:pPr>
              <w:spacing w:after="0" w:line="240" w:lineRule="auto"/>
              <w:rPr>
                <w:rFonts w:ascii="Times New Roman" w:eastAsia="Calibri" w:hAnsi="Times New Roman" w:cs="Times New Roman"/>
                <w:lang w:val="kk-KZ"/>
              </w:rPr>
            </w:pPr>
            <w:r w:rsidRPr="00256258">
              <w:rPr>
                <w:rFonts w:ascii="Times New Roman" w:eastAsia="Calibri" w:hAnsi="Times New Roman" w:cs="Times New Roman"/>
                <w:lang w:val="kk-KZ"/>
              </w:rPr>
              <w:t>3W06130102  Web-</w:t>
            </w:r>
            <w:r w:rsidRPr="00256258">
              <w:rPr>
                <w:rFonts w:ascii="Times New Roman" w:eastAsia="Calibri" w:hAnsi="Times New Roman" w:cs="Times New Roman"/>
              </w:rPr>
              <w:t xml:space="preserve"> </w:t>
            </w:r>
            <w:r w:rsidRPr="00256258">
              <w:rPr>
                <w:rFonts w:ascii="Times New Roman" w:eastAsia="Calibri" w:hAnsi="Times New Roman" w:cs="Times New Roman"/>
                <w:lang w:val="kk-KZ"/>
              </w:rPr>
              <w:t>дизайнер</w:t>
            </w:r>
          </w:p>
          <w:p w14:paraId="4B497AB9" w14:textId="0D445621" w:rsidR="006F0E6E" w:rsidRPr="006F0E6E" w:rsidRDefault="006F0E6E" w:rsidP="00E53F9A">
            <w:pPr>
              <w:spacing w:after="0" w:line="240" w:lineRule="auto"/>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біліктілігі</w:t>
            </w:r>
          </w:p>
        </w:tc>
        <w:tc>
          <w:tcPr>
            <w:tcW w:w="1701" w:type="dxa"/>
          </w:tcPr>
          <w:p w14:paraId="4DB0271B" w14:textId="77777777" w:rsidR="006F0E6E" w:rsidRDefault="00573438" w:rsidP="00E53F9A">
            <w:pPr>
              <w:spacing w:after="0" w:line="240" w:lineRule="auto"/>
              <w:rPr>
                <w:rFonts w:ascii="Times New Roman" w:eastAsia="Calibri" w:hAnsi="Times New Roman" w:cs="Times New Roman"/>
                <w:lang w:val="kk-KZ"/>
              </w:rPr>
            </w:pPr>
            <w:r w:rsidRPr="00256258">
              <w:rPr>
                <w:rFonts w:ascii="Times New Roman" w:eastAsia="Calibri" w:hAnsi="Times New Roman" w:cs="Times New Roman"/>
                <w:lang w:val="kk-KZ"/>
              </w:rPr>
              <w:lastRenderedPageBreak/>
              <w:t xml:space="preserve">06130100 </w:t>
            </w:r>
            <w:r w:rsidR="006F0E6E">
              <w:rPr>
                <w:rFonts w:ascii="Times New Roman" w:eastAsia="Calibri" w:hAnsi="Times New Roman" w:cs="Times New Roman"/>
                <w:lang w:val="kk-KZ"/>
              </w:rPr>
              <w:t>Бағдарламалық қамтамасыз ету</w:t>
            </w:r>
            <w:r w:rsidR="006F0E6E" w:rsidRPr="00256258">
              <w:rPr>
                <w:rFonts w:ascii="Times New Roman" w:eastAsia="Calibri" w:hAnsi="Times New Roman" w:cs="Times New Roman"/>
                <w:lang w:val="kk-KZ"/>
              </w:rPr>
              <w:t xml:space="preserve"> </w:t>
            </w:r>
            <w:r w:rsidR="006F0E6E" w:rsidRPr="00256258">
              <w:rPr>
                <w:rFonts w:ascii="Times New Roman" w:eastAsia="Calibri" w:hAnsi="Times New Roman" w:cs="Times New Roman"/>
                <w:lang w:val="kk-KZ"/>
              </w:rPr>
              <w:lastRenderedPageBreak/>
              <w:t>(</w:t>
            </w:r>
            <w:r w:rsidR="006F0E6E">
              <w:rPr>
                <w:rFonts w:ascii="Times New Roman" w:eastAsia="Calibri" w:hAnsi="Times New Roman" w:cs="Times New Roman"/>
                <w:lang w:val="kk-KZ"/>
              </w:rPr>
              <w:t>түрлері бойынша</w:t>
            </w:r>
            <w:r w:rsidR="006F0E6E" w:rsidRPr="00256258">
              <w:rPr>
                <w:rFonts w:ascii="Times New Roman" w:eastAsia="Calibri" w:hAnsi="Times New Roman" w:cs="Times New Roman"/>
                <w:lang w:val="kk-KZ"/>
              </w:rPr>
              <w:t>)</w:t>
            </w:r>
          </w:p>
          <w:p w14:paraId="6E8B2E93" w14:textId="77777777" w:rsidR="006F0E6E" w:rsidRDefault="00573438" w:rsidP="00E53F9A">
            <w:pPr>
              <w:spacing w:after="0" w:line="240" w:lineRule="auto"/>
              <w:rPr>
                <w:rFonts w:ascii="Times New Roman" w:eastAsia="Calibri" w:hAnsi="Times New Roman" w:cs="Times New Roman"/>
                <w:lang w:val="kk-KZ"/>
              </w:rPr>
            </w:pPr>
            <w:r w:rsidRPr="00256258">
              <w:rPr>
                <w:rFonts w:ascii="Times New Roman" w:eastAsia="Calibri" w:hAnsi="Times New Roman" w:cs="Times New Roman"/>
                <w:lang w:val="kk-KZ"/>
              </w:rPr>
              <w:t xml:space="preserve">3W06130102  Web-дизайнер; 4S06130105 </w:t>
            </w:r>
            <w:r w:rsidR="006F0E6E">
              <w:rPr>
                <w:rFonts w:ascii="Times New Roman" w:eastAsia="Calibri" w:hAnsi="Times New Roman" w:cs="Times New Roman"/>
                <w:lang w:val="kk-KZ"/>
              </w:rPr>
              <w:t>Ақпараттық жүйелер технигі</w:t>
            </w:r>
            <w:r w:rsidRPr="00256258">
              <w:rPr>
                <w:rFonts w:ascii="Times New Roman" w:eastAsia="Calibri" w:hAnsi="Times New Roman" w:cs="Times New Roman"/>
                <w:lang w:val="kk-KZ"/>
              </w:rPr>
              <w:t>,</w:t>
            </w:r>
            <w:r w:rsidRPr="006F0E6E">
              <w:rPr>
                <w:rFonts w:ascii="Times New Roman" w:eastAsia="Calibri" w:hAnsi="Times New Roman" w:cs="Times New Roman"/>
                <w:lang w:val="kk-KZ"/>
              </w:rPr>
              <w:t xml:space="preserve"> </w:t>
            </w:r>
            <w:r w:rsidRPr="00256258">
              <w:rPr>
                <w:rFonts w:ascii="Times New Roman" w:eastAsia="Calibri" w:hAnsi="Times New Roman" w:cs="Times New Roman"/>
                <w:lang w:val="kk-KZ"/>
              </w:rPr>
              <w:t xml:space="preserve">01120100 </w:t>
            </w:r>
            <w:r w:rsidR="006F0E6E" w:rsidRPr="006F0E6E">
              <w:rPr>
                <w:rFonts w:ascii="Times New Roman" w:eastAsia="Calibri" w:hAnsi="Times New Roman" w:cs="Times New Roman"/>
                <w:lang w:val="kk-KZ"/>
              </w:rPr>
              <w:t xml:space="preserve">Мектепке дейінгі тәрбие және оқыту </w:t>
            </w:r>
            <w:r w:rsidRPr="00256258">
              <w:rPr>
                <w:rFonts w:ascii="Times New Roman" w:eastAsia="Calibri" w:hAnsi="Times New Roman" w:cs="Times New Roman"/>
                <w:lang w:val="kk-KZ"/>
              </w:rPr>
              <w:t xml:space="preserve">4S01120102 </w:t>
            </w:r>
            <w:r w:rsidR="006F0E6E" w:rsidRPr="006F0E6E">
              <w:rPr>
                <w:rFonts w:ascii="Times New Roman" w:eastAsia="Calibri" w:hAnsi="Times New Roman" w:cs="Times New Roman"/>
                <w:lang w:val="kk-KZ"/>
              </w:rPr>
              <w:t>Мектепке дейінгі тәрбие мен оқыту ұйымының тәрбиешісі</w:t>
            </w:r>
          </w:p>
          <w:p w14:paraId="5CF5E199" w14:textId="62FF5461" w:rsidR="006F0E6E" w:rsidRPr="006F0E6E" w:rsidRDefault="006F0E6E" w:rsidP="00E53F9A">
            <w:pPr>
              <w:spacing w:after="0" w:line="240" w:lineRule="auto"/>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біліктілігі Х</w:t>
            </w:r>
          </w:p>
        </w:tc>
        <w:tc>
          <w:tcPr>
            <w:tcW w:w="1701" w:type="dxa"/>
          </w:tcPr>
          <w:p w14:paraId="18F1D2CC" w14:textId="77777777" w:rsidR="006F0E6E" w:rsidRDefault="00573438" w:rsidP="006F0E6E">
            <w:pPr>
              <w:spacing w:after="0" w:line="240" w:lineRule="auto"/>
              <w:rPr>
                <w:rFonts w:ascii="Times New Roman" w:eastAsia="Calibri" w:hAnsi="Times New Roman" w:cs="Times New Roman"/>
                <w:lang w:val="kk-KZ"/>
              </w:rPr>
            </w:pPr>
            <w:r w:rsidRPr="00256258">
              <w:rPr>
                <w:rFonts w:ascii="Times New Roman" w:eastAsia="Calibri" w:hAnsi="Times New Roman" w:cs="Times New Roman"/>
                <w:lang w:val="kk-KZ"/>
              </w:rPr>
              <w:lastRenderedPageBreak/>
              <w:t xml:space="preserve">01120100 </w:t>
            </w:r>
            <w:r w:rsidR="006F0E6E" w:rsidRPr="006F0E6E">
              <w:rPr>
                <w:rFonts w:ascii="Times New Roman" w:eastAsia="Calibri" w:hAnsi="Times New Roman" w:cs="Times New Roman"/>
                <w:lang w:val="kk-KZ"/>
              </w:rPr>
              <w:t xml:space="preserve">Мектепке дейінгі тәрбие </w:t>
            </w:r>
            <w:r w:rsidR="006F0E6E" w:rsidRPr="006F0E6E">
              <w:rPr>
                <w:rFonts w:ascii="Times New Roman" w:eastAsia="Calibri" w:hAnsi="Times New Roman" w:cs="Times New Roman"/>
                <w:lang w:val="kk-KZ"/>
              </w:rPr>
              <w:lastRenderedPageBreak/>
              <w:t xml:space="preserve">және оқыту </w:t>
            </w:r>
            <w:r w:rsidRPr="00256258">
              <w:rPr>
                <w:rFonts w:ascii="Times New Roman" w:eastAsia="Calibri" w:hAnsi="Times New Roman" w:cs="Times New Roman"/>
                <w:lang w:val="kk-KZ"/>
              </w:rPr>
              <w:t xml:space="preserve">3W01120101 </w:t>
            </w:r>
            <w:r w:rsidR="006F0E6E">
              <w:rPr>
                <w:rFonts w:ascii="Times New Roman" w:eastAsia="Calibri" w:hAnsi="Times New Roman" w:cs="Times New Roman"/>
                <w:lang w:val="kk-KZ"/>
              </w:rPr>
              <w:t>Тәрбиешінің көмекшісі және</w:t>
            </w:r>
            <w:r w:rsidRPr="00256258">
              <w:rPr>
                <w:rFonts w:ascii="Times New Roman" w:eastAsia="Calibri" w:hAnsi="Times New Roman" w:cs="Times New Roman"/>
                <w:lang w:val="kk-KZ"/>
              </w:rPr>
              <w:t xml:space="preserve"> 4S01120102 </w:t>
            </w:r>
            <w:r w:rsidR="006F0E6E" w:rsidRPr="006F0E6E">
              <w:rPr>
                <w:rFonts w:ascii="Times New Roman" w:eastAsia="Calibri" w:hAnsi="Times New Roman" w:cs="Times New Roman"/>
                <w:lang w:val="kk-KZ"/>
              </w:rPr>
              <w:t>Мектепке дейінгі тәрбие мен оқыту ұйымының тәрбиешісі</w:t>
            </w:r>
          </w:p>
          <w:p w14:paraId="0F736A99" w14:textId="719FA361" w:rsidR="006F0E6E" w:rsidRDefault="006F0E6E" w:rsidP="006F0E6E">
            <w:pPr>
              <w:spacing w:after="0" w:line="240" w:lineRule="auto"/>
              <w:rPr>
                <w:rFonts w:ascii="Times New Roman" w:eastAsia="Calibri" w:hAnsi="Times New Roman" w:cs="Times New Roman"/>
                <w:lang w:val="kk-KZ"/>
              </w:rPr>
            </w:pPr>
            <w:r>
              <w:rPr>
                <w:rFonts w:ascii="Times New Roman" w:eastAsia="Times New Roman" w:hAnsi="Times New Roman" w:cs="Times New Roman"/>
                <w:lang w:val="kk-KZ" w:eastAsia="ru-RU"/>
              </w:rPr>
              <w:t>біліктіліктері</w:t>
            </w:r>
            <w:r w:rsidR="00573438" w:rsidRPr="00256258">
              <w:rPr>
                <w:rFonts w:ascii="Times New Roman" w:eastAsia="Calibri" w:hAnsi="Times New Roman" w:cs="Times New Roman"/>
                <w:lang w:val="kk-KZ"/>
              </w:rPr>
              <w:t xml:space="preserve">, 06130100 </w:t>
            </w:r>
            <w:r>
              <w:rPr>
                <w:rFonts w:ascii="Times New Roman" w:eastAsia="Calibri" w:hAnsi="Times New Roman" w:cs="Times New Roman"/>
                <w:lang w:val="kk-KZ"/>
              </w:rPr>
              <w:t>Бағдарламалық қамтамасыз ету</w:t>
            </w:r>
            <w:r w:rsidRPr="00256258">
              <w:rPr>
                <w:rFonts w:ascii="Times New Roman" w:eastAsia="Calibri" w:hAnsi="Times New Roman" w:cs="Times New Roman"/>
                <w:lang w:val="kk-KZ"/>
              </w:rPr>
              <w:t xml:space="preserve"> (</w:t>
            </w:r>
            <w:r>
              <w:rPr>
                <w:rFonts w:ascii="Times New Roman" w:eastAsia="Calibri" w:hAnsi="Times New Roman" w:cs="Times New Roman"/>
                <w:lang w:val="kk-KZ"/>
              </w:rPr>
              <w:t>түрлері бойынша</w:t>
            </w:r>
            <w:r w:rsidRPr="00256258">
              <w:rPr>
                <w:rFonts w:ascii="Times New Roman" w:eastAsia="Calibri" w:hAnsi="Times New Roman" w:cs="Times New Roman"/>
                <w:lang w:val="kk-KZ"/>
              </w:rPr>
              <w:t>)</w:t>
            </w:r>
          </w:p>
          <w:p w14:paraId="115A6DD0" w14:textId="77777777" w:rsidR="006F0E6E" w:rsidRDefault="00573438" w:rsidP="00E53F9A">
            <w:pPr>
              <w:spacing w:after="0" w:line="240" w:lineRule="auto"/>
              <w:rPr>
                <w:rFonts w:ascii="Times New Roman" w:eastAsia="Calibri" w:hAnsi="Times New Roman" w:cs="Times New Roman"/>
                <w:lang w:val="kk-KZ"/>
              </w:rPr>
            </w:pPr>
            <w:r w:rsidRPr="00256258">
              <w:rPr>
                <w:rFonts w:ascii="Times New Roman" w:eastAsia="Calibri" w:hAnsi="Times New Roman" w:cs="Times New Roman"/>
                <w:lang w:val="kk-KZ"/>
              </w:rPr>
              <w:t>3W06130102  Web- дизайнер</w:t>
            </w:r>
          </w:p>
          <w:p w14:paraId="5FDC94FB" w14:textId="797A21B6" w:rsidR="00573438" w:rsidRPr="006F0E6E" w:rsidRDefault="006F0E6E" w:rsidP="00E53F9A">
            <w:pPr>
              <w:spacing w:after="0" w:line="240" w:lineRule="auto"/>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біліктілігі</w:t>
            </w:r>
            <w:r w:rsidR="00573438" w:rsidRPr="006F0E6E">
              <w:rPr>
                <w:rFonts w:ascii="Times New Roman" w:eastAsia="Times New Roman" w:hAnsi="Times New Roman" w:cs="Times New Roman"/>
                <w:lang w:val="kk-KZ" w:eastAsia="ru-RU"/>
              </w:rPr>
              <w:t xml:space="preserve"> X</w:t>
            </w:r>
          </w:p>
        </w:tc>
      </w:tr>
    </w:tbl>
    <w:p w14:paraId="5D1031F1" w14:textId="77777777" w:rsidR="00573438" w:rsidRPr="006F0E6E" w:rsidRDefault="00573438" w:rsidP="00752A7F">
      <w:pPr>
        <w:spacing w:after="0" w:line="240" w:lineRule="auto"/>
        <w:jc w:val="both"/>
        <w:rPr>
          <w:rFonts w:ascii="Times New Roman" w:eastAsia="Times New Roman" w:hAnsi="Times New Roman" w:cs="Times New Roman"/>
          <w:b/>
          <w:sz w:val="28"/>
          <w:szCs w:val="28"/>
          <w:lang w:val="kk-KZ" w:eastAsia="ru-RU"/>
        </w:rPr>
      </w:pPr>
    </w:p>
    <w:p w14:paraId="2C993ECD" w14:textId="0319AB83" w:rsidR="00752A7F" w:rsidRPr="006F0E6E" w:rsidRDefault="00752A7F" w:rsidP="00752A7F">
      <w:pPr>
        <w:spacing w:after="0" w:line="240" w:lineRule="auto"/>
        <w:jc w:val="both"/>
        <w:rPr>
          <w:rFonts w:ascii="Times New Roman" w:eastAsia="Times New Roman" w:hAnsi="Times New Roman" w:cs="Times New Roman"/>
          <w:b/>
          <w:sz w:val="28"/>
          <w:szCs w:val="28"/>
          <w:lang w:val="kk-KZ" w:eastAsia="ru-RU"/>
        </w:rPr>
      </w:pPr>
    </w:p>
    <w:p w14:paraId="6714AA53" w14:textId="77777777" w:rsidR="00424FC2" w:rsidRDefault="00424FC2" w:rsidP="00424FC2">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Стратегиялық бағыт</w:t>
      </w:r>
      <w:r w:rsidRPr="00D510E6">
        <w:rPr>
          <w:rFonts w:ascii="Times New Roman" w:eastAsia="Times New Roman" w:hAnsi="Times New Roman" w:cs="Times New Roman"/>
          <w:b/>
          <w:sz w:val="28"/>
          <w:szCs w:val="28"/>
          <w:lang w:val="kk-KZ" w:eastAsia="ru-RU"/>
        </w:rPr>
        <w:t xml:space="preserve"> 2. </w:t>
      </w:r>
      <w:r w:rsidRPr="00424FC2">
        <w:rPr>
          <w:rFonts w:ascii="Times New Roman" w:eastAsia="Times New Roman" w:hAnsi="Times New Roman" w:cs="Times New Roman"/>
          <w:b/>
          <w:sz w:val="28"/>
          <w:szCs w:val="28"/>
          <w:lang w:val="kk-KZ" w:eastAsia="ru-RU"/>
        </w:rPr>
        <w:t>Колледж менеджменті мен басқару құрылымын жетілдіру</w:t>
      </w:r>
    </w:p>
    <w:p w14:paraId="76DE1BF3" w14:textId="16C3CBD0" w:rsidR="00424FC2" w:rsidRPr="00D510E6" w:rsidRDefault="00424FC2" w:rsidP="00424FC2">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Мақсаты</w:t>
      </w:r>
      <w:r w:rsidRPr="00D510E6">
        <w:rPr>
          <w:rFonts w:ascii="Times New Roman" w:eastAsia="Times New Roman" w:hAnsi="Times New Roman" w:cs="Times New Roman"/>
          <w:b/>
          <w:sz w:val="28"/>
          <w:szCs w:val="28"/>
          <w:lang w:val="kk-KZ" w:eastAsia="ru-RU"/>
        </w:rPr>
        <w:t xml:space="preserve"> 2.1. </w:t>
      </w:r>
      <w:r w:rsidR="00202A14" w:rsidRPr="00202A14">
        <w:rPr>
          <w:rFonts w:ascii="Times New Roman" w:eastAsia="Times New Roman" w:hAnsi="Times New Roman" w:cs="Times New Roman"/>
          <w:b/>
          <w:sz w:val="28"/>
          <w:szCs w:val="28"/>
          <w:lang w:val="kk-KZ" w:eastAsia="ru-RU"/>
        </w:rPr>
        <w:t>Оқыту сапасын арттыру үшін жағдайларды қамтамасыз ету</w:t>
      </w:r>
    </w:p>
    <w:tbl>
      <w:tblPr>
        <w:tblW w:w="1545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9"/>
        <w:gridCol w:w="376"/>
        <w:gridCol w:w="1325"/>
        <w:gridCol w:w="850"/>
        <w:gridCol w:w="142"/>
        <w:gridCol w:w="1417"/>
        <w:gridCol w:w="1560"/>
        <w:gridCol w:w="1701"/>
        <w:gridCol w:w="1559"/>
        <w:gridCol w:w="1843"/>
      </w:tblGrid>
      <w:tr w:rsidR="00424FC2" w:rsidRPr="00D510E6" w14:paraId="5A754F3B" w14:textId="77777777" w:rsidTr="00E53F9A">
        <w:trPr>
          <w:trHeight w:val="654"/>
        </w:trPr>
        <w:tc>
          <w:tcPr>
            <w:tcW w:w="5055" w:type="dxa"/>
            <w:gridSpan w:val="2"/>
            <w:vMerge w:val="restart"/>
          </w:tcPr>
          <w:p w14:paraId="41E3368F" w14:textId="31EAEDF9" w:rsidR="00424FC2" w:rsidRPr="00202A14" w:rsidRDefault="00202A14" w:rsidP="00E53F9A">
            <w:pPr>
              <w:spacing w:after="0" w:line="240" w:lineRule="auto"/>
              <w:jc w:val="center"/>
              <w:rPr>
                <w:rFonts w:ascii="Times New Roman" w:eastAsia="Times New Roman" w:hAnsi="Times New Roman" w:cs="Times New Roman"/>
                <w:sz w:val="28"/>
                <w:szCs w:val="28"/>
                <w:lang w:val="kk-KZ" w:eastAsia="ru-RU"/>
              </w:rPr>
            </w:pPr>
            <w:bookmarkStart w:id="1" w:name="_Hlk117616216"/>
            <w:r>
              <w:rPr>
                <w:rFonts w:ascii="Times New Roman" w:eastAsia="Times New Roman" w:hAnsi="Times New Roman" w:cs="Times New Roman"/>
                <w:sz w:val="28"/>
                <w:szCs w:val="28"/>
                <w:lang w:val="kk-KZ" w:eastAsia="ru-RU"/>
              </w:rPr>
              <w:t>Мақсатты индикаторлар</w:t>
            </w:r>
          </w:p>
        </w:tc>
        <w:tc>
          <w:tcPr>
            <w:tcW w:w="1325" w:type="dxa"/>
            <w:vMerge w:val="restart"/>
          </w:tcPr>
          <w:p w14:paraId="44B0DA66" w14:textId="7344C3C3" w:rsidR="00424FC2" w:rsidRPr="00202A14" w:rsidRDefault="00202A14" w:rsidP="00E53F9A">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Аяқтау мерзімі</w:t>
            </w:r>
          </w:p>
          <w:p w14:paraId="4FB75BB6" w14:textId="77777777" w:rsidR="00424FC2" w:rsidRPr="00D510E6" w:rsidRDefault="00424FC2" w:rsidP="00E53F9A">
            <w:pPr>
              <w:spacing w:after="0" w:line="240" w:lineRule="auto"/>
              <w:rPr>
                <w:rFonts w:ascii="Times New Roman" w:eastAsia="Times New Roman" w:hAnsi="Times New Roman" w:cs="Times New Roman"/>
                <w:sz w:val="28"/>
                <w:szCs w:val="28"/>
                <w:lang w:eastAsia="ru-RU"/>
              </w:rPr>
            </w:pPr>
          </w:p>
        </w:tc>
        <w:tc>
          <w:tcPr>
            <w:tcW w:w="850" w:type="dxa"/>
            <w:vMerge w:val="restart"/>
          </w:tcPr>
          <w:p w14:paraId="48463B18" w14:textId="409CCDAB" w:rsidR="00424FC2" w:rsidRPr="00B45AB1" w:rsidRDefault="00B45AB1" w:rsidP="00E53F9A">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Өлшем бірлігі</w:t>
            </w:r>
          </w:p>
        </w:tc>
        <w:tc>
          <w:tcPr>
            <w:tcW w:w="8222" w:type="dxa"/>
            <w:gridSpan w:val="6"/>
          </w:tcPr>
          <w:p w14:paraId="4955E9BA" w14:textId="7A477F10" w:rsidR="00424FC2" w:rsidRPr="00B45AB1" w:rsidRDefault="00B45AB1" w:rsidP="00E53F9A">
            <w:pPr>
              <w:spacing w:after="0" w:line="240" w:lineRule="auto"/>
              <w:ind w:firstLine="708"/>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Жоспарлы кезең</w:t>
            </w:r>
          </w:p>
          <w:p w14:paraId="7FF44E85" w14:textId="77777777" w:rsidR="00424FC2" w:rsidRPr="00D510E6" w:rsidRDefault="00424FC2" w:rsidP="00E53F9A">
            <w:pPr>
              <w:spacing w:after="0" w:line="240" w:lineRule="auto"/>
              <w:ind w:firstLine="708"/>
              <w:jc w:val="center"/>
              <w:rPr>
                <w:rFonts w:ascii="Times New Roman" w:eastAsia="Times New Roman" w:hAnsi="Times New Roman" w:cs="Times New Roman"/>
                <w:sz w:val="28"/>
                <w:szCs w:val="28"/>
                <w:lang w:eastAsia="ru-RU"/>
              </w:rPr>
            </w:pPr>
          </w:p>
        </w:tc>
      </w:tr>
      <w:tr w:rsidR="00424FC2" w:rsidRPr="00D510E6" w14:paraId="2507C533" w14:textId="77777777" w:rsidTr="00E53F9A">
        <w:trPr>
          <w:trHeight w:val="654"/>
        </w:trPr>
        <w:tc>
          <w:tcPr>
            <w:tcW w:w="5055" w:type="dxa"/>
            <w:gridSpan w:val="2"/>
            <w:vMerge/>
          </w:tcPr>
          <w:p w14:paraId="616D81A5"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p>
        </w:tc>
        <w:tc>
          <w:tcPr>
            <w:tcW w:w="1325" w:type="dxa"/>
            <w:vMerge/>
          </w:tcPr>
          <w:p w14:paraId="41137068" w14:textId="77777777" w:rsidR="00424FC2" w:rsidRPr="00D510E6" w:rsidRDefault="00424FC2" w:rsidP="00E53F9A">
            <w:pPr>
              <w:spacing w:after="0" w:line="240" w:lineRule="auto"/>
              <w:rPr>
                <w:rFonts w:ascii="Times New Roman" w:eastAsia="Times New Roman" w:hAnsi="Times New Roman" w:cs="Times New Roman"/>
                <w:sz w:val="28"/>
                <w:szCs w:val="28"/>
                <w:lang w:eastAsia="ru-RU"/>
              </w:rPr>
            </w:pPr>
          </w:p>
        </w:tc>
        <w:tc>
          <w:tcPr>
            <w:tcW w:w="850" w:type="dxa"/>
            <w:vMerge/>
          </w:tcPr>
          <w:p w14:paraId="21CC1AFA" w14:textId="77777777" w:rsidR="00424FC2" w:rsidRPr="00D510E6" w:rsidRDefault="00424FC2" w:rsidP="00E53F9A">
            <w:pPr>
              <w:spacing w:after="0" w:line="240" w:lineRule="auto"/>
              <w:rPr>
                <w:rFonts w:ascii="Times New Roman" w:eastAsia="Times New Roman" w:hAnsi="Times New Roman" w:cs="Times New Roman"/>
                <w:sz w:val="28"/>
                <w:szCs w:val="28"/>
                <w:lang w:eastAsia="ru-RU"/>
              </w:rPr>
            </w:pPr>
          </w:p>
        </w:tc>
        <w:tc>
          <w:tcPr>
            <w:tcW w:w="1559" w:type="dxa"/>
            <w:gridSpan w:val="2"/>
          </w:tcPr>
          <w:p w14:paraId="2E33B074" w14:textId="4441F51D" w:rsidR="00424FC2" w:rsidRPr="00D510E6" w:rsidRDefault="00424FC2" w:rsidP="00E53F9A">
            <w:pPr>
              <w:snapToGrid w:val="0"/>
              <w:spacing w:after="0" w:line="240" w:lineRule="auto"/>
              <w:rPr>
                <w:rFonts w:ascii="Times New Roman" w:eastAsia="Times New Roman" w:hAnsi="Times New Roman" w:cs="Times New Roman"/>
                <w:sz w:val="28"/>
                <w:szCs w:val="28"/>
                <w:lang w:val="en-US" w:eastAsia="ru-RU"/>
              </w:rPr>
            </w:pPr>
            <w:r w:rsidRPr="00D510E6">
              <w:rPr>
                <w:rFonts w:ascii="Times New Roman" w:eastAsia="Times New Roman" w:hAnsi="Times New Roman" w:cs="Times New Roman"/>
                <w:sz w:val="28"/>
                <w:szCs w:val="28"/>
                <w:lang w:eastAsia="ru-RU"/>
              </w:rPr>
              <w:t>2021</w:t>
            </w:r>
            <w:r w:rsidRPr="00D510E6">
              <w:rPr>
                <w:rFonts w:ascii="Times New Roman" w:eastAsia="Times New Roman" w:hAnsi="Times New Roman" w:cs="Times New Roman"/>
                <w:sz w:val="28"/>
                <w:szCs w:val="28"/>
                <w:lang w:val="kk-KZ" w:eastAsia="ru-RU"/>
              </w:rPr>
              <w:t xml:space="preserve"> </w:t>
            </w:r>
            <w:r w:rsidR="00B45AB1">
              <w:rPr>
                <w:rFonts w:ascii="Times New Roman" w:eastAsia="Times New Roman" w:hAnsi="Times New Roman" w:cs="Times New Roman"/>
                <w:sz w:val="28"/>
                <w:szCs w:val="28"/>
                <w:lang w:val="kk-KZ" w:eastAsia="ru-RU"/>
              </w:rPr>
              <w:t>ж</w:t>
            </w:r>
          </w:p>
        </w:tc>
        <w:tc>
          <w:tcPr>
            <w:tcW w:w="1560" w:type="dxa"/>
          </w:tcPr>
          <w:p w14:paraId="10051E7F" w14:textId="13E38ADE" w:rsidR="00424FC2" w:rsidRPr="00B45AB1" w:rsidRDefault="00424FC2" w:rsidP="00E53F9A">
            <w:pPr>
              <w:snapToGrid w:val="0"/>
              <w:spacing w:after="0" w:line="240" w:lineRule="auto"/>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eastAsia="ru-RU"/>
              </w:rPr>
              <w:t xml:space="preserve">2022 </w:t>
            </w:r>
            <w:r w:rsidR="00B45AB1">
              <w:rPr>
                <w:rFonts w:ascii="Times New Roman" w:eastAsia="Times New Roman" w:hAnsi="Times New Roman" w:cs="Times New Roman"/>
                <w:sz w:val="28"/>
                <w:szCs w:val="28"/>
                <w:lang w:val="kk-KZ" w:eastAsia="ru-RU"/>
              </w:rPr>
              <w:t>ж</w:t>
            </w:r>
          </w:p>
        </w:tc>
        <w:tc>
          <w:tcPr>
            <w:tcW w:w="1701" w:type="dxa"/>
          </w:tcPr>
          <w:p w14:paraId="2F6FA523" w14:textId="5EDEA6A1" w:rsidR="00424FC2" w:rsidRPr="00D510E6" w:rsidRDefault="00424FC2" w:rsidP="00E53F9A">
            <w:pPr>
              <w:snapToGrid w:val="0"/>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 xml:space="preserve">2023 </w:t>
            </w:r>
            <w:r w:rsidR="00B45AB1">
              <w:rPr>
                <w:rFonts w:ascii="Times New Roman" w:eastAsia="Times New Roman" w:hAnsi="Times New Roman" w:cs="Times New Roman"/>
                <w:sz w:val="28"/>
                <w:szCs w:val="28"/>
                <w:lang w:val="kk-KZ" w:eastAsia="ru-RU"/>
              </w:rPr>
              <w:t>ж</w:t>
            </w:r>
          </w:p>
        </w:tc>
        <w:tc>
          <w:tcPr>
            <w:tcW w:w="1559" w:type="dxa"/>
          </w:tcPr>
          <w:p w14:paraId="691EEFA0" w14:textId="6EC7E08B" w:rsidR="00424FC2" w:rsidRPr="00D510E6" w:rsidRDefault="00424FC2" w:rsidP="00E53F9A">
            <w:pPr>
              <w:snapToGrid w:val="0"/>
              <w:spacing w:after="0" w:line="240" w:lineRule="auto"/>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eastAsia="ru-RU"/>
              </w:rPr>
              <w:t>2024</w:t>
            </w:r>
            <w:r w:rsidR="00B45AB1">
              <w:rPr>
                <w:rFonts w:ascii="Times New Roman" w:eastAsia="Times New Roman" w:hAnsi="Times New Roman" w:cs="Times New Roman"/>
                <w:sz w:val="28"/>
                <w:szCs w:val="28"/>
                <w:lang w:val="kk-KZ" w:eastAsia="ru-RU"/>
              </w:rPr>
              <w:t xml:space="preserve"> ж</w:t>
            </w:r>
          </w:p>
        </w:tc>
        <w:tc>
          <w:tcPr>
            <w:tcW w:w="1843" w:type="dxa"/>
          </w:tcPr>
          <w:p w14:paraId="62DBCB01" w14:textId="11EE53C1" w:rsidR="00424FC2" w:rsidRPr="00D510E6" w:rsidRDefault="00424FC2" w:rsidP="00E53F9A">
            <w:pPr>
              <w:snapToGrid w:val="0"/>
              <w:spacing w:after="0" w:line="240" w:lineRule="auto"/>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2025</w:t>
            </w:r>
            <w:r w:rsidR="00B45AB1">
              <w:rPr>
                <w:rFonts w:ascii="Times New Roman" w:eastAsia="Times New Roman" w:hAnsi="Times New Roman" w:cs="Times New Roman"/>
                <w:sz w:val="28"/>
                <w:szCs w:val="28"/>
                <w:lang w:val="kk-KZ" w:eastAsia="ru-RU"/>
              </w:rPr>
              <w:t xml:space="preserve"> ж</w:t>
            </w:r>
            <w:r w:rsidRPr="00D510E6">
              <w:rPr>
                <w:rFonts w:ascii="Times New Roman" w:eastAsia="Times New Roman" w:hAnsi="Times New Roman" w:cs="Times New Roman"/>
                <w:sz w:val="28"/>
                <w:szCs w:val="28"/>
                <w:lang w:val="kk-KZ" w:eastAsia="ru-RU"/>
              </w:rPr>
              <w:t>.</w:t>
            </w:r>
          </w:p>
        </w:tc>
      </w:tr>
      <w:tr w:rsidR="00424FC2" w:rsidRPr="00D510E6" w14:paraId="49F21781" w14:textId="77777777" w:rsidTr="00E53F9A">
        <w:trPr>
          <w:trHeight w:val="320"/>
        </w:trPr>
        <w:tc>
          <w:tcPr>
            <w:tcW w:w="5055" w:type="dxa"/>
            <w:gridSpan w:val="2"/>
          </w:tcPr>
          <w:p w14:paraId="3624F538"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1</w:t>
            </w:r>
          </w:p>
        </w:tc>
        <w:tc>
          <w:tcPr>
            <w:tcW w:w="1325" w:type="dxa"/>
          </w:tcPr>
          <w:p w14:paraId="42E027F5"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2</w:t>
            </w:r>
          </w:p>
        </w:tc>
        <w:tc>
          <w:tcPr>
            <w:tcW w:w="850" w:type="dxa"/>
          </w:tcPr>
          <w:p w14:paraId="2C69A7D7"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3</w:t>
            </w:r>
          </w:p>
        </w:tc>
        <w:tc>
          <w:tcPr>
            <w:tcW w:w="1559" w:type="dxa"/>
            <w:gridSpan w:val="2"/>
          </w:tcPr>
          <w:p w14:paraId="6C58A1AB"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4</w:t>
            </w:r>
          </w:p>
        </w:tc>
        <w:tc>
          <w:tcPr>
            <w:tcW w:w="1560" w:type="dxa"/>
          </w:tcPr>
          <w:p w14:paraId="1F3F10AA"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5</w:t>
            </w:r>
          </w:p>
        </w:tc>
        <w:tc>
          <w:tcPr>
            <w:tcW w:w="1701" w:type="dxa"/>
          </w:tcPr>
          <w:p w14:paraId="516F00D4"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6</w:t>
            </w:r>
          </w:p>
        </w:tc>
        <w:tc>
          <w:tcPr>
            <w:tcW w:w="1559" w:type="dxa"/>
          </w:tcPr>
          <w:p w14:paraId="2A7FB243"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7</w:t>
            </w:r>
          </w:p>
        </w:tc>
        <w:tc>
          <w:tcPr>
            <w:tcW w:w="1843" w:type="dxa"/>
          </w:tcPr>
          <w:p w14:paraId="7FE687BB"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8</w:t>
            </w:r>
          </w:p>
        </w:tc>
      </w:tr>
      <w:tr w:rsidR="00424FC2" w:rsidRPr="00D510E6" w14:paraId="31090110" w14:textId="77777777" w:rsidTr="00E53F9A">
        <w:trPr>
          <w:trHeight w:val="320"/>
        </w:trPr>
        <w:tc>
          <w:tcPr>
            <w:tcW w:w="15452" w:type="dxa"/>
            <w:gridSpan w:val="10"/>
          </w:tcPr>
          <w:p w14:paraId="677C9264" w14:textId="53B3D31B" w:rsidR="00424FC2" w:rsidRPr="00D510E6" w:rsidRDefault="00B45AB1" w:rsidP="00E53F9A">
            <w:pPr>
              <w:tabs>
                <w:tab w:val="left" w:pos="1260"/>
              </w:tabs>
              <w:snapToGrid w:val="0"/>
              <w:spacing w:after="0" w:line="228" w:lineRule="auto"/>
              <w:jc w:val="center"/>
              <w:rPr>
                <w:rFonts w:ascii="Times New Roman" w:eastAsia="Times New Roman" w:hAnsi="Times New Roman" w:cs="Times New Roman"/>
                <w:b/>
                <w:sz w:val="28"/>
                <w:szCs w:val="28"/>
                <w:lang w:eastAsia="ru-RU"/>
              </w:rPr>
            </w:pPr>
            <w:r w:rsidRPr="00B45AB1">
              <w:rPr>
                <w:rFonts w:ascii="Times New Roman" w:eastAsia="Times New Roman" w:hAnsi="Times New Roman" w:cs="Times New Roman"/>
                <w:b/>
                <w:sz w:val="28"/>
                <w:szCs w:val="28"/>
                <w:lang w:eastAsia="ru-RU"/>
              </w:rPr>
              <w:t>Нысаналы индикаторға қол жеткізу жолдары, құралдары мен әдістері</w:t>
            </w:r>
          </w:p>
        </w:tc>
      </w:tr>
      <w:tr w:rsidR="00424FC2" w:rsidRPr="00D510E6" w14:paraId="1520E3A4" w14:textId="77777777" w:rsidTr="00E53F9A">
        <w:trPr>
          <w:trHeight w:val="320"/>
        </w:trPr>
        <w:tc>
          <w:tcPr>
            <w:tcW w:w="15452" w:type="dxa"/>
            <w:gridSpan w:val="10"/>
          </w:tcPr>
          <w:p w14:paraId="417A8A85" w14:textId="0BDFA266" w:rsidR="00424FC2" w:rsidRPr="00D510E6" w:rsidRDefault="00B45AB1"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Міндет</w:t>
            </w:r>
            <w:r w:rsidR="00424FC2" w:rsidRPr="00D510E6">
              <w:rPr>
                <w:rFonts w:ascii="Times New Roman" w:eastAsia="Times New Roman" w:hAnsi="Times New Roman" w:cs="Times New Roman"/>
                <w:b/>
                <w:sz w:val="28"/>
                <w:szCs w:val="28"/>
                <w:lang w:eastAsia="ru-RU"/>
              </w:rPr>
              <w:t xml:space="preserve"> 2.1.1. </w:t>
            </w:r>
            <w:r w:rsidRPr="00B45AB1">
              <w:rPr>
                <w:rFonts w:ascii="Times New Roman" w:eastAsia="Times New Roman" w:hAnsi="Times New Roman" w:cs="Times New Roman"/>
                <w:b/>
                <w:sz w:val="28"/>
                <w:szCs w:val="28"/>
                <w:lang w:eastAsia="ru-RU"/>
              </w:rPr>
              <w:t>Оқытушылардың кәсіби деңгейін арттыру</w:t>
            </w:r>
          </w:p>
        </w:tc>
      </w:tr>
      <w:bookmarkEnd w:id="1"/>
      <w:tr w:rsidR="00424FC2" w:rsidRPr="00D510E6" w14:paraId="5E59902A" w14:textId="77777777" w:rsidTr="00E53F9A">
        <w:trPr>
          <w:trHeight w:val="640"/>
        </w:trPr>
        <w:tc>
          <w:tcPr>
            <w:tcW w:w="5055" w:type="dxa"/>
            <w:gridSpan w:val="2"/>
          </w:tcPr>
          <w:p w14:paraId="2D906339" w14:textId="77777777" w:rsidR="00B45AB1" w:rsidRDefault="00B45AB1" w:rsidP="00E53F9A">
            <w:pPr>
              <w:spacing w:after="0" w:line="240" w:lineRule="auto"/>
              <w:rPr>
                <w:rFonts w:ascii="Times New Roman" w:eastAsia="Times New Roman" w:hAnsi="Times New Roman" w:cs="Times New Roman"/>
                <w:b/>
                <w:sz w:val="28"/>
                <w:szCs w:val="28"/>
                <w:lang w:eastAsia="ru-RU"/>
              </w:rPr>
            </w:pPr>
            <w:r w:rsidRPr="00B45AB1">
              <w:rPr>
                <w:rFonts w:ascii="Times New Roman" w:eastAsia="Times New Roman" w:hAnsi="Times New Roman" w:cs="Times New Roman"/>
                <w:b/>
                <w:sz w:val="28"/>
                <w:szCs w:val="28"/>
                <w:lang w:eastAsia="ru-RU"/>
              </w:rPr>
              <w:t>Тікелей нәтижелер көрсеткіштері:</w:t>
            </w:r>
          </w:p>
          <w:p w14:paraId="3B75F1CB" w14:textId="62F951BA" w:rsidR="00424FC2" w:rsidRPr="00D510E6" w:rsidRDefault="00B45AB1" w:rsidP="00E53F9A">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Көрсеткіш</w:t>
            </w:r>
            <w:r w:rsidR="00424FC2" w:rsidRPr="000A17EA">
              <w:rPr>
                <w:rFonts w:ascii="Times New Roman" w:eastAsia="Times New Roman" w:hAnsi="Times New Roman" w:cs="Times New Roman"/>
                <w:b/>
                <w:sz w:val="28"/>
                <w:szCs w:val="28"/>
                <w:lang w:val="kk-KZ" w:eastAsia="ru-RU"/>
              </w:rPr>
              <w:t xml:space="preserve"> 1</w:t>
            </w:r>
            <w:r w:rsidR="00424FC2" w:rsidRPr="00D510E6">
              <w:rPr>
                <w:rFonts w:ascii="Times New Roman" w:eastAsia="Times New Roman" w:hAnsi="Times New Roman" w:cs="Times New Roman"/>
                <w:i/>
                <w:sz w:val="28"/>
                <w:szCs w:val="28"/>
                <w:lang w:val="kk-KZ" w:eastAsia="ru-RU"/>
              </w:rPr>
              <w:t>.</w:t>
            </w:r>
            <w:r w:rsidR="00424FC2" w:rsidRPr="00D510E6">
              <w:rPr>
                <w:rFonts w:ascii="Times New Roman" w:eastAsia="Times New Roman" w:hAnsi="Times New Roman" w:cs="Times New Roman"/>
                <w:sz w:val="28"/>
                <w:szCs w:val="28"/>
                <w:lang w:val="kk-KZ" w:eastAsia="ru-RU"/>
              </w:rPr>
              <w:t xml:space="preserve"> </w:t>
            </w:r>
            <w:r w:rsidRPr="00B45AB1">
              <w:rPr>
                <w:rFonts w:ascii="Times New Roman" w:eastAsia="Times New Roman" w:hAnsi="Times New Roman" w:cs="Times New Roman"/>
                <w:sz w:val="28"/>
                <w:szCs w:val="28"/>
                <w:lang w:val="kk-KZ" w:eastAsia="ru-RU"/>
              </w:rPr>
              <w:t>Аттестаттаудан сәтті өткен оқытушылар саны</w:t>
            </w:r>
          </w:p>
        </w:tc>
        <w:tc>
          <w:tcPr>
            <w:tcW w:w="1325" w:type="dxa"/>
          </w:tcPr>
          <w:p w14:paraId="36C9CCBE" w14:textId="2B913CEB" w:rsidR="00424FC2" w:rsidRPr="00D510E6" w:rsidRDefault="00A02EBE" w:rsidP="00E53F9A">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куәлік</w:t>
            </w:r>
          </w:p>
        </w:tc>
        <w:tc>
          <w:tcPr>
            <w:tcW w:w="850" w:type="dxa"/>
          </w:tcPr>
          <w:p w14:paraId="76C06040"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w:t>
            </w:r>
          </w:p>
        </w:tc>
        <w:tc>
          <w:tcPr>
            <w:tcW w:w="1559" w:type="dxa"/>
            <w:gridSpan w:val="2"/>
          </w:tcPr>
          <w:p w14:paraId="4D395F2D" w14:textId="3AA6F5B3"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педагог -</w:t>
            </w:r>
            <w:r w:rsidR="00A02EBE">
              <w:rPr>
                <w:rFonts w:ascii="Times New Roman" w:eastAsia="Times New Roman" w:hAnsi="Times New Roman" w:cs="Times New Roman"/>
                <w:lang w:val="kk-KZ" w:eastAsia="ru-RU"/>
              </w:rPr>
              <w:t>шебер</w:t>
            </w:r>
            <w:r w:rsidRPr="00D510E6">
              <w:rPr>
                <w:rFonts w:ascii="Times New Roman" w:eastAsia="Times New Roman" w:hAnsi="Times New Roman" w:cs="Times New Roman"/>
                <w:lang w:val="kk-KZ" w:eastAsia="ru-RU"/>
              </w:rPr>
              <w:t>-</w:t>
            </w:r>
            <w:r w:rsidRPr="00D510E6">
              <w:rPr>
                <w:rFonts w:ascii="Times New Roman" w:eastAsia="Times New Roman" w:hAnsi="Times New Roman" w:cs="Times New Roman"/>
                <w:bCs/>
                <w:lang w:val="kk-KZ" w:eastAsia="ru-RU"/>
              </w:rPr>
              <w:t>1</w:t>
            </w:r>
          </w:p>
          <w:p w14:paraId="2D0518CA" w14:textId="196457F7"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w:t>
            </w:r>
            <w:r w:rsidR="00A02EBE">
              <w:rPr>
                <w:rFonts w:ascii="Times New Roman" w:eastAsia="Times New Roman" w:hAnsi="Times New Roman" w:cs="Times New Roman"/>
                <w:lang w:val="kk-KZ" w:eastAsia="ru-RU"/>
              </w:rPr>
              <w:t>зерттеуші</w:t>
            </w:r>
            <w:r w:rsidR="00A02EBE"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bCs/>
                <w:lang w:val="kk-KZ" w:eastAsia="ru-RU"/>
              </w:rPr>
              <w:t>5</w:t>
            </w:r>
          </w:p>
          <w:p w14:paraId="3794D640" w14:textId="77777777"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lastRenderedPageBreak/>
              <w:t>педагог эксперт-</w:t>
            </w:r>
            <w:r w:rsidRPr="00D510E6">
              <w:rPr>
                <w:rFonts w:ascii="Times New Roman" w:eastAsia="Times New Roman" w:hAnsi="Times New Roman" w:cs="Times New Roman"/>
                <w:bCs/>
                <w:lang w:val="kk-KZ" w:eastAsia="ru-RU"/>
              </w:rPr>
              <w:t xml:space="preserve">5 </w:t>
            </w:r>
          </w:p>
          <w:p w14:paraId="63EC190F" w14:textId="77777777"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педагог-модератор -</w:t>
            </w:r>
            <w:r w:rsidRPr="00D510E6">
              <w:rPr>
                <w:rFonts w:ascii="Times New Roman" w:eastAsia="Times New Roman" w:hAnsi="Times New Roman" w:cs="Times New Roman"/>
                <w:bCs/>
                <w:lang w:val="kk-KZ" w:eastAsia="ru-RU"/>
              </w:rPr>
              <w:t xml:space="preserve">13 </w:t>
            </w:r>
          </w:p>
        </w:tc>
        <w:tc>
          <w:tcPr>
            <w:tcW w:w="1560" w:type="dxa"/>
          </w:tcPr>
          <w:p w14:paraId="738A3D0C" w14:textId="592A82D0"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lastRenderedPageBreak/>
              <w:t xml:space="preserve">педагог </w:t>
            </w:r>
            <w:r w:rsidR="00A02EBE">
              <w:rPr>
                <w:rFonts w:ascii="Times New Roman" w:eastAsia="Times New Roman" w:hAnsi="Times New Roman" w:cs="Times New Roman"/>
                <w:lang w:val="kk-KZ" w:eastAsia="ru-RU"/>
              </w:rPr>
              <w:t>зерттеуші</w:t>
            </w:r>
            <w:r w:rsidR="00A02EBE"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bCs/>
                <w:lang w:val="kk-KZ" w:eastAsia="ru-RU"/>
              </w:rPr>
              <w:t>8</w:t>
            </w:r>
          </w:p>
          <w:p w14:paraId="1954E515" w14:textId="422C4355"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w:t>
            </w:r>
            <w:r w:rsidR="00A02EBE">
              <w:rPr>
                <w:rFonts w:ascii="Times New Roman" w:eastAsia="Times New Roman" w:hAnsi="Times New Roman" w:cs="Times New Roman"/>
                <w:lang w:val="kk-KZ" w:eastAsia="ru-RU"/>
              </w:rPr>
              <w:t>сарапшы</w:t>
            </w:r>
            <w:r w:rsidRPr="00D510E6">
              <w:rPr>
                <w:rFonts w:ascii="Times New Roman" w:eastAsia="Times New Roman" w:hAnsi="Times New Roman" w:cs="Times New Roman"/>
                <w:lang w:val="kk-KZ" w:eastAsia="ru-RU"/>
              </w:rPr>
              <w:t>-</w:t>
            </w:r>
            <w:r w:rsidRPr="00D510E6">
              <w:rPr>
                <w:rFonts w:ascii="Times New Roman" w:eastAsia="Times New Roman" w:hAnsi="Times New Roman" w:cs="Times New Roman"/>
                <w:bCs/>
                <w:lang w:val="kk-KZ" w:eastAsia="ru-RU"/>
              </w:rPr>
              <w:t xml:space="preserve"> 13</w:t>
            </w:r>
          </w:p>
          <w:p w14:paraId="68E50382" w14:textId="77777777" w:rsidR="00424FC2" w:rsidRPr="00D510E6" w:rsidRDefault="00424FC2" w:rsidP="00E53F9A">
            <w:pPr>
              <w:rPr>
                <w:rFonts w:ascii="Times New Roman" w:hAnsi="Times New Roman" w:cs="Times New Roman"/>
              </w:rPr>
            </w:pPr>
            <w:r w:rsidRPr="00D510E6">
              <w:rPr>
                <w:rFonts w:ascii="Times New Roman" w:eastAsia="Times New Roman" w:hAnsi="Times New Roman" w:cs="Times New Roman"/>
                <w:lang w:val="kk-KZ" w:eastAsia="ru-RU"/>
              </w:rPr>
              <w:lastRenderedPageBreak/>
              <w:t xml:space="preserve">педагог-модератор - </w:t>
            </w:r>
            <w:r w:rsidRPr="00D510E6">
              <w:rPr>
                <w:rFonts w:ascii="Times New Roman" w:eastAsia="Times New Roman" w:hAnsi="Times New Roman" w:cs="Times New Roman"/>
                <w:bCs/>
                <w:lang w:val="kk-KZ" w:eastAsia="ru-RU"/>
              </w:rPr>
              <w:t>18</w:t>
            </w:r>
          </w:p>
        </w:tc>
        <w:tc>
          <w:tcPr>
            <w:tcW w:w="1701" w:type="dxa"/>
          </w:tcPr>
          <w:p w14:paraId="34C48ADD" w14:textId="798E0724"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lastRenderedPageBreak/>
              <w:t xml:space="preserve">педагог </w:t>
            </w:r>
            <w:r w:rsidR="00A02EBE">
              <w:rPr>
                <w:rFonts w:ascii="Times New Roman" w:eastAsia="Times New Roman" w:hAnsi="Times New Roman" w:cs="Times New Roman"/>
                <w:lang w:val="kk-KZ" w:eastAsia="ru-RU"/>
              </w:rPr>
              <w:t>зерттеуші</w:t>
            </w:r>
            <w:r w:rsidR="00A02EBE"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bCs/>
                <w:lang w:val="kk-KZ" w:eastAsia="ru-RU"/>
              </w:rPr>
              <w:t>11</w:t>
            </w:r>
          </w:p>
          <w:p w14:paraId="731004B1" w14:textId="212555BA"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w:t>
            </w:r>
            <w:r w:rsidR="00A02EBE">
              <w:rPr>
                <w:rFonts w:ascii="Times New Roman" w:eastAsia="Times New Roman" w:hAnsi="Times New Roman" w:cs="Times New Roman"/>
                <w:lang w:val="kk-KZ" w:eastAsia="ru-RU"/>
              </w:rPr>
              <w:t>сарапшы</w:t>
            </w:r>
            <w:r w:rsidR="00A02EBE"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lang w:val="kk-KZ" w:eastAsia="ru-RU"/>
              </w:rPr>
              <w:t>- 17</w:t>
            </w:r>
          </w:p>
          <w:p w14:paraId="4890F449" w14:textId="77777777" w:rsidR="00424FC2" w:rsidRPr="00D510E6" w:rsidRDefault="00424FC2" w:rsidP="00E53F9A">
            <w:pPr>
              <w:rPr>
                <w:rFonts w:ascii="Times New Roman" w:hAnsi="Times New Roman" w:cs="Times New Roman"/>
              </w:rPr>
            </w:pPr>
            <w:r w:rsidRPr="00D510E6">
              <w:rPr>
                <w:rFonts w:ascii="Times New Roman" w:eastAsia="Times New Roman" w:hAnsi="Times New Roman" w:cs="Times New Roman"/>
                <w:lang w:val="kk-KZ" w:eastAsia="ru-RU"/>
              </w:rPr>
              <w:lastRenderedPageBreak/>
              <w:t xml:space="preserve">педагог-модератор - </w:t>
            </w:r>
            <w:r w:rsidRPr="00D510E6">
              <w:rPr>
                <w:rFonts w:ascii="Times New Roman" w:eastAsia="Times New Roman" w:hAnsi="Times New Roman" w:cs="Times New Roman"/>
                <w:bCs/>
                <w:lang w:val="kk-KZ" w:eastAsia="ru-RU"/>
              </w:rPr>
              <w:t>24</w:t>
            </w:r>
          </w:p>
        </w:tc>
        <w:tc>
          <w:tcPr>
            <w:tcW w:w="1559" w:type="dxa"/>
          </w:tcPr>
          <w:p w14:paraId="7BF86344" w14:textId="3445EC7B"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lastRenderedPageBreak/>
              <w:t>педагог -</w:t>
            </w:r>
            <w:r w:rsidR="00A02EBE">
              <w:rPr>
                <w:rFonts w:ascii="Times New Roman" w:eastAsia="Times New Roman" w:hAnsi="Times New Roman" w:cs="Times New Roman"/>
                <w:lang w:val="kk-KZ" w:eastAsia="ru-RU"/>
              </w:rPr>
              <w:t>шебер</w:t>
            </w:r>
            <w:r w:rsidRPr="00D510E6">
              <w:rPr>
                <w:rFonts w:ascii="Times New Roman" w:eastAsia="Times New Roman" w:hAnsi="Times New Roman" w:cs="Times New Roman"/>
                <w:lang w:val="kk-KZ" w:eastAsia="ru-RU"/>
              </w:rPr>
              <w:t>-</w:t>
            </w:r>
            <w:r w:rsidRPr="00D510E6">
              <w:rPr>
                <w:rFonts w:ascii="Times New Roman" w:eastAsia="Times New Roman" w:hAnsi="Times New Roman" w:cs="Times New Roman"/>
                <w:bCs/>
                <w:lang w:val="kk-KZ" w:eastAsia="ru-RU"/>
              </w:rPr>
              <w:t>2</w:t>
            </w:r>
          </w:p>
          <w:p w14:paraId="0305243D" w14:textId="2DA70B61"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w:t>
            </w:r>
            <w:r w:rsidR="00A02EBE">
              <w:rPr>
                <w:rFonts w:ascii="Times New Roman" w:eastAsia="Times New Roman" w:hAnsi="Times New Roman" w:cs="Times New Roman"/>
                <w:lang w:val="kk-KZ" w:eastAsia="ru-RU"/>
              </w:rPr>
              <w:t>зерттеуші</w:t>
            </w:r>
            <w:r w:rsidR="00A02EBE"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bCs/>
                <w:lang w:val="kk-KZ" w:eastAsia="ru-RU"/>
              </w:rPr>
              <w:t>12</w:t>
            </w:r>
          </w:p>
          <w:p w14:paraId="774BE770" w14:textId="6FE01309"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lastRenderedPageBreak/>
              <w:t xml:space="preserve">педагог </w:t>
            </w:r>
            <w:r w:rsidR="00A02EBE">
              <w:rPr>
                <w:rFonts w:ascii="Times New Roman" w:eastAsia="Times New Roman" w:hAnsi="Times New Roman" w:cs="Times New Roman"/>
                <w:lang w:val="kk-KZ" w:eastAsia="ru-RU"/>
              </w:rPr>
              <w:t>сарапшы</w:t>
            </w:r>
            <w:r w:rsidR="00A02EBE"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bCs/>
                <w:lang w:val="kk-KZ" w:eastAsia="ru-RU"/>
              </w:rPr>
              <w:t>20</w:t>
            </w:r>
          </w:p>
          <w:p w14:paraId="35FAA522" w14:textId="77777777" w:rsidR="00424FC2" w:rsidRPr="00D510E6" w:rsidRDefault="00424FC2" w:rsidP="00E53F9A">
            <w:pPr>
              <w:rPr>
                <w:rFonts w:ascii="Times New Roman" w:hAnsi="Times New Roman" w:cs="Times New Roman"/>
              </w:rPr>
            </w:pPr>
            <w:r w:rsidRPr="00D510E6">
              <w:rPr>
                <w:rFonts w:ascii="Times New Roman" w:eastAsia="Times New Roman" w:hAnsi="Times New Roman" w:cs="Times New Roman"/>
                <w:lang w:val="kk-KZ" w:eastAsia="ru-RU"/>
              </w:rPr>
              <w:t>педагог-модератор -</w:t>
            </w:r>
            <w:r w:rsidRPr="00D510E6">
              <w:rPr>
                <w:rFonts w:ascii="Times New Roman" w:eastAsia="Times New Roman" w:hAnsi="Times New Roman" w:cs="Times New Roman"/>
                <w:bCs/>
                <w:lang w:val="kk-KZ" w:eastAsia="ru-RU"/>
              </w:rPr>
              <w:t xml:space="preserve"> 27</w:t>
            </w:r>
          </w:p>
        </w:tc>
        <w:tc>
          <w:tcPr>
            <w:tcW w:w="1843" w:type="dxa"/>
          </w:tcPr>
          <w:p w14:paraId="6B9DD40E" w14:textId="6A73761B"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lastRenderedPageBreak/>
              <w:t>педагог -</w:t>
            </w:r>
            <w:r w:rsidR="00A02EBE">
              <w:rPr>
                <w:rFonts w:ascii="Times New Roman" w:eastAsia="Times New Roman" w:hAnsi="Times New Roman" w:cs="Times New Roman"/>
                <w:lang w:val="kk-KZ" w:eastAsia="ru-RU"/>
              </w:rPr>
              <w:t>шебер</w:t>
            </w:r>
            <w:r w:rsidRPr="00D510E6">
              <w:rPr>
                <w:rFonts w:ascii="Times New Roman" w:eastAsia="Times New Roman" w:hAnsi="Times New Roman" w:cs="Times New Roman"/>
                <w:lang w:val="kk-KZ" w:eastAsia="ru-RU"/>
              </w:rPr>
              <w:t>-</w:t>
            </w:r>
            <w:r w:rsidRPr="00D510E6">
              <w:rPr>
                <w:rFonts w:ascii="Times New Roman" w:eastAsia="Times New Roman" w:hAnsi="Times New Roman" w:cs="Times New Roman"/>
                <w:bCs/>
                <w:lang w:val="kk-KZ" w:eastAsia="ru-RU"/>
              </w:rPr>
              <w:t>3</w:t>
            </w:r>
          </w:p>
          <w:p w14:paraId="20DCFA99" w14:textId="7B519C07"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w:t>
            </w:r>
            <w:r w:rsidR="00A02EBE">
              <w:rPr>
                <w:rFonts w:ascii="Times New Roman" w:eastAsia="Times New Roman" w:hAnsi="Times New Roman" w:cs="Times New Roman"/>
                <w:lang w:val="kk-KZ" w:eastAsia="ru-RU"/>
              </w:rPr>
              <w:t>зерттеуші</w:t>
            </w:r>
            <w:r w:rsidR="00A02EBE"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bCs/>
                <w:lang w:val="kk-KZ" w:eastAsia="ru-RU"/>
              </w:rPr>
              <w:t>14</w:t>
            </w:r>
          </w:p>
          <w:p w14:paraId="58868D6E" w14:textId="5E7F0BCD" w:rsidR="00424FC2" w:rsidRPr="00D510E6" w:rsidRDefault="00424FC2" w:rsidP="00E53F9A">
            <w:pPr>
              <w:spacing w:after="0" w:line="240" w:lineRule="auto"/>
              <w:rPr>
                <w:rFonts w:ascii="Times New Roman" w:eastAsia="Times New Roman" w:hAnsi="Times New Roman" w:cs="Times New Roman"/>
                <w:lang w:val="kk-KZ" w:eastAsia="ru-RU"/>
              </w:rPr>
            </w:pPr>
            <w:r w:rsidRPr="00D510E6">
              <w:rPr>
                <w:rFonts w:ascii="Times New Roman" w:eastAsia="Times New Roman" w:hAnsi="Times New Roman" w:cs="Times New Roman"/>
                <w:lang w:val="kk-KZ" w:eastAsia="ru-RU"/>
              </w:rPr>
              <w:t xml:space="preserve">педагог </w:t>
            </w:r>
            <w:r w:rsidR="00A02EBE">
              <w:rPr>
                <w:rFonts w:ascii="Times New Roman" w:eastAsia="Times New Roman" w:hAnsi="Times New Roman" w:cs="Times New Roman"/>
                <w:lang w:val="kk-KZ" w:eastAsia="ru-RU"/>
              </w:rPr>
              <w:t>сарапшы</w:t>
            </w:r>
            <w:r w:rsidR="00A02EBE"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lang w:val="kk-KZ" w:eastAsia="ru-RU"/>
              </w:rPr>
              <w:t xml:space="preserve">- </w:t>
            </w:r>
            <w:r w:rsidRPr="00D510E6">
              <w:rPr>
                <w:rFonts w:ascii="Times New Roman" w:eastAsia="Times New Roman" w:hAnsi="Times New Roman" w:cs="Times New Roman"/>
                <w:bCs/>
                <w:lang w:val="kk-KZ" w:eastAsia="ru-RU"/>
              </w:rPr>
              <w:t>22</w:t>
            </w:r>
          </w:p>
          <w:p w14:paraId="3CECAA99" w14:textId="77777777" w:rsidR="00424FC2" w:rsidRPr="00D510E6" w:rsidRDefault="00424FC2" w:rsidP="00E53F9A">
            <w:pPr>
              <w:rPr>
                <w:rFonts w:ascii="Times New Roman" w:hAnsi="Times New Roman" w:cs="Times New Roman"/>
              </w:rPr>
            </w:pPr>
            <w:r w:rsidRPr="00D510E6">
              <w:rPr>
                <w:rFonts w:ascii="Times New Roman" w:eastAsia="Times New Roman" w:hAnsi="Times New Roman" w:cs="Times New Roman"/>
                <w:lang w:val="kk-KZ" w:eastAsia="ru-RU"/>
              </w:rPr>
              <w:lastRenderedPageBreak/>
              <w:t xml:space="preserve">педагог-модератор - </w:t>
            </w:r>
            <w:r w:rsidRPr="00D510E6">
              <w:rPr>
                <w:rFonts w:ascii="Times New Roman" w:eastAsia="Times New Roman" w:hAnsi="Times New Roman" w:cs="Times New Roman"/>
                <w:bCs/>
                <w:lang w:val="kk-KZ" w:eastAsia="ru-RU"/>
              </w:rPr>
              <w:t>35</w:t>
            </w:r>
          </w:p>
        </w:tc>
      </w:tr>
      <w:tr w:rsidR="00424FC2" w:rsidRPr="00D510E6" w14:paraId="1A24F703" w14:textId="77777777" w:rsidTr="00E53F9A">
        <w:trPr>
          <w:trHeight w:val="640"/>
        </w:trPr>
        <w:tc>
          <w:tcPr>
            <w:tcW w:w="5055" w:type="dxa"/>
            <w:gridSpan w:val="2"/>
          </w:tcPr>
          <w:p w14:paraId="2CFC7A45" w14:textId="1C137307" w:rsidR="00424FC2" w:rsidRPr="00D510E6" w:rsidRDefault="00B45AB1" w:rsidP="00E53F9A">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lastRenderedPageBreak/>
              <w:t>Көрсеткіш</w:t>
            </w:r>
            <w:r w:rsidR="00424FC2" w:rsidRPr="000A17EA">
              <w:rPr>
                <w:rFonts w:ascii="Times New Roman" w:eastAsia="Times New Roman" w:hAnsi="Times New Roman" w:cs="Times New Roman"/>
                <w:b/>
                <w:sz w:val="28"/>
                <w:szCs w:val="28"/>
                <w:lang w:val="kk-KZ" w:eastAsia="ru-RU"/>
              </w:rPr>
              <w:t xml:space="preserve"> 2.</w:t>
            </w:r>
            <w:r w:rsidR="00424FC2" w:rsidRPr="00D510E6">
              <w:rPr>
                <w:rFonts w:ascii="Times New Roman" w:eastAsia="Times New Roman" w:hAnsi="Times New Roman" w:cs="Times New Roman"/>
                <w:sz w:val="28"/>
                <w:szCs w:val="28"/>
                <w:lang w:val="kk-KZ" w:eastAsia="ru-RU"/>
              </w:rPr>
              <w:t xml:space="preserve"> </w:t>
            </w:r>
            <w:r w:rsidRPr="00B45AB1">
              <w:rPr>
                <w:rFonts w:ascii="Times New Roman" w:eastAsia="Times New Roman" w:hAnsi="Times New Roman" w:cs="Times New Roman"/>
                <w:sz w:val="28"/>
                <w:szCs w:val="28"/>
                <w:lang w:val="kk-KZ" w:eastAsia="ru-RU"/>
              </w:rPr>
              <w:t>Біліктілігін арттырудан өткен оқытушылар құрамының үлесі</w:t>
            </w:r>
          </w:p>
        </w:tc>
        <w:tc>
          <w:tcPr>
            <w:tcW w:w="1325" w:type="dxa"/>
          </w:tcPr>
          <w:p w14:paraId="6CEB68D4"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сертификат</w:t>
            </w:r>
          </w:p>
        </w:tc>
        <w:tc>
          <w:tcPr>
            <w:tcW w:w="850" w:type="dxa"/>
          </w:tcPr>
          <w:p w14:paraId="1E217CF6"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eastAsia="ru-RU"/>
              </w:rPr>
              <w:t>%</w:t>
            </w:r>
          </w:p>
        </w:tc>
        <w:tc>
          <w:tcPr>
            <w:tcW w:w="1559" w:type="dxa"/>
            <w:gridSpan w:val="2"/>
          </w:tcPr>
          <w:p w14:paraId="05C3AB3C"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560" w:type="dxa"/>
          </w:tcPr>
          <w:p w14:paraId="3E8CC34F"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701" w:type="dxa"/>
          </w:tcPr>
          <w:p w14:paraId="392D957A"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559" w:type="dxa"/>
          </w:tcPr>
          <w:p w14:paraId="24CC32C1"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843" w:type="dxa"/>
          </w:tcPr>
          <w:p w14:paraId="48C3C9E3"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r>
      <w:tr w:rsidR="00424FC2" w:rsidRPr="00D510E6" w14:paraId="248D17DA" w14:textId="77777777" w:rsidTr="00E53F9A">
        <w:trPr>
          <w:trHeight w:val="640"/>
        </w:trPr>
        <w:tc>
          <w:tcPr>
            <w:tcW w:w="5055" w:type="dxa"/>
            <w:gridSpan w:val="2"/>
          </w:tcPr>
          <w:p w14:paraId="1724F6FF" w14:textId="5794979F" w:rsidR="00424FC2" w:rsidRPr="00D510E6" w:rsidRDefault="00B45AB1" w:rsidP="00E53F9A">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Көрсеткіш</w:t>
            </w:r>
            <w:r w:rsidR="00424FC2" w:rsidRPr="000A17EA">
              <w:rPr>
                <w:rFonts w:ascii="Times New Roman" w:eastAsia="Times New Roman" w:hAnsi="Times New Roman" w:cs="Times New Roman"/>
                <w:b/>
                <w:sz w:val="28"/>
                <w:szCs w:val="28"/>
                <w:lang w:val="kk-KZ" w:eastAsia="ru-RU"/>
              </w:rPr>
              <w:t xml:space="preserve"> 3</w:t>
            </w:r>
            <w:r w:rsidR="00424FC2" w:rsidRPr="00D510E6">
              <w:rPr>
                <w:rFonts w:ascii="Times New Roman" w:eastAsia="Times New Roman" w:hAnsi="Times New Roman" w:cs="Times New Roman"/>
                <w:i/>
                <w:sz w:val="28"/>
                <w:szCs w:val="28"/>
                <w:lang w:val="kk-KZ" w:eastAsia="ru-RU"/>
              </w:rPr>
              <w:t>.</w:t>
            </w:r>
            <w:r w:rsidR="00424FC2" w:rsidRPr="00D510E6">
              <w:rPr>
                <w:rFonts w:ascii="Times New Roman" w:eastAsia="Times New Roman" w:hAnsi="Times New Roman" w:cs="Times New Roman"/>
                <w:sz w:val="28"/>
                <w:szCs w:val="28"/>
                <w:lang w:val="kk-KZ" w:eastAsia="ru-RU"/>
              </w:rPr>
              <w:t xml:space="preserve"> </w:t>
            </w:r>
            <w:r w:rsidRPr="00B45AB1">
              <w:rPr>
                <w:rFonts w:ascii="Times New Roman" w:eastAsia="Times New Roman" w:hAnsi="Times New Roman" w:cs="Times New Roman"/>
                <w:sz w:val="28"/>
                <w:szCs w:val="28"/>
                <w:lang w:val="kk-KZ" w:eastAsia="ru-RU"/>
              </w:rPr>
              <w:t>Тағылымдамадан өткен оқытушылар саны</w:t>
            </w:r>
          </w:p>
        </w:tc>
        <w:tc>
          <w:tcPr>
            <w:tcW w:w="1325" w:type="dxa"/>
          </w:tcPr>
          <w:p w14:paraId="0024645D"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сертификат</w:t>
            </w:r>
          </w:p>
        </w:tc>
        <w:tc>
          <w:tcPr>
            <w:tcW w:w="850" w:type="dxa"/>
          </w:tcPr>
          <w:p w14:paraId="2FE5F776" w14:textId="77777777" w:rsidR="00226C82" w:rsidRPr="002711AF" w:rsidRDefault="00226C82" w:rsidP="00226C82">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w:t>
            </w:r>
          </w:p>
          <w:p w14:paraId="0F2B0174" w14:textId="600EB942"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p>
        </w:tc>
        <w:tc>
          <w:tcPr>
            <w:tcW w:w="1559" w:type="dxa"/>
            <w:gridSpan w:val="2"/>
          </w:tcPr>
          <w:p w14:paraId="7FE3856C"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54</w:t>
            </w:r>
          </w:p>
        </w:tc>
        <w:tc>
          <w:tcPr>
            <w:tcW w:w="1560" w:type="dxa"/>
          </w:tcPr>
          <w:p w14:paraId="568276FA"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67</w:t>
            </w:r>
          </w:p>
        </w:tc>
        <w:tc>
          <w:tcPr>
            <w:tcW w:w="1701" w:type="dxa"/>
          </w:tcPr>
          <w:p w14:paraId="661B32B4"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77</w:t>
            </w:r>
          </w:p>
        </w:tc>
        <w:tc>
          <w:tcPr>
            <w:tcW w:w="1559" w:type="dxa"/>
          </w:tcPr>
          <w:p w14:paraId="3C751415"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87</w:t>
            </w:r>
          </w:p>
        </w:tc>
        <w:tc>
          <w:tcPr>
            <w:tcW w:w="1843" w:type="dxa"/>
          </w:tcPr>
          <w:p w14:paraId="72904AA9"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r>
      <w:tr w:rsidR="00424FC2" w:rsidRPr="00D510E6" w14:paraId="61A4BEE4" w14:textId="77777777" w:rsidTr="00E53F9A">
        <w:trPr>
          <w:trHeight w:val="640"/>
        </w:trPr>
        <w:tc>
          <w:tcPr>
            <w:tcW w:w="5055" w:type="dxa"/>
            <w:gridSpan w:val="2"/>
          </w:tcPr>
          <w:p w14:paraId="53D8D3BF" w14:textId="68D4624B" w:rsidR="00424FC2" w:rsidRPr="00D510E6" w:rsidRDefault="00B45AB1" w:rsidP="00E53F9A">
            <w:pPr>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Көрсеткіш</w:t>
            </w:r>
            <w:r w:rsidR="00424FC2" w:rsidRPr="000A17EA">
              <w:rPr>
                <w:rFonts w:ascii="Times New Roman" w:eastAsia="Times New Roman" w:hAnsi="Times New Roman" w:cs="Times New Roman"/>
                <w:b/>
                <w:sz w:val="28"/>
                <w:szCs w:val="28"/>
                <w:lang w:val="kk-KZ" w:eastAsia="ru-RU"/>
              </w:rPr>
              <w:t xml:space="preserve"> 4</w:t>
            </w:r>
            <w:r w:rsidR="00424FC2" w:rsidRPr="00D510E6">
              <w:rPr>
                <w:rFonts w:ascii="Times New Roman" w:eastAsia="Times New Roman" w:hAnsi="Times New Roman" w:cs="Times New Roman"/>
                <w:i/>
                <w:sz w:val="28"/>
                <w:szCs w:val="28"/>
                <w:lang w:val="kk-KZ" w:eastAsia="ru-RU"/>
              </w:rPr>
              <w:t>.</w:t>
            </w:r>
            <w:r w:rsidR="00424FC2" w:rsidRPr="00D510E6">
              <w:rPr>
                <w:rFonts w:ascii="Times New Roman" w:eastAsia="Times New Roman" w:hAnsi="Times New Roman" w:cs="Times New Roman"/>
                <w:sz w:val="28"/>
                <w:szCs w:val="28"/>
                <w:lang w:val="kk-KZ" w:eastAsia="ru-RU"/>
              </w:rPr>
              <w:t xml:space="preserve"> </w:t>
            </w:r>
            <w:r w:rsidRPr="00B45AB1">
              <w:rPr>
                <w:rFonts w:ascii="Times New Roman" w:eastAsia="Times New Roman" w:hAnsi="Times New Roman" w:cs="Times New Roman"/>
                <w:sz w:val="28"/>
                <w:szCs w:val="28"/>
                <w:lang w:val="kk-KZ" w:eastAsia="ru-RU"/>
              </w:rPr>
              <w:t>Колледж оқытушылары арасынан сарапшылар саны</w:t>
            </w:r>
          </w:p>
        </w:tc>
        <w:tc>
          <w:tcPr>
            <w:tcW w:w="1325" w:type="dxa"/>
          </w:tcPr>
          <w:p w14:paraId="40402027"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сертификат</w:t>
            </w:r>
          </w:p>
        </w:tc>
        <w:tc>
          <w:tcPr>
            <w:tcW w:w="850" w:type="dxa"/>
          </w:tcPr>
          <w:p w14:paraId="29A12532" w14:textId="77777777" w:rsidR="00226C82" w:rsidRPr="002711AF" w:rsidRDefault="00226C82" w:rsidP="00226C82">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w:t>
            </w:r>
          </w:p>
          <w:p w14:paraId="771E42DE" w14:textId="24534595"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p>
        </w:tc>
        <w:tc>
          <w:tcPr>
            <w:tcW w:w="1559" w:type="dxa"/>
            <w:gridSpan w:val="2"/>
          </w:tcPr>
          <w:p w14:paraId="5EF84285"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w:t>
            </w:r>
            <w:r>
              <w:rPr>
                <w:rFonts w:ascii="Times New Roman" w:eastAsia="Times New Roman" w:hAnsi="Times New Roman" w:cs="Times New Roman"/>
                <w:sz w:val="28"/>
                <w:szCs w:val="28"/>
                <w:lang w:val="kk-KZ" w:eastAsia="ru-RU"/>
              </w:rPr>
              <w:t>0</w:t>
            </w:r>
          </w:p>
        </w:tc>
        <w:tc>
          <w:tcPr>
            <w:tcW w:w="1560" w:type="dxa"/>
          </w:tcPr>
          <w:p w14:paraId="751CDC87"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w:t>
            </w:r>
            <w:r>
              <w:rPr>
                <w:rFonts w:ascii="Times New Roman" w:eastAsia="Times New Roman" w:hAnsi="Times New Roman" w:cs="Times New Roman"/>
                <w:sz w:val="28"/>
                <w:szCs w:val="28"/>
                <w:lang w:val="kk-KZ" w:eastAsia="ru-RU"/>
              </w:rPr>
              <w:t>5</w:t>
            </w:r>
          </w:p>
        </w:tc>
        <w:tc>
          <w:tcPr>
            <w:tcW w:w="1701" w:type="dxa"/>
          </w:tcPr>
          <w:p w14:paraId="6F451CAE"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w:t>
            </w:r>
            <w:r>
              <w:rPr>
                <w:rFonts w:ascii="Times New Roman" w:eastAsia="Times New Roman" w:hAnsi="Times New Roman" w:cs="Times New Roman"/>
                <w:sz w:val="28"/>
                <w:szCs w:val="28"/>
                <w:lang w:val="kk-KZ" w:eastAsia="ru-RU"/>
              </w:rPr>
              <w:t>8</w:t>
            </w:r>
          </w:p>
        </w:tc>
        <w:tc>
          <w:tcPr>
            <w:tcW w:w="1559" w:type="dxa"/>
          </w:tcPr>
          <w:p w14:paraId="496A1FF1"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w:t>
            </w:r>
            <w:r>
              <w:rPr>
                <w:rFonts w:ascii="Times New Roman" w:eastAsia="Times New Roman" w:hAnsi="Times New Roman" w:cs="Times New Roman"/>
                <w:sz w:val="28"/>
                <w:szCs w:val="28"/>
                <w:lang w:val="kk-KZ" w:eastAsia="ru-RU"/>
              </w:rPr>
              <w:t>3</w:t>
            </w:r>
          </w:p>
        </w:tc>
        <w:tc>
          <w:tcPr>
            <w:tcW w:w="1843" w:type="dxa"/>
          </w:tcPr>
          <w:p w14:paraId="07584D93"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w:t>
            </w:r>
            <w:r>
              <w:rPr>
                <w:rFonts w:ascii="Times New Roman" w:eastAsia="Times New Roman" w:hAnsi="Times New Roman" w:cs="Times New Roman"/>
                <w:sz w:val="28"/>
                <w:szCs w:val="28"/>
                <w:lang w:val="kk-KZ" w:eastAsia="ru-RU"/>
              </w:rPr>
              <w:t>7</w:t>
            </w:r>
          </w:p>
        </w:tc>
      </w:tr>
      <w:tr w:rsidR="00424FC2" w:rsidRPr="00D510E6" w14:paraId="7D457BA0" w14:textId="77777777" w:rsidTr="00E53F9A">
        <w:trPr>
          <w:trHeight w:val="837"/>
        </w:trPr>
        <w:tc>
          <w:tcPr>
            <w:tcW w:w="5055" w:type="dxa"/>
            <w:gridSpan w:val="2"/>
          </w:tcPr>
          <w:p w14:paraId="083C1D67" w14:textId="1ED696E2" w:rsidR="00424FC2" w:rsidRPr="00D510E6" w:rsidRDefault="00B45AB1" w:rsidP="00E53F9A">
            <w:pPr>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Көрсеткіш</w:t>
            </w:r>
            <w:r w:rsidR="00424FC2" w:rsidRPr="000A17EA">
              <w:rPr>
                <w:rFonts w:ascii="Times New Roman" w:eastAsia="Times New Roman" w:hAnsi="Times New Roman" w:cs="Times New Roman"/>
                <w:b/>
                <w:sz w:val="28"/>
                <w:szCs w:val="28"/>
                <w:lang w:val="kk-KZ" w:eastAsia="ru-RU"/>
              </w:rPr>
              <w:t xml:space="preserve"> 5.</w:t>
            </w:r>
            <w:r w:rsidR="00424FC2" w:rsidRPr="00D510E6">
              <w:rPr>
                <w:rFonts w:ascii="Times New Roman" w:eastAsia="Times New Roman" w:hAnsi="Times New Roman" w:cs="Times New Roman"/>
                <w:sz w:val="28"/>
                <w:szCs w:val="28"/>
                <w:lang w:val="kk-KZ" w:eastAsia="ru-RU"/>
              </w:rPr>
              <w:t xml:space="preserve"> </w:t>
            </w:r>
            <w:r w:rsidRPr="00B45AB1">
              <w:rPr>
                <w:rFonts w:ascii="Times New Roman" w:eastAsia="Times New Roman" w:hAnsi="Times New Roman" w:cs="Times New Roman"/>
                <w:sz w:val="28"/>
                <w:szCs w:val="28"/>
                <w:lang w:val="kk-KZ" w:eastAsia="ru-RU"/>
              </w:rPr>
              <w:t>Магистратураны бітірген оқытушылар саны</w:t>
            </w:r>
          </w:p>
        </w:tc>
        <w:tc>
          <w:tcPr>
            <w:tcW w:w="1325" w:type="dxa"/>
          </w:tcPr>
          <w:p w14:paraId="0540B377" w14:textId="77777777" w:rsidR="00424FC2" w:rsidRPr="00D510E6" w:rsidRDefault="00424FC2" w:rsidP="00E53F9A">
            <w:pPr>
              <w:spacing w:after="0" w:line="240" w:lineRule="auto"/>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диплом</w:t>
            </w:r>
          </w:p>
        </w:tc>
        <w:tc>
          <w:tcPr>
            <w:tcW w:w="850" w:type="dxa"/>
          </w:tcPr>
          <w:p w14:paraId="3555CB35" w14:textId="77777777" w:rsidR="00226C82" w:rsidRPr="002711AF" w:rsidRDefault="00226C82" w:rsidP="00226C82">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w:t>
            </w:r>
          </w:p>
          <w:p w14:paraId="1E3194CE" w14:textId="261CAE41"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p>
        </w:tc>
        <w:tc>
          <w:tcPr>
            <w:tcW w:w="1559" w:type="dxa"/>
            <w:gridSpan w:val="2"/>
          </w:tcPr>
          <w:p w14:paraId="6F265BA1"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23</w:t>
            </w:r>
          </w:p>
        </w:tc>
        <w:tc>
          <w:tcPr>
            <w:tcW w:w="1560" w:type="dxa"/>
          </w:tcPr>
          <w:p w14:paraId="2D96238E"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25</w:t>
            </w:r>
          </w:p>
        </w:tc>
        <w:tc>
          <w:tcPr>
            <w:tcW w:w="1701" w:type="dxa"/>
          </w:tcPr>
          <w:p w14:paraId="73DEBFFF"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26</w:t>
            </w:r>
          </w:p>
        </w:tc>
        <w:tc>
          <w:tcPr>
            <w:tcW w:w="1559" w:type="dxa"/>
          </w:tcPr>
          <w:p w14:paraId="4378896E"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30</w:t>
            </w:r>
          </w:p>
        </w:tc>
        <w:tc>
          <w:tcPr>
            <w:tcW w:w="1843" w:type="dxa"/>
          </w:tcPr>
          <w:p w14:paraId="023D1B1B" w14:textId="77777777" w:rsidR="00424FC2" w:rsidRPr="00D510E6" w:rsidRDefault="00424FC2" w:rsidP="00E53F9A">
            <w:pPr>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34</w:t>
            </w:r>
          </w:p>
        </w:tc>
      </w:tr>
      <w:tr w:rsidR="00424FC2" w:rsidRPr="00D510E6" w14:paraId="5BD6B3B1" w14:textId="77777777" w:rsidTr="00E53F9A">
        <w:trPr>
          <w:trHeight w:val="974"/>
        </w:trPr>
        <w:tc>
          <w:tcPr>
            <w:tcW w:w="5055" w:type="dxa"/>
            <w:gridSpan w:val="2"/>
          </w:tcPr>
          <w:p w14:paraId="6DA49865" w14:textId="07C394D5" w:rsidR="00424FC2" w:rsidRPr="00D510E6" w:rsidRDefault="00B45AB1" w:rsidP="00E53F9A">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Көрсеткіш</w:t>
            </w:r>
            <w:r w:rsidRPr="000A17EA">
              <w:rPr>
                <w:rFonts w:ascii="Times New Roman" w:eastAsia="Times New Roman" w:hAnsi="Times New Roman" w:cs="Times New Roman"/>
                <w:b/>
                <w:sz w:val="28"/>
                <w:szCs w:val="28"/>
                <w:lang w:val="kk-KZ" w:eastAsia="ru-RU"/>
              </w:rPr>
              <w:t xml:space="preserve"> </w:t>
            </w:r>
            <w:r w:rsidR="00424FC2" w:rsidRPr="000A17EA">
              <w:rPr>
                <w:rFonts w:ascii="Times New Roman" w:eastAsia="Times New Roman" w:hAnsi="Times New Roman" w:cs="Times New Roman"/>
                <w:b/>
                <w:sz w:val="28"/>
                <w:szCs w:val="28"/>
                <w:lang w:val="kk-KZ" w:eastAsia="ru-RU"/>
              </w:rPr>
              <w:t>6.</w:t>
            </w:r>
            <w:r w:rsidR="00424FC2" w:rsidRPr="00D510E6">
              <w:rPr>
                <w:rFonts w:ascii="Times New Roman" w:eastAsia="Times New Roman" w:hAnsi="Times New Roman" w:cs="Times New Roman"/>
                <w:sz w:val="28"/>
                <w:szCs w:val="28"/>
                <w:lang w:val="kk-KZ" w:eastAsia="ru-RU"/>
              </w:rPr>
              <w:t xml:space="preserve"> </w:t>
            </w:r>
            <w:r w:rsidRPr="00B45AB1">
              <w:rPr>
                <w:rFonts w:ascii="Times New Roman" w:eastAsia="Times New Roman" w:hAnsi="Times New Roman" w:cs="Times New Roman"/>
                <w:sz w:val="28"/>
                <w:szCs w:val="28"/>
                <w:lang w:val="kk-KZ" w:eastAsia="ru-RU"/>
              </w:rPr>
              <w:t>Менеджмент саласында біліктілігін арттырудан өткен басшы құрамның үлесі</w:t>
            </w:r>
          </w:p>
        </w:tc>
        <w:tc>
          <w:tcPr>
            <w:tcW w:w="1325" w:type="dxa"/>
          </w:tcPr>
          <w:p w14:paraId="5E77416B" w14:textId="77777777" w:rsidR="00424FC2" w:rsidRPr="00D510E6" w:rsidRDefault="00424FC2" w:rsidP="00E53F9A">
            <w:pPr>
              <w:spacing w:after="0" w:line="240" w:lineRule="auto"/>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сертификат</w:t>
            </w:r>
          </w:p>
        </w:tc>
        <w:tc>
          <w:tcPr>
            <w:tcW w:w="850" w:type="dxa"/>
          </w:tcPr>
          <w:p w14:paraId="201580E9"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w:t>
            </w:r>
          </w:p>
        </w:tc>
        <w:tc>
          <w:tcPr>
            <w:tcW w:w="1559" w:type="dxa"/>
            <w:gridSpan w:val="2"/>
          </w:tcPr>
          <w:p w14:paraId="73FF38B8"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560" w:type="dxa"/>
          </w:tcPr>
          <w:p w14:paraId="212FCF06"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701" w:type="dxa"/>
          </w:tcPr>
          <w:p w14:paraId="4225ED79"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559" w:type="dxa"/>
          </w:tcPr>
          <w:p w14:paraId="4414220F"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c>
          <w:tcPr>
            <w:tcW w:w="1843" w:type="dxa"/>
          </w:tcPr>
          <w:p w14:paraId="536B70E4"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eastAsia="Times New Roman" w:hAnsi="Times New Roman" w:cs="Times New Roman"/>
                <w:sz w:val="28"/>
                <w:szCs w:val="28"/>
                <w:lang w:val="kk-KZ" w:eastAsia="ru-RU"/>
              </w:rPr>
              <w:t>100%</w:t>
            </w:r>
          </w:p>
        </w:tc>
      </w:tr>
      <w:tr w:rsidR="00424FC2" w:rsidRPr="00D510E6" w14:paraId="4E0FF4E6" w14:textId="77777777" w:rsidTr="00E53F9A">
        <w:trPr>
          <w:trHeight w:val="974"/>
        </w:trPr>
        <w:tc>
          <w:tcPr>
            <w:tcW w:w="5055" w:type="dxa"/>
            <w:gridSpan w:val="2"/>
          </w:tcPr>
          <w:p w14:paraId="56B87779" w14:textId="273A185D" w:rsidR="00424FC2" w:rsidRPr="00D510E6" w:rsidRDefault="00B45AB1" w:rsidP="00E53F9A">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Көрсеткіш</w:t>
            </w:r>
            <w:r w:rsidR="00424FC2" w:rsidRPr="000A17EA">
              <w:rPr>
                <w:rFonts w:ascii="Times New Roman" w:hAnsi="Times New Roman" w:cs="Times New Roman"/>
                <w:b/>
                <w:sz w:val="28"/>
                <w:szCs w:val="28"/>
              </w:rPr>
              <w:t xml:space="preserve"> 7.</w:t>
            </w:r>
            <w:r w:rsidR="00424FC2" w:rsidRPr="00D510E6">
              <w:rPr>
                <w:rFonts w:ascii="Times New Roman" w:hAnsi="Times New Roman" w:cs="Times New Roman"/>
                <w:sz w:val="28"/>
                <w:szCs w:val="28"/>
                <w:lang w:val="kk-KZ"/>
              </w:rPr>
              <w:t xml:space="preserve"> </w:t>
            </w:r>
            <w:r w:rsidRPr="00B45AB1">
              <w:rPr>
                <w:rFonts w:ascii="Times New Roman" w:hAnsi="Times New Roman" w:cs="Times New Roman"/>
                <w:sz w:val="28"/>
                <w:szCs w:val="28"/>
                <w:lang w:val="kk-KZ"/>
              </w:rPr>
              <w:t>Әзірленген әдістемелік материалдардың саны.</w:t>
            </w:r>
          </w:p>
        </w:tc>
        <w:tc>
          <w:tcPr>
            <w:tcW w:w="1325" w:type="dxa"/>
          </w:tcPr>
          <w:p w14:paraId="7DCC458E" w14:textId="2BA0ABCA" w:rsidR="00424FC2" w:rsidRPr="00D510E6" w:rsidRDefault="00B45AB1" w:rsidP="00E53F9A">
            <w:pPr>
              <w:spacing w:after="0" w:line="240" w:lineRule="auto"/>
              <w:rPr>
                <w:rFonts w:ascii="Times New Roman" w:eastAsia="Times New Roman" w:hAnsi="Times New Roman" w:cs="Times New Roman"/>
                <w:sz w:val="28"/>
                <w:szCs w:val="28"/>
                <w:lang w:val="kk-KZ" w:eastAsia="ru-RU"/>
              </w:rPr>
            </w:pPr>
            <w:r>
              <w:rPr>
                <w:rFonts w:ascii="Times New Roman" w:hAnsi="Times New Roman" w:cs="Times New Roman"/>
                <w:sz w:val="28"/>
                <w:szCs w:val="28"/>
                <w:lang w:val="kk-KZ"/>
              </w:rPr>
              <w:t xml:space="preserve">әдістемелік </w:t>
            </w:r>
            <w:r w:rsidR="00424FC2" w:rsidRPr="00D510E6">
              <w:rPr>
                <w:rFonts w:ascii="Times New Roman" w:hAnsi="Times New Roman" w:cs="Times New Roman"/>
                <w:sz w:val="28"/>
                <w:szCs w:val="28"/>
                <w:lang w:val="kk-KZ"/>
              </w:rPr>
              <w:t>материал</w:t>
            </w:r>
          </w:p>
        </w:tc>
        <w:tc>
          <w:tcPr>
            <w:tcW w:w="850" w:type="dxa"/>
          </w:tcPr>
          <w:p w14:paraId="2095484E"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eastAsia="ru-RU"/>
              </w:rPr>
            </w:pPr>
            <w:r w:rsidRPr="00D510E6">
              <w:rPr>
                <w:rFonts w:ascii="Times New Roman" w:eastAsia="Times New Roman" w:hAnsi="Times New Roman" w:cs="Times New Roman"/>
                <w:sz w:val="28"/>
                <w:szCs w:val="28"/>
                <w:lang w:eastAsia="ru-RU"/>
              </w:rPr>
              <w:t>ед</w:t>
            </w:r>
          </w:p>
        </w:tc>
        <w:tc>
          <w:tcPr>
            <w:tcW w:w="1559" w:type="dxa"/>
            <w:gridSpan w:val="2"/>
          </w:tcPr>
          <w:p w14:paraId="1A03AB95"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126</w:t>
            </w:r>
          </w:p>
        </w:tc>
        <w:tc>
          <w:tcPr>
            <w:tcW w:w="1560" w:type="dxa"/>
          </w:tcPr>
          <w:p w14:paraId="19DA4567"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187</w:t>
            </w:r>
          </w:p>
        </w:tc>
        <w:tc>
          <w:tcPr>
            <w:tcW w:w="1701" w:type="dxa"/>
          </w:tcPr>
          <w:p w14:paraId="65A544D3"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220</w:t>
            </w:r>
          </w:p>
        </w:tc>
        <w:tc>
          <w:tcPr>
            <w:tcW w:w="1559" w:type="dxa"/>
          </w:tcPr>
          <w:p w14:paraId="104E4CA4"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260</w:t>
            </w:r>
          </w:p>
        </w:tc>
        <w:tc>
          <w:tcPr>
            <w:tcW w:w="1843" w:type="dxa"/>
          </w:tcPr>
          <w:p w14:paraId="26DED7F7" w14:textId="77777777" w:rsidR="00424FC2" w:rsidRPr="00D510E6" w:rsidRDefault="00424FC2" w:rsidP="00E53F9A">
            <w:pPr>
              <w:spacing w:after="0" w:line="240" w:lineRule="auto"/>
              <w:jc w:val="center"/>
              <w:rPr>
                <w:rFonts w:ascii="Times New Roman" w:eastAsia="Times New Roman" w:hAnsi="Times New Roman" w:cs="Times New Roman"/>
                <w:sz w:val="28"/>
                <w:szCs w:val="28"/>
                <w:lang w:val="kk-KZ" w:eastAsia="ru-RU"/>
              </w:rPr>
            </w:pPr>
            <w:r w:rsidRPr="00D510E6">
              <w:rPr>
                <w:rFonts w:ascii="Times New Roman" w:hAnsi="Times New Roman" w:cs="Times New Roman"/>
                <w:sz w:val="28"/>
                <w:szCs w:val="28"/>
              </w:rPr>
              <w:t>300</w:t>
            </w:r>
          </w:p>
        </w:tc>
      </w:tr>
      <w:tr w:rsidR="00424FC2" w:rsidRPr="002711AF" w14:paraId="588159EE" w14:textId="77777777" w:rsidTr="00E53F9A">
        <w:trPr>
          <w:trHeight w:val="346"/>
        </w:trPr>
        <w:tc>
          <w:tcPr>
            <w:tcW w:w="7230" w:type="dxa"/>
            <w:gridSpan w:val="4"/>
          </w:tcPr>
          <w:p w14:paraId="5532F10C" w14:textId="3ED5B521" w:rsidR="00424FC2" w:rsidRPr="00AB0B73" w:rsidRDefault="00B45AB1"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Іс-шаралар</w:t>
            </w:r>
            <w:r w:rsidR="00424FC2" w:rsidRPr="00AB0B73">
              <w:rPr>
                <w:rFonts w:ascii="Times New Roman" w:eastAsia="Times New Roman" w:hAnsi="Times New Roman" w:cs="Times New Roman"/>
                <w:b/>
                <w:sz w:val="28"/>
                <w:szCs w:val="28"/>
                <w:lang w:val="kk-KZ" w:eastAsia="ru-RU"/>
              </w:rPr>
              <w:t xml:space="preserve"> </w:t>
            </w:r>
          </w:p>
        </w:tc>
        <w:tc>
          <w:tcPr>
            <w:tcW w:w="1559" w:type="dxa"/>
            <w:gridSpan w:val="2"/>
          </w:tcPr>
          <w:p w14:paraId="1E563CDE" w14:textId="306524D6" w:rsidR="00424FC2" w:rsidRPr="002711AF" w:rsidRDefault="00424FC2" w:rsidP="00E53F9A">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w:t>
            </w:r>
            <w:r w:rsidR="009F4978">
              <w:rPr>
                <w:rFonts w:ascii="Times New Roman" w:eastAsia="Times New Roman" w:hAnsi="Times New Roman" w:cs="Times New Roman"/>
                <w:b/>
                <w:sz w:val="28"/>
                <w:szCs w:val="28"/>
                <w:lang w:val="kk-KZ" w:eastAsia="ru-RU"/>
              </w:rPr>
              <w:t>ж</w:t>
            </w:r>
          </w:p>
        </w:tc>
        <w:tc>
          <w:tcPr>
            <w:tcW w:w="1560" w:type="dxa"/>
          </w:tcPr>
          <w:p w14:paraId="6D69CC84" w14:textId="2A87DD7F" w:rsidR="00424FC2" w:rsidRPr="009F4978" w:rsidRDefault="00424FC2" w:rsidP="00E53F9A">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 xml:space="preserve">2022 </w:t>
            </w:r>
            <w:r w:rsidR="009F4978">
              <w:rPr>
                <w:rFonts w:ascii="Times New Roman" w:eastAsia="Times New Roman" w:hAnsi="Times New Roman" w:cs="Times New Roman"/>
                <w:b/>
                <w:sz w:val="28"/>
                <w:szCs w:val="28"/>
                <w:lang w:val="kk-KZ" w:eastAsia="ru-RU"/>
              </w:rPr>
              <w:t>ж</w:t>
            </w:r>
          </w:p>
        </w:tc>
        <w:tc>
          <w:tcPr>
            <w:tcW w:w="1701" w:type="dxa"/>
          </w:tcPr>
          <w:p w14:paraId="0ED7C2D1" w14:textId="42458111" w:rsidR="00424FC2" w:rsidRPr="002711AF" w:rsidRDefault="00424FC2" w:rsidP="00E53F9A">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 xml:space="preserve">2023 </w:t>
            </w:r>
            <w:r w:rsidR="009F4978">
              <w:rPr>
                <w:rFonts w:ascii="Times New Roman" w:eastAsia="Times New Roman" w:hAnsi="Times New Roman" w:cs="Times New Roman"/>
                <w:b/>
                <w:sz w:val="28"/>
                <w:szCs w:val="28"/>
                <w:lang w:val="kk-KZ" w:eastAsia="ru-RU"/>
              </w:rPr>
              <w:t>ж</w:t>
            </w:r>
          </w:p>
        </w:tc>
        <w:tc>
          <w:tcPr>
            <w:tcW w:w="1559" w:type="dxa"/>
          </w:tcPr>
          <w:p w14:paraId="06597DE8" w14:textId="3477F53C" w:rsidR="00424FC2" w:rsidRPr="002711AF" w:rsidRDefault="00424FC2" w:rsidP="00E53F9A">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009F4978">
              <w:rPr>
                <w:rFonts w:ascii="Times New Roman" w:eastAsia="Times New Roman" w:hAnsi="Times New Roman" w:cs="Times New Roman"/>
                <w:b/>
                <w:sz w:val="28"/>
                <w:szCs w:val="28"/>
                <w:lang w:val="kk-KZ" w:eastAsia="ru-RU"/>
              </w:rPr>
              <w:t xml:space="preserve"> ж</w:t>
            </w:r>
          </w:p>
        </w:tc>
        <w:tc>
          <w:tcPr>
            <w:tcW w:w="1843" w:type="dxa"/>
          </w:tcPr>
          <w:p w14:paraId="323FE6AD" w14:textId="395A9FD4" w:rsidR="00424FC2" w:rsidRPr="002711AF" w:rsidRDefault="00424FC2" w:rsidP="00E53F9A">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w:t>
            </w:r>
            <w:r w:rsidR="009F4978">
              <w:rPr>
                <w:rFonts w:ascii="Times New Roman" w:eastAsia="Times New Roman" w:hAnsi="Times New Roman" w:cs="Times New Roman"/>
                <w:b/>
                <w:sz w:val="28"/>
                <w:szCs w:val="28"/>
                <w:lang w:val="kk-KZ" w:eastAsia="ru-RU"/>
              </w:rPr>
              <w:t xml:space="preserve"> ж.</w:t>
            </w:r>
          </w:p>
        </w:tc>
      </w:tr>
      <w:tr w:rsidR="00424FC2" w:rsidRPr="002711AF" w14:paraId="5FF35B84" w14:textId="77777777" w:rsidTr="00E53F9A">
        <w:trPr>
          <w:trHeight w:val="564"/>
        </w:trPr>
        <w:tc>
          <w:tcPr>
            <w:tcW w:w="7230" w:type="dxa"/>
            <w:gridSpan w:val="4"/>
          </w:tcPr>
          <w:p w14:paraId="7563EC8E" w14:textId="2640EC55" w:rsidR="00424FC2" w:rsidRPr="0022658A" w:rsidRDefault="00B45AB1" w:rsidP="00E53F9A">
            <w:pPr>
              <w:spacing w:after="0" w:line="240" w:lineRule="auto"/>
              <w:rPr>
                <w:rFonts w:ascii="Times New Roman" w:eastAsia="Times New Roman" w:hAnsi="Times New Roman" w:cs="Times New Roman"/>
                <w:sz w:val="28"/>
                <w:szCs w:val="28"/>
                <w:lang w:val="kk-KZ" w:eastAsia="ru-RU"/>
              </w:rPr>
            </w:pPr>
            <w:r w:rsidRPr="00B45AB1">
              <w:rPr>
                <w:rFonts w:ascii="Times New Roman" w:eastAsia="Times New Roman" w:hAnsi="Times New Roman" w:cs="Times New Roman"/>
                <w:sz w:val="28"/>
                <w:szCs w:val="28"/>
                <w:lang w:val="kk-KZ" w:eastAsia="ru-RU"/>
              </w:rPr>
              <w:t>Колледж оқытушыларының аттестаттау рәсімінен өтуі</w:t>
            </w:r>
          </w:p>
        </w:tc>
        <w:tc>
          <w:tcPr>
            <w:tcW w:w="1559" w:type="dxa"/>
            <w:gridSpan w:val="2"/>
          </w:tcPr>
          <w:p w14:paraId="1576EF69" w14:textId="33EF9E6E"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педагог -</w:t>
            </w:r>
            <w:r w:rsidR="009F4978">
              <w:rPr>
                <w:rFonts w:ascii="Times New Roman" w:eastAsia="Times New Roman" w:hAnsi="Times New Roman" w:cs="Times New Roman"/>
                <w:lang w:val="kk-KZ" w:eastAsia="ru-RU"/>
              </w:rPr>
              <w:t>шебер</w:t>
            </w:r>
            <w:r w:rsidRPr="0022658A">
              <w:rPr>
                <w:rFonts w:ascii="Times New Roman" w:eastAsia="Times New Roman" w:hAnsi="Times New Roman" w:cs="Times New Roman"/>
                <w:lang w:val="kk-KZ" w:eastAsia="ru-RU"/>
              </w:rPr>
              <w:t>-</w:t>
            </w:r>
            <w:r w:rsidRPr="0022658A">
              <w:rPr>
                <w:rFonts w:ascii="Times New Roman" w:eastAsia="Times New Roman" w:hAnsi="Times New Roman" w:cs="Times New Roman"/>
                <w:bCs/>
                <w:lang w:val="kk-KZ" w:eastAsia="ru-RU"/>
              </w:rPr>
              <w:t>1</w:t>
            </w:r>
          </w:p>
          <w:p w14:paraId="0ECB514F" w14:textId="052E57ED"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w:t>
            </w:r>
            <w:r w:rsidR="009F4978">
              <w:rPr>
                <w:rFonts w:ascii="Times New Roman" w:eastAsia="Times New Roman" w:hAnsi="Times New Roman" w:cs="Times New Roman"/>
                <w:lang w:val="kk-KZ" w:eastAsia="ru-RU"/>
              </w:rPr>
              <w:t>зерттеуші</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bCs/>
                <w:lang w:val="kk-KZ" w:eastAsia="ru-RU"/>
              </w:rPr>
              <w:t>5</w:t>
            </w:r>
          </w:p>
          <w:p w14:paraId="28FB0616" w14:textId="0D75924F"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w:t>
            </w:r>
            <w:r w:rsidR="009F4978">
              <w:rPr>
                <w:rFonts w:ascii="Times New Roman" w:eastAsia="Times New Roman" w:hAnsi="Times New Roman" w:cs="Times New Roman"/>
                <w:lang w:val="kk-KZ" w:eastAsia="ru-RU"/>
              </w:rPr>
              <w:t>сарапшы</w:t>
            </w:r>
            <w:r w:rsidRPr="0022658A">
              <w:rPr>
                <w:rFonts w:ascii="Times New Roman" w:eastAsia="Times New Roman" w:hAnsi="Times New Roman" w:cs="Times New Roman"/>
                <w:lang w:val="kk-KZ" w:eastAsia="ru-RU"/>
              </w:rPr>
              <w:t>-</w:t>
            </w:r>
            <w:r w:rsidRPr="0022658A">
              <w:rPr>
                <w:rFonts w:ascii="Times New Roman" w:eastAsia="Times New Roman" w:hAnsi="Times New Roman" w:cs="Times New Roman"/>
                <w:bCs/>
                <w:lang w:val="kk-KZ" w:eastAsia="ru-RU"/>
              </w:rPr>
              <w:t xml:space="preserve">5 </w:t>
            </w:r>
          </w:p>
          <w:p w14:paraId="41255149" w14:textId="77777777" w:rsidR="00424FC2" w:rsidRPr="0022658A" w:rsidRDefault="00424FC2" w:rsidP="00E53F9A">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lang w:val="kk-KZ" w:eastAsia="ru-RU"/>
              </w:rPr>
              <w:t>педагог-модератор -</w:t>
            </w:r>
            <w:r w:rsidRPr="0022658A">
              <w:rPr>
                <w:rFonts w:ascii="Times New Roman" w:eastAsia="Times New Roman" w:hAnsi="Times New Roman" w:cs="Times New Roman"/>
                <w:bCs/>
                <w:lang w:val="kk-KZ" w:eastAsia="ru-RU"/>
              </w:rPr>
              <w:t xml:space="preserve">13 </w:t>
            </w:r>
          </w:p>
        </w:tc>
        <w:tc>
          <w:tcPr>
            <w:tcW w:w="1560" w:type="dxa"/>
          </w:tcPr>
          <w:p w14:paraId="4FAC2872" w14:textId="73212329"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w:t>
            </w:r>
            <w:r w:rsidR="009F4978">
              <w:rPr>
                <w:rFonts w:ascii="Times New Roman" w:eastAsia="Times New Roman" w:hAnsi="Times New Roman" w:cs="Times New Roman"/>
                <w:lang w:val="kk-KZ" w:eastAsia="ru-RU"/>
              </w:rPr>
              <w:t>зерттеуші</w:t>
            </w:r>
            <w:r w:rsidR="009F4978"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bCs/>
                <w:lang w:val="kk-KZ" w:eastAsia="ru-RU"/>
              </w:rPr>
              <w:t>8</w:t>
            </w:r>
          </w:p>
          <w:p w14:paraId="1A988FD5" w14:textId="0E97B961"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w:t>
            </w:r>
            <w:r w:rsidR="009F4978">
              <w:rPr>
                <w:rFonts w:ascii="Times New Roman" w:eastAsia="Times New Roman" w:hAnsi="Times New Roman" w:cs="Times New Roman"/>
                <w:lang w:val="kk-KZ" w:eastAsia="ru-RU"/>
              </w:rPr>
              <w:t>сарапшы</w:t>
            </w:r>
            <w:r w:rsidR="009F4978"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val="kk-KZ" w:eastAsia="ru-RU"/>
              </w:rPr>
              <w:t>-</w:t>
            </w:r>
            <w:r w:rsidRPr="0022658A">
              <w:rPr>
                <w:rFonts w:ascii="Times New Roman" w:eastAsia="Times New Roman" w:hAnsi="Times New Roman" w:cs="Times New Roman"/>
                <w:bCs/>
                <w:lang w:val="kk-KZ" w:eastAsia="ru-RU"/>
              </w:rPr>
              <w:t xml:space="preserve"> 13</w:t>
            </w:r>
          </w:p>
          <w:p w14:paraId="69D29FDD" w14:textId="77777777" w:rsidR="00424FC2" w:rsidRPr="0022658A" w:rsidRDefault="00424FC2" w:rsidP="00E53F9A">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lang w:val="kk-KZ" w:eastAsia="ru-RU"/>
              </w:rPr>
              <w:t xml:space="preserve">педагог-модератор - </w:t>
            </w:r>
            <w:r w:rsidRPr="0022658A">
              <w:rPr>
                <w:rFonts w:ascii="Times New Roman" w:eastAsia="Times New Roman" w:hAnsi="Times New Roman" w:cs="Times New Roman"/>
                <w:bCs/>
                <w:lang w:val="kk-KZ" w:eastAsia="ru-RU"/>
              </w:rPr>
              <w:t>18</w:t>
            </w:r>
          </w:p>
        </w:tc>
        <w:tc>
          <w:tcPr>
            <w:tcW w:w="1701" w:type="dxa"/>
          </w:tcPr>
          <w:p w14:paraId="504BD80C" w14:textId="3A06F438"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w:t>
            </w:r>
            <w:r w:rsidR="009F4978">
              <w:rPr>
                <w:rFonts w:ascii="Times New Roman" w:eastAsia="Times New Roman" w:hAnsi="Times New Roman" w:cs="Times New Roman"/>
                <w:lang w:val="kk-KZ" w:eastAsia="ru-RU"/>
              </w:rPr>
              <w:t>зерттеуші</w:t>
            </w:r>
            <w:r w:rsidR="009F4978"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bCs/>
                <w:lang w:val="kk-KZ" w:eastAsia="ru-RU"/>
              </w:rPr>
              <w:t>11</w:t>
            </w:r>
          </w:p>
          <w:p w14:paraId="08AC1A61" w14:textId="23187D6F"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w:t>
            </w:r>
            <w:r w:rsidR="009F4978">
              <w:rPr>
                <w:rFonts w:ascii="Times New Roman" w:eastAsia="Times New Roman" w:hAnsi="Times New Roman" w:cs="Times New Roman"/>
                <w:lang w:val="kk-KZ" w:eastAsia="ru-RU"/>
              </w:rPr>
              <w:t>сарапшы</w:t>
            </w:r>
            <w:r w:rsidR="009F4978"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val="kk-KZ" w:eastAsia="ru-RU"/>
              </w:rPr>
              <w:t>- 17</w:t>
            </w:r>
          </w:p>
          <w:p w14:paraId="4D7CC2CB" w14:textId="77777777" w:rsidR="00424FC2" w:rsidRPr="0022658A" w:rsidRDefault="00424FC2" w:rsidP="00E53F9A">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lang w:val="kk-KZ" w:eastAsia="ru-RU"/>
              </w:rPr>
              <w:t xml:space="preserve">педагог-модератор - </w:t>
            </w:r>
            <w:r w:rsidRPr="0022658A">
              <w:rPr>
                <w:rFonts w:ascii="Times New Roman" w:eastAsia="Times New Roman" w:hAnsi="Times New Roman" w:cs="Times New Roman"/>
                <w:bCs/>
                <w:lang w:val="kk-KZ" w:eastAsia="ru-RU"/>
              </w:rPr>
              <w:t>24</w:t>
            </w:r>
          </w:p>
        </w:tc>
        <w:tc>
          <w:tcPr>
            <w:tcW w:w="1559" w:type="dxa"/>
          </w:tcPr>
          <w:p w14:paraId="4649D17E" w14:textId="726B9359"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педагог -</w:t>
            </w:r>
            <w:r w:rsidR="009F4978">
              <w:rPr>
                <w:rFonts w:ascii="Times New Roman" w:eastAsia="Times New Roman" w:hAnsi="Times New Roman" w:cs="Times New Roman"/>
                <w:lang w:val="kk-KZ" w:eastAsia="ru-RU"/>
              </w:rPr>
              <w:t>шебер</w:t>
            </w:r>
            <w:r w:rsidRPr="0022658A">
              <w:rPr>
                <w:rFonts w:ascii="Times New Roman" w:eastAsia="Times New Roman" w:hAnsi="Times New Roman" w:cs="Times New Roman"/>
                <w:lang w:val="kk-KZ" w:eastAsia="ru-RU"/>
              </w:rPr>
              <w:t>-</w:t>
            </w:r>
            <w:r w:rsidRPr="0022658A">
              <w:rPr>
                <w:rFonts w:ascii="Times New Roman" w:eastAsia="Times New Roman" w:hAnsi="Times New Roman" w:cs="Times New Roman"/>
                <w:bCs/>
                <w:lang w:val="kk-KZ" w:eastAsia="ru-RU"/>
              </w:rPr>
              <w:t>2</w:t>
            </w:r>
          </w:p>
          <w:p w14:paraId="18F6B042" w14:textId="026480AF"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w:t>
            </w:r>
            <w:r w:rsidR="009F4978">
              <w:rPr>
                <w:rFonts w:ascii="Times New Roman" w:eastAsia="Times New Roman" w:hAnsi="Times New Roman" w:cs="Times New Roman"/>
                <w:lang w:val="kk-KZ" w:eastAsia="ru-RU"/>
              </w:rPr>
              <w:t>зерттеуші</w:t>
            </w:r>
            <w:r w:rsidR="009F4978"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bCs/>
                <w:lang w:val="kk-KZ" w:eastAsia="ru-RU"/>
              </w:rPr>
              <w:t>12</w:t>
            </w:r>
          </w:p>
          <w:p w14:paraId="4AD49384" w14:textId="77777777"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эксперт- </w:t>
            </w:r>
            <w:r w:rsidRPr="0022658A">
              <w:rPr>
                <w:rFonts w:ascii="Times New Roman" w:eastAsia="Times New Roman" w:hAnsi="Times New Roman" w:cs="Times New Roman"/>
                <w:bCs/>
                <w:lang w:val="kk-KZ" w:eastAsia="ru-RU"/>
              </w:rPr>
              <w:t>20</w:t>
            </w:r>
          </w:p>
          <w:p w14:paraId="582C09FD" w14:textId="77777777" w:rsidR="00424FC2" w:rsidRPr="0022658A" w:rsidRDefault="00424FC2" w:rsidP="00E53F9A">
            <w:pPr>
              <w:spacing w:after="0" w:line="240" w:lineRule="auto"/>
              <w:rPr>
                <w:rFonts w:ascii="Times New Roman" w:eastAsia="Times New Roman" w:hAnsi="Times New Roman" w:cs="Times New Roman"/>
                <w:sz w:val="28"/>
                <w:szCs w:val="28"/>
                <w:lang w:eastAsia="ru-RU"/>
              </w:rPr>
            </w:pPr>
            <w:r w:rsidRPr="0022658A">
              <w:rPr>
                <w:rFonts w:ascii="Times New Roman" w:eastAsia="Times New Roman" w:hAnsi="Times New Roman" w:cs="Times New Roman"/>
                <w:lang w:val="kk-KZ" w:eastAsia="ru-RU"/>
              </w:rPr>
              <w:t>педагог-модератор -</w:t>
            </w:r>
            <w:r w:rsidRPr="0022658A">
              <w:rPr>
                <w:rFonts w:ascii="Times New Roman" w:eastAsia="Times New Roman" w:hAnsi="Times New Roman" w:cs="Times New Roman"/>
                <w:bCs/>
                <w:lang w:val="kk-KZ" w:eastAsia="ru-RU"/>
              </w:rPr>
              <w:t xml:space="preserve"> 27</w:t>
            </w:r>
          </w:p>
        </w:tc>
        <w:tc>
          <w:tcPr>
            <w:tcW w:w="1843" w:type="dxa"/>
          </w:tcPr>
          <w:p w14:paraId="2C88235A" w14:textId="099C3D73"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педагог -</w:t>
            </w:r>
            <w:r w:rsidR="009F4978">
              <w:rPr>
                <w:rFonts w:ascii="Times New Roman" w:eastAsia="Times New Roman" w:hAnsi="Times New Roman" w:cs="Times New Roman"/>
                <w:lang w:val="kk-KZ" w:eastAsia="ru-RU"/>
              </w:rPr>
              <w:t>шебер</w:t>
            </w:r>
            <w:r w:rsidRPr="0022658A">
              <w:rPr>
                <w:rFonts w:ascii="Times New Roman" w:eastAsia="Times New Roman" w:hAnsi="Times New Roman" w:cs="Times New Roman"/>
                <w:lang w:val="kk-KZ" w:eastAsia="ru-RU"/>
              </w:rPr>
              <w:t>-</w:t>
            </w:r>
            <w:r w:rsidRPr="0022658A">
              <w:rPr>
                <w:rFonts w:ascii="Times New Roman" w:eastAsia="Times New Roman" w:hAnsi="Times New Roman" w:cs="Times New Roman"/>
                <w:bCs/>
                <w:lang w:val="kk-KZ" w:eastAsia="ru-RU"/>
              </w:rPr>
              <w:t>3</w:t>
            </w:r>
          </w:p>
          <w:p w14:paraId="7DC0F182" w14:textId="4AC73ECB"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w:t>
            </w:r>
            <w:r w:rsidR="009F4978">
              <w:rPr>
                <w:rFonts w:ascii="Times New Roman" w:eastAsia="Times New Roman" w:hAnsi="Times New Roman" w:cs="Times New Roman"/>
                <w:lang w:val="kk-KZ" w:eastAsia="ru-RU"/>
              </w:rPr>
              <w:t>зерттеуші</w:t>
            </w:r>
            <w:r w:rsidR="009F4978"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bCs/>
                <w:lang w:val="kk-KZ" w:eastAsia="ru-RU"/>
              </w:rPr>
              <w:t>14</w:t>
            </w:r>
            <w:r w:rsidR="009F4978">
              <w:rPr>
                <w:rFonts w:ascii="Times New Roman" w:eastAsia="Times New Roman" w:hAnsi="Times New Roman" w:cs="Times New Roman"/>
                <w:bCs/>
                <w:lang w:val="kk-KZ" w:eastAsia="ru-RU"/>
              </w:rPr>
              <w:t xml:space="preserve"> </w:t>
            </w:r>
          </w:p>
          <w:p w14:paraId="6DFE02CF" w14:textId="24CBF7D5" w:rsidR="00424FC2" w:rsidRPr="0022658A" w:rsidRDefault="00424FC2" w:rsidP="00E53F9A">
            <w:pPr>
              <w:spacing w:after="0" w:line="240" w:lineRule="auto"/>
              <w:rPr>
                <w:rFonts w:ascii="Times New Roman" w:eastAsia="Times New Roman" w:hAnsi="Times New Roman" w:cs="Times New Roman"/>
                <w:lang w:val="kk-KZ" w:eastAsia="ru-RU"/>
              </w:rPr>
            </w:pPr>
            <w:r w:rsidRPr="0022658A">
              <w:rPr>
                <w:rFonts w:ascii="Times New Roman" w:eastAsia="Times New Roman" w:hAnsi="Times New Roman" w:cs="Times New Roman"/>
                <w:lang w:val="kk-KZ" w:eastAsia="ru-RU"/>
              </w:rPr>
              <w:t xml:space="preserve">педагог </w:t>
            </w:r>
            <w:r w:rsidR="009F4978">
              <w:rPr>
                <w:rFonts w:ascii="Times New Roman" w:eastAsia="Times New Roman" w:hAnsi="Times New Roman" w:cs="Times New Roman"/>
                <w:lang w:val="kk-KZ" w:eastAsia="ru-RU"/>
              </w:rPr>
              <w:t>сарапшы</w:t>
            </w:r>
            <w:r w:rsidR="009F4978"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lang w:val="kk-KZ" w:eastAsia="ru-RU"/>
              </w:rPr>
              <w:t xml:space="preserve">- </w:t>
            </w:r>
            <w:r w:rsidRPr="0022658A">
              <w:rPr>
                <w:rFonts w:ascii="Times New Roman" w:eastAsia="Times New Roman" w:hAnsi="Times New Roman" w:cs="Times New Roman"/>
                <w:bCs/>
                <w:lang w:val="kk-KZ" w:eastAsia="ru-RU"/>
              </w:rPr>
              <w:t>22</w:t>
            </w:r>
          </w:p>
          <w:p w14:paraId="44BE9F55" w14:textId="77777777" w:rsidR="00424FC2" w:rsidRPr="0022658A" w:rsidRDefault="00424FC2" w:rsidP="00E53F9A">
            <w:pPr>
              <w:spacing w:after="0" w:line="240" w:lineRule="auto"/>
              <w:rPr>
                <w:rFonts w:ascii="Times New Roman" w:eastAsia="Times New Roman" w:hAnsi="Times New Roman" w:cs="Times New Roman"/>
                <w:sz w:val="28"/>
                <w:szCs w:val="28"/>
                <w:lang w:val="kk-KZ" w:eastAsia="ru-RU"/>
              </w:rPr>
            </w:pPr>
            <w:r w:rsidRPr="0022658A">
              <w:rPr>
                <w:rFonts w:ascii="Times New Roman" w:eastAsia="Times New Roman" w:hAnsi="Times New Roman" w:cs="Times New Roman"/>
                <w:lang w:val="kk-KZ" w:eastAsia="ru-RU"/>
              </w:rPr>
              <w:t xml:space="preserve">педагог-модератор - </w:t>
            </w:r>
            <w:r w:rsidRPr="0022658A">
              <w:rPr>
                <w:rFonts w:ascii="Times New Roman" w:eastAsia="Times New Roman" w:hAnsi="Times New Roman" w:cs="Times New Roman"/>
                <w:bCs/>
                <w:lang w:val="kk-KZ" w:eastAsia="ru-RU"/>
              </w:rPr>
              <w:t>35</w:t>
            </w:r>
          </w:p>
        </w:tc>
      </w:tr>
      <w:tr w:rsidR="00424FC2" w:rsidRPr="002711AF" w14:paraId="6C3F785B" w14:textId="77777777" w:rsidTr="00E53F9A">
        <w:trPr>
          <w:trHeight w:val="460"/>
        </w:trPr>
        <w:tc>
          <w:tcPr>
            <w:tcW w:w="7230" w:type="dxa"/>
            <w:gridSpan w:val="4"/>
          </w:tcPr>
          <w:p w14:paraId="160AB66A" w14:textId="165427ED" w:rsidR="00424FC2" w:rsidRPr="0022658A" w:rsidRDefault="00B45AB1" w:rsidP="00E53F9A">
            <w:pPr>
              <w:spacing w:after="0" w:line="240" w:lineRule="auto"/>
              <w:rPr>
                <w:rFonts w:ascii="Times New Roman" w:eastAsia="Times New Roman" w:hAnsi="Times New Roman" w:cs="Times New Roman"/>
                <w:sz w:val="28"/>
                <w:szCs w:val="28"/>
                <w:lang w:eastAsia="ru-RU"/>
              </w:rPr>
            </w:pPr>
            <w:r w:rsidRPr="00B45AB1">
              <w:rPr>
                <w:rFonts w:ascii="Times New Roman" w:eastAsia="Times New Roman" w:hAnsi="Times New Roman" w:cs="Times New Roman"/>
                <w:sz w:val="28"/>
                <w:szCs w:val="28"/>
                <w:lang w:eastAsia="ru-RU"/>
              </w:rPr>
              <w:t>Оқытушылар құрамының біліктілігін арттыру</w:t>
            </w:r>
          </w:p>
        </w:tc>
        <w:tc>
          <w:tcPr>
            <w:tcW w:w="1559" w:type="dxa"/>
            <w:gridSpan w:val="2"/>
          </w:tcPr>
          <w:p w14:paraId="3404C3B8" w14:textId="1F1AB727" w:rsidR="00424FC2" w:rsidRPr="0022658A" w:rsidRDefault="00256198" w:rsidP="00E53F9A">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w:t>
            </w:r>
            <w:r w:rsidR="00CB1AE7" w:rsidRPr="00CB1AE7">
              <w:rPr>
                <w:rFonts w:ascii="Times New Roman" w:eastAsia="Times New Roman" w:hAnsi="Times New Roman" w:cs="Times New Roman"/>
                <w:sz w:val="20"/>
                <w:szCs w:val="20"/>
                <w:lang w:eastAsia="ru-RU"/>
              </w:rPr>
              <w:t>Өрлеу</w:t>
            </w:r>
            <w:r>
              <w:rPr>
                <w:rFonts w:ascii="Times New Roman" w:eastAsia="Times New Roman" w:hAnsi="Times New Roman" w:cs="Times New Roman"/>
                <w:sz w:val="20"/>
                <w:szCs w:val="20"/>
                <w:lang w:val="kk-KZ" w:eastAsia="ru-RU"/>
              </w:rPr>
              <w:t>»</w:t>
            </w:r>
            <w:r w:rsidR="00CB1AE7" w:rsidRPr="00CB1AE7">
              <w:rPr>
                <w:rFonts w:ascii="Times New Roman" w:eastAsia="Times New Roman" w:hAnsi="Times New Roman" w:cs="Times New Roman"/>
                <w:sz w:val="20"/>
                <w:szCs w:val="20"/>
                <w:lang w:eastAsia="ru-RU"/>
              </w:rPr>
              <w:t xml:space="preserve"> БАҰО АҚ</w:t>
            </w:r>
            <w:r w:rsidR="00CB1AE7">
              <w:rPr>
                <w:rFonts w:ascii="Times New Roman" w:eastAsia="Times New Roman" w:hAnsi="Times New Roman" w:cs="Times New Roman"/>
                <w:sz w:val="20"/>
                <w:szCs w:val="20"/>
                <w:lang w:val="kk-KZ" w:eastAsia="ru-RU"/>
              </w:rPr>
              <w:t xml:space="preserve"> </w:t>
            </w:r>
            <w:r w:rsidR="00424FC2" w:rsidRPr="0022658A">
              <w:rPr>
                <w:rFonts w:ascii="Times New Roman" w:eastAsia="Times New Roman" w:hAnsi="Times New Roman" w:cs="Times New Roman"/>
                <w:sz w:val="20"/>
                <w:szCs w:val="20"/>
                <w:lang w:eastAsia="ru-RU"/>
              </w:rPr>
              <w:t>-1</w:t>
            </w:r>
          </w:p>
          <w:p w14:paraId="35D54110" w14:textId="18B919F8" w:rsidR="00424FC2" w:rsidRPr="0022658A" w:rsidRDefault="00424FC2" w:rsidP="00E53F9A">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lastRenderedPageBreak/>
              <w:t xml:space="preserve">  </w:t>
            </w:r>
            <w:r w:rsidR="00256198">
              <w:rPr>
                <w:rFonts w:ascii="Times New Roman" w:eastAsia="Times New Roman" w:hAnsi="Times New Roman" w:cs="Times New Roman"/>
                <w:sz w:val="20"/>
                <w:szCs w:val="20"/>
                <w:lang w:val="kk-KZ" w:eastAsia="ru-RU"/>
              </w:rPr>
              <w:t>«</w:t>
            </w:r>
            <w:r w:rsidR="00B25DD8" w:rsidRPr="00B25DD8">
              <w:rPr>
                <w:rFonts w:ascii="Times New Roman" w:eastAsia="Times New Roman" w:hAnsi="Times New Roman" w:cs="Times New Roman"/>
                <w:sz w:val="20"/>
                <w:szCs w:val="20"/>
                <w:lang w:val="kk-KZ" w:eastAsia="ru-RU"/>
              </w:rPr>
              <w:t>Talap</w:t>
            </w:r>
            <w:r w:rsidR="00256198">
              <w:rPr>
                <w:rFonts w:ascii="Times New Roman" w:eastAsia="Times New Roman" w:hAnsi="Times New Roman" w:cs="Times New Roman"/>
                <w:sz w:val="20"/>
                <w:szCs w:val="20"/>
                <w:lang w:val="kk-KZ" w:eastAsia="ru-RU"/>
              </w:rPr>
              <w:t>»</w:t>
            </w:r>
            <w:r w:rsidR="00B25DD8" w:rsidRPr="00B25DD8">
              <w:rPr>
                <w:rFonts w:ascii="Times New Roman" w:eastAsia="Times New Roman" w:hAnsi="Times New Roman" w:cs="Times New Roman"/>
                <w:sz w:val="20"/>
                <w:szCs w:val="20"/>
                <w:lang w:val="kk-KZ" w:eastAsia="ru-RU"/>
              </w:rPr>
              <w:t xml:space="preserve"> КЕАҚ</w:t>
            </w:r>
            <w:r w:rsidR="00B25DD8" w:rsidRPr="00B45AB1">
              <w:rPr>
                <w:rFonts w:ascii="Times New Roman" w:eastAsia="Times New Roman" w:hAnsi="Times New Roman" w:cs="Times New Roman"/>
                <w:sz w:val="28"/>
                <w:szCs w:val="28"/>
                <w:lang w:val="kk-KZ" w:eastAsia="ru-RU"/>
              </w:rPr>
              <w:t xml:space="preserve"> </w:t>
            </w:r>
            <w:r w:rsidRPr="0022658A">
              <w:rPr>
                <w:rFonts w:ascii="Times New Roman" w:eastAsia="Times New Roman" w:hAnsi="Times New Roman" w:cs="Times New Roman"/>
                <w:sz w:val="20"/>
                <w:szCs w:val="20"/>
                <w:lang w:val="kk-KZ" w:eastAsia="ru-RU"/>
              </w:rPr>
              <w:t>-70</w:t>
            </w:r>
          </w:p>
          <w:p w14:paraId="512DC6C6" w14:textId="2D786433" w:rsidR="00424FC2" w:rsidRPr="0022658A" w:rsidRDefault="00B25DD8" w:rsidP="00E53F9A">
            <w:pPr>
              <w:spacing w:after="0" w:line="240" w:lineRule="auto"/>
              <w:ind w:left="57" w:right="57"/>
              <w:rPr>
                <w:rFonts w:ascii="Times New Roman" w:eastAsia="Times New Roman" w:hAnsi="Times New Roman" w:cs="Times New Roman"/>
                <w:sz w:val="20"/>
                <w:szCs w:val="20"/>
                <w:lang w:val="kk-KZ" w:eastAsia="ru-RU"/>
              </w:rPr>
            </w:pPr>
            <w:r w:rsidRPr="00B25DD8">
              <w:rPr>
                <w:rFonts w:ascii="Times New Roman" w:eastAsia="Times New Roman" w:hAnsi="Times New Roman" w:cs="Times New Roman"/>
                <w:sz w:val="20"/>
                <w:szCs w:val="20"/>
                <w:lang w:eastAsia="ru-RU"/>
              </w:rPr>
              <w:t xml:space="preserve">Педагогикалық шеберлік орталығы </w:t>
            </w:r>
            <w:r w:rsidR="00424FC2" w:rsidRPr="0022658A">
              <w:rPr>
                <w:rFonts w:ascii="Times New Roman" w:eastAsia="Times New Roman" w:hAnsi="Times New Roman" w:cs="Times New Roman"/>
                <w:sz w:val="20"/>
                <w:szCs w:val="20"/>
                <w:lang w:eastAsia="ru-RU"/>
              </w:rPr>
              <w:t>-25</w:t>
            </w:r>
          </w:p>
          <w:p w14:paraId="642F6A1A" w14:textId="77777777" w:rsidR="00424FC2" w:rsidRPr="0022658A" w:rsidRDefault="00424FC2" w:rsidP="00E53F9A">
            <w:pPr>
              <w:spacing w:after="0" w:line="240" w:lineRule="auto"/>
              <w:jc w:val="center"/>
              <w:rPr>
                <w:rFonts w:ascii="Times New Roman" w:eastAsia="Times New Roman" w:hAnsi="Times New Roman" w:cs="Times New Roman"/>
                <w:sz w:val="28"/>
                <w:szCs w:val="28"/>
                <w:lang w:eastAsia="ru-RU"/>
              </w:rPr>
            </w:pPr>
          </w:p>
        </w:tc>
        <w:tc>
          <w:tcPr>
            <w:tcW w:w="1560" w:type="dxa"/>
          </w:tcPr>
          <w:p w14:paraId="0A064EED" w14:textId="4023FAB8" w:rsidR="00424FC2" w:rsidRPr="0022658A" w:rsidRDefault="00256198" w:rsidP="00E53F9A">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lastRenderedPageBreak/>
              <w:t>«</w:t>
            </w:r>
            <w:r w:rsidR="00CB1AE7" w:rsidRPr="00CB1AE7">
              <w:rPr>
                <w:rFonts w:ascii="Times New Roman" w:eastAsia="Times New Roman" w:hAnsi="Times New Roman" w:cs="Times New Roman"/>
                <w:sz w:val="20"/>
                <w:szCs w:val="20"/>
                <w:lang w:eastAsia="ru-RU"/>
              </w:rPr>
              <w:t>Өрлеу</w:t>
            </w:r>
            <w:r>
              <w:rPr>
                <w:rFonts w:ascii="Times New Roman" w:eastAsia="Times New Roman" w:hAnsi="Times New Roman" w:cs="Times New Roman"/>
                <w:sz w:val="20"/>
                <w:szCs w:val="20"/>
                <w:lang w:val="kk-KZ" w:eastAsia="ru-RU"/>
              </w:rPr>
              <w:t>»</w:t>
            </w:r>
            <w:r w:rsidR="00CB1AE7" w:rsidRPr="00CB1AE7">
              <w:rPr>
                <w:rFonts w:ascii="Times New Roman" w:eastAsia="Times New Roman" w:hAnsi="Times New Roman" w:cs="Times New Roman"/>
                <w:sz w:val="20"/>
                <w:szCs w:val="20"/>
                <w:lang w:eastAsia="ru-RU"/>
              </w:rPr>
              <w:t xml:space="preserve"> БАҰО АҚ</w:t>
            </w:r>
            <w:r w:rsidR="00CB1AE7">
              <w:rPr>
                <w:rFonts w:ascii="Times New Roman" w:eastAsia="Times New Roman" w:hAnsi="Times New Roman" w:cs="Times New Roman"/>
                <w:sz w:val="20"/>
                <w:szCs w:val="20"/>
                <w:lang w:val="kk-KZ" w:eastAsia="ru-RU"/>
              </w:rPr>
              <w:t xml:space="preserve"> </w:t>
            </w:r>
            <w:r w:rsidR="00424FC2" w:rsidRPr="0022658A">
              <w:rPr>
                <w:rFonts w:ascii="Times New Roman" w:eastAsia="Times New Roman" w:hAnsi="Times New Roman" w:cs="Times New Roman"/>
                <w:sz w:val="20"/>
                <w:szCs w:val="20"/>
                <w:lang w:eastAsia="ru-RU"/>
              </w:rPr>
              <w:t>-3</w:t>
            </w:r>
          </w:p>
          <w:p w14:paraId="2F0E87A8" w14:textId="1B41498A" w:rsidR="00424FC2" w:rsidRPr="0022658A" w:rsidRDefault="00B25DD8" w:rsidP="00E53F9A">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lastRenderedPageBreak/>
              <w:t xml:space="preserve">  </w:t>
            </w:r>
            <w:r w:rsidR="00256198">
              <w:rPr>
                <w:rFonts w:ascii="Times New Roman" w:eastAsia="Times New Roman" w:hAnsi="Times New Roman" w:cs="Times New Roman"/>
                <w:sz w:val="20"/>
                <w:szCs w:val="20"/>
                <w:lang w:val="kk-KZ" w:eastAsia="ru-RU"/>
              </w:rPr>
              <w:t>«</w:t>
            </w:r>
            <w:r w:rsidRPr="00B25DD8">
              <w:rPr>
                <w:rFonts w:ascii="Times New Roman" w:eastAsia="Times New Roman" w:hAnsi="Times New Roman" w:cs="Times New Roman"/>
                <w:sz w:val="20"/>
                <w:szCs w:val="20"/>
                <w:lang w:val="kk-KZ" w:eastAsia="ru-RU"/>
              </w:rPr>
              <w:t>Talap</w:t>
            </w:r>
            <w:r w:rsidR="00256198">
              <w:rPr>
                <w:rFonts w:ascii="Times New Roman" w:eastAsia="Times New Roman" w:hAnsi="Times New Roman" w:cs="Times New Roman"/>
                <w:sz w:val="20"/>
                <w:szCs w:val="20"/>
                <w:lang w:val="kk-KZ" w:eastAsia="ru-RU"/>
              </w:rPr>
              <w:t>»</w:t>
            </w:r>
            <w:r w:rsidRPr="00B25DD8">
              <w:rPr>
                <w:rFonts w:ascii="Times New Roman" w:eastAsia="Times New Roman" w:hAnsi="Times New Roman" w:cs="Times New Roman"/>
                <w:sz w:val="20"/>
                <w:szCs w:val="20"/>
                <w:lang w:val="kk-KZ" w:eastAsia="ru-RU"/>
              </w:rPr>
              <w:t xml:space="preserve"> КЕАҚ</w:t>
            </w:r>
            <w:r w:rsidRPr="00B45AB1">
              <w:rPr>
                <w:rFonts w:ascii="Times New Roman" w:eastAsia="Times New Roman" w:hAnsi="Times New Roman" w:cs="Times New Roman"/>
                <w:sz w:val="28"/>
                <w:szCs w:val="28"/>
                <w:lang w:val="kk-KZ" w:eastAsia="ru-RU"/>
              </w:rPr>
              <w:t xml:space="preserve"> </w:t>
            </w:r>
            <w:r w:rsidR="00424FC2" w:rsidRPr="0022658A">
              <w:rPr>
                <w:rFonts w:ascii="Times New Roman" w:eastAsia="Times New Roman" w:hAnsi="Times New Roman" w:cs="Times New Roman"/>
                <w:sz w:val="20"/>
                <w:szCs w:val="20"/>
                <w:lang w:val="kk-KZ" w:eastAsia="ru-RU"/>
              </w:rPr>
              <w:t>-40</w:t>
            </w:r>
          </w:p>
          <w:p w14:paraId="5B76FC4A" w14:textId="15D53B8F" w:rsidR="00424FC2" w:rsidRPr="0022658A" w:rsidRDefault="00B25DD8" w:rsidP="00E53F9A">
            <w:pPr>
              <w:spacing w:after="0" w:line="240" w:lineRule="auto"/>
              <w:ind w:left="57" w:right="57"/>
              <w:rPr>
                <w:rFonts w:ascii="Times New Roman" w:eastAsia="Times New Roman" w:hAnsi="Times New Roman" w:cs="Times New Roman"/>
                <w:sz w:val="20"/>
                <w:szCs w:val="20"/>
                <w:lang w:val="kk-KZ" w:eastAsia="ru-RU"/>
              </w:rPr>
            </w:pPr>
            <w:r w:rsidRPr="00B25DD8">
              <w:rPr>
                <w:rFonts w:ascii="Times New Roman" w:eastAsia="Times New Roman" w:hAnsi="Times New Roman" w:cs="Times New Roman"/>
                <w:sz w:val="20"/>
                <w:szCs w:val="20"/>
                <w:lang w:eastAsia="ru-RU"/>
              </w:rPr>
              <w:t xml:space="preserve">Педагогикалық шеберлік орталығы </w:t>
            </w:r>
            <w:r w:rsidR="00424FC2" w:rsidRPr="0022658A">
              <w:rPr>
                <w:rFonts w:ascii="Times New Roman" w:eastAsia="Times New Roman" w:hAnsi="Times New Roman" w:cs="Times New Roman"/>
                <w:sz w:val="20"/>
                <w:szCs w:val="20"/>
                <w:lang w:eastAsia="ru-RU"/>
              </w:rPr>
              <w:t xml:space="preserve">-27 </w:t>
            </w:r>
          </w:p>
          <w:p w14:paraId="7EB98EED" w14:textId="77777777" w:rsidR="00424FC2" w:rsidRPr="0022658A" w:rsidRDefault="00424FC2" w:rsidP="00E53F9A">
            <w:pPr>
              <w:spacing w:after="0" w:line="240" w:lineRule="auto"/>
              <w:jc w:val="center"/>
              <w:rPr>
                <w:rFonts w:ascii="Times New Roman" w:eastAsia="Times New Roman" w:hAnsi="Times New Roman" w:cs="Times New Roman"/>
                <w:sz w:val="28"/>
                <w:szCs w:val="28"/>
                <w:lang w:eastAsia="ru-RU"/>
              </w:rPr>
            </w:pPr>
          </w:p>
        </w:tc>
        <w:tc>
          <w:tcPr>
            <w:tcW w:w="1701" w:type="dxa"/>
          </w:tcPr>
          <w:p w14:paraId="2FAD1774" w14:textId="77D935CE" w:rsidR="00424FC2" w:rsidRPr="0022658A" w:rsidRDefault="00256198" w:rsidP="00E53F9A">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lastRenderedPageBreak/>
              <w:t>«</w:t>
            </w:r>
            <w:r w:rsidR="00CB1AE7" w:rsidRPr="00CB1AE7">
              <w:rPr>
                <w:rFonts w:ascii="Times New Roman" w:eastAsia="Times New Roman" w:hAnsi="Times New Roman" w:cs="Times New Roman"/>
                <w:sz w:val="20"/>
                <w:szCs w:val="20"/>
                <w:lang w:eastAsia="ru-RU"/>
              </w:rPr>
              <w:t>Өрлеу</w:t>
            </w:r>
            <w:r>
              <w:rPr>
                <w:rFonts w:ascii="Times New Roman" w:eastAsia="Times New Roman" w:hAnsi="Times New Roman" w:cs="Times New Roman"/>
                <w:sz w:val="20"/>
                <w:szCs w:val="20"/>
                <w:lang w:val="kk-KZ" w:eastAsia="ru-RU"/>
              </w:rPr>
              <w:t>»</w:t>
            </w:r>
            <w:r w:rsidR="00CB1AE7" w:rsidRPr="00CB1AE7">
              <w:rPr>
                <w:rFonts w:ascii="Times New Roman" w:eastAsia="Times New Roman" w:hAnsi="Times New Roman" w:cs="Times New Roman"/>
                <w:sz w:val="20"/>
                <w:szCs w:val="20"/>
                <w:lang w:eastAsia="ru-RU"/>
              </w:rPr>
              <w:t xml:space="preserve"> БАҰО АҚ</w:t>
            </w:r>
            <w:r w:rsidR="00CB1AE7">
              <w:rPr>
                <w:rFonts w:ascii="Times New Roman" w:eastAsia="Times New Roman" w:hAnsi="Times New Roman" w:cs="Times New Roman"/>
                <w:sz w:val="20"/>
                <w:szCs w:val="20"/>
                <w:lang w:val="kk-KZ" w:eastAsia="ru-RU"/>
              </w:rPr>
              <w:t xml:space="preserve"> - </w:t>
            </w:r>
            <w:r w:rsidR="00424FC2" w:rsidRPr="0022658A">
              <w:rPr>
                <w:rFonts w:ascii="Times New Roman" w:eastAsia="Times New Roman" w:hAnsi="Times New Roman" w:cs="Times New Roman"/>
                <w:sz w:val="20"/>
                <w:szCs w:val="20"/>
                <w:lang w:eastAsia="ru-RU"/>
              </w:rPr>
              <w:t>5</w:t>
            </w:r>
          </w:p>
          <w:p w14:paraId="1E6992A3" w14:textId="276E2F87" w:rsidR="00424FC2" w:rsidRPr="0022658A" w:rsidRDefault="00B25DD8" w:rsidP="00E53F9A">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lastRenderedPageBreak/>
              <w:t xml:space="preserve">  </w:t>
            </w:r>
            <w:r w:rsidR="00256198">
              <w:rPr>
                <w:rFonts w:ascii="Times New Roman" w:eastAsia="Times New Roman" w:hAnsi="Times New Roman" w:cs="Times New Roman"/>
                <w:sz w:val="20"/>
                <w:szCs w:val="20"/>
                <w:lang w:val="kk-KZ" w:eastAsia="ru-RU"/>
              </w:rPr>
              <w:t>«</w:t>
            </w:r>
            <w:r w:rsidRPr="00B25DD8">
              <w:rPr>
                <w:rFonts w:ascii="Times New Roman" w:eastAsia="Times New Roman" w:hAnsi="Times New Roman" w:cs="Times New Roman"/>
                <w:sz w:val="20"/>
                <w:szCs w:val="20"/>
                <w:lang w:val="kk-KZ" w:eastAsia="ru-RU"/>
              </w:rPr>
              <w:t>Talap</w:t>
            </w:r>
            <w:r w:rsidR="00256198">
              <w:rPr>
                <w:rFonts w:ascii="Times New Roman" w:eastAsia="Times New Roman" w:hAnsi="Times New Roman" w:cs="Times New Roman"/>
                <w:sz w:val="20"/>
                <w:szCs w:val="20"/>
                <w:lang w:val="kk-KZ" w:eastAsia="ru-RU"/>
              </w:rPr>
              <w:t>»</w:t>
            </w:r>
            <w:r w:rsidRPr="00B25DD8">
              <w:rPr>
                <w:rFonts w:ascii="Times New Roman" w:eastAsia="Times New Roman" w:hAnsi="Times New Roman" w:cs="Times New Roman"/>
                <w:sz w:val="20"/>
                <w:szCs w:val="20"/>
                <w:lang w:val="kk-KZ" w:eastAsia="ru-RU"/>
              </w:rPr>
              <w:t xml:space="preserve"> КЕАҚ</w:t>
            </w:r>
            <w:r w:rsidRPr="00B45AB1">
              <w:rPr>
                <w:rFonts w:ascii="Times New Roman" w:eastAsia="Times New Roman" w:hAnsi="Times New Roman" w:cs="Times New Roman"/>
                <w:sz w:val="28"/>
                <w:szCs w:val="28"/>
                <w:lang w:val="kk-KZ" w:eastAsia="ru-RU"/>
              </w:rPr>
              <w:t xml:space="preserve"> </w:t>
            </w:r>
            <w:r w:rsidR="00424FC2" w:rsidRPr="0022658A">
              <w:rPr>
                <w:rFonts w:ascii="Times New Roman" w:eastAsia="Times New Roman" w:hAnsi="Times New Roman" w:cs="Times New Roman"/>
                <w:sz w:val="20"/>
                <w:szCs w:val="20"/>
                <w:lang w:val="kk-KZ" w:eastAsia="ru-RU"/>
              </w:rPr>
              <w:t>-30</w:t>
            </w:r>
          </w:p>
          <w:p w14:paraId="532B345B" w14:textId="1FC4DBDB" w:rsidR="00424FC2" w:rsidRPr="0022658A" w:rsidRDefault="00B25DD8" w:rsidP="00E53F9A">
            <w:pPr>
              <w:spacing w:after="0" w:line="240" w:lineRule="auto"/>
              <w:ind w:left="57" w:right="57"/>
              <w:rPr>
                <w:rFonts w:ascii="Times New Roman" w:eastAsia="Times New Roman" w:hAnsi="Times New Roman" w:cs="Times New Roman"/>
                <w:sz w:val="20"/>
                <w:szCs w:val="20"/>
                <w:lang w:val="kk-KZ" w:eastAsia="ru-RU"/>
              </w:rPr>
            </w:pPr>
            <w:r w:rsidRPr="00B25DD8">
              <w:rPr>
                <w:rFonts w:ascii="Times New Roman" w:eastAsia="Times New Roman" w:hAnsi="Times New Roman" w:cs="Times New Roman"/>
                <w:sz w:val="20"/>
                <w:szCs w:val="20"/>
                <w:lang w:eastAsia="ru-RU"/>
              </w:rPr>
              <w:t xml:space="preserve">Педагогикалық шеберлік орталығы </w:t>
            </w:r>
            <w:r w:rsidR="00424FC2" w:rsidRPr="0022658A">
              <w:rPr>
                <w:rFonts w:ascii="Times New Roman" w:eastAsia="Times New Roman" w:hAnsi="Times New Roman" w:cs="Times New Roman"/>
                <w:sz w:val="20"/>
                <w:szCs w:val="20"/>
                <w:lang w:eastAsia="ru-RU"/>
              </w:rPr>
              <w:t>-26</w:t>
            </w:r>
          </w:p>
          <w:p w14:paraId="3B84694A" w14:textId="77777777" w:rsidR="00424FC2" w:rsidRPr="0022658A" w:rsidRDefault="00424FC2" w:rsidP="00E53F9A">
            <w:pPr>
              <w:spacing w:after="0" w:line="240" w:lineRule="auto"/>
              <w:jc w:val="center"/>
              <w:rPr>
                <w:rFonts w:ascii="Times New Roman" w:eastAsia="Times New Roman" w:hAnsi="Times New Roman" w:cs="Times New Roman"/>
                <w:sz w:val="28"/>
                <w:szCs w:val="28"/>
                <w:lang w:val="kk-KZ" w:eastAsia="ru-RU"/>
              </w:rPr>
            </w:pPr>
          </w:p>
        </w:tc>
        <w:tc>
          <w:tcPr>
            <w:tcW w:w="1559" w:type="dxa"/>
          </w:tcPr>
          <w:p w14:paraId="61C81ABE" w14:textId="0A57B68E" w:rsidR="00424FC2" w:rsidRPr="0022658A" w:rsidRDefault="00256198" w:rsidP="00E53F9A">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lastRenderedPageBreak/>
              <w:t>«</w:t>
            </w:r>
            <w:r w:rsidR="00CB1AE7" w:rsidRPr="00B25DD8">
              <w:rPr>
                <w:rFonts w:ascii="Times New Roman" w:eastAsia="Times New Roman" w:hAnsi="Times New Roman" w:cs="Times New Roman"/>
                <w:sz w:val="20"/>
                <w:szCs w:val="20"/>
                <w:lang w:val="kk-KZ" w:eastAsia="ru-RU"/>
              </w:rPr>
              <w:t>Өрлеу</w:t>
            </w:r>
            <w:r>
              <w:rPr>
                <w:rFonts w:ascii="Times New Roman" w:eastAsia="Times New Roman" w:hAnsi="Times New Roman" w:cs="Times New Roman"/>
                <w:sz w:val="20"/>
                <w:szCs w:val="20"/>
                <w:lang w:val="kk-KZ" w:eastAsia="ru-RU"/>
              </w:rPr>
              <w:t>»</w:t>
            </w:r>
            <w:r w:rsidR="00CB1AE7" w:rsidRPr="00B25DD8">
              <w:rPr>
                <w:rFonts w:ascii="Times New Roman" w:eastAsia="Times New Roman" w:hAnsi="Times New Roman" w:cs="Times New Roman"/>
                <w:sz w:val="20"/>
                <w:szCs w:val="20"/>
                <w:lang w:val="kk-KZ" w:eastAsia="ru-RU"/>
              </w:rPr>
              <w:t xml:space="preserve"> БАҰО АҚ</w:t>
            </w:r>
            <w:r w:rsidR="00CB1AE7">
              <w:rPr>
                <w:rFonts w:ascii="Times New Roman" w:eastAsia="Times New Roman" w:hAnsi="Times New Roman" w:cs="Times New Roman"/>
                <w:sz w:val="20"/>
                <w:szCs w:val="20"/>
                <w:lang w:val="kk-KZ" w:eastAsia="ru-RU"/>
              </w:rPr>
              <w:t xml:space="preserve"> - </w:t>
            </w:r>
            <w:r w:rsidR="00424FC2" w:rsidRPr="0022658A">
              <w:rPr>
                <w:rFonts w:ascii="Times New Roman" w:eastAsia="Times New Roman" w:hAnsi="Times New Roman" w:cs="Times New Roman"/>
                <w:sz w:val="20"/>
                <w:szCs w:val="20"/>
                <w:lang w:val="kk-KZ" w:eastAsia="ru-RU"/>
              </w:rPr>
              <w:t>6</w:t>
            </w:r>
          </w:p>
          <w:p w14:paraId="54B6C337" w14:textId="53202C02" w:rsidR="00424FC2" w:rsidRPr="0022658A" w:rsidRDefault="00B25DD8" w:rsidP="00E53F9A">
            <w:pPr>
              <w:spacing w:after="0" w:line="240" w:lineRule="auto"/>
              <w:ind w:left="57" w:right="57"/>
              <w:rPr>
                <w:rFonts w:ascii="Times New Roman" w:eastAsia="Times New Roman" w:hAnsi="Times New Roman" w:cs="Times New Roman"/>
                <w:sz w:val="20"/>
                <w:szCs w:val="20"/>
                <w:lang w:val="kk-KZ" w:eastAsia="ru-RU"/>
              </w:rPr>
            </w:pPr>
            <w:r w:rsidRPr="0022658A">
              <w:rPr>
                <w:rFonts w:ascii="Times New Roman" w:eastAsia="Times New Roman" w:hAnsi="Times New Roman" w:cs="Times New Roman"/>
                <w:sz w:val="20"/>
                <w:szCs w:val="20"/>
                <w:lang w:val="kk-KZ" w:eastAsia="ru-RU"/>
              </w:rPr>
              <w:lastRenderedPageBreak/>
              <w:t xml:space="preserve">  </w:t>
            </w:r>
            <w:r w:rsidR="00256198">
              <w:rPr>
                <w:rFonts w:ascii="Times New Roman" w:eastAsia="Times New Roman" w:hAnsi="Times New Roman" w:cs="Times New Roman"/>
                <w:sz w:val="20"/>
                <w:szCs w:val="20"/>
                <w:lang w:val="kk-KZ" w:eastAsia="ru-RU"/>
              </w:rPr>
              <w:t>«</w:t>
            </w:r>
            <w:r w:rsidRPr="00B25DD8">
              <w:rPr>
                <w:rFonts w:ascii="Times New Roman" w:eastAsia="Times New Roman" w:hAnsi="Times New Roman" w:cs="Times New Roman"/>
                <w:sz w:val="20"/>
                <w:szCs w:val="20"/>
                <w:lang w:val="kk-KZ" w:eastAsia="ru-RU"/>
              </w:rPr>
              <w:t>Talap</w:t>
            </w:r>
            <w:r w:rsidR="00256198">
              <w:rPr>
                <w:rFonts w:ascii="Times New Roman" w:eastAsia="Times New Roman" w:hAnsi="Times New Roman" w:cs="Times New Roman"/>
                <w:sz w:val="20"/>
                <w:szCs w:val="20"/>
                <w:lang w:val="kk-KZ" w:eastAsia="ru-RU"/>
              </w:rPr>
              <w:t>»</w:t>
            </w:r>
            <w:r w:rsidRPr="00B25DD8">
              <w:rPr>
                <w:rFonts w:ascii="Times New Roman" w:eastAsia="Times New Roman" w:hAnsi="Times New Roman" w:cs="Times New Roman"/>
                <w:sz w:val="20"/>
                <w:szCs w:val="20"/>
                <w:lang w:val="kk-KZ" w:eastAsia="ru-RU"/>
              </w:rPr>
              <w:t xml:space="preserve"> КЕАҚ</w:t>
            </w:r>
            <w:r w:rsidRPr="00B45AB1">
              <w:rPr>
                <w:rFonts w:ascii="Times New Roman" w:eastAsia="Times New Roman" w:hAnsi="Times New Roman" w:cs="Times New Roman"/>
                <w:sz w:val="28"/>
                <w:szCs w:val="28"/>
                <w:lang w:val="kk-KZ" w:eastAsia="ru-RU"/>
              </w:rPr>
              <w:t xml:space="preserve"> </w:t>
            </w:r>
            <w:r w:rsidR="00424FC2" w:rsidRPr="0022658A">
              <w:rPr>
                <w:rFonts w:ascii="Times New Roman" w:eastAsia="Times New Roman" w:hAnsi="Times New Roman" w:cs="Times New Roman"/>
                <w:sz w:val="20"/>
                <w:szCs w:val="20"/>
                <w:lang w:val="kk-KZ" w:eastAsia="ru-RU"/>
              </w:rPr>
              <w:t>-30</w:t>
            </w:r>
          </w:p>
          <w:p w14:paraId="026BE6CE" w14:textId="69D0A0B7" w:rsidR="00424FC2" w:rsidRPr="0022658A" w:rsidRDefault="00B25DD8" w:rsidP="00E53F9A">
            <w:pPr>
              <w:spacing w:after="0" w:line="240" w:lineRule="auto"/>
              <w:ind w:left="57" w:right="57"/>
              <w:rPr>
                <w:rFonts w:ascii="Times New Roman" w:eastAsia="Times New Roman" w:hAnsi="Times New Roman" w:cs="Times New Roman"/>
                <w:sz w:val="20"/>
                <w:szCs w:val="20"/>
                <w:lang w:val="kk-KZ" w:eastAsia="ru-RU"/>
              </w:rPr>
            </w:pPr>
            <w:r w:rsidRPr="00B25DD8">
              <w:rPr>
                <w:rFonts w:ascii="Times New Roman" w:eastAsia="Times New Roman" w:hAnsi="Times New Roman" w:cs="Times New Roman"/>
                <w:sz w:val="20"/>
                <w:szCs w:val="20"/>
                <w:lang w:val="kk-KZ" w:eastAsia="ru-RU"/>
              </w:rPr>
              <w:t xml:space="preserve">Педагогикалық шеберлік орталығы </w:t>
            </w:r>
            <w:r w:rsidR="00424FC2" w:rsidRPr="00B25DD8">
              <w:rPr>
                <w:rFonts w:ascii="Times New Roman" w:eastAsia="Times New Roman" w:hAnsi="Times New Roman" w:cs="Times New Roman"/>
                <w:sz w:val="20"/>
                <w:szCs w:val="20"/>
                <w:lang w:val="kk-KZ" w:eastAsia="ru-RU"/>
              </w:rPr>
              <w:t>-27</w:t>
            </w:r>
          </w:p>
          <w:p w14:paraId="00822DCE" w14:textId="77777777" w:rsidR="00424FC2" w:rsidRPr="00B25DD8" w:rsidRDefault="00424FC2" w:rsidP="00E53F9A">
            <w:pPr>
              <w:spacing w:after="0" w:line="240" w:lineRule="auto"/>
              <w:jc w:val="center"/>
              <w:rPr>
                <w:rFonts w:ascii="Times New Roman" w:eastAsia="Times New Roman" w:hAnsi="Times New Roman" w:cs="Times New Roman"/>
                <w:sz w:val="28"/>
                <w:szCs w:val="28"/>
                <w:lang w:val="kk-KZ" w:eastAsia="ru-RU"/>
              </w:rPr>
            </w:pPr>
          </w:p>
        </w:tc>
        <w:tc>
          <w:tcPr>
            <w:tcW w:w="1843" w:type="dxa"/>
          </w:tcPr>
          <w:p w14:paraId="1D23D776" w14:textId="545B6457" w:rsidR="00424FC2" w:rsidRPr="00B05FD3" w:rsidRDefault="00256198" w:rsidP="00E53F9A">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lastRenderedPageBreak/>
              <w:t>«</w:t>
            </w:r>
            <w:r w:rsidR="00CB1AE7" w:rsidRPr="00B05FD3">
              <w:rPr>
                <w:rFonts w:ascii="Times New Roman" w:eastAsia="Times New Roman" w:hAnsi="Times New Roman" w:cs="Times New Roman"/>
                <w:sz w:val="20"/>
                <w:szCs w:val="20"/>
                <w:lang w:val="kk-KZ" w:eastAsia="ru-RU"/>
              </w:rPr>
              <w:t>Өрлеу</w:t>
            </w:r>
            <w:r>
              <w:rPr>
                <w:rFonts w:ascii="Times New Roman" w:eastAsia="Times New Roman" w:hAnsi="Times New Roman" w:cs="Times New Roman"/>
                <w:sz w:val="20"/>
                <w:szCs w:val="20"/>
                <w:lang w:val="kk-KZ" w:eastAsia="ru-RU"/>
              </w:rPr>
              <w:t>»</w:t>
            </w:r>
            <w:r w:rsidR="00CB1AE7" w:rsidRPr="00B05FD3">
              <w:rPr>
                <w:rFonts w:ascii="Times New Roman" w:eastAsia="Times New Roman" w:hAnsi="Times New Roman" w:cs="Times New Roman"/>
                <w:sz w:val="20"/>
                <w:szCs w:val="20"/>
                <w:lang w:val="kk-KZ" w:eastAsia="ru-RU"/>
              </w:rPr>
              <w:t xml:space="preserve"> БАҰО АҚ</w:t>
            </w:r>
            <w:r w:rsidR="00CB1AE7">
              <w:rPr>
                <w:rFonts w:ascii="Times New Roman" w:eastAsia="Times New Roman" w:hAnsi="Times New Roman" w:cs="Times New Roman"/>
                <w:sz w:val="20"/>
                <w:szCs w:val="20"/>
                <w:lang w:val="kk-KZ" w:eastAsia="ru-RU"/>
              </w:rPr>
              <w:t xml:space="preserve"> -</w:t>
            </w:r>
            <w:r w:rsidR="00424FC2" w:rsidRPr="00B05FD3">
              <w:rPr>
                <w:rFonts w:ascii="Times New Roman" w:eastAsia="Times New Roman" w:hAnsi="Times New Roman" w:cs="Times New Roman"/>
                <w:sz w:val="20"/>
                <w:szCs w:val="20"/>
                <w:lang w:val="kk-KZ" w:eastAsia="ru-RU"/>
              </w:rPr>
              <w:t>7</w:t>
            </w:r>
          </w:p>
          <w:p w14:paraId="030D8702" w14:textId="6A73AE9D" w:rsidR="00424FC2" w:rsidRPr="0022658A" w:rsidRDefault="00256198" w:rsidP="00B25DD8">
            <w:pPr>
              <w:spacing w:after="0" w:line="240" w:lineRule="auto"/>
              <w:ind w:right="57"/>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lastRenderedPageBreak/>
              <w:t>«</w:t>
            </w:r>
            <w:r w:rsidR="00B25DD8" w:rsidRPr="00B25DD8">
              <w:rPr>
                <w:rFonts w:ascii="Times New Roman" w:eastAsia="Times New Roman" w:hAnsi="Times New Roman" w:cs="Times New Roman"/>
                <w:sz w:val="20"/>
                <w:szCs w:val="20"/>
                <w:lang w:val="kk-KZ" w:eastAsia="ru-RU"/>
              </w:rPr>
              <w:t>Talap</w:t>
            </w:r>
            <w:r>
              <w:rPr>
                <w:rFonts w:ascii="Times New Roman" w:eastAsia="Times New Roman" w:hAnsi="Times New Roman" w:cs="Times New Roman"/>
                <w:sz w:val="20"/>
                <w:szCs w:val="20"/>
                <w:lang w:val="kk-KZ" w:eastAsia="ru-RU"/>
              </w:rPr>
              <w:t>»</w:t>
            </w:r>
            <w:r w:rsidR="00B25DD8" w:rsidRPr="00B25DD8">
              <w:rPr>
                <w:rFonts w:ascii="Times New Roman" w:eastAsia="Times New Roman" w:hAnsi="Times New Roman" w:cs="Times New Roman"/>
                <w:sz w:val="20"/>
                <w:szCs w:val="20"/>
                <w:lang w:val="kk-KZ" w:eastAsia="ru-RU"/>
              </w:rPr>
              <w:t xml:space="preserve"> КЕАҚ</w:t>
            </w:r>
            <w:r w:rsidR="00B25DD8" w:rsidRPr="00B45AB1">
              <w:rPr>
                <w:rFonts w:ascii="Times New Roman" w:eastAsia="Times New Roman" w:hAnsi="Times New Roman" w:cs="Times New Roman"/>
                <w:sz w:val="28"/>
                <w:szCs w:val="28"/>
                <w:lang w:val="kk-KZ" w:eastAsia="ru-RU"/>
              </w:rPr>
              <w:t xml:space="preserve"> </w:t>
            </w:r>
            <w:r w:rsidR="00424FC2" w:rsidRPr="0022658A">
              <w:rPr>
                <w:rFonts w:ascii="Times New Roman" w:eastAsia="Times New Roman" w:hAnsi="Times New Roman" w:cs="Times New Roman"/>
                <w:sz w:val="20"/>
                <w:szCs w:val="20"/>
                <w:lang w:val="kk-KZ" w:eastAsia="ru-RU"/>
              </w:rPr>
              <w:t>-40</w:t>
            </w:r>
          </w:p>
          <w:p w14:paraId="39010073" w14:textId="6F091E14" w:rsidR="00424FC2" w:rsidRPr="0022658A" w:rsidRDefault="00B25DD8" w:rsidP="00E53F9A">
            <w:pPr>
              <w:spacing w:after="0" w:line="240" w:lineRule="auto"/>
              <w:ind w:left="57" w:right="57"/>
              <w:rPr>
                <w:rFonts w:ascii="Times New Roman" w:eastAsia="Times New Roman" w:hAnsi="Times New Roman" w:cs="Times New Roman"/>
                <w:sz w:val="20"/>
                <w:szCs w:val="20"/>
                <w:lang w:val="kk-KZ" w:eastAsia="ru-RU"/>
              </w:rPr>
            </w:pPr>
            <w:r w:rsidRPr="00B25DD8">
              <w:rPr>
                <w:rFonts w:ascii="Times New Roman" w:eastAsia="Times New Roman" w:hAnsi="Times New Roman" w:cs="Times New Roman"/>
                <w:sz w:val="20"/>
                <w:szCs w:val="20"/>
                <w:lang w:eastAsia="ru-RU"/>
              </w:rPr>
              <w:t xml:space="preserve">Педагогикалық шеберлік орталығы </w:t>
            </w:r>
            <w:r w:rsidR="00424FC2" w:rsidRPr="0022658A">
              <w:rPr>
                <w:rFonts w:ascii="Times New Roman" w:eastAsia="Times New Roman" w:hAnsi="Times New Roman" w:cs="Times New Roman"/>
                <w:sz w:val="20"/>
                <w:szCs w:val="20"/>
                <w:lang w:eastAsia="ru-RU"/>
              </w:rPr>
              <w:t>-30</w:t>
            </w:r>
          </w:p>
          <w:p w14:paraId="767B1E1F" w14:textId="77777777" w:rsidR="00424FC2" w:rsidRPr="0022658A" w:rsidRDefault="00424FC2" w:rsidP="00E53F9A">
            <w:pPr>
              <w:spacing w:after="0" w:line="240" w:lineRule="auto"/>
              <w:jc w:val="center"/>
              <w:rPr>
                <w:rFonts w:ascii="Times New Roman" w:eastAsia="Times New Roman" w:hAnsi="Times New Roman" w:cs="Times New Roman"/>
                <w:sz w:val="28"/>
                <w:szCs w:val="28"/>
                <w:lang w:val="kk-KZ" w:eastAsia="ru-RU"/>
              </w:rPr>
            </w:pPr>
          </w:p>
        </w:tc>
      </w:tr>
      <w:tr w:rsidR="00424FC2" w:rsidRPr="000F4CCF" w14:paraId="4E93FFB0" w14:textId="77777777" w:rsidTr="00E53F9A">
        <w:trPr>
          <w:trHeight w:val="424"/>
        </w:trPr>
        <w:tc>
          <w:tcPr>
            <w:tcW w:w="7230" w:type="dxa"/>
            <w:gridSpan w:val="4"/>
          </w:tcPr>
          <w:p w14:paraId="59F926E1" w14:textId="265C7328" w:rsidR="00424FC2" w:rsidRPr="0022658A" w:rsidRDefault="00B45AB1" w:rsidP="00E53F9A">
            <w:pPr>
              <w:spacing w:after="0" w:line="240" w:lineRule="auto"/>
              <w:rPr>
                <w:rFonts w:ascii="Times New Roman" w:eastAsia="Times New Roman" w:hAnsi="Times New Roman" w:cs="Times New Roman"/>
                <w:sz w:val="28"/>
                <w:szCs w:val="28"/>
                <w:lang w:val="kk-KZ" w:eastAsia="ru-RU"/>
              </w:rPr>
            </w:pPr>
            <w:r w:rsidRPr="00B45AB1">
              <w:rPr>
                <w:rFonts w:ascii="Times New Roman" w:eastAsia="Times New Roman" w:hAnsi="Times New Roman" w:cs="Times New Roman"/>
                <w:sz w:val="28"/>
                <w:szCs w:val="28"/>
                <w:lang w:val="kk-KZ" w:eastAsia="ru-RU"/>
              </w:rPr>
              <w:lastRenderedPageBreak/>
              <w:t>Колледж оқытушыларының тағылымдамадан өтуі</w:t>
            </w:r>
          </w:p>
        </w:tc>
        <w:tc>
          <w:tcPr>
            <w:tcW w:w="1559" w:type="dxa"/>
            <w:gridSpan w:val="2"/>
          </w:tcPr>
          <w:p w14:paraId="46556E43" w14:textId="69499644" w:rsidR="00424FC2" w:rsidRPr="0022658A" w:rsidRDefault="00424FC2" w:rsidP="00E53F9A">
            <w:pPr>
              <w:spacing w:after="0" w:line="240" w:lineRule="auto"/>
              <w:outlineLvl w:val="0"/>
              <w:rPr>
                <w:rFonts w:ascii="Times New Roman" w:eastAsia="Times New Roman" w:hAnsi="Times New Roman" w:cs="Times New Roman"/>
                <w:kern w:val="36"/>
                <w:lang w:eastAsia="ru-RU"/>
              </w:rPr>
            </w:pPr>
            <w:r w:rsidRPr="0022658A">
              <w:rPr>
                <w:rFonts w:ascii="Times New Roman" w:eastAsia="Times New Roman" w:hAnsi="Times New Roman" w:cs="Times New Roman"/>
                <w:kern w:val="36"/>
                <w:lang w:eastAsia="ru-RU"/>
              </w:rPr>
              <w:t xml:space="preserve"> </w:t>
            </w:r>
            <w:r w:rsidR="00256198">
              <w:rPr>
                <w:rFonts w:ascii="Times New Roman" w:eastAsia="Times New Roman" w:hAnsi="Times New Roman" w:cs="Times New Roman"/>
                <w:kern w:val="36"/>
                <w:lang w:eastAsia="ru-RU"/>
              </w:rPr>
              <w:t>«</w:t>
            </w:r>
            <w:r w:rsidRPr="0022658A">
              <w:rPr>
                <w:rFonts w:ascii="Times New Roman" w:eastAsia="Times New Roman" w:hAnsi="Times New Roman" w:cs="Times New Roman"/>
                <w:lang w:eastAsia="ru-RU"/>
              </w:rPr>
              <w:t>Атамекен</w:t>
            </w:r>
            <w:r w:rsidR="00256198">
              <w:rPr>
                <w:rFonts w:ascii="Times New Roman" w:eastAsia="Times New Roman" w:hAnsi="Times New Roman" w:cs="Times New Roman"/>
                <w:lang w:eastAsia="ru-RU"/>
              </w:rPr>
              <w:t>»</w:t>
            </w:r>
            <w:r w:rsidRPr="0022658A">
              <w:rPr>
                <w:rFonts w:ascii="Times New Roman" w:eastAsia="Times New Roman" w:hAnsi="Times New Roman" w:cs="Times New Roman"/>
                <w:lang w:eastAsia="ru-RU"/>
              </w:rPr>
              <w:t xml:space="preserve"> </w:t>
            </w:r>
            <w:r w:rsidR="00B25DD8">
              <w:rPr>
                <w:rFonts w:ascii="Times New Roman" w:eastAsia="Times New Roman" w:hAnsi="Times New Roman" w:cs="Times New Roman"/>
                <w:lang w:val="kk-KZ" w:eastAsia="ru-RU"/>
              </w:rPr>
              <w:t>к</w:t>
            </w:r>
            <w:r w:rsidR="00B25DD8" w:rsidRPr="00B25DD8">
              <w:rPr>
                <w:rFonts w:ascii="Times New Roman" w:eastAsia="Times New Roman" w:hAnsi="Times New Roman" w:cs="Times New Roman"/>
                <w:lang w:eastAsia="ru-RU"/>
              </w:rPr>
              <w:t xml:space="preserve">әсіпкерлер </w:t>
            </w:r>
            <w:r w:rsidR="00B25DD8">
              <w:rPr>
                <w:rFonts w:ascii="Times New Roman" w:eastAsia="Times New Roman" w:hAnsi="Times New Roman" w:cs="Times New Roman"/>
                <w:lang w:val="kk-KZ" w:eastAsia="ru-RU"/>
              </w:rPr>
              <w:t>п</w:t>
            </w:r>
            <w:r w:rsidR="00B25DD8" w:rsidRPr="00B25DD8">
              <w:rPr>
                <w:rFonts w:ascii="Times New Roman" w:eastAsia="Times New Roman" w:hAnsi="Times New Roman" w:cs="Times New Roman"/>
                <w:lang w:eastAsia="ru-RU"/>
              </w:rPr>
              <w:t xml:space="preserve">алатасы </w:t>
            </w:r>
            <w:r w:rsidRPr="0022658A">
              <w:rPr>
                <w:rFonts w:ascii="Times New Roman" w:eastAsia="Times New Roman" w:hAnsi="Times New Roman" w:cs="Times New Roman"/>
                <w:lang w:eastAsia="ru-RU"/>
              </w:rPr>
              <w:t>-33</w:t>
            </w:r>
          </w:p>
        </w:tc>
        <w:tc>
          <w:tcPr>
            <w:tcW w:w="1560" w:type="dxa"/>
          </w:tcPr>
          <w:p w14:paraId="5673E917" w14:textId="5E6D4C36" w:rsidR="00424FC2" w:rsidRPr="0022658A" w:rsidRDefault="00256198" w:rsidP="00E53F9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kern w:val="36"/>
                <w:lang w:eastAsia="ru-RU"/>
              </w:rPr>
              <w:t>«</w:t>
            </w:r>
            <w:r w:rsidR="00B25DD8" w:rsidRPr="0022658A">
              <w:rPr>
                <w:rFonts w:ascii="Times New Roman" w:eastAsia="Times New Roman" w:hAnsi="Times New Roman" w:cs="Times New Roman"/>
                <w:lang w:eastAsia="ru-RU"/>
              </w:rPr>
              <w:t>Атамекен</w:t>
            </w:r>
            <w:r>
              <w:rPr>
                <w:rFonts w:ascii="Times New Roman" w:eastAsia="Times New Roman" w:hAnsi="Times New Roman" w:cs="Times New Roman"/>
                <w:lang w:eastAsia="ru-RU"/>
              </w:rPr>
              <w:t>»</w:t>
            </w:r>
            <w:r w:rsidR="00B25DD8" w:rsidRPr="0022658A">
              <w:rPr>
                <w:rFonts w:ascii="Times New Roman" w:eastAsia="Times New Roman" w:hAnsi="Times New Roman" w:cs="Times New Roman"/>
                <w:lang w:eastAsia="ru-RU"/>
              </w:rPr>
              <w:t xml:space="preserve"> </w:t>
            </w:r>
            <w:r w:rsidR="00B25DD8">
              <w:rPr>
                <w:rFonts w:ascii="Times New Roman" w:eastAsia="Times New Roman" w:hAnsi="Times New Roman" w:cs="Times New Roman"/>
                <w:lang w:val="kk-KZ" w:eastAsia="ru-RU"/>
              </w:rPr>
              <w:t>к</w:t>
            </w:r>
            <w:r w:rsidR="00B25DD8" w:rsidRPr="00B25DD8">
              <w:rPr>
                <w:rFonts w:ascii="Times New Roman" w:eastAsia="Times New Roman" w:hAnsi="Times New Roman" w:cs="Times New Roman"/>
                <w:lang w:eastAsia="ru-RU"/>
              </w:rPr>
              <w:t xml:space="preserve">әсіпкерлер </w:t>
            </w:r>
            <w:r w:rsidR="00B25DD8">
              <w:rPr>
                <w:rFonts w:ascii="Times New Roman" w:eastAsia="Times New Roman" w:hAnsi="Times New Roman" w:cs="Times New Roman"/>
                <w:lang w:val="kk-KZ" w:eastAsia="ru-RU"/>
              </w:rPr>
              <w:t>п</w:t>
            </w:r>
            <w:r w:rsidR="00B25DD8" w:rsidRPr="00B25DD8">
              <w:rPr>
                <w:rFonts w:ascii="Times New Roman" w:eastAsia="Times New Roman" w:hAnsi="Times New Roman" w:cs="Times New Roman"/>
                <w:lang w:eastAsia="ru-RU"/>
              </w:rPr>
              <w:t xml:space="preserve">алатасы </w:t>
            </w:r>
            <w:r w:rsidR="00424FC2" w:rsidRPr="0022658A">
              <w:rPr>
                <w:rFonts w:ascii="Times New Roman" w:eastAsia="Times New Roman" w:hAnsi="Times New Roman" w:cs="Times New Roman"/>
                <w:lang w:eastAsia="ru-RU"/>
              </w:rPr>
              <w:t>-</w:t>
            </w:r>
            <w:r w:rsidR="00424FC2" w:rsidRPr="0022658A">
              <w:rPr>
                <w:rFonts w:ascii="Times New Roman" w:eastAsia="Times New Roman" w:hAnsi="Times New Roman" w:cs="Times New Roman"/>
                <w:sz w:val="24"/>
                <w:szCs w:val="24"/>
                <w:lang w:eastAsia="ru-RU"/>
              </w:rPr>
              <w:t xml:space="preserve"> 23</w:t>
            </w:r>
          </w:p>
          <w:p w14:paraId="37C1EEA6" w14:textId="2D99969C" w:rsidR="00424FC2" w:rsidRPr="0022658A" w:rsidRDefault="00B25DD8" w:rsidP="00E53F9A">
            <w:pPr>
              <w:spacing w:after="0" w:line="240" w:lineRule="auto"/>
              <w:jc w:val="center"/>
              <w:rPr>
                <w:rFonts w:ascii="Times New Roman" w:eastAsia="Times New Roman" w:hAnsi="Times New Roman" w:cs="Times New Roman"/>
                <w:sz w:val="24"/>
                <w:szCs w:val="24"/>
                <w:lang w:eastAsia="ru-RU"/>
              </w:rPr>
            </w:pPr>
            <w:r w:rsidRPr="00B25DD8">
              <w:rPr>
                <w:rFonts w:ascii="Times New Roman" w:eastAsia="Times New Roman" w:hAnsi="Times New Roman" w:cs="Times New Roman"/>
                <w:lang w:val="kk-KZ" w:eastAsia="ru-RU"/>
              </w:rPr>
              <w:t>Халықаралық тағыламдама</w:t>
            </w:r>
            <w:r w:rsidR="00424FC2" w:rsidRPr="0022658A">
              <w:rPr>
                <w:rFonts w:ascii="Times New Roman" w:eastAsia="Times New Roman" w:hAnsi="Times New Roman" w:cs="Times New Roman"/>
                <w:sz w:val="24"/>
                <w:szCs w:val="24"/>
                <w:lang w:eastAsia="ru-RU"/>
              </w:rPr>
              <w:t xml:space="preserve"> -2</w:t>
            </w:r>
          </w:p>
        </w:tc>
        <w:tc>
          <w:tcPr>
            <w:tcW w:w="1701" w:type="dxa"/>
          </w:tcPr>
          <w:p w14:paraId="25ED213C" w14:textId="169C6222" w:rsidR="00424FC2" w:rsidRPr="0022658A" w:rsidRDefault="00256198" w:rsidP="00E53F9A">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kern w:val="36"/>
                <w:lang w:eastAsia="ru-RU"/>
              </w:rPr>
              <w:t>«</w:t>
            </w:r>
            <w:r w:rsidR="00B25DD8" w:rsidRPr="0022658A">
              <w:rPr>
                <w:rFonts w:ascii="Times New Roman" w:eastAsia="Times New Roman" w:hAnsi="Times New Roman" w:cs="Times New Roman"/>
                <w:lang w:eastAsia="ru-RU"/>
              </w:rPr>
              <w:t>Атамекен</w:t>
            </w:r>
            <w:r>
              <w:rPr>
                <w:rFonts w:ascii="Times New Roman" w:eastAsia="Times New Roman" w:hAnsi="Times New Roman" w:cs="Times New Roman"/>
                <w:lang w:eastAsia="ru-RU"/>
              </w:rPr>
              <w:t>»</w:t>
            </w:r>
            <w:r w:rsidR="00B25DD8" w:rsidRPr="0022658A">
              <w:rPr>
                <w:rFonts w:ascii="Times New Roman" w:eastAsia="Times New Roman" w:hAnsi="Times New Roman" w:cs="Times New Roman"/>
                <w:lang w:eastAsia="ru-RU"/>
              </w:rPr>
              <w:t xml:space="preserve"> </w:t>
            </w:r>
            <w:r w:rsidR="00B25DD8">
              <w:rPr>
                <w:rFonts w:ascii="Times New Roman" w:eastAsia="Times New Roman" w:hAnsi="Times New Roman" w:cs="Times New Roman"/>
                <w:lang w:val="kk-KZ" w:eastAsia="ru-RU"/>
              </w:rPr>
              <w:t>к</w:t>
            </w:r>
            <w:r w:rsidR="00B25DD8" w:rsidRPr="00B25DD8">
              <w:rPr>
                <w:rFonts w:ascii="Times New Roman" w:eastAsia="Times New Roman" w:hAnsi="Times New Roman" w:cs="Times New Roman"/>
                <w:lang w:eastAsia="ru-RU"/>
              </w:rPr>
              <w:t xml:space="preserve">әсіпкерлер </w:t>
            </w:r>
            <w:r w:rsidR="00B25DD8">
              <w:rPr>
                <w:rFonts w:ascii="Times New Roman" w:eastAsia="Times New Roman" w:hAnsi="Times New Roman" w:cs="Times New Roman"/>
                <w:lang w:val="kk-KZ" w:eastAsia="ru-RU"/>
              </w:rPr>
              <w:t>п</w:t>
            </w:r>
            <w:r w:rsidR="00B25DD8" w:rsidRPr="00B25DD8">
              <w:rPr>
                <w:rFonts w:ascii="Times New Roman" w:eastAsia="Times New Roman" w:hAnsi="Times New Roman" w:cs="Times New Roman"/>
                <w:lang w:eastAsia="ru-RU"/>
              </w:rPr>
              <w:t xml:space="preserve">алатасы </w:t>
            </w:r>
            <w:r w:rsidR="00424FC2" w:rsidRPr="0022658A">
              <w:rPr>
                <w:rFonts w:ascii="Times New Roman" w:eastAsia="Times New Roman" w:hAnsi="Times New Roman" w:cs="Times New Roman"/>
                <w:lang w:eastAsia="ru-RU"/>
              </w:rPr>
              <w:t>-</w:t>
            </w:r>
            <w:r w:rsidR="00424FC2" w:rsidRPr="0022658A">
              <w:rPr>
                <w:rFonts w:ascii="Times New Roman" w:eastAsia="Times New Roman" w:hAnsi="Times New Roman" w:cs="Times New Roman"/>
                <w:sz w:val="24"/>
                <w:szCs w:val="24"/>
                <w:lang w:val="kk-KZ" w:eastAsia="ru-RU"/>
              </w:rPr>
              <w:t xml:space="preserve"> 28</w:t>
            </w:r>
          </w:p>
          <w:p w14:paraId="1520C6DA" w14:textId="61428666" w:rsidR="00424FC2" w:rsidRPr="0022658A" w:rsidRDefault="00B25DD8" w:rsidP="00E53F9A">
            <w:pPr>
              <w:spacing w:after="0" w:line="240" w:lineRule="auto"/>
              <w:jc w:val="center"/>
              <w:rPr>
                <w:rFonts w:ascii="Times New Roman" w:eastAsia="Times New Roman" w:hAnsi="Times New Roman" w:cs="Times New Roman"/>
                <w:sz w:val="24"/>
                <w:szCs w:val="24"/>
                <w:lang w:val="kk-KZ" w:eastAsia="ru-RU"/>
              </w:rPr>
            </w:pPr>
            <w:r w:rsidRPr="00B25DD8">
              <w:rPr>
                <w:rFonts w:ascii="Times New Roman" w:eastAsia="Times New Roman" w:hAnsi="Times New Roman" w:cs="Times New Roman"/>
                <w:lang w:val="kk-KZ" w:eastAsia="ru-RU"/>
              </w:rPr>
              <w:t>Халықаралық тағыламдама</w:t>
            </w:r>
            <w:r w:rsidRPr="0022658A">
              <w:rPr>
                <w:rFonts w:ascii="Times New Roman" w:eastAsia="Times New Roman" w:hAnsi="Times New Roman" w:cs="Times New Roman"/>
                <w:sz w:val="24"/>
                <w:szCs w:val="24"/>
                <w:lang w:eastAsia="ru-RU"/>
              </w:rPr>
              <w:t xml:space="preserve"> </w:t>
            </w:r>
            <w:r w:rsidR="00424FC2" w:rsidRPr="0022658A">
              <w:rPr>
                <w:rFonts w:ascii="Times New Roman" w:eastAsia="Times New Roman" w:hAnsi="Times New Roman" w:cs="Times New Roman"/>
                <w:sz w:val="24"/>
                <w:szCs w:val="24"/>
                <w:lang w:eastAsia="ru-RU"/>
              </w:rPr>
              <w:t>а-2</w:t>
            </w:r>
          </w:p>
        </w:tc>
        <w:tc>
          <w:tcPr>
            <w:tcW w:w="1559" w:type="dxa"/>
          </w:tcPr>
          <w:p w14:paraId="25795AAF" w14:textId="7915DA66" w:rsidR="00424FC2" w:rsidRPr="0022658A" w:rsidRDefault="00256198" w:rsidP="00E53F9A">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kern w:val="36"/>
                <w:lang w:val="kk-KZ" w:eastAsia="ru-RU"/>
              </w:rPr>
              <w:t>«</w:t>
            </w:r>
            <w:r w:rsidR="00B25DD8" w:rsidRPr="00B25DD8">
              <w:rPr>
                <w:rFonts w:ascii="Times New Roman" w:eastAsia="Times New Roman" w:hAnsi="Times New Roman" w:cs="Times New Roman"/>
                <w:lang w:val="kk-KZ" w:eastAsia="ru-RU"/>
              </w:rPr>
              <w:t>Атамекен</w:t>
            </w: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 xml:space="preserve"> </w:t>
            </w:r>
            <w:r w:rsidR="00B25DD8">
              <w:rPr>
                <w:rFonts w:ascii="Times New Roman" w:eastAsia="Times New Roman" w:hAnsi="Times New Roman" w:cs="Times New Roman"/>
                <w:lang w:val="kk-KZ" w:eastAsia="ru-RU"/>
              </w:rPr>
              <w:t>к</w:t>
            </w:r>
            <w:r w:rsidR="00B25DD8" w:rsidRPr="00B25DD8">
              <w:rPr>
                <w:rFonts w:ascii="Times New Roman" w:eastAsia="Times New Roman" w:hAnsi="Times New Roman" w:cs="Times New Roman"/>
                <w:lang w:val="kk-KZ" w:eastAsia="ru-RU"/>
              </w:rPr>
              <w:t xml:space="preserve">әсіпкерлер </w:t>
            </w:r>
            <w:r w:rsidR="00B25DD8">
              <w:rPr>
                <w:rFonts w:ascii="Times New Roman" w:eastAsia="Times New Roman" w:hAnsi="Times New Roman" w:cs="Times New Roman"/>
                <w:lang w:val="kk-KZ" w:eastAsia="ru-RU"/>
              </w:rPr>
              <w:t>п</w:t>
            </w:r>
            <w:r w:rsidR="00B25DD8" w:rsidRPr="00B25DD8">
              <w:rPr>
                <w:rFonts w:ascii="Times New Roman" w:eastAsia="Times New Roman" w:hAnsi="Times New Roman" w:cs="Times New Roman"/>
                <w:lang w:val="kk-KZ" w:eastAsia="ru-RU"/>
              </w:rPr>
              <w:t xml:space="preserve">алатасы </w:t>
            </w:r>
            <w:r w:rsidR="00424FC2" w:rsidRPr="00B25DD8">
              <w:rPr>
                <w:rFonts w:ascii="Times New Roman" w:eastAsia="Times New Roman" w:hAnsi="Times New Roman" w:cs="Times New Roman"/>
                <w:lang w:val="kk-KZ" w:eastAsia="ru-RU"/>
              </w:rPr>
              <w:t>-</w:t>
            </w:r>
            <w:r w:rsidR="00424FC2" w:rsidRPr="0022658A">
              <w:rPr>
                <w:rFonts w:ascii="Times New Roman" w:eastAsia="Times New Roman" w:hAnsi="Times New Roman" w:cs="Times New Roman"/>
                <w:sz w:val="24"/>
                <w:szCs w:val="24"/>
                <w:lang w:val="kk-KZ" w:eastAsia="ru-RU"/>
              </w:rPr>
              <w:t xml:space="preserve"> 33</w:t>
            </w:r>
          </w:p>
          <w:p w14:paraId="3B98BBF9" w14:textId="171541ED" w:rsidR="00424FC2" w:rsidRPr="00B25DD8" w:rsidRDefault="00B25DD8" w:rsidP="00E53F9A">
            <w:pPr>
              <w:spacing w:after="0" w:line="240" w:lineRule="auto"/>
              <w:jc w:val="center"/>
              <w:rPr>
                <w:rFonts w:ascii="Times New Roman" w:eastAsia="Times New Roman" w:hAnsi="Times New Roman" w:cs="Times New Roman"/>
                <w:sz w:val="24"/>
                <w:szCs w:val="24"/>
                <w:lang w:val="kk-KZ" w:eastAsia="ru-RU"/>
              </w:rPr>
            </w:pPr>
            <w:r w:rsidRPr="00B25DD8">
              <w:rPr>
                <w:rFonts w:ascii="Times New Roman" w:eastAsia="Times New Roman" w:hAnsi="Times New Roman" w:cs="Times New Roman"/>
                <w:lang w:val="kk-KZ" w:eastAsia="ru-RU"/>
              </w:rPr>
              <w:t>Халықаралық тағыламдама</w:t>
            </w:r>
            <w:r w:rsidRPr="00B25DD8">
              <w:rPr>
                <w:rFonts w:ascii="Times New Roman" w:eastAsia="Times New Roman" w:hAnsi="Times New Roman" w:cs="Times New Roman"/>
                <w:sz w:val="24"/>
                <w:szCs w:val="24"/>
                <w:lang w:val="kk-KZ" w:eastAsia="ru-RU"/>
              </w:rPr>
              <w:t xml:space="preserve"> </w:t>
            </w:r>
            <w:r w:rsidR="00424FC2" w:rsidRPr="00B25DD8">
              <w:rPr>
                <w:rFonts w:ascii="Times New Roman" w:eastAsia="Times New Roman" w:hAnsi="Times New Roman" w:cs="Times New Roman"/>
                <w:sz w:val="24"/>
                <w:szCs w:val="24"/>
                <w:lang w:val="kk-KZ" w:eastAsia="ru-RU"/>
              </w:rPr>
              <w:t>-2</w:t>
            </w:r>
          </w:p>
        </w:tc>
        <w:tc>
          <w:tcPr>
            <w:tcW w:w="1843" w:type="dxa"/>
          </w:tcPr>
          <w:p w14:paraId="6D701579" w14:textId="45C67EEC" w:rsidR="00424FC2" w:rsidRPr="0022658A" w:rsidRDefault="00256198" w:rsidP="00E53F9A">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kern w:val="36"/>
                <w:lang w:val="kk-KZ" w:eastAsia="ru-RU"/>
              </w:rPr>
              <w:t>«</w:t>
            </w:r>
            <w:r w:rsidR="00B25DD8" w:rsidRPr="00B25DD8">
              <w:rPr>
                <w:rFonts w:ascii="Times New Roman" w:eastAsia="Times New Roman" w:hAnsi="Times New Roman" w:cs="Times New Roman"/>
                <w:lang w:val="kk-KZ" w:eastAsia="ru-RU"/>
              </w:rPr>
              <w:t>Атамекен</w:t>
            </w: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 xml:space="preserve"> </w:t>
            </w:r>
            <w:r w:rsidR="00B25DD8">
              <w:rPr>
                <w:rFonts w:ascii="Times New Roman" w:eastAsia="Times New Roman" w:hAnsi="Times New Roman" w:cs="Times New Roman"/>
                <w:lang w:val="kk-KZ" w:eastAsia="ru-RU"/>
              </w:rPr>
              <w:t>к</w:t>
            </w:r>
            <w:r w:rsidR="00B25DD8" w:rsidRPr="00B25DD8">
              <w:rPr>
                <w:rFonts w:ascii="Times New Roman" w:eastAsia="Times New Roman" w:hAnsi="Times New Roman" w:cs="Times New Roman"/>
                <w:lang w:val="kk-KZ" w:eastAsia="ru-RU"/>
              </w:rPr>
              <w:t xml:space="preserve">әсіпкерлер </w:t>
            </w:r>
            <w:r w:rsidR="00B25DD8">
              <w:rPr>
                <w:rFonts w:ascii="Times New Roman" w:eastAsia="Times New Roman" w:hAnsi="Times New Roman" w:cs="Times New Roman"/>
                <w:lang w:val="kk-KZ" w:eastAsia="ru-RU"/>
              </w:rPr>
              <w:t>п</w:t>
            </w:r>
            <w:r w:rsidR="00B25DD8" w:rsidRPr="00B25DD8">
              <w:rPr>
                <w:rFonts w:ascii="Times New Roman" w:eastAsia="Times New Roman" w:hAnsi="Times New Roman" w:cs="Times New Roman"/>
                <w:lang w:val="kk-KZ" w:eastAsia="ru-RU"/>
              </w:rPr>
              <w:t xml:space="preserve">алатасы </w:t>
            </w:r>
            <w:r w:rsidR="00424FC2" w:rsidRPr="00B25DD8">
              <w:rPr>
                <w:rFonts w:ascii="Times New Roman" w:eastAsia="Times New Roman" w:hAnsi="Times New Roman" w:cs="Times New Roman"/>
                <w:lang w:val="kk-KZ" w:eastAsia="ru-RU"/>
              </w:rPr>
              <w:t>-</w:t>
            </w:r>
            <w:r w:rsidR="00424FC2" w:rsidRPr="0022658A">
              <w:rPr>
                <w:rFonts w:ascii="Times New Roman" w:eastAsia="Times New Roman" w:hAnsi="Times New Roman" w:cs="Times New Roman"/>
                <w:sz w:val="24"/>
                <w:szCs w:val="24"/>
                <w:lang w:val="kk-KZ" w:eastAsia="ru-RU"/>
              </w:rPr>
              <w:t xml:space="preserve"> -35</w:t>
            </w:r>
          </w:p>
          <w:p w14:paraId="69326D32" w14:textId="730242A2" w:rsidR="00424FC2" w:rsidRPr="0022658A" w:rsidRDefault="00B25DD8" w:rsidP="00B25DD8">
            <w:pPr>
              <w:spacing w:after="0" w:line="240" w:lineRule="auto"/>
              <w:rPr>
                <w:rFonts w:ascii="Times New Roman" w:eastAsia="Times New Roman" w:hAnsi="Times New Roman" w:cs="Times New Roman"/>
                <w:sz w:val="24"/>
                <w:szCs w:val="24"/>
                <w:lang w:val="kk-KZ" w:eastAsia="ru-RU"/>
              </w:rPr>
            </w:pPr>
            <w:r w:rsidRPr="00B25DD8">
              <w:rPr>
                <w:rFonts w:ascii="Times New Roman" w:eastAsia="Times New Roman" w:hAnsi="Times New Roman" w:cs="Times New Roman"/>
                <w:lang w:val="kk-KZ" w:eastAsia="ru-RU"/>
              </w:rPr>
              <w:t>Халықаралық тағыламдама</w:t>
            </w:r>
            <w:r w:rsidRPr="00B25DD8">
              <w:rPr>
                <w:rFonts w:ascii="Times New Roman" w:eastAsia="Times New Roman" w:hAnsi="Times New Roman" w:cs="Times New Roman"/>
                <w:sz w:val="24"/>
                <w:szCs w:val="24"/>
                <w:lang w:val="kk-KZ" w:eastAsia="ru-RU"/>
              </w:rPr>
              <w:t xml:space="preserve"> </w:t>
            </w:r>
            <w:r w:rsidR="00424FC2" w:rsidRPr="00B25DD8">
              <w:rPr>
                <w:rFonts w:ascii="Times New Roman" w:eastAsia="Times New Roman" w:hAnsi="Times New Roman" w:cs="Times New Roman"/>
                <w:sz w:val="24"/>
                <w:szCs w:val="24"/>
                <w:lang w:val="kk-KZ" w:eastAsia="ru-RU"/>
              </w:rPr>
              <w:t>-3</w:t>
            </w:r>
          </w:p>
        </w:tc>
      </w:tr>
      <w:tr w:rsidR="00424FC2" w:rsidRPr="002711AF" w14:paraId="2BC0498B" w14:textId="77777777" w:rsidTr="00E53F9A">
        <w:trPr>
          <w:trHeight w:val="974"/>
        </w:trPr>
        <w:tc>
          <w:tcPr>
            <w:tcW w:w="7230" w:type="dxa"/>
            <w:gridSpan w:val="4"/>
          </w:tcPr>
          <w:p w14:paraId="1EC4EBB1" w14:textId="77A7E1C1" w:rsidR="00424FC2" w:rsidRPr="0022658A" w:rsidRDefault="00B45AB1" w:rsidP="00E53F9A">
            <w:pPr>
              <w:spacing w:after="0" w:line="240" w:lineRule="auto"/>
              <w:rPr>
                <w:rFonts w:ascii="Times New Roman" w:eastAsia="Times New Roman" w:hAnsi="Times New Roman" w:cs="Times New Roman"/>
                <w:sz w:val="28"/>
                <w:szCs w:val="28"/>
                <w:lang w:val="kk-KZ" w:eastAsia="ru-RU"/>
              </w:rPr>
            </w:pPr>
            <w:r w:rsidRPr="00B45AB1">
              <w:rPr>
                <w:rFonts w:ascii="Times New Roman" w:eastAsia="Times New Roman" w:hAnsi="Times New Roman" w:cs="Times New Roman"/>
                <w:sz w:val="28"/>
                <w:szCs w:val="28"/>
                <w:lang w:val="kk-KZ" w:eastAsia="ru-RU"/>
              </w:rPr>
              <w:t xml:space="preserve">Колледж оқытушыларының Ұлттық тестілеу орталығында тест тапсырмаларын, </w:t>
            </w:r>
            <w:r w:rsidR="00256198">
              <w:rPr>
                <w:rFonts w:ascii="Times New Roman" w:eastAsia="Times New Roman" w:hAnsi="Times New Roman" w:cs="Times New Roman"/>
                <w:sz w:val="28"/>
                <w:szCs w:val="28"/>
                <w:lang w:val="kk-KZ" w:eastAsia="ru-RU"/>
              </w:rPr>
              <w:t>«</w:t>
            </w:r>
            <w:r w:rsidRPr="00B45AB1">
              <w:rPr>
                <w:rFonts w:ascii="Times New Roman" w:eastAsia="Times New Roman" w:hAnsi="Times New Roman" w:cs="Times New Roman"/>
                <w:sz w:val="28"/>
                <w:szCs w:val="28"/>
                <w:lang w:val="kk-KZ" w:eastAsia="ru-RU"/>
              </w:rPr>
              <w:t>Talap</w:t>
            </w:r>
            <w:r w:rsidR="00256198">
              <w:rPr>
                <w:rFonts w:ascii="Times New Roman" w:eastAsia="Times New Roman" w:hAnsi="Times New Roman" w:cs="Times New Roman"/>
                <w:sz w:val="28"/>
                <w:szCs w:val="28"/>
                <w:lang w:val="kk-KZ" w:eastAsia="ru-RU"/>
              </w:rPr>
              <w:t>»</w:t>
            </w:r>
            <w:r w:rsidRPr="00B45AB1">
              <w:rPr>
                <w:rFonts w:ascii="Times New Roman" w:eastAsia="Times New Roman" w:hAnsi="Times New Roman" w:cs="Times New Roman"/>
                <w:sz w:val="28"/>
                <w:szCs w:val="28"/>
                <w:lang w:val="kk-KZ" w:eastAsia="ru-RU"/>
              </w:rPr>
              <w:t xml:space="preserve"> КЕАҚ Білім беру бағдарламаларын сараптауға, WorldSkills өңірлік және Ұлттық чемпионаттарына қатысуы.</w:t>
            </w:r>
          </w:p>
        </w:tc>
        <w:tc>
          <w:tcPr>
            <w:tcW w:w="1559" w:type="dxa"/>
            <w:gridSpan w:val="2"/>
          </w:tcPr>
          <w:p w14:paraId="0392963C" w14:textId="586DEFD5" w:rsidR="00424FC2" w:rsidRPr="00004549" w:rsidRDefault="00B25DD8" w:rsidP="00E53F9A">
            <w:pPr>
              <w:spacing w:after="0" w:line="240" w:lineRule="auto"/>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Ұлттық тестілеу орталығы</w:t>
            </w:r>
            <w:r w:rsidR="00424FC2" w:rsidRPr="00004549">
              <w:rPr>
                <w:rFonts w:ascii="Times New Roman" w:eastAsia="Times New Roman" w:hAnsi="Times New Roman" w:cs="Times New Roman"/>
                <w:lang w:val="kk-KZ" w:eastAsia="ru-RU"/>
              </w:rPr>
              <w:t>- 4</w:t>
            </w:r>
          </w:p>
          <w:p w14:paraId="299A205D" w14:textId="636E49E5" w:rsidR="00424FC2" w:rsidRPr="00B05FD3" w:rsidRDefault="00424FC2" w:rsidP="00E53F9A">
            <w:pPr>
              <w:spacing w:after="0" w:line="240" w:lineRule="auto"/>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WorldSkills</w:t>
            </w:r>
            <w:r w:rsidR="00B25DD8">
              <w:rPr>
                <w:rFonts w:ascii="Times New Roman" w:eastAsia="Times New Roman" w:hAnsi="Times New Roman" w:cs="Times New Roman"/>
                <w:lang w:val="kk-KZ" w:eastAsia="ru-RU"/>
              </w:rPr>
              <w:t xml:space="preserve"> аймақтық ұлттық чемпионаты</w:t>
            </w:r>
            <w:r w:rsidRPr="00B05FD3">
              <w:rPr>
                <w:rFonts w:ascii="Times New Roman" w:eastAsia="Times New Roman" w:hAnsi="Times New Roman" w:cs="Times New Roman"/>
                <w:lang w:val="kk-KZ" w:eastAsia="ru-RU"/>
              </w:rPr>
              <w:t>-6</w:t>
            </w:r>
          </w:p>
        </w:tc>
        <w:tc>
          <w:tcPr>
            <w:tcW w:w="1560" w:type="dxa"/>
          </w:tcPr>
          <w:p w14:paraId="18D85BD7" w14:textId="45867B5F" w:rsidR="00424FC2" w:rsidRPr="0022658A"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lang w:val="kk-KZ" w:eastAsia="ru-RU"/>
              </w:rPr>
              <w:t>Ұлттық тестілеу орталығы</w:t>
            </w:r>
            <w:r w:rsidRPr="0022658A">
              <w:rPr>
                <w:rFonts w:ascii="Times New Roman" w:eastAsia="Times New Roman" w:hAnsi="Times New Roman" w:cs="Times New Roman"/>
                <w:sz w:val="24"/>
                <w:szCs w:val="24"/>
                <w:lang w:val="kk-KZ" w:eastAsia="ru-RU"/>
              </w:rPr>
              <w:t xml:space="preserve"> </w:t>
            </w:r>
            <w:r w:rsidR="00424FC2" w:rsidRPr="0022658A">
              <w:rPr>
                <w:rFonts w:ascii="Times New Roman" w:eastAsia="Times New Roman" w:hAnsi="Times New Roman" w:cs="Times New Roman"/>
                <w:sz w:val="24"/>
                <w:szCs w:val="24"/>
                <w:lang w:val="kk-KZ" w:eastAsia="ru-RU"/>
              </w:rPr>
              <w:t>-6</w:t>
            </w:r>
          </w:p>
          <w:p w14:paraId="3F480898" w14:textId="37D9C4C4" w:rsidR="00424FC2" w:rsidRPr="00B05FD3" w:rsidRDefault="0025619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Talap</w:t>
            </w: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 xml:space="preserve"> КЕАҚ</w:t>
            </w:r>
            <w:r w:rsidR="00B25DD8" w:rsidRPr="00B45AB1">
              <w:rPr>
                <w:rFonts w:ascii="Times New Roman" w:eastAsia="Times New Roman" w:hAnsi="Times New Roman" w:cs="Times New Roman"/>
                <w:sz w:val="28"/>
                <w:szCs w:val="28"/>
                <w:lang w:val="kk-KZ" w:eastAsia="ru-RU"/>
              </w:rPr>
              <w:t xml:space="preserve"> </w:t>
            </w:r>
            <w:r w:rsidR="00424FC2" w:rsidRPr="00B05FD3">
              <w:rPr>
                <w:rFonts w:ascii="Times New Roman" w:eastAsia="Times New Roman" w:hAnsi="Times New Roman" w:cs="Times New Roman"/>
                <w:sz w:val="24"/>
                <w:szCs w:val="24"/>
                <w:lang w:val="kk-KZ" w:eastAsia="ru-RU"/>
              </w:rPr>
              <w:t>-3</w:t>
            </w:r>
          </w:p>
          <w:p w14:paraId="497E7F9E" w14:textId="35B4AA18" w:rsidR="00424FC2" w:rsidRDefault="00424FC2" w:rsidP="00E53F9A">
            <w:pPr>
              <w:spacing w:after="0" w:line="240" w:lineRule="auto"/>
              <w:rPr>
                <w:rFonts w:ascii="Times New Roman" w:eastAsia="Times New Roman" w:hAnsi="Times New Roman" w:cs="Times New Roman"/>
                <w:sz w:val="24"/>
                <w:szCs w:val="24"/>
                <w:lang w:eastAsia="ru-RU"/>
              </w:rPr>
            </w:pPr>
            <w:r w:rsidRPr="00004549">
              <w:rPr>
                <w:rFonts w:ascii="Times New Roman" w:eastAsia="Times New Roman" w:hAnsi="Times New Roman" w:cs="Times New Roman"/>
                <w:lang w:eastAsia="ru-RU"/>
              </w:rPr>
              <w:t>WorldSkills</w:t>
            </w:r>
            <w:r w:rsidR="00B25DD8">
              <w:rPr>
                <w:rFonts w:ascii="Times New Roman" w:eastAsia="Times New Roman" w:hAnsi="Times New Roman" w:cs="Times New Roman"/>
                <w:lang w:val="kk-KZ" w:eastAsia="ru-RU"/>
              </w:rPr>
              <w:t xml:space="preserve"> аймақтық ұлттық чемпионаты</w:t>
            </w:r>
            <w:r w:rsidR="00B25DD8">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-6</w:t>
            </w:r>
          </w:p>
          <w:p w14:paraId="14F2A66B" w14:textId="77777777" w:rsidR="00424FC2" w:rsidRPr="0022658A" w:rsidRDefault="00424FC2" w:rsidP="00E53F9A">
            <w:pPr>
              <w:spacing w:after="0" w:line="240" w:lineRule="auto"/>
              <w:rPr>
                <w:rFonts w:ascii="Times New Roman" w:eastAsia="Times New Roman" w:hAnsi="Times New Roman" w:cs="Times New Roman"/>
                <w:sz w:val="24"/>
                <w:szCs w:val="24"/>
                <w:lang w:val="kk-KZ" w:eastAsia="ru-RU"/>
              </w:rPr>
            </w:pPr>
          </w:p>
        </w:tc>
        <w:tc>
          <w:tcPr>
            <w:tcW w:w="1701" w:type="dxa"/>
          </w:tcPr>
          <w:p w14:paraId="3BE71E6E" w14:textId="70A7FA9F" w:rsidR="00424FC2" w:rsidRPr="0022658A"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lang w:val="kk-KZ" w:eastAsia="ru-RU"/>
              </w:rPr>
              <w:t>Ұлттық тестілеу орталығы</w:t>
            </w:r>
            <w:r w:rsidRPr="0022658A">
              <w:rPr>
                <w:rFonts w:ascii="Times New Roman" w:eastAsia="Times New Roman" w:hAnsi="Times New Roman" w:cs="Times New Roman"/>
                <w:sz w:val="24"/>
                <w:szCs w:val="24"/>
                <w:lang w:val="kk-KZ" w:eastAsia="ru-RU"/>
              </w:rPr>
              <w:t xml:space="preserve"> </w:t>
            </w:r>
            <w:r w:rsidR="00424FC2" w:rsidRPr="0022658A">
              <w:rPr>
                <w:rFonts w:ascii="Times New Roman" w:eastAsia="Times New Roman" w:hAnsi="Times New Roman" w:cs="Times New Roman"/>
                <w:sz w:val="24"/>
                <w:szCs w:val="24"/>
                <w:lang w:val="kk-KZ" w:eastAsia="ru-RU"/>
              </w:rPr>
              <w:t>-6</w:t>
            </w:r>
          </w:p>
          <w:p w14:paraId="2C872759" w14:textId="640CF253" w:rsidR="00424FC2" w:rsidRPr="00B25DD8" w:rsidRDefault="0025619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Talap</w:t>
            </w: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 xml:space="preserve"> КЕАҚ</w:t>
            </w:r>
            <w:r w:rsidR="00B25DD8" w:rsidRPr="00B45AB1">
              <w:rPr>
                <w:rFonts w:ascii="Times New Roman" w:eastAsia="Times New Roman" w:hAnsi="Times New Roman" w:cs="Times New Roman"/>
                <w:sz w:val="28"/>
                <w:szCs w:val="28"/>
                <w:lang w:val="kk-KZ" w:eastAsia="ru-RU"/>
              </w:rPr>
              <w:t xml:space="preserve"> </w:t>
            </w:r>
            <w:r w:rsidR="00424FC2" w:rsidRPr="00B25DD8">
              <w:rPr>
                <w:rFonts w:ascii="Times New Roman" w:eastAsia="Times New Roman" w:hAnsi="Times New Roman" w:cs="Times New Roman"/>
                <w:sz w:val="24"/>
                <w:szCs w:val="24"/>
                <w:lang w:val="kk-KZ" w:eastAsia="ru-RU"/>
              </w:rPr>
              <w:t>-5</w:t>
            </w:r>
          </w:p>
          <w:p w14:paraId="57FD3C73" w14:textId="46094643" w:rsidR="00424FC2" w:rsidRPr="0022658A" w:rsidRDefault="00424FC2" w:rsidP="00E53F9A">
            <w:pPr>
              <w:spacing w:after="0" w:line="240" w:lineRule="auto"/>
              <w:rPr>
                <w:rFonts w:ascii="Times New Roman" w:eastAsia="Times New Roman" w:hAnsi="Times New Roman" w:cs="Times New Roman"/>
                <w:sz w:val="24"/>
                <w:szCs w:val="24"/>
                <w:lang w:val="kk-KZ" w:eastAsia="ru-RU"/>
              </w:rPr>
            </w:pPr>
            <w:r w:rsidRPr="00004549">
              <w:rPr>
                <w:rFonts w:ascii="Times New Roman" w:eastAsia="Times New Roman" w:hAnsi="Times New Roman" w:cs="Times New Roman"/>
                <w:lang w:eastAsia="ru-RU"/>
              </w:rPr>
              <w:t>WorldSkills</w:t>
            </w:r>
            <w:r w:rsidR="00B25DD8">
              <w:rPr>
                <w:rFonts w:ascii="Times New Roman" w:eastAsia="Times New Roman" w:hAnsi="Times New Roman" w:cs="Times New Roman"/>
                <w:lang w:val="kk-KZ" w:eastAsia="ru-RU"/>
              </w:rPr>
              <w:t xml:space="preserve"> аймақтық ұлттық чемпионаты</w:t>
            </w:r>
            <w:r w:rsidR="00B25DD8">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-7</w:t>
            </w:r>
          </w:p>
        </w:tc>
        <w:tc>
          <w:tcPr>
            <w:tcW w:w="1559" w:type="dxa"/>
          </w:tcPr>
          <w:p w14:paraId="2904EDAE" w14:textId="60C69218" w:rsidR="00424FC2" w:rsidRPr="00B25DD8" w:rsidRDefault="00B25DD8" w:rsidP="00E53F9A">
            <w:pPr>
              <w:spacing w:after="0" w:line="240" w:lineRule="auto"/>
              <w:rPr>
                <w:rFonts w:ascii="Times New Roman" w:eastAsia="Times New Roman" w:hAnsi="Times New Roman" w:cs="Times New Roman"/>
                <w:lang w:val="kk-KZ" w:eastAsia="ru-RU"/>
              </w:rPr>
            </w:pPr>
            <w:r w:rsidRPr="00B25DD8">
              <w:rPr>
                <w:rFonts w:ascii="Times New Roman" w:eastAsia="Times New Roman" w:hAnsi="Times New Roman" w:cs="Times New Roman"/>
                <w:lang w:val="kk-KZ" w:eastAsia="ru-RU"/>
              </w:rPr>
              <w:t xml:space="preserve">Ұлттық тестілеу орталығы </w:t>
            </w:r>
            <w:r w:rsidR="00424FC2" w:rsidRPr="00B25DD8">
              <w:rPr>
                <w:rFonts w:ascii="Times New Roman" w:eastAsia="Times New Roman" w:hAnsi="Times New Roman" w:cs="Times New Roman"/>
                <w:lang w:val="kk-KZ" w:eastAsia="ru-RU"/>
              </w:rPr>
              <w:t>-8</w:t>
            </w:r>
          </w:p>
          <w:p w14:paraId="3D1F0740" w14:textId="63965274" w:rsidR="00424FC2" w:rsidRPr="00B25DD8" w:rsidRDefault="00256198" w:rsidP="00E53F9A">
            <w:pPr>
              <w:spacing w:after="0" w:line="240" w:lineRule="auto"/>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Talap</w:t>
            </w: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 xml:space="preserve"> КЕАҚ </w:t>
            </w:r>
            <w:r w:rsidR="00424FC2" w:rsidRPr="00B25DD8">
              <w:rPr>
                <w:rFonts w:ascii="Times New Roman" w:eastAsia="Times New Roman" w:hAnsi="Times New Roman" w:cs="Times New Roman"/>
                <w:lang w:val="kk-KZ" w:eastAsia="ru-RU"/>
              </w:rPr>
              <w:t>-7</w:t>
            </w:r>
          </w:p>
          <w:p w14:paraId="6A65F053" w14:textId="0C3F05A7" w:rsidR="00424FC2" w:rsidRPr="00B25DD8" w:rsidRDefault="00424FC2" w:rsidP="00E53F9A">
            <w:pPr>
              <w:spacing w:after="0" w:line="240" w:lineRule="auto"/>
              <w:rPr>
                <w:rFonts w:ascii="Times New Roman" w:eastAsia="Times New Roman" w:hAnsi="Times New Roman" w:cs="Times New Roman"/>
                <w:lang w:eastAsia="ru-RU"/>
              </w:rPr>
            </w:pPr>
            <w:r w:rsidRPr="00B25DD8">
              <w:rPr>
                <w:rFonts w:ascii="Times New Roman" w:eastAsia="Times New Roman" w:hAnsi="Times New Roman" w:cs="Times New Roman"/>
                <w:lang w:eastAsia="ru-RU"/>
              </w:rPr>
              <w:t>WorldSkills</w:t>
            </w:r>
            <w:r w:rsidR="00B25DD8" w:rsidRPr="00B25DD8">
              <w:rPr>
                <w:rFonts w:ascii="Times New Roman" w:eastAsia="Times New Roman" w:hAnsi="Times New Roman" w:cs="Times New Roman"/>
                <w:lang w:val="kk-KZ" w:eastAsia="ru-RU"/>
              </w:rPr>
              <w:t xml:space="preserve"> аймақтық ұлттық чемпионаты</w:t>
            </w:r>
            <w:r w:rsidR="00B25DD8" w:rsidRPr="00B25DD8">
              <w:rPr>
                <w:rFonts w:ascii="Times New Roman" w:eastAsia="Times New Roman" w:hAnsi="Times New Roman" w:cs="Times New Roman"/>
                <w:lang w:eastAsia="ru-RU"/>
              </w:rPr>
              <w:t xml:space="preserve"> </w:t>
            </w:r>
            <w:r w:rsidRPr="00B25DD8">
              <w:rPr>
                <w:rFonts w:ascii="Times New Roman" w:eastAsia="Times New Roman" w:hAnsi="Times New Roman" w:cs="Times New Roman"/>
                <w:lang w:eastAsia="ru-RU"/>
              </w:rPr>
              <w:t>-8</w:t>
            </w:r>
          </w:p>
        </w:tc>
        <w:tc>
          <w:tcPr>
            <w:tcW w:w="1843" w:type="dxa"/>
          </w:tcPr>
          <w:p w14:paraId="63C18454" w14:textId="5B202193" w:rsidR="00424FC2" w:rsidRPr="00B25DD8" w:rsidRDefault="00B25DD8" w:rsidP="00E53F9A">
            <w:pPr>
              <w:spacing w:after="0" w:line="240" w:lineRule="auto"/>
              <w:rPr>
                <w:rFonts w:ascii="Times New Roman" w:eastAsia="Times New Roman" w:hAnsi="Times New Roman" w:cs="Times New Roman"/>
                <w:lang w:val="kk-KZ" w:eastAsia="ru-RU"/>
              </w:rPr>
            </w:pPr>
            <w:r w:rsidRPr="00B25DD8">
              <w:rPr>
                <w:rFonts w:ascii="Times New Roman" w:eastAsia="Times New Roman" w:hAnsi="Times New Roman" w:cs="Times New Roman"/>
                <w:lang w:val="kk-KZ" w:eastAsia="ru-RU"/>
              </w:rPr>
              <w:t xml:space="preserve">Ұлттық тестілеу орталығы </w:t>
            </w:r>
            <w:r w:rsidR="00424FC2" w:rsidRPr="00B25DD8">
              <w:rPr>
                <w:rFonts w:ascii="Times New Roman" w:eastAsia="Times New Roman" w:hAnsi="Times New Roman" w:cs="Times New Roman"/>
                <w:lang w:val="kk-KZ" w:eastAsia="ru-RU"/>
              </w:rPr>
              <w:t>-10</w:t>
            </w:r>
          </w:p>
          <w:p w14:paraId="11FE851A" w14:textId="208B5EF1" w:rsidR="00424FC2" w:rsidRPr="00B25DD8" w:rsidRDefault="00256198" w:rsidP="00E53F9A">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Talap</w:t>
            </w:r>
            <w:r>
              <w:rPr>
                <w:rFonts w:ascii="Times New Roman" w:eastAsia="Times New Roman" w:hAnsi="Times New Roman" w:cs="Times New Roman"/>
                <w:lang w:val="kk-KZ" w:eastAsia="ru-RU"/>
              </w:rPr>
              <w:t>»</w:t>
            </w:r>
            <w:r w:rsidR="00B25DD8" w:rsidRPr="00B25DD8">
              <w:rPr>
                <w:rFonts w:ascii="Times New Roman" w:eastAsia="Times New Roman" w:hAnsi="Times New Roman" w:cs="Times New Roman"/>
                <w:lang w:val="kk-KZ" w:eastAsia="ru-RU"/>
              </w:rPr>
              <w:t xml:space="preserve"> КЕАҚ </w:t>
            </w:r>
            <w:r w:rsidR="00424FC2" w:rsidRPr="00B25DD8">
              <w:rPr>
                <w:rFonts w:ascii="Times New Roman" w:eastAsia="Times New Roman" w:hAnsi="Times New Roman" w:cs="Times New Roman"/>
                <w:lang w:eastAsia="ru-RU"/>
              </w:rPr>
              <w:t>9</w:t>
            </w:r>
          </w:p>
          <w:p w14:paraId="6C44F036" w14:textId="4D34AFB6" w:rsidR="00424FC2" w:rsidRPr="0022658A" w:rsidRDefault="00424FC2" w:rsidP="00E53F9A">
            <w:pPr>
              <w:spacing w:after="0" w:line="240" w:lineRule="auto"/>
              <w:rPr>
                <w:rFonts w:ascii="Times New Roman" w:eastAsia="Times New Roman" w:hAnsi="Times New Roman" w:cs="Times New Roman"/>
                <w:sz w:val="28"/>
                <w:szCs w:val="28"/>
                <w:lang w:val="kk-KZ" w:eastAsia="ru-RU"/>
              </w:rPr>
            </w:pPr>
            <w:r w:rsidRPr="00B25DD8">
              <w:rPr>
                <w:rFonts w:ascii="Times New Roman" w:eastAsia="Times New Roman" w:hAnsi="Times New Roman" w:cs="Times New Roman"/>
                <w:lang w:eastAsia="ru-RU"/>
              </w:rPr>
              <w:t>WorldSkills</w:t>
            </w:r>
            <w:r w:rsidR="00B25DD8" w:rsidRPr="00B25DD8">
              <w:rPr>
                <w:rFonts w:ascii="Times New Roman" w:eastAsia="Times New Roman" w:hAnsi="Times New Roman" w:cs="Times New Roman"/>
                <w:lang w:val="kk-KZ" w:eastAsia="ru-RU"/>
              </w:rPr>
              <w:t xml:space="preserve"> аймақтық ұлттық чемпионаты</w:t>
            </w:r>
            <w:r w:rsidR="00B25DD8">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-8</w:t>
            </w:r>
          </w:p>
        </w:tc>
      </w:tr>
      <w:tr w:rsidR="00424FC2" w:rsidRPr="000F4CCF" w14:paraId="25696C19" w14:textId="77777777" w:rsidTr="00E53F9A">
        <w:trPr>
          <w:trHeight w:val="974"/>
        </w:trPr>
        <w:tc>
          <w:tcPr>
            <w:tcW w:w="7230" w:type="dxa"/>
            <w:gridSpan w:val="4"/>
          </w:tcPr>
          <w:p w14:paraId="0AD23224" w14:textId="1AB02DD2" w:rsidR="00424FC2" w:rsidRPr="0022658A" w:rsidRDefault="00B45AB1" w:rsidP="00E53F9A">
            <w:pPr>
              <w:spacing w:after="0" w:line="240" w:lineRule="auto"/>
              <w:rPr>
                <w:rFonts w:ascii="Times New Roman" w:eastAsia="Times New Roman" w:hAnsi="Times New Roman" w:cs="Times New Roman"/>
                <w:sz w:val="28"/>
                <w:szCs w:val="28"/>
                <w:lang w:val="kk-KZ" w:eastAsia="ru-RU"/>
              </w:rPr>
            </w:pPr>
            <w:r w:rsidRPr="00B45AB1">
              <w:rPr>
                <w:rFonts w:ascii="Times New Roman" w:eastAsia="Times New Roman" w:hAnsi="Times New Roman" w:cs="Times New Roman"/>
                <w:sz w:val="28"/>
                <w:szCs w:val="28"/>
                <w:lang w:val="kk-KZ" w:eastAsia="ru-RU"/>
              </w:rPr>
              <w:t>Оқу-әдістемелік материалдарды әзірлеу және шығару: ОӘК, әдістемелік құралдар, әдістемелік ұсынымдар және т. б.</w:t>
            </w:r>
          </w:p>
        </w:tc>
        <w:tc>
          <w:tcPr>
            <w:tcW w:w="1559" w:type="dxa"/>
            <w:gridSpan w:val="2"/>
          </w:tcPr>
          <w:p w14:paraId="3CDA3DFC" w14:textId="33CD5F0E"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ОӘК</w:t>
            </w:r>
            <w:r w:rsidR="00424FC2" w:rsidRPr="00B25DD8">
              <w:rPr>
                <w:rFonts w:ascii="Times New Roman" w:eastAsia="Times New Roman" w:hAnsi="Times New Roman" w:cs="Times New Roman"/>
                <w:sz w:val="24"/>
                <w:szCs w:val="24"/>
                <w:lang w:val="kk-KZ" w:eastAsia="ru-RU"/>
              </w:rPr>
              <w:t xml:space="preserve"> -53</w:t>
            </w:r>
          </w:p>
          <w:p w14:paraId="1B88BB26" w14:textId="21A746B9"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Әдістемелік құрал</w:t>
            </w:r>
            <w:r w:rsidR="00424FC2" w:rsidRPr="00B25DD8">
              <w:rPr>
                <w:rFonts w:ascii="Times New Roman" w:eastAsia="Times New Roman" w:hAnsi="Times New Roman" w:cs="Times New Roman"/>
                <w:sz w:val="24"/>
                <w:szCs w:val="24"/>
                <w:lang w:val="kk-KZ" w:eastAsia="ru-RU"/>
              </w:rPr>
              <w:t>-36</w:t>
            </w:r>
          </w:p>
          <w:p w14:paraId="67806909" w14:textId="7D0C6ED3"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Әдістемелік нұсқаулықтар </w:t>
            </w:r>
            <w:r w:rsidR="00424FC2" w:rsidRPr="00B25DD8">
              <w:rPr>
                <w:rFonts w:ascii="Times New Roman" w:eastAsia="Times New Roman" w:hAnsi="Times New Roman" w:cs="Times New Roman"/>
                <w:sz w:val="24"/>
                <w:szCs w:val="24"/>
                <w:lang w:val="kk-KZ" w:eastAsia="ru-RU"/>
              </w:rPr>
              <w:t>-37</w:t>
            </w:r>
          </w:p>
        </w:tc>
        <w:tc>
          <w:tcPr>
            <w:tcW w:w="1560" w:type="dxa"/>
          </w:tcPr>
          <w:p w14:paraId="444A5C01" w14:textId="5479BBEF"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sidRPr="00B25DD8">
              <w:rPr>
                <w:rFonts w:ascii="Times New Roman" w:eastAsia="Times New Roman" w:hAnsi="Times New Roman" w:cs="Times New Roman"/>
                <w:sz w:val="24"/>
                <w:szCs w:val="24"/>
                <w:lang w:val="kk-KZ" w:eastAsia="ru-RU"/>
              </w:rPr>
              <w:t>ОӘК</w:t>
            </w:r>
            <w:r w:rsidR="00424FC2" w:rsidRPr="00B25DD8">
              <w:rPr>
                <w:rFonts w:ascii="Times New Roman" w:eastAsia="Times New Roman" w:hAnsi="Times New Roman" w:cs="Times New Roman"/>
                <w:sz w:val="24"/>
                <w:szCs w:val="24"/>
                <w:lang w:val="kk-KZ" w:eastAsia="ru-RU"/>
              </w:rPr>
              <w:t>-64</w:t>
            </w:r>
          </w:p>
          <w:p w14:paraId="73B8751E" w14:textId="76A33C94"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Әдістемелік құрал</w:t>
            </w:r>
            <w:r w:rsidRPr="00B25DD8">
              <w:rPr>
                <w:rFonts w:ascii="Times New Roman" w:eastAsia="Times New Roman" w:hAnsi="Times New Roman" w:cs="Times New Roman"/>
                <w:sz w:val="24"/>
                <w:szCs w:val="24"/>
                <w:lang w:val="kk-KZ" w:eastAsia="ru-RU"/>
              </w:rPr>
              <w:t xml:space="preserve"> </w:t>
            </w:r>
            <w:r w:rsidR="00424FC2" w:rsidRPr="00B25DD8">
              <w:rPr>
                <w:rFonts w:ascii="Times New Roman" w:eastAsia="Times New Roman" w:hAnsi="Times New Roman" w:cs="Times New Roman"/>
                <w:sz w:val="24"/>
                <w:szCs w:val="24"/>
                <w:lang w:val="kk-KZ" w:eastAsia="ru-RU"/>
              </w:rPr>
              <w:t>-61</w:t>
            </w:r>
          </w:p>
          <w:p w14:paraId="0671E92D" w14:textId="03150BC8"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Әдістемелік нұсқаулықтар </w:t>
            </w:r>
            <w:r w:rsidR="00424FC2" w:rsidRPr="00B25DD8">
              <w:rPr>
                <w:rFonts w:ascii="Times New Roman" w:eastAsia="Times New Roman" w:hAnsi="Times New Roman" w:cs="Times New Roman"/>
                <w:sz w:val="24"/>
                <w:szCs w:val="24"/>
                <w:lang w:val="kk-KZ" w:eastAsia="ru-RU"/>
              </w:rPr>
              <w:t>-62</w:t>
            </w:r>
          </w:p>
        </w:tc>
        <w:tc>
          <w:tcPr>
            <w:tcW w:w="1701" w:type="dxa"/>
          </w:tcPr>
          <w:p w14:paraId="5B0B1EC4" w14:textId="6D50F950"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sidRPr="00B25DD8">
              <w:rPr>
                <w:rFonts w:ascii="Times New Roman" w:eastAsia="Times New Roman" w:hAnsi="Times New Roman" w:cs="Times New Roman"/>
                <w:sz w:val="24"/>
                <w:szCs w:val="24"/>
                <w:lang w:val="kk-KZ" w:eastAsia="ru-RU"/>
              </w:rPr>
              <w:t>ОӘК</w:t>
            </w:r>
            <w:r w:rsidR="00424FC2" w:rsidRPr="00B25DD8">
              <w:rPr>
                <w:rFonts w:ascii="Times New Roman" w:eastAsia="Times New Roman" w:hAnsi="Times New Roman" w:cs="Times New Roman"/>
                <w:sz w:val="24"/>
                <w:szCs w:val="24"/>
                <w:lang w:val="kk-KZ" w:eastAsia="ru-RU"/>
              </w:rPr>
              <w:t>-120</w:t>
            </w:r>
          </w:p>
          <w:p w14:paraId="54A8209D" w14:textId="23758055"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Әдістемелік құрал</w:t>
            </w:r>
            <w:r w:rsidRPr="00B25DD8">
              <w:rPr>
                <w:rFonts w:ascii="Times New Roman" w:eastAsia="Times New Roman" w:hAnsi="Times New Roman" w:cs="Times New Roman"/>
                <w:sz w:val="24"/>
                <w:szCs w:val="24"/>
                <w:lang w:val="kk-KZ" w:eastAsia="ru-RU"/>
              </w:rPr>
              <w:t xml:space="preserve"> </w:t>
            </w:r>
            <w:r w:rsidR="00424FC2" w:rsidRPr="00B25DD8">
              <w:rPr>
                <w:rFonts w:ascii="Times New Roman" w:eastAsia="Times New Roman" w:hAnsi="Times New Roman" w:cs="Times New Roman"/>
                <w:sz w:val="24"/>
                <w:szCs w:val="24"/>
                <w:lang w:val="kk-KZ" w:eastAsia="ru-RU"/>
              </w:rPr>
              <w:t>-50</w:t>
            </w:r>
          </w:p>
          <w:p w14:paraId="50F817F4" w14:textId="7826AFE0"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Әдістемелік нұсқаулықтар </w:t>
            </w:r>
            <w:r w:rsidR="00424FC2" w:rsidRPr="00B25DD8">
              <w:rPr>
                <w:rFonts w:ascii="Times New Roman" w:eastAsia="Times New Roman" w:hAnsi="Times New Roman" w:cs="Times New Roman"/>
                <w:sz w:val="24"/>
                <w:szCs w:val="24"/>
                <w:lang w:val="kk-KZ" w:eastAsia="ru-RU"/>
              </w:rPr>
              <w:t>-50</w:t>
            </w:r>
          </w:p>
        </w:tc>
        <w:tc>
          <w:tcPr>
            <w:tcW w:w="1559" w:type="dxa"/>
          </w:tcPr>
          <w:p w14:paraId="58BBBB37" w14:textId="0C974713"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sidRPr="00B25DD8">
              <w:rPr>
                <w:rFonts w:ascii="Times New Roman" w:eastAsia="Times New Roman" w:hAnsi="Times New Roman" w:cs="Times New Roman"/>
                <w:sz w:val="24"/>
                <w:szCs w:val="24"/>
                <w:lang w:val="kk-KZ" w:eastAsia="ru-RU"/>
              </w:rPr>
              <w:t>ОӘК</w:t>
            </w:r>
            <w:r w:rsidR="00424FC2" w:rsidRPr="00B25DD8">
              <w:rPr>
                <w:rFonts w:ascii="Times New Roman" w:eastAsia="Times New Roman" w:hAnsi="Times New Roman" w:cs="Times New Roman"/>
                <w:sz w:val="24"/>
                <w:szCs w:val="24"/>
                <w:lang w:val="kk-KZ" w:eastAsia="ru-RU"/>
              </w:rPr>
              <w:t>-160</w:t>
            </w:r>
          </w:p>
          <w:p w14:paraId="350A0313" w14:textId="6EC76B33"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Әдістемелік құрал</w:t>
            </w:r>
            <w:r w:rsidRPr="00B25DD8">
              <w:rPr>
                <w:rFonts w:ascii="Times New Roman" w:eastAsia="Times New Roman" w:hAnsi="Times New Roman" w:cs="Times New Roman"/>
                <w:sz w:val="24"/>
                <w:szCs w:val="24"/>
                <w:lang w:val="kk-KZ" w:eastAsia="ru-RU"/>
              </w:rPr>
              <w:t xml:space="preserve"> </w:t>
            </w:r>
            <w:r w:rsidR="00424FC2" w:rsidRPr="00B25DD8">
              <w:rPr>
                <w:rFonts w:ascii="Times New Roman" w:eastAsia="Times New Roman" w:hAnsi="Times New Roman" w:cs="Times New Roman"/>
                <w:sz w:val="24"/>
                <w:szCs w:val="24"/>
                <w:lang w:val="kk-KZ" w:eastAsia="ru-RU"/>
              </w:rPr>
              <w:t>-50</w:t>
            </w:r>
          </w:p>
          <w:p w14:paraId="5C24BE6D" w14:textId="5CC400E3" w:rsidR="00424FC2" w:rsidRPr="00B25DD8"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Әдістемелік нұсқаулықтар </w:t>
            </w:r>
            <w:r w:rsidR="00424FC2" w:rsidRPr="00B25DD8">
              <w:rPr>
                <w:rFonts w:ascii="Times New Roman" w:eastAsia="Times New Roman" w:hAnsi="Times New Roman" w:cs="Times New Roman"/>
                <w:sz w:val="24"/>
                <w:szCs w:val="24"/>
                <w:lang w:val="kk-KZ" w:eastAsia="ru-RU"/>
              </w:rPr>
              <w:t>-50</w:t>
            </w:r>
          </w:p>
        </w:tc>
        <w:tc>
          <w:tcPr>
            <w:tcW w:w="1843" w:type="dxa"/>
          </w:tcPr>
          <w:p w14:paraId="08AA433A" w14:textId="4D166F3E" w:rsidR="00424FC2" w:rsidRPr="006E673C" w:rsidRDefault="00B25DD8" w:rsidP="00E53F9A">
            <w:pPr>
              <w:spacing w:after="0" w:line="240" w:lineRule="auto"/>
              <w:rPr>
                <w:rFonts w:ascii="Times New Roman" w:eastAsia="Times New Roman" w:hAnsi="Times New Roman" w:cs="Times New Roman"/>
                <w:sz w:val="24"/>
                <w:szCs w:val="24"/>
                <w:lang w:val="kk-KZ" w:eastAsia="ru-RU"/>
              </w:rPr>
            </w:pPr>
            <w:r w:rsidRPr="006E673C">
              <w:rPr>
                <w:rFonts w:ascii="Times New Roman" w:eastAsia="Times New Roman" w:hAnsi="Times New Roman" w:cs="Times New Roman"/>
                <w:sz w:val="24"/>
                <w:szCs w:val="24"/>
                <w:lang w:val="kk-KZ" w:eastAsia="ru-RU"/>
              </w:rPr>
              <w:t>ОӘК</w:t>
            </w:r>
            <w:r w:rsidR="00424FC2" w:rsidRPr="006E673C">
              <w:rPr>
                <w:rFonts w:ascii="Times New Roman" w:eastAsia="Times New Roman" w:hAnsi="Times New Roman" w:cs="Times New Roman"/>
                <w:sz w:val="24"/>
                <w:szCs w:val="24"/>
                <w:lang w:val="kk-KZ" w:eastAsia="ru-RU"/>
              </w:rPr>
              <w:t>-250</w:t>
            </w:r>
          </w:p>
          <w:p w14:paraId="06E1C391" w14:textId="7622AB88" w:rsidR="00424FC2" w:rsidRPr="006E673C"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Әдістемелік құрал</w:t>
            </w:r>
            <w:r w:rsidRPr="006E673C">
              <w:rPr>
                <w:rFonts w:ascii="Times New Roman" w:eastAsia="Times New Roman" w:hAnsi="Times New Roman" w:cs="Times New Roman"/>
                <w:sz w:val="24"/>
                <w:szCs w:val="24"/>
                <w:lang w:val="kk-KZ" w:eastAsia="ru-RU"/>
              </w:rPr>
              <w:t xml:space="preserve"> </w:t>
            </w:r>
            <w:r w:rsidR="00424FC2" w:rsidRPr="006E673C">
              <w:rPr>
                <w:rFonts w:ascii="Times New Roman" w:eastAsia="Times New Roman" w:hAnsi="Times New Roman" w:cs="Times New Roman"/>
                <w:sz w:val="24"/>
                <w:szCs w:val="24"/>
                <w:lang w:val="kk-KZ" w:eastAsia="ru-RU"/>
              </w:rPr>
              <w:t>-50</w:t>
            </w:r>
          </w:p>
          <w:p w14:paraId="1E184DB2" w14:textId="7E01F972" w:rsidR="00424FC2" w:rsidRPr="006E673C" w:rsidRDefault="00B25DD8" w:rsidP="00E53F9A">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Әдістемелік нұсқаулықтар </w:t>
            </w:r>
            <w:r w:rsidR="00424FC2" w:rsidRPr="006E673C">
              <w:rPr>
                <w:rFonts w:ascii="Times New Roman" w:eastAsia="Times New Roman" w:hAnsi="Times New Roman" w:cs="Times New Roman"/>
                <w:sz w:val="24"/>
                <w:szCs w:val="24"/>
                <w:lang w:val="kk-KZ" w:eastAsia="ru-RU"/>
              </w:rPr>
              <w:t>-50</w:t>
            </w:r>
          </w:p>
        </w:tc>
      </w:tr>
      <w:tr w:rsidR="00424FC2" w:rsidRPr="000F4CCF" w14:paraId="2DCDC47B" w14:textId="77777777" w:rsidTr="00E53F9A">
        <w:trPr>
          <w:trHeight w:val="490"/>
        </w:trPr>
        <w:tc>
          <w:tcPr>
            <w:tcW w:w="15452" w:type="dxa"/>
            <w:gridSpan w:val="10"/>
          </w:tcPr>
          <w:p w14:paraId="5864CB08" w14:textId="1980F496" w:rsidR="00424FC2" w:rsidRPr="006E673C" w:rsidRDefault="006E673C" w:rsidP="00E53F9A">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Міндет</w:t>
            </w:r>
            <w:r w:rsidR="00424FC2" w:rsidRPr="006E673C">
              <w:rPr>
                <w:rFonts w:ascii="Times New Roman" w:eastAsia="Times New Roman" w:hAnsi="Times New Roman" w:cs="Times New Roman"/>
                <w:b/>
                <w:sz w:val="28"/>
                <w:szCs w:val="28"/>
                <w:lang w:val="kk-KZ" w:eastAsia="ru-RU"/>
              </w:rPr>
              <w:t xml:space="preserve"> 2.1.2. </w:t>
            </w:r>
            <w:r w:rsidRPr="006E673C">
              <w:rPr>
                <w:rFonts w:ascii="Times New Roman" w:eastAsia="Times New Roman" w:hAnsi="Times New Roman" w:cs="Times New Roman"/>
                <w:b/>
                <w:sz w:val="28"/>
                <w:szCs w:val="28"/>
                <w:lang w:val="kk-KZ" w:eastAsia="ru-RU"/>
              </w:rPr>
              <w:t>Колледж оқытушылары мен студенттерінің ғылыми-зерттеу қызметіне қатысуы</w:t>
            </w:r>
          </w:p>
        </w:tc>
      </w:tr>
      <w:tr w:rsidR="00424FC2" w:rsidRPr="002711AF" w14:paraId="3DC0BED3" w14:textId="77777777" w:rsidTr="00E53F9A">
        <w:trPr>
          <w:trHeight w:val="933"/>
        </w:trPr>
        <w:tc>
          <w:tcPr>
            <w:tcW w:w="5055" w:type="dxa"/>
            <w:gridSpan w:val="2"/>
          </w:tcPr>
          <w:p w14:paraId="49F75C9A" w14:textId="542697A8" w:rsidR="00424FC2" w:rsidRPr="002711AF" w:rsidRDefault="006E673C" w:rsidP="00E53F9A">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Тікелей нәтижелердің көрсеткіштері</w:t>
            </w:r>
            <w:r w:rsidR="00424FC2" w:rsidRPr="000C5B2E">
              <w:rPr>
                <w:rFonts w:ascii="Times New Roman" w:eastAsia="Times New Roman" w:hAnsi="Times New Roman" w:cs="Times New Roman"/>
                <w:b/>
                <w:sz w:val="28"/>
                <w:szCs w:val="28"/>
                <w:lang w:eastAsia="ru-RU"/>
              </w:rPr>
              <w:t>:</w:t>
            </w:r>
          </w:p>
        </w:tc>
        <w:tc>
          <w:tcPr>
            <w:tcW w:w="1325" w:type="dxa"/>
          </w:tcPr>
          <w:p w14:paraId="31A86972" w14:textId="0EC22635" w:rsidR="00424FC2" w:rsidRPr="002711AF" w:rsidRDefault="00633582" w:rsidP="00E53F9A">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Аяқтау нысаны</w:t>
            </w:r>
          </w:p>
        </w:tc>
        <w:tc>
          <w:tcPr>
            <w:tcW w:w="850" w:type="dxa"/>
          </w:tcPr>
          <w:p w14:paraId="24E20AAA" w14:textId="53C02C81" w:rsidR="00424FC2" w:rsidRPr="00633582" w:rsidRDefault="00633582" w:rsidP="00E53F9A">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Өлшем бірлігі</w:t>
            </w:r>
          </w:p>
        </w:tc>
        <w:tc>
          <w:tcPr>
            <w:tcW w:w="1559" w:type="dxa"/>
            <w:gridSpan w:val="2"/>
          </w:tcPr>
          <w:p w14:paraId="0EBFE3D8" w14:textId="324D5599" w:rsidR="00424FC2" w:rsidRPr="002711AF" w:rsidRDefault="00424FC2" w:rsidP="00E53F9A">
            <w:pPr>
              <w:tabs>
                <w:tab w:val="left" w:pos="0"/>
              </w:tabs>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w:t>
            </w:r>
            <w:r w:rsidR="00633582">
              <w:rPr>
                <w:rFonts w:ascii="Times New Roman" w:eastAsia="Times New Roman" w:hAnsi="Times New Roman" w:cs="Times New Roman"/>
                <w:b/>
                <w:sz w:val="28"/>
                <w:szCs w:val="28"/>
                <w:lang w:val="kk-KZ" w:eastAsia="ru-RU"/>
              </w:rPr>
              <w:t>ж</w:t>
            </w:r>
          </w:p>
        </w:tc>
        <w:tc>
          <w:tcPr>
            <w:tcW w:w="1560" w:type="dxa"/>
          </w:tcPr>
          <w:p w14:paraId="72947EE7" w14:textId="489203BC" w:rsidR="00424FC2" w:rsidRPr="00633582" w:rsidRDefault="00424FC2" w:rsidP="00E53F9A">
            <w:pPr>
              <w:tabs>
                <w:tab w:val="left" w:pos="0"/>
              </w:tabs>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 xml:space="preserve">2022 </w:t>
            </w:r>
            <w:r w:rsidR="00633582">
              <w:rPr>
                <w:rFonts w:ascii="Times New Roman" w:eastAsia="Times New Roman" w:hAnsi="Times New Roman" w:cs="Times New Roman"/>
                <w:b/>
                <w:sz w:val="28"/>
                <w:szCs w:val="28"/>
                <w:lang w:val="kk-KZ" w:eastAsia="ru-RU"/>
              </w:rPr>
              <w:t>ж</w:t>
            </w:r>
          </w:p>
        </w:tc>
        <w:tc>
          <w:tcPr>
            <w:tcW w:w="1701" w:type="dxa"/>
          </w:tcPr>
          <w:p w14:paraId="45D54EEA" w14:textId="11F26DD3" w:rsidR="00424FC2" w:rsidRPr="002711AF" w:rsidRDefault="00424FC2" w:rsidP="00E53F9A">
            <w:pPr>
              <w:tabs>
                <w:tab w:val="left" w:pos="0"/>
              </w:tabs>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 xml:space="preserve">2023 </w:t>
            </w:r>
            <w:r w:rsidR="00633582">
              <w:rPr>
                <w:rFonts w:ascii="Times New Roman" w:eastAsia="Times New Roman" w:hAnsi="Times New Roman" w:cs="Times New Roman"/>
                <w:b/>
                <w:sz w:val="28"/>
                <w:szCs w:val="28"/>
                <w:lang w:val="kk-KZ" w:eastAsia="ru-RU"/>
              </w:rPr>
              <w:t>ж</w:t>
            </w:r>
          </w:p>
        </w:tc>
        <w:tc>
          <w:tcPr>
            <w:tcW w:w="1559" w:type="dxa"/>
          </w:tcPr>
          <w:p w14:paraId="23414F89" w14:textId="484640F8" w:rsidR="00424FC2" w:rsidRPr="002711AF" w:rsidRDefault="00424FC2" w:rsidP="00E53F9A">
            <w:pPr>
              <w:tabs>
                <w:tab w:val="left" w:pos="0"/>
              </w:tabs>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2024</w:t>
            </w:r>
            <w:r w:rsidR="00633582">
              <w:rPr>
                <w:rFonts w:ascii="Times New Roman" w:eastAsia="Times New Roman" w:hAnsi="Times New Roman" w:cs="Times New Roman"/>
                <w:b/>
                <w:sz w:val="28"/>
                <w:szCs w:val="28"/>
                <w:lang w:val="kk-KZ" w:eastAsia="ru-RU"/>
              </w:rPr>
              <w:t xml:space="preserve"> ж</w:t>
            </w:r>
          </w:p>
        </w:tc>
        <w:tc>
          <w:tcPr>
            <w:tcW w:w="1843" w:type="dxa"/>
          </w:tcPr>
          <w:p w14:paraId="1B94FD29" w14:textId="65A80E51" w:rsidR="00424FC2" w:rsidRPr="002711AF" w:rsidRDefault="00424FC2" w:rsidP="00E53F9A">
            <w:pPr>
              <w:tabs>
                <w:tab w:val="left" w:pos="0"/>
              </w:tabs>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2025</w:t>
            </w:r>
            <w:r w:rsidR="00633582">
              <w:rPr>
                <w:rFonts w:ascii="Times New Roman" w:eastAsia="Times New Roman" w:hAnsi="Times New Roman" w:cs="Times New Roman"/>
                <w:b/>
                <w:sz w:val="28"/>
                <w:szCs w:val="28"/>
                <w:lang w:val="kk-KZ" w:eastAsia="ru-RU"/>
              </w:rPr>
              <w:t xml:space="preserve"> ж</w:t>
            </w:r>
            <w:r w:rsidRPr="002711AF">
              <w:rPr>
                <w:rFonts w:ascii="Times New Roman" w:eastAsia="Times New Roman" w:hAnsi="Times New Roman" w:cs="Times New Roman"/>
                <w:b/>
                <w:sz w:val="28"/>
                <w:szCs w:val="28"/>
                <w:lang w:val="kk-KZ" w:eastAsia="ru-RU"/>
              </w:rPr>
              <w:t>.</w:t>
            </w:r>
          </w:p>
        </w:tc>
      </w:tr>
      <w:tr w:rsidR="00424FC2" w:rsidRPr="002711AF" w14:paraId="3401B66E" w14:textId="77777777" w:rsidTr="00E53F9A">
        <w:trPr>
          <w:trHeight w:val="933"/>
        </w:trPr>
        <w:tc>
          <w:tcPr>
            <w:tcW w:w="5055" w:type="dxa"/>
            <w:gridSpan w:val="2"/>
          </w:tcPr>
          <w:p w14:paraId="26656F95" w14:textId="071604E5" w:rsidR="00424FC2" w:rsidRPr="002711AF" w:rsidRDefault="00633582" w:rsidP="00E53F9A">
            <w:pPr>
              <w:tabs>
                <w:tab w:val="left" w:pos="1260"/>
              </w:tabs>
              <w:snapToGrid w:val="0"/>
              <w:spacing w:after="0" w:line="228"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lastRenderedPageBreak/>
              <w:t xml:space="preserve">Көрсеткіш </w:t>
            </w:r>
            <w:r w:rsidR="00424FC2" w:rsidRPr="0022658A">
              <w:rPr>
                <w:rFonts w:ascii="Times New Roman" w:eastAsia="Times New Roman" w:hAnsi="Times New Roman" w:cs="Times New Roman"/>
                <w:b/>
                <w:sz w:val="28"/>
                <w:szCs w:val="28"/>
                <w:lang w:eastAsia="ru-RU"/>
              </w:rPr>
              <w:t>1.</w:t>
            </w:r>
            <w:r>
              <w:rPr>
                <w:rFonts w:ascii="Times New Roman" w:eastAsia="Times New Roman" w:hAnsi="Times New Roman" w:cs="Times New Roman"/>
                <w:b/>
                <w:sz w:val="28"/>
                <w:szCs w:val="28"/>
                <w:lang w:val="kk-KZ" w:eastAsia="ru-RU"/>
              </w:rPr>
              <w:t xml:space="preserve"> </w:t>
            </w:r>
            <w:r w:rsidR="00A02EBE" w:rsidRPr="00A02EBE">
              <w:rPr>
                <w:rFonts w:ascii="Times New Roman" w:eastAsia="Times New Roman" w:hAnsi="Times New Roman" w:cs="Times New Roman"/>
                <w:sz w:val="28"/>
                <w:szCs w:val="28"/>
                <w:lang w:val="kk-KZ" w:eastAsia="ru-RU"/>
              </w:rPr>
              <w:t>Ғылыми-практикалық конференцияларға қатысатын оқытушылар саны</w:t>
            </w:r>
          </w:p>
        </w:tc>
        <w:tc>
          <w:tcPr>
            <w:tcW w:w="1325" w:type="dxa"/>
          </w:tcPr>
          <w:p w14:paraId="1C76732F" w14:textId="77777777" w:rsidR="00424FC2" w:rsidRPr="002711AF" w:rsidRDefault="00424FC2" w:rsidP="00E53F9A">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 xml:space="preserve">диплом </w:t>
            </w:r>
          </w:p>
          <w:p w14:paraId="072D9391" w14:textId="77777777" w:rsidR="00424FC2" w:rsidRPr="002711AF" w:rsidRDefault="00424FC2" w:rsidP="00E53F9A">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сертификат</w:t>
            </w:r>
          </w:p>
        </w:tc>
        <w:tc>
          <w:tcPr>
            <w:tcW w:w="850" w:type="dxa"/>
          </w:tcPr>
          <w:p w14:paraId="7A82CBB5" w14:textId="16393E17" w:rsidR="00424FC2" w:rsidRPr="002711AF" w:rsidRDefault="00226C82" w:rsidP="00E53F9A">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w:t>
            </w:r>
          </w:p>
          <w:p w14:paraId="06CDDB24" w14:textId="77777777" w:rsidR="00424FC2" w:rsidRPr="002711AF" w:rsidRDefault="00424FC2" w:rsidP="00E53F9A">
            <w:pPr>
              <w:spacing w:after="0" w:line="240" w:lineRule="auto"/>
              <w:rPr>
                <w:rFonts w:ascii="Times New Roman" w:eastAsia="Times New Roman" w:hAnsi="Times New Roman" w:cs="Times New Roman"/>
                <w:sz w:val="28"/>
                <w:szCs w:val="28"/>
                <w:lang w:val="kk-KZ" w:eastAsia="ru-RU"/>
              </w:rPr>
            </w:pPr>
          </w:p>
          <w:p w14:paraId="225C9546" w14:textId="77777777" w:rsidR="00424FC2" w:rsidRPr="002711AF" w:rsidRDefault="00424FC2" w:rsidP="00E53F9A">
            <w:pPr>
              <w:spacing w:after="0" w:line="240" w:lineRule="auto"/>
              <w:rPr>
                <w:rFonts w:ascii="Times New Roman" w:eastAsia="Times New Roman" w:hAnsi="Times New Roman" w:cs="Times New Roman"/>
                <w:sz w:val="28"/>
                <w:szCs w:val="28"/>
                <w:lang w:val="kk-KZ" w:eastAsia="ru-RU"/>
              </w:rPr>
            </w:pPr>
          </w:p>
        </w:tc>
        <w:tc>
          <w:tcPr>
            <w:tcW w:w="1559" w:type="dxa"/>
            <w:gridSpan w:val="2"/>
          </w:tcPr>
          <w:p w14:paraId="54D763D0"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96</w:t>
            </w:r>
          </w:p>
        </w:tc>
        <w:tc>
          <w:tcPr>
            <w:tcW w:w="1560" w:type="dxa"/>
          </w:tcPr>
          <w:p w14:paraId="661D040B"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117</w:t>
            </w:r>
          </w:p>
        </w:tc>
        <w:tc>
          <w:tcPr>
            <w:tcW w:w="1701" w:type="dxa"/>
          </w:tcPr>
          <w:p w14:paraId="0230FFE7"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167</w:t>
            </w:r>
          </w:p>
        </w:tc>
        <w:tc>
          <w:tcPr>
            <w:tcW w:w="1559" w:type="dxa"/>
          </w:tcPr>
          <w:p w14:paraId="2CD5F598"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178</w:t>
            </w:r>
          </w:p>
        </w:tc>
        <w:tc>
          <w:tcPr>
            <w:tcW w:w="1843" w:type="dxa"/>
          </w:tcPr>
          <w:p w14:paraId="273B964C" w14:textId="77777777" w:rsidR="00424FC2" w:rsidRPr="002711AF" w:rsidRDefault="00424FC2" w:rsidP="00E53F9A">
            <w:pPr>
              <w:tabs>
                <w:tab w:val="left" w:pos="0"/>
              </w:tabs>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189</w:t>
            </w:r>
          </w:p>
        </w:tc>
      </w:tr>
      <w:tr w:rsidR="00424FC2" w:rsidRPr="002711AF" w14:paraId="69678E20" w14:textId="77777777" w:rsidTr="00E53F9A">
        <w:trPr>
          <w:trHeight w:val="1112"/>
        </w:trPr>
        <w:tc>
          <w:tcPr>
            <w:tcW w:w="5055" w:type="dxa"/>
            <w:gridSpan w:val="2"/>
          </w:tcPr>
          <w:p w14:paraId="40C0651D" w14:textId="3475294C" w:rsidR="00424FC2" w:rsidRPr="002711AF" w:rsidRDefault="00E8254A"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 xml:space="preserve">Көрсеткіш </w:t>
            </w:r>
            <w:r w:rsidR="00424FC2" w:rsidRPr="0022658A">
              <w:rPr>
                <w:rFonts w:ascii="Times New Roman" w:eastAsia="Times New Roman" w:hAnsi="Times New Roman" w:cs="Times New Roman"/>
                <w:b/>
                <w:sz w:val="28"/>
                <w:szCs w:val="28"/>
                <w:lang w:eastAsia="ru-RU"/>
              </w:rPr>
              <w:t>2.</w:t>
            </w:r>
            <w:r w:rsidR="00424FC2" w:rsidRPr="002711AF">
              <w:rPr>
                <w:rFonts w:ascii="Times New Roman" w:eastAsia="Times New Roman" w:hAnsi="Times New Roman" w:cs="Times New Roman"/>
                <w:b/>
                <w:sz w:val="28"/>
                <w:szCs w:val="28"/>
                <w:lang w:eastAsia="ru-RU"/>
              </w:rPr>
              <w:t xml:space="preserve"> </w:t>
            </w:r>
            <w:r w:rsidR="006519C8" w:rsidRPr="006519C8">
              <w:rPr>
                <w:rFonts w:ascii="Times New Roman" w:eastAsia="Times New Roman" w:hAnsi="Times New Roman" w:cs="Times New Roman"/>
                <w:sz w:val="28"/>
                <w:szCs w:val="28"/>
                <w:lang w:val="kk-KZ" w:eastAsia="ru-RU"/>
              </w:rPr>
              <w:t>Семинарларға, түрлі деңгейдегі конкурстарға қатысатын оқытушылар саны</w:t>
            </w:r>
          </w:p>
        </w:tc>
        <w:tc>
          <w:tcPr>
            <w:tcW w:w="1325" w:type="dxa"/>
          </w:tcPr>
          <w:p w14:paraId="2FF3EA7E" w14:textId="77777777" w:rsidR="00424FC2" w:rsidRPr="002711AF" w:rsidRDefault="00424FC2" w:rsidP="00E53F9A">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 xml:space="preserve">диплом </w:t>
            </w:r>
          </w:p>
          <w:p w14:paraId="3B77BF43" w14:textId="77777777" w:rsidR="00424FC2" w:rsidRPr="002711AF" w:rsidRDefault="00424FC2" w:rsidP="00E53F9A">
            <w:pPr>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sz w:val="28"/>
                <w:szCs w:val="28"/>
                <w:lang w:val="kk-KZ" w:eastAsia="ru-RU"/>
              </w:rPr>
              <w:t>сертификат</w:t>
            </w:r>
          </w:p>
        </w:tc>
        <w:tc>
          <w:tcPr>
            <w:tcW w:w="850" w:type="dxa"/>
          </w:tcPr>
          <w:p w14:paraId="52C03B8B" w14:textId="77777777" w:rsidR="00226C82" w:rsidRPr="002711AF" w:rsidRDefault="00226C82" w:rsidP="00226C82">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w:t>
            </w:r>
          </w:p>
          <w:p w14:paraId="71056FBC" w14:textId="77777777" w:rsidR="00424FC2" w:rsidRPr="002711AF" w:rsidRDefault="00424FC2" w:rsidP="00E53F9A">
            <w:pPr>
              <w:spacing w:after="0" w:line="240" w:lineRule="auto"/>
              <w:rPr>
                <w:rFonts w:ascii="Times New Roman" w:eastAsia="Times New Roman" w:hAnsi="Times New Roman" w:cs="Times New Roman"/>
                <w:sz w:val="28"/>
                <w:szCs w:val="28"/>
                <w:lang w:val="kk-KZ" w:eastAsia="ru-RU"/>
              </w:rPr>
            </w:pPr>
          </w:p>
          <w:p w14:paraId="789C7C33" w14:textId="77777777" w:rsidR="00424FC2" w:rsidRPr="002711AF" w:rsidRDefault="00424FC2" w:rsidP="00E53F9A">
            <w:pPr>
              <w:spacing w:after="0" w:line="240" w:lineRule="auto"/>
              <w:rPr>
                <w:rFonts w:ascii="Times New Roman" w:eastAsia="Times New Roman" w:hAnsi="Times New Roman" w:cs="Times New Roman"/>
                <w:b/>
                <w:sz w:val="28"/>
                <w:szCs w:val="28"/>
                <w:lang w:val="kk-KZ" w:eastAsia="ru-RU"/>
              </w:rPr>
            </w:pPr>
          </w:p>
        </w:tc>
        <w:tc>
          <w:tcPr>
            <w:tcW w:w="1559" w:type="dxa"/>
            <w:gridSpan w:val="2"/>
          </w:tcPr>
          <w:p w14:paraId="2655A8F0"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3F3ED521"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144</w:t>
            </w:r>
          </w:p>
        </w:tc>
        <w:tc>
          <w:tcPr>
            <w:tcW w:w="1560" w:type="dxa"/>
          </w:tcPr>
          <w:p w14:paraId="688339F0"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0D529C0F"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164</w:t>
            </w:r>
          </w:p>
        </w:tc>
        <w:tc>
          <w:tcPr>
            <w:tcW w:w="1701" w:type="dxa"/>
          </w:tcPr>
          <w:p w14:paraId="3539A632"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7FA98F39"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171</w:t>
            </w:r>
          </w:p>
        </w:tc>
        <w:tc>
          <w:tcPr>
            <w:tcW w:w="1559" w:type="dxa"/>
          </w:tcPr>
          <w:p w14:paraId="26E86D5A"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3DB7E20C"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176</w:t>
            </w:r>
          </w:p>
        </w:tc>
        <w:tc>
          <w:tcPr>
            <w:tcW w:w="1843" w:type="dxa"/>
          </w:tcPr>
          <w:p w14:paraId="5267C3B8"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71CC501E"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210</w:t>
            </w:r>
          </w:p>
          <w:p w14:paraId="462A8CC7"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tc>
      </w:tr>
      <w:tr w:rsidR="00424FC2" w:rsidRPr="002711AF" w14:paraId="6D48E408" w14:textId="77777777" w:rsidTr="00E53F9A">
        <w:trPr>
          <w:trHeight w:val="943"/>
        </w:trPr>
        <w:tc>
          <w:tcPr>
            <w:tcW w:w="5055" w:type="dxa"/>
            <w:gridSpan w:val="2"/>
          </w:tcPr>
          <w:p w14:paraId="44C447AD" w14:textId="04AAA780" w:rsidR="00424FC2" w:rsidRPr="002711AF" w:rsidRDefault="00E8254A"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00424FC2" w:rsidRPr="0022658A">
              <w:rPr>
                <w:rFonts w:ascii="Times New Roman" w:eastAsia="Times New Roman" w:hAnsi="Times New Roman" w:cs="Times New Roman"/>
                <w:b/>
                <w:sz w:val="28"/>
                <w:szCs w:val="28"/>
                <w:lang w:val="kk-KZ" w:eastAsia="ru-RU"/>
              </w:rPr>
              <w:t xml:space="preserve"> 3.</w:t>
            </w:r>
            <w:r w:rsidR="00424FC2">
              <w:rPr>
                <w:rFonts w:ascii="Times New Roman" w:eastAsia="Times New Roman" w:hAnsi="Times New Roman" w:cs="Times New Roman"/>
                <w:sz w:val="28"/>
                <w:szCs w:val="28"/>
                <w:lang w:val="kk-KZ" w:eastAsia="ru-RU"/>
              </w:rPr>
              <w:t xml:space="preserve"> </w:t>
            </w:r>
            <w:r w:rsidR="006519C8" w:rsidRPr="006519C8">
              <w:rPr>
                <w:rFonts w:ascii="Times New Roman" w:eastAsia="Times New Roman" w:hAnsi="Times New Roman" w:cs="Times New Roman"/>
                <w:sz w:val="28"/>
                <w:szCs w:val="28"/>
                <w:lang w:val="kk-KZ" w:eastAsia="ru-RU"/>
              </w:rPr>
              <w:t>Ғылыми-зерттеу жұмысына қатысатын студенттер саны</w:t>
            </w:r>
          </w:p>
        </w:tc>
        <w:tc>
          <w:tcPr>
            <w:tcW w:w="1325" w:type="dxa"/>
          </w:tcPr>
          <w:p w14:paraId="38FEA0D3" w14:textId="77777777" w:rsidR="00424FC2" w:rsidRPr="002711AF" w:rsidRDefault="00424FC2" w:rsidP="00E53F9A">
            <w:pPr>
              <w:spacing w:after="0" w:line="240" w:lineRule="auto"/>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 xml:space="preserve">диплом </w:t>
            </w:r>
          </w:p>
          <w:p w14:paraId="1B6C847D" w14:textId="77777777" w:rsidR="00424FC2" w:rsidRPr="002711AF" w:rsidRDefault="00424FC2" w:rsidP="00E53F9A">
            <w:pPr>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sz w:val="28"/>
                <w:szCs w:val="28"/>
                <w:lang w:val="kk-KZ" w:eastAsia="ru-RU"/>
              </w:rPr>
              <w:t>сертификат</w:t>
            </w:r>
          </w:p>
        </w:tc>
        <w:tc>
          <w:tcPr>
            <w:tcW w:w="850" w:type="dxa"/>
          </w:tcPr>
          <w:p w14:paraId="33B92009" w14:textId="77777777" w:rsidR="00226C82" w:rsidRPr="002711AF" w:rsidRDefault="00226C82" w:rsidP="00226C82">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w:t>
            </w:r>
          </w:p>
          <w:p w14:paraId="433EDCFF" w14:textId="77777777" w:rsidR="00424FC2" w:rsidRPr="002711AF" w:rsidRDefault="00424FC2" w:rsidP="00E53F9A">
            <w:pPr>
              <w:spacing w:after="0" w:line="240" w:lineRule="auto"/>
              <w:rPr>
                <w:rFonts w:ascii="Times New Roman" w:eastAsia="Times New Roman" w:hAnsi="Times New Roman" w:cs="Times New Roman"/>
                <w:sz w:val="28"/>
                <w:szCs w:val="28"/>
                <w:lang w:val="kk-KZ" w:eastAsia="ru-RU"/>
              </w:rPr>
            </w:pPr>
          </w:p>
          <w:p w14:paraId="5DB0FFEC" w14:textId="77777777" w:rsidR="00424FC2" w:rsidRPr="002711AF" w:rsidRDefault="00424FC2" w:rsidP="00E53F9A">
            <w:pPr>
              <w:spacing w:after="0" w:line="240" w:lineRule="auto"/>
              <w:rPr>
                <w:rFonts w:ascii="Times New Roman" w:eastAsia="Times New Roman" w:hAnsi="Times New Roman" w:cs="Times New Roman"/>
                <w:b/>
                <w:sz w:val="28"/>
                <w:szCs w:val="28"/>
                <w:lang w:val="kk-KZ" w:eastAsia="ru-RU"/>
              </w:rPr>
            </w:pPr>
          </w:p>
        </w:tc>
        <w:tc>
          <w:tcPr>
            <w:tcW w:w="1559" w:type="dxa"/>
            <w:gridSpan w:val="2"/>
          </w:tcPr>
          <w:p w14:paraId="6A56E00A"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21DDE1A3"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eastAsia="ru-RU"/>
              </w:rPr>
              <w:t>144</w:t>
            </w:r>
          </w:p>
        </w:tc>
        <w:tc>
          <w:tcPr>
            <w:tcW w:w="1560" w:type="dxa"/>
          </w:tcPr>
          <w:p w14:paraId="5825E34F"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408E3746"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eastAsia="ru-RU"/>
              </w:rPr>
              <w:t>164</w:t>
            </w:r>
          </w:p>
        </w:tc>
        <w:tc>
          <w:tcPr>
            <w:tcW w:w="1701" w:type="dxa"/>
          </w:tcPr>
          <w:p w14:paraId="2AEB4FA6"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205B5744"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185</w:t>
            </w:r>
          </w:p>
        </w:tc>
        <w:tc>
          <w:tcPr>
            <w:tcW w:w="1559" w:type="dxa"/>
          </w:tcPr>
          <w:p w14:paraId="6B2F9BE0"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1C7BC7DA"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210</w:t>
            </w:r>
          </w:p>
        </w:tc>
        <w:tc>
          <w:tcPr>
            <w:tcW w:w="1843" w:type="dxa"/>
          </w:tcPr>
          <w:p w14:paraId="53AECA30"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p>
          <w:p w14:paraId="738F8507" w14:textId="77777777" w:rsidR="00424FC2" w:rsidRPr="002711AF" w:rsidRDefault="00424FC2" w:rsidP="00E53F9A">
            <w:pPr>
              <w:tabs>
                <w:tab w:val="left" w:pos="0"/>
              </w:tabs>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250</w:t>
            </w:r>
          </w:p>
          <w:p w14:paraId="63EF4577"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val="kk-KZ" w:eastAsia="ru-RU"/>
              </w:rPr>
            </w:pPr>
          </w:p>
        </w:tc>
      </w:tr>
      <w:tr w:rsidR="00424FC2" w:rsidRPr="002711AF" w14:paraId="7D5E3DC8" w14:textId="77777777" w:rsidTr="00E53F9A">
        <w:trPr>
          <w:trHeight w:val="262"/>
        </w:trPr>
        <w:tc>
          <w:tcPr>
            <w:tcW w:w="7230" w:type="dxa"/>
            <w:gridSpan w:val="4"/>
          </w:tcPr>
          <w:p w14:paraId="20610623" w14:textId="181494D0" w:rsidR="00424FC2" w:rsidRPr="00E8254A" w:rsidRDefault="00E8254A" w:rsidP="00E53F9A">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559" w:type="dxa"/>
            <w:gridSpan w:val="2"/>
          </w:tcPr>
          <w:p w14:paraId="453530AD" w14:textId="7F40FB04" w:rsidR="00424FC2" w:rsidRPr="002711AF" w:rsidRDefault="00424FC2" w:rsidP="00E53F9A">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w:t>
            </w:r>
            <w:r w:rsidR="00633582">
              <w:rPr>
                <w:rFonts w:ascii="Times New Roman" w:eastAsia="Times New Roman" w:hAnsi="Times New Roman" w:cs="Times New Roman"/>
                <w:b/>
                <w:sz w:val="28"/>
                <w:szCs w:val="28"/>
                <w:lang w:val="kk-KZ" w:eastAsia="ru-RU"/>
              </w:rPr>
              <w:t>ж</w:t>
            </w:r>
          </w:p>
        </w:tc>
        <w:tc>
          <w:tcPr>
            <w:tcW w:w="1560" w:type="dxa"/>
          </w:tcPr>
          <w:p w14:paraId="24992D06" w14:textId="1C826262" w:rsidR="00424FC2" w:rsidRPr="00633582" w:rsidRDefault="00424FC2" w:rsidP="00E53F9A">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 xml:space="preserve">2022 </w:t>
            </w:r>
            <w:r w:rsidR="00633582">
              <w:rPr>
                <w:rFonts w:ascii="Times New Roman" w:eastAsia="Times New Roman" w:hAnsi="Times New Roman" w:cs="Times New Roman"/>
                <w:b/>
                <w:sz w:val="28"/>
                <w:szCs w:val="28"/>
                <w:lang w:val="kk-KZ" w:eastAsia="ru-RU"/>
              </w:rPr>
              <w:t>ж</w:t>
            </w:r>
          </w:p>
        </w:tc>
        <w:tc>
          <w:tcPr>
            <w:tcW w:w="1701" w:type="dxa"/>
          </w:tcPr>
          <w:p w14:paraId="2361004B" w14:textId="4A6A5789" w:rsidR="00424FC2" w:rsidRPr="002711AF" w:rsidRDefault="00424FC2" w:rsidP="00E53F9A">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 xml:space="preserve">2023 </w:t>
            </w:r>
            <w:r w:rsidR="00633582">
              <w:rPr>
                <w:rFonts w:ascii="Times New Roman" w:eastAsia="Times New Roman" w:hAnsi="Times New Roman" w:cs="Times New Roman"/>
                <w:b/>
                <w:sz w:val="28"/>
                <w:szCs w:val="28"/>
                <w:lang w:val="kk-KZ" w:eastAsia="ru-RU"/>
              </w:rPr>
              <w:t>ж</w:t>
            </w:r>
          </w:p>
        </w:tc>
        <w:tc>
          <w:tcPr>
            <w:tcW w:w="1559" w:type="dxa"/>
          </w:tcPr>
          <w:p w14:paraId="5B55112A" w14:textId="36D9C054" w:rsidR="00424FC2" w:rsidRPr="002711AF" w:rsidRDefault="00424FC2" w:rsidP="00E53F9A">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00633582">
              <w:rPr>
                <w:rFonts w:ascii="Times New Roman" w:eastAsia="Times New Roman" w:hAnsi="Times New Roman" w:cs="Times New Roman"/>
                <w:b/>
                <w:sz w:val="28"/>
                <w:szCs w:val="28"/>
                <w:lang w:val="kk-KZ" w:eastAsia="ru-RU"/>
              </w:rPr>
              <w:t xml:space="preserve"> ж</w:t>
            </w:r>
          </w:p>
        </w:tc>
        <w:tc>
          <w:tcPr>
            <w:tcW w:w="1843" w:type="dxa"/>
          </w:tcPr>
          <w:p w14:paraId="698062E1" w14:textId="5D7342F6" w:rsidR="00424FC2" w:rsidRPr="002711AF" w:rsidRDefault="00424FC2" w:rsidP="00E53F9A">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w:t>
            </w:r>
            <w:r w:rsidR="00633582">
              <w:rPr>
                <w:rFonts w:ascii="Times New Roman" w:eastAsia="Times New Roman" w:hAnsi="Times New Roman" w:cs="Times New Roman"/>
                <w:b/>
                <w:sz w:val="28"/>
                <w:szCs w:val="28"/>
                <w:lang w:val="kk-KZ" w:eastAsia="ru-RU"/>
              </w:rPr>
              <w:t xml:space="preserve"> ж</w:t>
            </w:r>
          </w:p>
        </w:tc>
      </w:tr>
      <w:tr w:rsidR="00424FC2" w:rsidRPr="0089658C" w14:paraId="4CFDCC1F" w14:textId="77777777" w:rsidTr="00E53F9A">
        <w:trPr>
          <w:trHeight w:val="641"/>
        </w:trPr>
        <w:tc>
          <w:tcPr>
            <w:tcW w:w="7230" w:type="dxa"/>
            <w:gridSpan w:val="4"/>
          </w:tcPr>
          <w:p w14:paraId="23751F03" w14:textId="181AF9FE" w:rsidR="00424FC2" w:rsidRPr="0022658A" w:rsidRDefault="006519C8" w:rsidP="00E53F9A">
            <w:pPr>
              <w:spacing w:after="0" w:line="240" w:lineRule="auto"/>
              <w:rPr>
                <w:rFonts w:ascii="Times New Roman" w:eastAsia="Times New Roman" w:hAnsi="Times New Roman" w:cs="Times New Roman"/>
                <w:sz w:val="28"/>
                <w:szCs w:val="28"/>
                <w:lang w:val="kk-KZ" w:eastAsia="ru-RU"/>
              </w:rPr>
            </w:pPr>
            <w:r w:rsidRPr="006519C8">
              <w:rPr>
                <w:rFonts w:ascii="Times New Roman" w:hAnsi="Times New Roman"/>
                <w:sz w:val="28"/>
                <w:szCs w:val="28"/>
                <w:lang w:val="kk-KZ"/>
              </w:rPr>
              <w:t>Ашық сабақтар, пәндік онкүндіктер өткізу. Жыл сайын жас педагогтар онкүндігін өткізу, сабаққа қатысу.</w:t>
            </w:r>
          </w:p>
        </w:tc>
        <w:tc>
          <w:tcPr>
            <w:tcW w:w="1559" w:type="dxa"/>
            <w:gridSpan w:val="2"/>
          </w:tcPr>
          <w:p w14:paraId="5F338B95" w14:textId="72FBB670" w:rsidR="00424FC2" w:rsidRPr="0022658A" w:rsidRDefault="00C63600" w:rsidP="00E53F9A">
            <w:pPr>
              <w:spacing w:after="0" w:line="240" w:lineRule="auto"/>
              <w:rPr>
                <w:rFonts w:ascii="Times New Roman" w:hAnsi="Times New Roman"/>
                <w:sz w:val="24"/>
                <w:szCs w:val="24"/>
                <w:lang w:val="kk-KZ"/>
              </w:rPr>
            </w:pPr>
            <w:r>
              <w:rPr>
                <w:rFonts w:ascii="Times New Roman" w:hAnsi="Times New Roman"/>
                <w:sz w:val="24"/>
                <w:szCs w:val="24"/>
                <w:lang w:val="kk-KZ"/>
              </w:rPr>
              <w:t>Ашық сабақтар</w:t>
            </w:r>
          </w:p>
          <w:p w14:paraId="577EB6A2" w14:textId="77777777" w:rsidR="00424FC2" w:rsidRPr="00B05FD3" w:rsidRDefault="00424FC2" w:rsidP="00E53F9A">
            <w:pPr>
              <w:spacing w:after="0" w:line="240" w:lineRule="auto"/>
              <w:rPr>
                <w:rFonts w:ascii="Times New Roman" w:hAnsi="Times New Roman"/>
                <w:sz w:val="24"/>
                <w:szCs w:val="24"/>
                <w:lang w:val="kk-KZ"/>
              </w:rPr>
            </w:pPr>
            <w:r w:rsidRPr="0022658A">
              <w:rPr>
                <w:rFonts w:ascii="Times New Roman" w:hAnsi="Times New Roman"/>
                <w:sz w:val="24"/>
                <w:szCs w:val="24"/>
                <w:lang w:val="kk-KZ"/>
              </w:rPr>
              <w:t xml:space="preserve"> </w:t>
            </w:r>
            <w:r w:rsidRPr="00B05FD3">
              <w:rPr>
                <w:rFonts w:ascii="Times New Roman" w:hAnsi="Times New Roman"/>
                <w:sz w:val="24"/>
                <w:szCs w:val="24"/>
                <w:lang w:val="kk-KZ"/>
              </w:rPr>
              <w:t>(25)</w:t>
            </w:r>
          </w:p>
          <w:p w14:paraId="0480CF7E" w14:textId="6FC0C891" w:rsidR="00424FC2" w:rsidRPr="00B05FD3" w:rsidRDefault="00C63600" w:rsidP="00E53F9A">
            <w:pPr>
              <w:spacing w:after="0" w:line="240" w:lineRule="auto"/>
              <w:rPr>
                <w:rFonts w:ascii="Times New Roman" w:hAnsi="Times New Roman"/>
                <w:sz w:val="24"/>
                <w:szCs w:val="24"/>
                <w:lang w:val="kk-KZ"/>
              </w:rPr>
            </w:pPr>
            <w:r w:rsidRPr="00B05FD3">
              <w:rPr>
                <w:rFonts w:ascii="Times New Roman" w:hAnsi="Times New Roman"/>
                <w:sz w:val="24"/>
                <w:szCs w:val="24"/>
                <w:lang w:val="kk-KZ"/>
              </w:rPr>
              <w:t xml:space="preserve">Жас педагогтар онкүндігі </w:t>
            </w:r>
            <w:r w:rsidR="00424FC2" w:rsidRPr="00B05FD3">
              <w:rPr>
                <w:rFonts w:ascii="Times New Roman" w:hAnsi="Times New Roman"/>
                <w:sz w:val="24"/>
                <w:szCs w:val="24"/>
                <w:lang w:val="kk-KZ"/>
              </w:rPr>
              <w:t>(</w:t>
            </w:r>
            <w:r>
              <w:rPr>
                <w:rFonts w:ascii="Times New Roman" w:hAnsi="Times New Roman"/>
                <w:sz w:val="24"/>
                <w:szCs w:val="24"/>
                <w:lang w:val="kk-KZ"/>
              </w:rPr>
              <w:t>ақпан</w:t>
            </w:r>
            <w:r w:rsidR="00424FC2" w:rsidRPr="00B05FD3">
              <w:rPr>
                <w:rFonts w:ascii="Times New Roman" w:hAnsi="Times New Roman"/>
                <w:sz w:val="24"/>
                <w:szCs w:val="24"/>
                <w:lang w:val="kk-KZ"/>
              </w:rPr>
              <w:t>)</w:t>
            </w:r>
          </w:p>
          <w:p w14:paraId="5CA4C699" w14:textId="71EFAAEA" w:rsidR="00424FC2" w:rsidRPr="0022658A" w:rsidRDefault="00C63600" w:rsidP="00E53F9A">
            <w:pPr>
              <w:spacing w:after="0" w:line="240" w:lineRule="auto"/>
              <w:rPr>
                <w:rFonts w:ascii="Times New Roman" w:hAnsi="Times New Roman"/>
                <w:sz w:val="24"/>
                <w:szCs w:val="24"/>
                <w:lang w:val="kk-KZ"/>
              </w:rPr>
            </w:pPr>
            <w:r>
              <w:rPr>
                <w:rFonts w:ascii="Times New Roman" w:hAnsi="Times New Roman"/>
                <w:sz w:val="24"/>
                <w:szCs w:val="24"/>
                <w:lang w:val="kk-KZ"/>
              </w:rPr>
              <w:t>Пән онкүндіктері</w:t>
            </w:r>
            <w:r w:rsidR="00424FC2" w:rsidRPr="0022658A">
              <w:rPr>
                <w:rFonts w:ascii="Times New Roman" w:hAnsi="Times New Roman"/>
                <w:sz w:val="24"/>
                <w:szCs w:val="24"/>
                <w:lang w:val="kk-KZ"/>
              </w:rPr>
              <w:t>-8</w:t>
            </w:r>
          </w:p>
          <w:p w14:paraId="3863D3C5" w14:textId="77777777" w:rsidR="00424FC2" w:rsidRPr="0022658A" w:rsidRDefault="00424FC2" w:rsidP="00E53F9A">
            <w:pPr>
              <w:spacing w:after="0" w:line="240" w:lineRule="auto"/>
              <w:rPr>
                <w:rFonts w:ascii="Times New Roman" w:hAnsi="Times New Roman"/>
                <w:sz w:val="24"/>
                <w:szCs w:val="24"/>
              </w:rPr>
            </w:pPr>
          </w:p>
        </w:tc>
        <w:tc>
          <w:tcPr>
            <w:tcW w:w="1560" w:type="dxa"/>
          </w:tcPr>
          <w:p w14:paraId="459702D8" w14:textId="77777777" w:rsidR="00C63600" w:rsidRPr="0022658A" w:rsidRDefault="00C63600" w:rsidP="00C63600">
            <w:pPr>
              <w:spacing w:after="0" w:line="240" w:lineRule="auto"/>
              <w:rPr>
                <w:rFonts w:ascii="Times New Roman" w:hAnsi="Times New Roman"/>
                <w:sz w:val="24"/>
                <w:szCs w:val="24"/>
                <w:lang w:val="kk-KZ"/>
              </w:rPr>
            </w:pPr>
            <w:r>
              <w:rPr>
                <w:rFonts w:ascii="Times New Roman" w:hAnsi="Times New Roman"/>
                <w:sz w:val="24"/>
                <w:szCs w:val="24"/>
                <w:lang w:val="kk-KZ"/>
              </w:rPr>
              <w:t>Ашық сабақтар</w:t>
            </w:r>
          </w:p>
          <w:p w14:paraId="26084064" w14:textId="4D54F202" w:rsidR="00424FC2" w:rsidRPr="0022658A" w:rsidRDefault="00C63600" w:rsidP="00C63600">
            <w:pPr>
              <w:spacing w:after="0" w:line="240" w:lineRule="auto"/>
              <w:rPr>
                <w:rFonts w:ascii="Times New Roman" w:hAnsi="Times New Roman"/>
                <w:sz w:val="24"/>
                <w:szCs w:val="24"/>
              </w:rPr>
            </w:pPr>
            <w:r w:rsidRPr="0022658A">
              <w:rPr>
                <w:rFonts w:ascii="Times New Roman" w:hAnsi="Times New Roman"/>
                <w:sz w:val="24"/>
                <w:szCs w:val="24"/>
              </w:rPr>
              <w:t xml:space="preserve"> </w:t>
            </w:r>
            <w:r w:rsidR="00424FC2" w:rsidRPr="0022658A">
              <w:rPr>
                <w:rFonts w:ascii="Times New Roman" w:hAnsi="Times New Roman"/>
                <w:sz w:val="24"/>
                <w:szCs w:val="24"/>
              </w:rPr>
              <w:t>(30)</w:t>
            </w:r>
          </w:p>
          <w:p w14:paraId="47AE9850" w14:textId="6667DEA9" w:rsidR="00424FC2" w:rsidRPr="0022658A" w:rsidRDefault="00C63600" w:rsidP="00E53F9A">
            <w:pPr>
              <w:spacing w:after="0" w:line="240" w:lineRule="auto"/>
              <w:rPr>
                <w:rFonts w:ascii="Times New Roman" w:hAnsi="Times New Roman"/>
                <w:sz w:val="24"/>
                <w:szCs w:val="24"/>
              </w:rPr>
            </w:pPr>
            <w:r w:rsidRPr="00C63600">
              <w:rPr>
                <w:rFonts w:ascii="Times New Roman" w:hAnsi="Times New Roman"/>
                <w:sz w:val="24"/>
                <w:szCs w:val="24"/>
              </w:rPr>
              <w:t xml:space="preserve">Жас педагогтар онкүндігі </w:t>
            </w:r>
            <w:r w:rsidR="00424FC2" w:rsidRPr="0022658A">
              <w:rPr>
                <w:rFonts w:ascii="Times New Roman" w:hAnsi="Times New Roman"/>
                <w:sz w:val="24"/>
                <w:szCs w:val="24"/>
              </w:rPr>
              <w:t>(</w:t>
            </w:r>
            <w:r>
              <w:rPr>
                <w:rFonts w:ascii="Times New Roman" w:hAnsi="Times New Roman"/>
                <w:sz w:val="24"/>
                <w:szCs w:val="24"/>
                <w:lang w:val="kk-KZ"/>
              </w:rPr>
              <w:t>ақпан</w:t>
            </w:r>
            <w:r w:rsidR="00424FC2" w:rsidRPr="0022658A">
              <w:rPr>
                <w:rFonts w:ascii="Times New Roman" w:hAnsi="Times New Roman"/>
                <w:sz w:val="24"/>
                <w:szCs w:val="24"/>
              </w:rPr>
              <w:t>)</w:t>
            </w:r>
          </w:p>
          <w:p w14:paraId="1016131A" w14:textId="08B6B85A" w:rsidR="00424FC2" w:rsidRPr="0022658A" w:rsidRDefault="00C63600" w:rsidP="00E53F9A">
            <w:pPr>
              <w:spacing w:after="0" w:line="240" w:lineRule="auto"/>
              <w:rPr>
                <w:rFonts w:ascii="Times New Roman" w:hAnsi="Times New Roman"/>
                <w:sz w:val="24"/>
                <w:szCs w:val="24"/>
                <w:lang w:val="kk-KZ"/>
              </w:rPr>
            </w:pPr>
            <w:r>
              <w:rPr>
                <w:rFonts w:ascii="Times New Roman" w:hAnsi="Times New Roman"/>
                <w:sz w:val="24"/>
                <w:szCs w:val="24"/>
                <w:lang w:val="kk-KZ"/>
              </w:rPr>
              <w:t>Пән онкүндіктері</w:t>
            </w:r>
            <w:r w:rsidRPr="0022658A">
              <w:rPr>
                <w:rFonts w:ascii="Times New Roman" w:hAnsi="Times New Roman"/>
                <w:sz w:val="24"/>
                <w:szCs w:val="24"/>
                <w:lang w:val="kk-KZ"/>
              </w:rPr>
              <w:t xml:space="preserve"> </w:t>
            </w:r>
            <w:r w:rsidR="00424FC2" w:rsidRPr="0022658A">
              <w:rPr>
                <w:rFonts w:ascii="Times New Roman" w:hAnsi="Times New Roman"/>
                <w:sz w:val="24"/>
                <w:szCs w:val="24"/>
                <w:lang w:val="kk-KZ"/>
              </w:rPr>
              <w:t>-8</w:t>
            </w:r>
          </w:p>
          <w:p w14:paraId="39E77E59" w14:textId="77777777" w:rsidR="00424FC2" w:rsidRPr="0022658A" w:rsidRDefault="00424FC2" w:rsidP="00E53F9A">
            <w:pPr>
              <w:spacing w:after="0" w:line="240" w:lineRule="auto"/>
              <w:rPr>
                <w:rFonts w:ascii="Times New Roman" w:eastAsia="Times New Roman" w:hAnsi="Times New Roman" w:cs="Times New Roman"/>
                <w:sz w:val="24"/>
                <w:szCs w:val="24"/>
                <w:lang w:val="kk-KZ" w:eastAsia="ru-RU"/>
              </w:rPr>
            </w:pPr>
          </w:p>
        </w:tc>
        <w:tc>
          <w:tcPr>
            <w:tcW w:w="1701" w:type="dxa"/>
          </w:tcPr>
          <w:p w14:paraId="4ED512E3" w14:textId="77777777" w:rsidR="00C63600" w:rsidRPr="0022658A" w:rsidRDefault="00C63600" w:rsidP="00C63600">
            <w:pPr>
              <w:spacing w:after="0" w:line="240" w:lineRule="auto"/>
              <w:rPr>
                <w:rFonts w:ascii="Times New Roman" w:hAnsi="Times New Roman"/>
                <w:sz w:val="24"/>
                <w:szCs w:val="24"/>
                <w:lang w:val="kk-KZ"/>
              </w:rPr>
            </w:pPr>
            <w:r>
              <w:rPr>
                <w:rFonts w:ascii="Times New Roman" w:hAnsi="Times New Roman"/>
                <w:sz w:val="24"/>
                <w:szCs w:val="24"/>
                <w:lang w:val="kk-KZ"/>
              </w:rPr>
              <w:t>Ашық сабақтар</w:t>
            </w:r>
          </w:p>
          <w:p w14:paraId="37568978" w14:textId="5F427856" w:rsidR="00424FC2" w:rsidRPr="00C63600" w:rsidRDefault="00C63600" w:rsidP="00C63600">
            <w:pPr>
              <w:spacing w:after="0" w:line="240" w:lineRule="auto"/>
              <w:rPr>
                <w:rFonts w:ascii="Times New Roman" w:hAnsi="Times New Roman"/>
                <w:sz w:val="24"/>
                <w:szCs w:val="24"/>
                <w:lang w:val="kk-KZ"/>
              </w:rPr>
            </w:pPr>
            <w:r w:rsidRPr="00C63600">
              <w:rPr>
                <w:rFonts w:ascii="Times New Roman" w:hAnsi="Times New Roman"/>
                <w:sz w:val="24"/>
                <w:szCs w:val="24"/>
                <w:lang w:val="kk-KZ"/>
              </w:rPr>
              <w:t xml:space="preserve"> </w:t>
            </w:r>
            <w:r w:rsidR="00424FC2" w:rsidRPr="00C63600">
              <w:rPr>
                <w:rFonts w:ascii="Times New Roman" w:hAnsi="Times New Roman"/>
                <w:sz w:val="24"/>
                <w:szCs w:val="24"/>
                <w:lang w:val="kk-KZ"/>
              </w:rPr>
              <w:t>(40)</w:t>
            </w:r>
          </w:p>
          <w:p w14:paraId="131A1316" w14:textId="4598C72F" w:rsidR="00424FC2" w:rsidRPr="00C63600" w:rsidRDefault="00C63600" w:rsidP="00E53F9A">
            <w:pPr>
              <w:spacing w:after="0" w:line="240" w:lineRule="auto"/>
              <w:rPr>
                <w:rFonts w:ascii="Times New Roman" w:hAnsi="Times New Roman"/>
                <w:sz w:val="24"/>
                <w:szCs w:val="24"/>
                <w:lang w:val="kk-KZ"/>
              </w:rPr>
            </w:pPr>
            <w:r w:rsidRPr="00C63600">
              <w:rPr>
                <w:rFonts w:ascii="Times New Roman" w:hAnsi="Times New Roman"/>
                <w:sz w:val="24"/>
                <w:szCs w:val="24"/>
                <w:lang w:val="kk-KZ"/>
              </w:rPr>
              <w:t xml:space="preserve">Жас педагогтар онкүндігі </w:t>
            </w:r>
            <w:r w:rsidR="00424FC2" w:rsidRPr="00C63600">
              <w:rPr>
                <w:rFonts w:ascii="Times New Roman" w:hAnsi="Times New Roman"/>
                <w:sz w:val="24"/>
                <w:szCs w:val="24"/>
                <w:lang w:val="kk-KZ"/>
              </w:rPr>
              <w:t>(</w:t>
            </w:r>
            <w:r>
              <w:rPr>
                <w:rFonts w:ascii="Times New Roman" w:hAnsi="Times New Roman"/>
                <w:sz w:val="24"/>
                <w:szCs w:val="24"/>
                <w:lang w:val="kk-KZ"/>
              </w:rPr>
              <w:t>ақпан</w:t>
            </w:r>
            <w:r w:rsidR="00424FC2" w:rsidRPr="00C63600">
              <w:rPr>
                <w:rFonts w:ascii="Times New Roman" w:hAnsi="Times New Roman"/>
                <w:sz w:val="24"/>
                <w:szCs w:val="24"/>
                <w:lang w:val="kk-KZ"/>
              </w:rPr>
              <w:t>)</w:t>
            </w:r>
          </w:p>
          <w:p w14:paraId="6A5B01AA" w14:textId="6C507CAD" w:rsidR="00424FC2" w:rsidRPr="0022658A" w:rsidRDefault="00C63600" w:rsidP="00E53F9A">
            <w:pPr>
              <w:spacing w:after="0" w:line="240" w:lineRule="auto"/>
              <w:rPr>
                <w:rFonts w:ascii="Times New Roman" w:hAnsi="Times New Roman"/>
                <w:sz w:val="24"/>
                <w:szCs w:val="24"/>
                <w:lang w:val="kk-KZ"/>
              </w:rPr>
            </w:pPr>
            <w:r>
              <w:rPr>
                <w:rFonts w:ascii="Times New Roman" w:hAnsi="Times New Roman"/>
                <w:sz w:val="24"/>
                <w:szCs w:val="24"/>
                <w:lang w:val="kk-KZ"/>
              </w:rPr>
              <w:t>Пән онкүндіктері</w:t>
            </w:r>
            <w:r w:rsidRPr="0022658A">
              <w:rPr>
                <w:rFonts w:ascii="Times New Roman" w:hAnsi="Times New Roman"/>
                <w:sz w:val="24"/>
                <w:szCs w:val="24"/>
                <w:lang w:val="kk-KZ"/>
              </w:rPr>
              <w:t xml:space="preserve"> </w:t>
            </w:r>
            <w:r w:rsidR="00424FC2" w:rsidRPr="0022658A">
              <w:rPr>
                <w:rFonts w:ascii="Times New Roman" w:hAnsi="Times New Roman"/>
                <w:sz w:val="24"/>
                <w:szCs w:val="24"/>
                <w:lang w:val="kk-KZ"/>
              </w:rPr>
              <w:t>-8</w:t>
            </w:r>
          </w:p>
          <w:p w14:paraId="405BCC52" w14:textId="77777777" w:rsidR="00424FC2" w:rsidRPr="0022658A" w:rsidRDefault="00424FC2" w:rsidP="00E53F9A">
            <w:pPr>
              <w:spacing w:after="0" w:line="240" w:lineRule="auto"/>
              <w:rPr>
                <w:rFonts w:ascii="Times New Roman" w:eastAsia="Times New Roman" w:hAnsi="Times New Roman" w:cs="Times New Roman"/>
                <w:sz w:val="24"/>
                <w:szCs w:val="24"/>
                <w:lang w:val="kk-KZ" w:eastAsia="ru-RU"/>
              </w:rPr>
            </w:pPr>
          </w:p>
        </w:tc>
        <w:tc>
          <w:tcPr>
            <w:tcW w:w="1559" w:type="dxa"/>
          </w:tcPr>
          <w:p w14:paraId="140F6E56" w14:textId="77777777" w:rsidR="00C63600" w:rsidRPr="0022658A" w:rsidRDefault="00C63600" w:rsidP="00C63600">
            <w:pPr>
              <w:spacing w:after="0" w:line="240" w:lineRule="auto"/>
              <w:rPr>
                <w:rFonts w:ascii="Times New Roman" w:hAnsi="Times New Roman"/>
                <w:sz w:val="24"/>
                <w:szCs w:val="24"/>
                <w:lang w:val="kk-KZ"/>
              </w:rPr>
            </w:pPr>
            <w:r>
              <w:rPr>
                <w:rFonts w:ascii="Times New Roman" w:hAnsi="Times New Roman"/>
                <w:sz w:val="24"/>
                <w:szCs w:val="24"/>
                <w:lang w:val="kk-KZ"/>
              </w:rPr>
              <w:t>Ашық сабақтар</w:t>
            </w:r>
          </w:p>
          <w:p w14:paraId="301F358D" w14:textId="2F088CB8" w:rsidR="00424FC2" w:rsidRPr="00C63600" w:rsidRDefault="00C63600" w:rsidP="00C63600">
            <w:pPr>
              <w:spacing w:after="0" w:line="240" w:lineRule="auto"/>
              <w:rPr>
                <w:rFonts w:ascii="Times New Roman" w:hAnsi="Times New Roman"/>
                <w:sz w:val="24"/>
                <w:szCs w:val="24"/>
                <w:lang w:val="kk-KZ"/>
              </w:rPr>
            </w:pPr>
            <w:r w:rsidRPr="00C63600">
              <w:rPr>
                <w:rFonts w:ascii="Times New Roman" w:hAnsi="Times New Roman"/>
                <w:sz w:val="24"/>
                <w:szCs w:val="24"/>
                <w:lang w:val="kk-KZ"/>
              </w:rPr>
              <w:t xml:space="preserve"> </w:t>
            </w:r>
            <w:r w:rsidR="00424FC2" w:rsidRPr="00C63600">
              <w:rPr>
                <w:rFonts w:ascii="Times New Roman" w:hAnsi="Times New Roman"/>
                <w:sz w:val="24"/>
                <w:szCs w:val="24"/>
                <w:lang w:val="kk-KZ"/>
              </w:rPr>
              <w:t>(50)</w:t>
            </w:r>
          </w:p>
          <w:p w14:paraId="5B545123" w14:textId="785358F1" w:rsidR="00424FC2" w:rsidRPr="00C63600" w:rsidRDefault="00C63600" w:rsidP="00E53F9A">
            <w:pPr>
              <w:spacing w:after="0" w:line="240" w:lineRule="auto"/>
              <w:rPr>
                <w:rFonts w:ascii="Times New Roman" w:hAnsi="Times New Roman"/>
                <w:sz w:val="24"/>
                <w:szCs w:val="24"/>
                <w:lang w:val="kk-KZ"/>
              </w:rPr>
            </w:pPr>
            <w:r w:rsidRPr="00C63600">
              <w:rPr>
                <w:rFonts w:ascii="Times New Roman" w:hAnsi="Times New Roman"/>
                <w:sz w:val="24"/>
                <w:szCs w:val="24"/>
                <w:lang w:val="kk-KZ"/>
              </w:rPr>
              <w:t xml:space="preserve">Жас педагогтар онкүндігі </w:t>
            </w:r>
            <w:r w:rsidR="00424FC2" w:rsidRPr="00C63600">
              <w:rPr>
                <w:rFonts w:ascii="Times New Roman" w:hAnsi="Times New Roman"/>
                <w:sz w:val="24"/>
                <w:szCs w:val="24"/>
                <w:lang w:val="kk-KZ"/>
              </w:rPr>
              <w:t>(</w:t>
            </w:r>
            <w:r>
              <w:rPr>
                <w:rFonts w:ascii="Times New Roman" w:hAnsi="Times New Roman"/>
                <w:sz w:val="24"/>
                <w:szCs w:val="24"/>
                <w:lang w:val="kk-KZ"/>
              </w:rPr>
              <w:t>ақпан</w:t>
            </w:r>
            <w:r w:rsidR="00424FC2" w:rsidRPr="00C63600">
              <w:rPr>
                <w:rFonts w:ascii="Times New Roman" w:hAnsi="Times New Roman"/>
                <w:sz w:val="24"/>
                <w:szCs w:val="24"/>
                <w:lang w:val="kk-KZ"/>
              </w:rPr>
              <w:t>)</w:t>
            </w:r>
          </w:p>
          <w:p w14:paraId="4CB98208" w14:textId="54513247" w:rsidR="00424FC2" w:rsidRPr="0022658A" w:rsidRDefault="00C63600" w:rsidP="00E53F9A">
            <w:pPr>
              <w:spacing w:after="0" w:line="240" w:lineRule="auto"/>
              <w:rPr>
                <w:rFonts w:ascii="Times New Roman" w:hAnsi="Times New Roman"/>
                <w:sz w:val="24"/>
                <w:szCs w:val="24"/>
                <w:lang w:val="kk-KZ"/>
              </w:rPr>
            </w:pPr>
            <w:r>
              <w:rPr>
                <w:rFonts w:ascii="Times New Roman" w:hAnsi="Times New Roman"/>
                <w:sz w:val="24"/>
                <w:szCs w:val="24"/>
                <w:lang w:val="kk-KZ"/>
              </w:rPr>
              <w:t>Пән онкүндіктері</w:t>
            </w:r>
            <w:r w:rsidRPr="0022658A">
              <w:rPr>
                <w:rFonts w:ascii="Times New Roman" w:hAnsi="Times New Roman"/>
                <w:sz w:val="24"/>
                <w:szCs w:val="24"/>
                <w:lang w:val="kk-KZ"/>
              </w:rPr>
              <w:t xml:space="preserve"> </w:t>
            </w:r>
            <w:r w:rsidR="00424FC2" w:rsidRPr="0022658A">
              <w:rPr>
                <w:rFonts w:ascii="Times New Roman" w:hAnsi="Times New Roman"/>
                <w:sz w:val="24"/>
                <w:szCs w:val="24"/>
                <w:lang w:val="kk-KZ"/>
              </w:rPr>
              <w:t>-8</w:t>
            </w:r>
          </w:p>
          <w:p w14:paraId="03BE5057" w14:textId="77777777" w:rsidR="00424FC2" w:rsidRPr="0022658A" w:rsidRDefault="00424FC2" w:rsidP="00E53F9A">
            <w:pPr>
              <w:spacing w:after="0" w:line="240" w:lineRule="auto"/>
              <w:rPr>
                <w:rFonts w:ascii="Times New Roman" w:eastAsia="Times New Roman" w:hAnsi="Times New Roman" w:cs="Times New Roman"/>
                <w:sz w:val="24"/>
                <w:szCs w:val="24"/>
                <w:lang w:val="kk-KZ" w:eastAsia="ru-RU"/>
              </w:rPr>
            </w:pPr>
          </w:p>
        </w:tc>
        <w:tc>
          <w:tcPr>
            <w:tcW w:w="1843" w:type="dxa"/>
          </w:tcPr>
          <w:p w14:paraId="33B15805" w14:textId="77777777" w:rsidR="00C63600" w:rsidRDefault="00C63600" w:rsidP="00C63600">
            <w:pPr>
              <w:spacing w:after="0" w:line="240" w:lineRule="auto"/>
              <w:rPr>
                <w:rFonts w:ascii="Times New Roman" w:hAnsi="Times New Roman"/>
                <w:sz w:val="24"/>
                <w:szCs w:val="24"/>
                <w:lang w:val="kk-KZ"/>
              </w:rPr>
            </w:pPr>
            <w:r>
              <w:rPr>
                <w:rFonts w:ascii="Times New Roman" w:hAnsi="Times New Roman"/>
                <w:sz w:val="24"/>
                <w:szCs w:val="24"/>
                <w:lang w:val="kk-KZ"/>
              </w:rPr>
              <w:t>Ашық</w:t>
            </w:r>
          </w:p>
          <w:p w14:paraId="7AF3C53C" w14:textId="74E2966A" w:rsidR="00C63600" w:rsidRPr="0022658A" w:rsidRDefault="00C63600" w:rsidP="00C63600">
            <w:pPr>
              <w:spacing w:after="0" w:line="240" w:lineRule="auto"/>
              <w:rPr>
                <w:rFonts w:ascii="Times New Roman" w:hAnsi="Times New Roman"/>
                <w:sz w:val="24"/>
                <w:szCs w:val="24"/>
                <w:lang w:val="kk-KZ"/>
              </w:rPr>
            </w:pPr>
            <w:r>
              <w:rPr>
                <w:rFonts w:ascii="Times New Roman" w:hAnsi="Times New Roman"/>
                <w:sz w:val="24"/>
                <w:szCs w:val="24"/>
                <w:lang w:val="kk-KZ"/>
              </w:rPr>
              <w:t xml:space="preserve"> сабақтар</w:t>
            </w:r>
          </w:p>
          <w:p w14:paraId="672B0DD7" w14:textId="0AEFBB46" w:rsidR="00424FC2" w:rsidRPr="00C63600" w:rsidRDefault="00C63600" w:rsidP="00C63600">
            <w:pPr>
              <w:spacing w:after="0" w:line="240" w:lineRule="auto"/>
              <w:rPr>
                <w:rFonts w:ascii="Times New Roman" w:hAnsi="Times New Roman"/>
                <w:sz w:val="24"/>
                <w:szCs w:val="24"/>
                <w:lang w:val="kk-KZ"/>
              </w:rPr>
            </w:pPr>
            <w:r w:rsidRPr="00C63600">
              <w:rPr>
                <w:rFonts w:ascii="Times New Roman" w:hAnsi="Times New Roman"/>
                <w:sz w:val="24"/>
                <w:szCs w:val="24"/>
                <w:lang w:val="kk-KZ"/>
              </w:rPr>
              <w:t xml:space="preserve"> </w:t>
            </w:r>
            <w:r w:rsidR="00424FC2" w:rsidRPr="00C63600">
              <w:rPr>
                <w:rFonts w:ascii="Times New Roman" w:hAnsi="Times New Roman"/>
                <w:sz w:val="24"/>
                <w:szCs w:val="24"/>
                <w:lang w:val="kk-KZ"/>
              </w:rPr>
              <w:t>(70)</w:t>
            </w:r>
          </w:p>
          <w:p w14:paraId="2CEE98DD" w14:textId="352FFA2A" w:rsidR="00424FC2" w:rsidRPr="00C63600" w:rsidRDefault="00C63600" w:rsidP="00E53F9A">
            <w:pPr>
              <w:spacing w:after="0" w:line="240" w:lineRule="auto"/>
              <w:rPr>
                <w:rFonts w:ascii="Times New Roman" w:hAnsi="Times New Roman"/>
                <w:sz w:val="24"/>
                <w:szCs w:val="24"/>
                <w:lang w:val="kk-KZ"/>
              </w:rPr>
            </w:pPr>
            <w:r w:rsidRPr="00C63600">
              <w:rPr>
                <w:rFonts w:ascii="Times New Roman" w:hAnsi="Times New Roman"/>
                <w:sz w:val="24"/>
                <w:szCs w:val="24"/>
                <w:lang w:val="kk-KZ"/>
              </w:rPr>
              <w:t xml:space="preserve">Жас педагогтар онкүндігі </w:t>
            </w:r>
            <w:r w:rsidR="00424FC2" w:rsidRPr="00C63600">
              <w:rPr>
                <w:rFonts w:ascii="Times New Roman" w:hAnsi="Times New Roman"/>
                <w:sz w:val="24"/>
                <w:szCs w:val="24"/>
                <w:lang w:val="kk-KZ"/>
              </w:rPr>
              <w:t>(</w:t>
            </w:r>
            <w:r>
              <w:rPr>
                <w:rFonts w:ascii="Times New Roman" w:hAnsi="Times New Roman"/>
                <w:sz w:val="24"/>
                <w:szCs w:val="24"/>
                <w:lang w:val="kk-KZ"/>
              </w:rPr>
              <w:t>ақпан</w:t>
            </w:r>
            <w:r w:rsidR="00424FC2" w:rsidRPr="00C63600">
              <w:rPr>
                <w:rFonts w:ascii="Times New Roman" w:hAnsi="Times New Roman"/>
                <w:sz w:val="24"/>
                <w:szCs w:val="24"/>
                <w:lang w:val="kk-KZ"/>
              </w:rPr>
              <w:t>)</w:t>
            </w:r>
          </w:p>
          <w:p w14:paraId="586B2BED" w14:textId="1766BE0C" w:rsidR="00424FC2" w:rsidRPr="0022658A" w:rsidRDefault="00C63600" w:rsidP="00E53F9A">
            <w:pPr>
              <w:spacing w:after="0" w:line="240" w:lineRule="auto"/>
              <w:rPr>
                <w:rFonts w:ascii="Times New Roman" w:hAnsi="Times New Roman"/>
                <w:sz w:val="24"/>
                <w:szCs w:val="24"/>
                <w:lang w:val="kk-KZ"/>
              </w:rPr>
            </w:pPr>
            <w:r>
              <w:rPr>
                <w:rFonts w:ascii="Times New Roman" w:hAnsi="Times New Roman"/>
                <w:sz w:val="24"/>
                <w:szCs w:val="24"/>
                <w:lang w:val="kk-KZ"/>
              </w:rPr>
              <w:t>Пән онкүндіктері</w:t>
            </w:r>
            <w:r w:rsidRPr="0022658A">
              <w:rPr>
                <w:rFonts w:ascii="Times New Roman" w:hAnsi="Times New Roman"/>
                <w:sz w:val="24"/>
                <w:szCs w:val="24"/>
                <w:lang w:val="kk-KZ"/>
              </w:rPr>
              <w:t xml:space="preserve"> </w:t>
            </w:r>
            <w:r w:rsidR="00424FC2" w:rsidRPr="0022658A">
              <w:rPr>
                <w:rFonts w:ascii="Times New Roman" w:hAnsi="Times New Roman"/>
                <w:sz w:val="24"/>
                <w:szCs w:val="24"/>
                <w:lang w:val="kk-KZ"/>
              </w:rPr>
              <w:t>-8</w:t>
            </w:r>
          </w:p>
          <w:p w14:paraId="2281148B" w14:textId="77777777" w:rsidR="00424FC2" w:rsidRPr="0089658C" w:rsidRDefault="00424FC2" w:rsidP="00E53F9A">
            <w:pPr>
              <w:spacing w:after="0" w:line="240" w:lineRule="auto"/>
              <w:rPr>
                <w:rFonts w:ascii="Times New Roman" w:eastAsia="Times New Roman" w:hAnsi="Times New Roman" w:cs="Times New Roman"/>
                <w:sz w:val="24"/>
                <w:szCs w:val="24"/>
                <w:lang w:val="kk-KZ" w:eastAsia="ru-RU"/>
              </w:rPr>
            </w:pPr>
          </w:p>
        </w:tc>
      </w:tr>
      <w:tr w:rsidR="00424FC2" w:rsidRPr="002711AF" w14:paraId="64E95349" w14:textId="77777777" w:rsidTr="00E53F9A">
        <w:trPr>
          <w:trHeight w:val="641"/>
        </w:trPr>
        <w:tc>
          <w:tcPr>
            <w:tcW w:w="7230" w:type="dxa"/>
            <w:gridSpan w:val="4"/>
          </w:tcPr>
          <w:p w14:paraId="3F8CA0DF" w14:textId="5F9380B4" w:rsidR="00424FC2" w:rsidRPr="0022658A" w:rsidRDefault="00743D07" w:rsidP="00E53F9A">
            <w:pPr>
              <w:spacing w:after="0" w:line="240" w:lineRule="auto"/>
              <w:rPr>
                <w:rFonts w:ascii="Times New Roman" w:eastAsia="Times New Roman" w:hAnsi="Times New Roman" w:cs="Times New Roman"/>
                <w:sz w:val="28"/>
                <w:szCs w:val="28"/>
                <w:lang w:val="kk-KZ" w:eastAsia="ru-RU"/>
              </w:rPr>
            </w:pPr>
            <w:r w:rsidRPr="00743D07">
              <w:rPr>
                <w:rFonts w:ascii="Times New Roman" w:eastAsia="Times New Roman" w:hAnsi="Times New Roman" w:cs="Times New Roman"/>
                <w:sz w:val="28"/>
                <w:szCs w:val="28"/>
                <w:lang w:val="kk-KZ" w:eastAsia="ru-RU"/>
              </w:rPr>
              <w:t xml:space="preserve">Республикалық, облыстық және өңірлік ғылыми-практикалық конференцияларды, педагогикалық оқуларды, педагогикалық идеялар фестивальдерін, семинарларды, конкурстарды өткізу және қатысу (жыл сайын оқытушылардың кемінде 30%). Колледж базасында студенттер арасында жыл сайынғы ғылыми жұмыстар конкурсын өткізу (студенттердің кемінде 50% жыл сайын). Жыл сайын </w:t>
            </w:r>
            <w:r w:rsidR="00256198">
              <w:rPr>
                <w:rFonts w:ascii="Times New Roman" w:eastAsia="Times New Roman" w:hAnsi="Times New Roman" w:cs="Times New Roman"/>
                <w:sz w:val="28"/>
                <w:szCs w:val="28"/>
                <w:lang w:val="kk-KZ" w:eastAsia="ru-RU"/>
              </w:rPr>
              <w:t>«</w:t>
            </w:r>
            <w:r w:rsidRPr="00743D07">
              <w:rPr>
                <w:rFonts w:ascii="Times New Roman" w:eastAsia="Times New Roman" w:hAnsi="Times New Roman" w:cs="Times New Roman"/>
                <w:sz w:val="28"/>
                <w:szCs w:val="28"/>
                <w:lang w:val="kk-KZ" w:eastAsia="ru-RU"/>
              </w:rPr>
              <w:t>WorldSkills</w:t>
            </w:r>
            <w:r w:rsidR="00256198">
              <w:rPr>
                <w:rFonts w:ascii="Times New Roman" w:eastAsia="Times New Roman" w:hAnsi="Times New Roman" w:cs="Times New Roman"/>
                <w:sz w:val="28"/>
                <w:szCs w:val="28"/>
                <w:lang w:val="kk-KZ" w:eastAsia="ru-RU"/>
              </w:rPr>
              <w:t>»</w:t>
            </w:r>
            <w:r w:rsidRPr="00743D07">
              <w:rPr>
                <w:rFonts w:ascii="Times New Roman" w:eastAsia="Times New Roman" w:hAnsi="Times New Roman" w:cs="Times New Roman"/>
                <w:sz w:val="28"/>
                <w:szCs w:val="28"/>
                <w:lang w:val="kk-KZ" w:eastAsia="ru-RU"/>
              </w:rPr>
              <w:t xml:space="preserve">, </w:t>
            </w:r>
            <w:r w:rsidR="00256198">
              <w:rPr>
                <w:rFonts w:ascii="Times New Roman" w:eastAsia="Times New Roman" w:hAnsi="Times New Roman" w:cs="Times New Roman"/>
                <w:sz w:val="28"/>
                <w:szCs w:val="28"/>
                <w:lang w:val="kk-KZ" w:eastAsia="ru-RU"/>
              </w:rPr>
              <w:t>«</w:t>
            </w:r>
            <w:r w:rsidR="00E5212B">
              <w:rPr>
                <w:rFonts w:ascii="Times New Roman" w:eastAsia="Times New Roman" w:hAnsi="Times New Roman" w:cs="Times New Roman"/>
                <w:sz w:val="28"/>
                <w:szCs w:val="28"/>
                <w:lang w:val="kk-KZ" w:eastAsia="ru-RU"/>
              </w:rPr>
              <w:t>Ж</w:t>
            </w:r>
            <w:r w:rsidRPr="00743D07">
              <w:rPr>
                <w:rFonts w:ascii="Times New Roman" w:eastAsia="Times New Roman" w:hAnsi="Times New Roman" w:cs="Times New Roman"/>
                <w:sz w:val="28"/>
                <w:szCs w:val="28"/>
                <w:lang w:val="kk-KZ" w:eastAsia="ru-RU"/>
              </w:rPr>
              <w:t>ыл педагогы</w:t>
            </w:r>
            <w:r w:rsidR="00256198">
              <w:rPr>
                <w:rFonts w:ascii="Times New Roman" w:eastAsia="Times New Roman" w:hAnsi="Times New Roman" w:cs="Times New Roman"/>
                <w:sz w:val="28"/>
                <w:szCs w:val="28"/>
                <w:lang w:val="kk-KZ" w:eastAsia="ru-RU"/>
              </w:rPr>
              <w:t>»</w:t>
            </w:r>
            <w:r w:rsidRPr="00743D07">
              <w:rPr>
                <w:rFonts w:ascii="Times New Roman" w:eastAsia="Times New Roman" w:hAnsi="Times New Roman" w:cs="Times New Roman"/>
                <w:sz w:val="28"/>
                <w:szCs w:val="28"/>
                <w:lang w:val="kk-KZ" w:eastAsia="ru-RU"/>
              </w:rPr>
              <w:t>халықаралық, республикалық, қалалық кәсіби шеберлік конкурстарына қатысу.</w:t>
            </w:r>
          </w:p>
        </w:tc>
        <w:tc>
          <w:tcPr>
            <w:tcW w:w="1559" w:type="dxa"/>
            <w:gridSpan w:val="2"/>
          </w:tcPr>
          <w:p w14:paraId="11045C2A" w14:textId="01C03D7E" w:rsidR="00424FC2" w:rsidRPr="0022658A" w:rsidRDefault="0089658C" w:rsidP="00E53F9A">
            <w:pPr>
              <w:spacing w:after="0" w:line="240" w:lineRule="auto"/>
              <w:rPr>
                <w:rFonts w:ascii="Times New Roman" w:hAnsi="Times New Roman"/>
                <w:sz w:val="24"/>
                <w:szCs w:val="24"/>
              </w:rPr>
            </w:pPr>
            <w:r>
              <w:rPr>
                <w:rFonts w:ascii="Times New Roman" w:hAnsi="Times New Roman"/>
                <w:sz w:val="24"/>
                <w:szCs w:val="24"/>
                <w:lang w:val="kk-KZ"/>
              </w:rPr>
              <w:t>ҒПК</w:t>
            </w:r>
            <w:r w:rsidR="00424FC2" w:rsidRPr="0022658A">
              <w:rPr>
                <w:rFonts w:ascii="Times New Roman" w:hAnsi="Times New Roman"/>
                <w:sz w:val="24"/>
                <w:szCs w:val="24"/>
              </w:rPr>
              <w:t>-20</w:t>
            </w:r>
          </w:p>
          <w:p w14:paraId="6F505FDE" w14:textId="440F3DE6" w:rsidR="00424FC2" w:rsidRPr="0022658A" w:rsidRDefault="00424FC2" w:rsidP="00E53F9A">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w:t>
            </w:r>
            <w:r w:rsidR="0089658C">
              <w:rPr>
                <w:rFonts w:ascii="Times New Roman" w:hAnsi="Times New Roman"/>
                <w:sz w:val="24"/>
                <w:szCs w:val="24"/>
                <w:lang w:val="kk-KZ"/>
              </w:rPr>
              <w:t>лар</w:t>
            </w:r>
            <w:r w:rsidRPr="0022658A">
              <w:rPr>
                <w:rFonts w:ascii="Times New Roman" w:hAnsi="Times New Roman"/>
                <w:sz w:val="24"/>
                <w:szCs w:val="24"/>
                <w:lang w:val="kk-KZ"/>
              </w:rPr>
              <w:t>-36</w:t>
            </w:r>
          </w:p>
          <w:p w14:paraId="797AB2B8" w14:textId="144E0933" w:rsidR="00424FC2" w:rsidRPr="0022658A" w:rsidRDefault="00424FC2" w:rsidP="00E53F9A">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w:t>
            </w:r>
            <w:r w:rsidR="0089658C">
              <w:rPr>
                <w:rFonts w:ascii="Times New Roman" w:hAnsi="Times New Roman"/>
                <w:sz w:val="24"/>
                <w:szCs w:val="24"/>
                <w:lang w:val="kk-KZ"/>
              </w:rPr>
              <w:t>тар</w:t>
            </w:r>
            <w:r w:rsidRPr="0022658A">
              <w:rPr>
                <w:rFonts w:ascii="Times New Roman" w:hAnsi="Times New Roman"/>
                <w:sz w:val="24"/>
                <w:szCs w:val="24"/>
              </w:rPr>
              <w:t>-36</w:t>
            </w:r>
          </w:p>
        </w:tc>
        <w:tc>
          <w:tcPr>
            <w:tcW w:w="1560" w:type="dxa"/>
          </w:tcPr>
          <w:p w14:paraId="73272C69" w14:textId="7329C88E" w:rsidR="00424FC2" w:rsidRPr="0022658A" w:rsidRDefault="0089658C" w:rsidP="00E53F9A">
            <w:pPr>
              <w:spacing w:after="0" w:line="240" w:lineRule="auto"/>
              <w:rPr>
                <w:rFonts w:ascii="Times New Roman" w:hAnsi="Times New Roman"/>
                <w:sz w:val="24"/>
                <w:szCs w:val="24"/>
              </w:rPr>
            </w:pPr>
            <w:r>
              <w:rPr>
                <w:rFonts w:ascii="Times New Roman" w:hAnsi="Times New Roman"/>
                <w:sz w:val="24"/>
                <w:szCs w:val="24"/>
                <w:lang w:val="kk-KZ"/>
              </w:rPr>
              <w:t>ҒПК</w:t>
            </w:r>
            <w:r w:rsidR="00424FC2" w:rsidRPr="0022658A">
              <w:rPr>
                <w:rFonts w:ascii="Times New Roman" w:hAnsi="Times New Roman"/>
                <w:sz w:val="24"/>
                <w:szCs w:val="24"/>
              </w:rPr>
              <w:t xml:space="preserve"> -24</w:t>
            </w:r>
          </w:p>
          <w:p w14:paraId="40DFA3D1" w14:textId="44FACA13" w:rsidR="00424FC2" w:rsidRPr="0022658A" w:rsidRDefault="00424FC2" w:rsidP="00E53F9A">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w:t>
            </w:r>
            <w:r w:rsidR="0089658C">
              <w:rPr>
                <w:rFonts w:ascii="Times New Roman" w:hAnsi="Times New Roman"/>
                <w:sz w:val="24"/>
                <w:szCs w:val="24"/>
                <w:lang w:val="kk-KZ"/>
              </w:rPr>
              <w:t>лар</w:t>
            </w:r>
            <w:r w:rsidRPr="0022658A">
              <w:rPr>
                <w:rFonts w:ascii="Times New Roman" w:hAnsi="Times New Roman"/>
                <w:sz w:val="24"/>
                <w:szCs w:val="24"/>
                <w:lang w:val="kk-KZ"/>
              </w:rPr>
              <w:t>-47</w:t>
            </w:r>
          </w:p>
          <w:p w14:paraId="5E9C6383" w14:textId="77777777" w:rsidR="00424FC2" w:rsidRPr="0022658A" w:rsidRDefault="00424FC2" w:rsidP="00E53F9A">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конкурсы-46</w:t>
            </w:r>
          </w:p>
        </w:tc>
        <w:tc>
          <w:tcPr>
            <w:tcW w:w="1701" w:type="dxa"/>
          </w:tcPr>
          <w:p w14:paraId="30A28995" w14:textId="06910D4F" w:rsidR="00424FC2" w:rsidRPr="0022658A" w:rsidRDefault="0089658C" w:rsidP="00E53F9A">
            <w:pPr>
              <w:spacing w:after="0" w:line="240" w:lineRule="auto"/>
              <w:rPr>
                <w:rFonts w:ascii="Times New Roman" w:hAnsi="Times New Roman"/>
                <w:sz w:val="24"/>
                <w:szCs w:val="24"/>
              </w:rPr>
            </w:pPr>
            <w:r>
              <w:rPr>
                <w:rFonts w:ascii="Times New Roman" w:hAnsi="Times New Roman"/>
                <w:sz w:val="24"/>
                <w:szCs w:val="24"/>
                <w:lang w:val="kk-KZ"/>
              </w:rPr>
              <w:t>ҒПК</w:t>
            </w:r>
            <w:r w:rsidR="00424FC2" w:rsidRPr="0022658A">
              <w:rPr>
                <w:rFonts w:ascii="Times New Roman" w:hAnsi="Times New Roman"/>
                <w:sz w:val="24"/>
                <w:szCs w:val="24"/>
              </w:rPr>
              <w:t xml:space="preserve"> -28</w:t>
            </w:r>
          </w:p>
          <w:p w14:paraId="6684EFAB" w14:textId="2B6D02BB" w:rsidR="00424FC2" w:rsidRPr="0022658A" w:rsidRDefault="00424FC2" w:rsidP="00E53F9A">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w:t>
            </w:r>
            <w:r w:rsidR="00CA31AF">
              <w:rPr>
                <w:rFonts w:ascii="Times New Roman" w:hAnsi="Times New Roman"/>
                <w:sz w:val="24"/>
                <w:szCs w:val="24"/>
                <w:lang w:val="kk-KZ"/>
              </w:rPr>
              <w:t>лар</w:t>
            </w:r>
            <w:r w:rsidRPr="0022658A">
              <w:rPr>
                <w:rFonts w:ascii="Times New Roman" w:hAnsi="Times New Roman"/>
                <w:sz w:val="24"/>
                <w:szCs w:val="24"/>
                <w:lang w:val="kk-KZ"/>
              </w:rPr>
              <w:t>-70</w:t>
            </w:r>
          </w:p>
          <w:p w14:paraId="14EB6B75" w14:textId="7B30C42B" w:rsidR="00424FC2" w:rsidRPr="0022658A" w:rsidRDefault="00424FC2" w:rsidP="00E53F9A">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w:t>
            </w:r>
            <w:r w:rsidR="00CA31AF">
              <w:rPr>
                <w:rFonts w:ascii="Times New Roman" w:hAnsi="Times New Roman"/>
                <w:sz w:val="24"/>
                <w:szCs w:val="24"/>
                <w:lang w:val="kk-KZ"/>
              </w:rPr>
              <w:t>тар</w:t>
            </w:r>
            <w:r w:rsidRPr="0022658A">
              <w:rPr>
                <w:rFonts w:ascii="Times New Roman" w:hAnsi="Times New Roman"/>
                <w:sz w:val="24"/>
                <w:szCs w:val="24"/>
              </w:rPr>
              <w:t>-70</w:t>
            </w:r>
          </w:p>
        </w:tc>
        <w:tc>
          <w:tcPr>
            <w:tcW w:w="1559" w:type="dxa"/>
          </w:tcPr>
          <w:p w14:paraId="26863668" w14:textId="0B31ED4A" w:rsidR="00424FC2" w:rsidRPr="0022658A" w:rsidRDefault="0089658C" w:rsidP="00E53F9A">
            <w:pPr>
              <w:spacing w:after="0" w:line="240" w:lineRule="auto"/>
              <w:rPr>
                <w:rFonts w:ascii="Times New Roman" w:hAnsi="Times New Roman"/>
                <w:sz w:val="24"/>
                <w:szCs w:val="24"/>
              </w:rPr>
            </w:pPr>
            <w:r>
              <w:rPr>
                <w:rFonts w:ascii="Times New Roman" w:hAnsi="Times New Roman"/>
                <w:sz w:val="24"/>
                <w:szCs w:val="24"/>
                <w:lang w:val="kk-KZ"/>
              </w:rPr>
              <w:t>ҒПК</w:t>
            </w:r>
            <w:r w:rsidR="00424FC2" w:rsidRPr="0022658A">
              <w:rPr>
                <w:rFonts w:ascii="Times New Roman" w:hAnsi="Times New Roman"/>
                <w:sz w:val="24"/>
                <w:szCs w:val="24"/>
              </w:rPr>
              <w:t xml:space="preserve"> -35</w:t>
            </w:r>
          </w:p>
          <w:p w14:paraId="05E1F187" w14:textId="18202894" w:rsidR="00424FC2" w:rsidRPr="0022658A" w:rsidRDefault="00424FC2" w:rsidP="00E53F9A">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w:t>
            </w:r>
            <w:r w:rsidR="00CA31AF">
              <w:rPr>
                <w:rFonts w:ascii="Times New Roman" w:hAnsi="Times New Roman"/>
                <w:sz w:val="24"/>
                <w:szCs w:val="24"/>
                <w:lang w:val="kk-KZ"/>
              </w:rPr>
              <w:t>лар</w:t>
            </w:r>
            <w:r w:rsidRPr="0022658A">
              <w:rPr>
                <w:rFonts w:ascii="Times New Roman" w:hAnsi="Times New Roman"/>
                <w:sz w:val="24"/>
                <w:szCs w:val="24"/>
                <w:lang w:val="kk-KZ"/>
              </w:rPr>
              <w:t>-73</w:t>
            </w:r>
          </w:p>
          <w:p w14:paraId="47FB6EEE" w14:textId="076D446A" w:rsidR="00424FC2" w:rsidRPr="0022658A" w:rsidRDefault="00424FC2" w:rsidP="00E53F9A">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w:t>
            </w:r>
            <w:r w:rsidR="00CA31AF">
              <w:rPr>
                <w:rFonts w:ascii="Times New Roman" w:hAnsi="Times New Roman"/>
                <w:sz w:val="24"/>
                <w:szCs w:val="24"/>
                <w:lang w:val="kk-KZ"/>
              </w:rPr>
              <w:t>тар</w:t>
            </w:r>
            <w:r w:rsidRPr="0022658A">
              <w:rPr>
                <w:rFonts w:ascii="Times New Roman" w:hAnsi="Times New Roman"/>
                <w:sz w:val="24"/>
                <w:szCs w:val="24"/>
              </w:rPr>
              <w:t>-74</w:t>
            </w:r>
          </w:p>
        </w:tc>
        <w:tc>
          <w:tcPr>
            <w:tcW w:w="1843" w:type="dxa"/>
          </w:tcPr>
          <w:p w14:paraId="13DB84B8" w14:textId="49F1ABDE" w:rsidR="00424FC2" w:rsidRPr="0022658A" w:rsidRDefault="0089658C" w:rsidP="00E53F9A">
            <w:pPr>
              <w:spacing w:after="0" w:line="240" w:lineRule="auto"/>
              <w:rPr>
                <w:rFonts w:ascii="Times New Roman" w:hAnsi="Times New Roman"/>
                <w:sz w:val="24"/>
                <w:szCs w:val="24"/>
              </w:rPr>
            </w:pPr>
            <w:r>
              <w:rPr>
                <w:rFonts w:ascii="Times New Roman" w:hAnsi="Times New Roman"/>
                <w:sz w:val="24"/>
                <w:szCs w:val="24"/>
                <w:lang w:val="kk-KZ"/>
              </w:rPr>
              <w:t>ҒПК</w:t>
            </w:r>
            <w:r w:rsidRPr="0022658A">
              <w:rPr>
                <w:rFonts w:ascii="Times New Roman" w:hAnsi="Times New Roman"/>
                <w:sz w:val="24"/>
                <w:szCs w:val="24"/>
              </w:rPr>
              <w:t xml:space="preserve"> </w:t>
            </w:r>
            <w:r w:rsidR="00424FC2" w:rsidRPr="0022658A">
              <w:rPr>
                <w:rFonts w:ascii="Times New Roman" w:hAnsi="Times New Roman"/>
                <w:sz w:val="24"/>
                <w:szCs w:val="24"/>
              </w:rPr>
              <w:t>-40</w:t>
            </w:r>
          </w:p>
          <w:p w14:paraId="677F3BAB" w14:textId="56FA286B" w:rsidR="00424FC2" w:rsidRPr="0022658A" w:rsidRDefault="00424FC2" w:rsidP="00E53F9A">
            <w:pPr>
              <w:spacing w:after="0" w:line="240" w:lineRule="auto"/>
              <w:jc w:val="center"/>
              <w:rPr>
                <w:rFonts w:ascii="Times New Roman" w:hAnsi="Times New Roman"/>
                <w:sz w:val="24"/>
                <w:szCs w:val="24"/>
                <w:lang w:val="kk-KZ"/>
              </w:rPr>
            </w:pPr>
            <w:r w:rsidRPr="0022658A">
              <w:rPr>
                <w:rFonts w:ascii="Times New Roman" w:hAnsi="Times New Roman"/>
                <w:sz w:val="24"/>
                <w:szCs w:val="24"/>
              </w:rPr>
              <w:t>семи</w:t>
            </w:r>
            <w:r w:rsidRPr="0022658A">
              <w:rPr>
                <w:rFonts w:ascii="Times New Roman" w:hAnsi="Times New Roman"/>
                <w:sz w:val="24"/>
                <w:szCs w:val="24"/>
                <w:lang w:val="kk-KZ"/>
              </w:rPr>
              <w:t>нар</w:t>
            </w:r>
            <w:r w:rsidR="00CA31AF">
              <w:rPr>
                <w:rFonts w:ascii="Times New Roman" w:hAnsi="Times New Roman"/>
                <w:sz w:val="24"/>
                <w:szCs w:val="24"/>
                <w:lang w:val="kk-KZ"/>
              </w:rPr>
              <w:t>лар</w:t>
            </w:r>
            <w:r w:rsidRPr="0022658A">
              <w:rPr>
                <w:rFonts w:ascii="Times New Roman" w:hAnsi="Times New Roman"/>
                <w:sz w:val="24"/>
                <w:szCs w:val="24"/>
                <w:lang w:val="kk-KZ"/>
              </w:rPr>
              <w:t>- 77</w:t>
            </w:r>
          </w:p>
          <w:p w14:paraId="1720EB23" w14:textId="5B75CEF1" w:rsidR="00424FC2" w:rsidRPr="0022658A" w:rsidRDefault="00424FC2" w:rsidP="00E53F9A">
            <w:pPr>
              <w:spacing w:after="0" w:line="240" w:lineRule="auto"/>
              <w:jc w:val="center"/>
              <w:rPr>
                <w:rFonts w:ascii="Times New Roman" w:eastAsia="Times New Roman" w:hAnsi="Times New Roman" w:cs="Times New Roman"/>
                <w:sz w:val="24"/>
                <w:szCs w:val="24"/>
                <w:lang w:eastAsia="ru-RU"/>
              </w:rPr>
            </w:pPr>
            <w:r w:rsidRPr="0022658A">
              <w:rPr>
                <w:rFonts w:ascii="Times New Roman" w:hAnsi="Times New Roman"/>
                <w:sz w:val="24"/>
                <w:szCs w:val="24"/>
              </w:rPr>
              <w:t>конкурс</w:t>
            </w:r>
            <w:r w:rsidR="00CA31AF">
              <w:rPr>
                <w:rFonts w:ascii="Times New Roman" w:hAnsi="Times New Roman"/>
                <w:sz w:val="24"/>
                <w:szCs w:val="24"/>
                <w:lang w:val="kk-KZ"/>
              </w:rPr>
              <w:t>тар</w:t>
            </w:r>
            <w:r w:rsidRPr="0022658A">
              <w:rPr>
                <w:rFonts w:ascii="Times New Roman" w:hAnsi="Times New Roman"/>
                <w:sz w:val="24"/>
                <w:szCs w:val="24"/>
              </w:rPr>
              <w:t>-78</w:t>
            </w:r>
          </w:p>
        </w:tc>
      </w:tr>
      <w:tr w:rsidR="00424FC2" w:rsidRPr="002711AF" w14:paraId="6A390E48" w14:textId="77777777" w:rsidTr="00E53F9A">
        <w:trPr>
          <w:trHeight w:val="373"/>
        </w:trPr>
        <w:tc>
          <w:tcPr>
            <w:tcW w:w="15452" w:type="dxa"/>
            <w:gridSpan w:val="10"/>
          </w:tcPr>
          <w:p w14:paraId="662D12D9" w14:textId="3077F600" w:rsidR="00424FC2" w:rsidRPr="002711AF" w:rsidRDefault="00C63600"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lastRenderedPageBreak/>
              <w:t>Міндет</w:t>
            </w:r>
            <w:r w:rsidR="00424FC2" w:rsidRPr="002711AF">
              <w:rPr>
                <w:rFonts w:ascii="Times New Roman" w:eastAsia="Times New Roman" w:hAnsi="Times New Roman" w:cs="Times New Roman"/>
                <w:b/>
                <w:sz w:val="28"/>
                <w:szCs w:val="28"/>
                <w:lang w:eastAsia="ru-RU"/>
              </w:rPr>
              <w:t xml:space="preserve"> 2.1.3. </w:t>
            </w:r>
            <w:r w:rsidR="00C71B81" w:rsidRPr="00C71B81">
              <w:rPr>
                <w:rFonts w:ascii="Times New Roman" w:eastAsia="Times New Roman" w:hAnsi="Times New Roman" w:cs="Times New Roman"/>
                <w:b/>
                <w:sz w:val="28"/>
                <w:szCs w:val="28"/>
                <w:lang w:eastAsia="ru-RU"/>
              </w:rPr>
              <w:t>Халықаралық ынтымақтастықты жетілдіру</w:t>
            </w:r>
          </w:p>
        </w:tc>
      </w:tr>
      <w:tr w:rsidR="00C71B81" w:rsidRPr="002711AF" w14:paraId="04418D22" w14:textId="77777777" w:rsidTr="00E53F9A">
        <w:trPr>
          <w:trHeight w:val="641"/>
        </w:trPr>
        <w:tc>
          <w:tcPr>
            <w:tcW w:w="4679" w:type="dxa"/>
          </w:tcPr>
          <w:p w14:paraId="29E5DF3C" w14:textId="61B6B558" w:rsidR="00C71B81" w:rsidRPr="002711AF" w:rsidRDefault="00C71B81" w:rsidP="00C71B81">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Тікелей нәтижелердің көрсеткіштері</w:t>
            </w:r>
            <w:r w:rsidRPr="000C5B2E">
              <w:rPr>
                <w:rFonts w:ascii="Times New Roman" w:eastAsia="Times New Roman" w:hAnsi="Times New Roman" w:cs="Times New Roman"/>
                <w:b/>
                <w:sz w:val="28"/>
                <w:szCs w:val="28"/>
                <w:lang w:eastAsia="ru-RU"/>
              </w:rPr>
              <w:t>:</w:t>
            </w:r>
          </w:p>
        </w:tc>
        <w:tc>
          <w:tcPr>
            <w:tcW w:w="1701" w:type="dxa"/>
            <w:gridSpan w:val="2"/>
          </w:tcPr>
          <w:p w14:paraId="72B1DD08" w14:textId="234E8A47" w:rsidR="00C71B81" w:rsidRPr="002711AF" w:rsidRDefault="00C71B81" w:rsidP="00C71B81">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Аяқтау нысаны</w:t>
            </w:r>
          </w:p>
        </w:tc>
        <w:tc>
          <w:tcPr>
            <w:tcW w:w="992" w:type="dxa"/>
            <w:gridSpan w:val="2"/>
          </w:tcPr>
          <w:p w14:paraId="2C796CC0" w14:textId="150AD21A" w:rsidR="00C71B81" w:rsidRPr="002711AF" w:rsidRDefault="00C71B81" w:rsidP="00C71B81">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Өлшем бірлігі</w:t>
            </w:r>
          </w:p>
        </w:tc>
        <w:tc>
          <w:tcPr>
            <w:tcW w:w="1417" w:type="dxa"/>
          </w:tcPr>
          <w:p w14:paraId="494DCA81" w14:textId="1927B433" w:rsidR="00C71B81" w:rsidRPr="002711AF" w:rsidRDefault="00C71B81" w:rsidP="00C71B81">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w:t>
            </w:r>
            <w:r>
              <w:rPr>
                <w:rFonts w:ascii="Times New Roman" w:eastAsia="Times New Roman" w:hAnsi="Times New Roman" w:cs="Times New Roman"/>
                <w:b/>
                <w:sz w:val="28"/>
                <w:szCs w:val="28"/>
                <w:lang w:val="kk-KZ" w:eastAsia="ru-RU"/>
              </w:rPr>
              <w:t>ж</w:t>
            </w:r>
          </w:p>
        </w:tc>
        <w:tc>
          <w:tcPr>
            <w:tcW w:w="1560" w:type="dxa"/>
          </w:tcPr>
          <w:p w14:paraId="485E9F03" w14:textId="54B36B76" w:rsidR="00C71B81" w:rsidRPr="00C71B81" w:rsidRDefault="00C71B81" w:rsidP="00C71B81">
            <w:pPr>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 xml:space="preserve">2022 </w:t>
            </w:r>
            <w:r>
              <w:rPr>
                <w:rFonts w:ascii="Times New Roman" w:eastAsia="Times New Roman" w:hAnsi="Times New Roman" w:cs="Times New Roman"/>
                <w:b/>
                <w:sz w:val="28"/>
                <w:szCs w:val="28"/>
                <w:lang w:val="kk-KZ" w:eastAsia="ru-RU"/>
              </w:rPr>
              <w:t>ж</w:t>
            </w:r>
          </w:p>
        </w:tc>
        <w:tc>
          <w:tcPr>
            <w:tcW w:w="1701" w:type="dxa"/>
          </w:tcPr>
          <w:p w14:paraId="7107225C" w14:textId="4CA03625" w:rsidR="00C71B81" w:rsidRPr="002711AF" w:rsidRDefault="00C71B81" w:rsidP="00C71B81">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 xml:space="preserve">2023 </w:t>
            </w:r>
            <w:r>
              <w:rPr>
                <w:rFonts w:ascii="Times New Roman" w:eastAsia="Times New Roman" w:hAnsi="Times New Roman" w:cs="Times New Roman"/>
                <w:b/>
                <w:sz w:val="28"/>
                <w:szCs w:val="28"/>
                <w:lang w:val="kk-KZ" w:eastAsia="ru-RU"/>
              </w:rPr>
              <w:t>ж</w:t>
            </w:r>
          </w:p>
        </w:tc>
        <w:tc>
          <w:tcPr>
            <w:tcW w:w="1559" w:type="dxa"/>
          </w:tcPr>
          <w:p w14:paraId="39BE0F52" w14:textId="0A7C49FE" w:rsidR="00C71B81" w:rsidRPr="002711AF" w:rsidRDefault="00C71B81" w:rsidP="00C71B81">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2024</w:t>
            </w:r>
            <w:r>
              <w:rPr>
                <w:rFonts w:ascii="Times New Roman" w:eastAsia="Times New Roman" w:hAnsi="Times New Roman" w:cs="Times New Roman"/>
                <w:b/>
                <w:sz w:val="28"/>
                <w:szCs w:val="28"/>
                <w:lang w:val="kk-KZ" w:eastAsia="ru-RU"/>
              </w:rPr>
              <w:t xml:space="preserve"> ж</w:t>
            </w:r>
          </w:p>
        </w:tc>
        <w:tc>
          <w:tcPr>
            <w:tcW w:w="1843" w:type="dxa"/>
          </w:tcPr>
          <w:p w14:paraId="4B5E85D8" w14:textId="65EB2C23" w:rsidR="00C71B81" w:rsidRPr="002711AF" w:rsidRDefault="00C71B81" w:rsidP="00C71B81">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2025</w:t>
            </w:r>
            <w:r>
              <w:rPr>
                <w:rFonts w:ascii="Times New Roman" w:eastAsia="Times New Roman" w:hAnsi="Times New Roman" w:cs="Times New Roman"/>
                <w:b/>
                <w:sz w:val="28"/>
                <w:szCs w:val="28"/>
                <w:lang w:val="kk-KZ" w:eastAsia="ru-RU"/>
              </w:rPr>
              <w:t xml:space="preserve"> ж.</w:t>
            </w:r>
          </w:p>
        </w:tc>
      </w:tr>
      <w:tr w:rsidR="00424FC2" w:rsidRPr="002711AF" w14:paraId="105D2E3B" w14:textId="77777777" w:rsidTr="00E53F9A">
        <w:trPr>
          <w:trHeight w:val="641"/>
        </w:trPr>
        <w:tc>
          <w:tcPr>
            <w:tcW w:w="4679" w:type="dxa"/>
          </w:tcPr>
          <w:p w14:paraId="61D006C6" w14:textId="3CBBCDDB" w:rsidR="00424FC2" w:rsidRPr="002711AF" w:rsidRDefault="00C71B81"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00424FC2" w:rsidRPr="0022658A">
              <w:rPr>
                <w:rFonts w:ascii="Times New Roman" w:eastAsia="Times New Roman" w:hAnsi="Times New Roman" w:cs="Times New Roman"/>
                <w:b/>
                <w:sz w:val="28"/>
                <w:szCs w:val="28"/>
                <w:lang w:eastAsia="ru-RU"/>
              </w:rPr>
              <w:t xml:space="preserve"> 1.</w:t>
            </w:r>
            <w:r w:rsidR="00424FC2" w:rsidRPr="002711AF">
              <w:rPr>
                <w:rFonts w:ascii="Times New Roman" w:eastAsia="Times New Roman" w:hAnsi="Times New Roman" w:cs="Times New Roman"/>
                <w:b/>
                <w:sz w:val="28"/>
                <w:szCs w:val="28"/>
                <w:lang w:eastAsia="ru-RU"/>
              </w:rPr>
              <w:t xml:space="preserve">  </w:t>
            </w:r>
            <w:r w:rsidRPr="00C71B81">
              <w:rPr>
                <w:rFonts w:ascii="Times New Roman" w:eastAsia="Times New Roman" w:hAnsi="Times New Roman" w:cs="Times New Roman"/>
                <w:sz w:val="28"/>
                <w:szCs w:val="28"/>
                <w:lang w:eastAsia="ru-RU"/>
              </w:rPr>
              <w:t>Шетелдік оқу орындарымен тікелей әріптестік байланыс орнату</w:t>
            </w:r>
          </w:p>
        </w:tc>
        <w:tc>
          <w:tcPr>
            <w:tcW w:w="1701" w:type="dxa"/>
            <w:gridSpan w:val="2"/>
          </w:tcPr>
          <w:p w14:paraId="04A0C754" w14:textId="669E1F5F" w:rsidR="00424FC2" w:rsidRPr="00C71B81" w:rsidRDefault="00C71B81" w:rsidP="00E53F9A">
            <w:pPr>
              <w:spacing w:after="0" w:line="240" w:lineRule="auto"/>
              <w:jc w:val="center"/>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келісімшарт</w:t>
            </w:r>
          </w:p>
        </w:tc>
        <w:tc>
          <w:tcPr>
            <w:tcW w:w="992" w:type="dxa"/>
            <w:gridSpan w:val="2"/>
          </w:tcPr>
          <w:p w14:paraId="270B9C7C" w14:textId="02F85D32" w:rsidR="00424FC2" w:rsidRPr="00C71B81" w:rsidRDefault="00C71B81" w:rsidP="00E53F9A">
            <w:pPr>
              <w:spacing w:after="0" w:line="240" w:lineRule="auto"/>
              <w:jc w:val="center"/>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бірлік</w:t>
            </w:r>
          </w:p>
        </w:tc>
        <w:tc>
          <w:tcPr>
            <w:tcW w:w="1417" w:type="dxa"/>
          </w:tcPr>
          <w:p w14:paraId="037F1904"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2</w:t>
            </w:r>
          </w:p>
          <w:p w14:paraId="3DEF6B5F" w14:textId="3D3A406D" w:rsidR="00424FC2" w:rsidRPr="00EC29E1" w:rsidRDefault="00424FC2" w:rsidP="00E53F9A">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eastAsia="ru-RU"/>
              </w:rPr>
              <w:t>(Ом</w:t>
            </w:r>
            <w:r w:rsidR="00EC29E1">
              <w:rPr>
                <w:rFonts w:ascii="Times New Roman" w:eastAsia="Times New Roman" w:hAnsi="Times New Roman" w:cs="Times New Roman"/>
                <w:sz w:val="28"/>
                <w:szCs w:val="28"/>
                <w:lang w:val="kk-KZ" w:eastAsia="ru-RU"/>
              </w:rPr>
              <w:t>бы</w:t>
            </w:r>
          </w:p>
          <w:p w14:paraId="24F6E8D7"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Турция)</w:t>
            </w:r>
          </w:p>
        </w:tc>
        <w:tc>
          <w:tcPr>
            <w:tcW w:w="1560" w:type="dxa"/>
          </w:tcPr>
          <w:p w14:paraId="2F4F44F7"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3</w:t>
            </w:r>
          </w:p>
          <w:p w14:paraId="0F158ECD"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(Санкт- Петербург)</w:t>
            </w:r>
          </w:p>
        </w:tc>
        <w:tc>
          <w:tcPr>
            <w:tcW w:w="1701" w:type="dxa"/>
          </w:tcPr>
          <w:p w14:paraId="4914047F"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4</w:t>
            </w:r>
          </w:p>
          <w:p w14:paraId="1FFD548E"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(Беларусь)</w:t>
            </w:r>
          </w:p>
        </w:tc>
        <w:tc>
          <w:tcPr>
            <w:tcW w:w="1559" w:type="dxa"/>
          </w:tcPr>
          <w:p w14:paraId="54A18BF3"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5</w:t>
            </w:r>
          </w:p>
          <w:p w14:paraId="5482C43D"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(Польша)</w:t>
            </w:r>
          </w:p>
        </w:tc>
        <w:tc>
          <w:tcPr>
            <w:tcW w:w="1843" w:type="dxa"/>
          </w:tcPr>
          <w:p w14:paraId="37AF45A2"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6</w:t>
            </w:r>
          </w:p>
          <w:p w14:paraId="5A0F19CA"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(Малайзия)</w:t>
            </w:r>
          </w:p>
        </w:tc>
      </w:tr>
      <w:tr w:rsidR="00424FC2" w:rsidRPr="002711AF" w14:paraId="0C3C00BA" w14:textId="77777777" w:rsidTr="00E53F9A">
        <w:trPr>
          <w:trHeight w:val="641"/>
        </w:trPr>
        <w:tc>
          <w:tcPr>
            <w:tcW w:w="4679" w:type="dxa"/>
          </w:tcPr>
          <w:p w14:paraId="61C34AB9" w14:textId="775A07DD" w:rsidR="00424FC2" w:rsidRPr="002711AF" w:rsidRDefault="00C71B81" w:rsidP="00E53F9A">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00424FC2" w:rsidRPr="0022658A">
              <w:rPr>
                <w:rFonts w:ascii="Times New Roman" w:eastAsia="Times New Roman" w:hAnsi="Times New Roman" w:cs="Times New Roman"/>
                <w:b/>
                <w:sz w:val="28"/>
                <w:szCs w:val="28"/>
                <w:lang w:val="kk-KZ" w:eastAsia="ru-RU"/>
              </w:rPr>
              <w:t xml:space="preserve"> 2.</w:t>
            </w:r>
            <w:r w:rsidR="00424FC2" w:rsidRPr="002711AF">
              <w:rPr>
                <w:rFonts w:ascii="Times New Roman" w:eastAsia="Times New Roman" w:hAnsi="Times New Roman" w:cs="Times New Roman"/>
                <w:b/>
                <w:i/>
                <w:sz w:val="28"/>
                <w:szCs w:val="28"/>
                <w:lang w:val="kk-KZ" w:eastAsia="ru-RU"/>
              </w:rPr>
              <w:t xml:space="preserve"> </w:t>
            </w:r>
            <w:r w:rsidRPr="00C71B81">
              <w:rPr>
                <w:rFonts w:ascii="Times New Roman" w:eastAsia="Times New Roman" w:hAnsi="Times New Roman" w:cs="Times New Roman"/>
                <w:sz w:val="28"/>
                <w:szCs w:val="28"/>
                <w:lang w:val="kk-KZ" w:eastAsia="ru-RU"/>
              </w:rPr>
              <w:t>Халықаралық орталықтарда, оқу орындарында тағылымдамадан өту.</w:t>
            </w:r>
          </w:p>
        </w:tc>
        <w:tc>
          <w:tcPr>
            <w:tcW w:w="1701" w:type="dxa"/>
            <w:gridSpan w:val="2"/>
          </w:tcPr>
          <w:p w14:paraId="1C168B61" w14:textId="77777777" w:rsidR="00424FC2" w:rsidRPr="002711AF" w:rsidRDefault="00424FC2" w:rsidP="00E53F9A">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сертификат</w:t>
            </w:r>
          </w:p>
        </w:tc>
        <w:tc>
          <w:tcPr>
            <w:tcW w:w="992" w:type="dxa"/>
            <w:gridSpan w:val="2"/>
          </w:tcPr>
          <w:p w14:paraId="27EDB87E" w14:textId="2DC7A808" w:rsidR="00424FC2" w:rsidRPr="00C71B81" w:rsidRDefault="00C71B81" w:rsidP="00E53F9A">
            <w:pPr>
              <w:spacing w:after="0" w:line="240" w:lineRule="auto"/>
              <w:jc w:val="center"/>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бірлік</w:t>
            </w:r>
          </w:p>
        </w:tc>
        <w:tc>
          <w:tcPr>
            <w:tcW w:w="1417" w:type="dxa"/>
          </w:tcPr>
          <w:p w14:paraId="65CB92B6"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p>
        </w:tc>
        <w:tc>
          <w:tcPr>
            <w:tcW w:w="1560" w:type="dxa"/>
          </w:tcPr>
          <w:p w14:paraId="4DC84142"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val="kk-KZ" w:eastAsia="ru-RU"/>
              </w:rPr>
            </w:pPr>
            <w:r w:rsidRPr="002711AF">
              <w:rPr>
                <w:rFonts w:ascii="Times New Roman" w:eastAsia="Times New Roman" w:hAnsi="Times New Roman" w:cs="Times New Roman"/>
                <w:sz w:val="28"/>
                <w:szCs w:val="28"/>
                <w:lang w:val="kk-KZ" w:eastAsia="ru-RU"/>
              </w:rPr>
              <w:t>Венгрия</w:t>
            </w:r>
          </w:p>
          <w:p w14:paraId="167C6575"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val="kk-KZ" w:eastAsia="ru-RU"/>
              </w:rPr>
              <w:t>Сеул</w:t>
            </w:r>
          </w:p>
        </w:tc>
        <w:tc>
          <w:tcPr>
            <w:tcW w:w="1701" w:type="dxa"/>
          </w:tcPr>
          <w:p w14:paraId="3D4D033C" w14:textId="77777777" w:rsidR="00424FC2" w:rsidRPr="002711AF" w:rsidRDefault="00424FC2" w:rsidP="00E53F9A">
            <w:pPr>
              <w:spacing w:after="0" w:line="240" w:lineRule="auto"/>
              <w:jc w:val="center"/>
              <w:rPr>
                <w:rFonts w:ascii="Times New Roman" w:eastAsia="Times New Roman" w:hAnsi="Times New Roman" w:cs="Times New Roman"/>
                <w:sz w:val="28"/>
                <w:szCs w:val="28"/>
                <w:lang w:eastAsia="ru-RU"/>
              </w:rPr>
            </w:pPr>
          </w:p>
        </w:tc>
        <w:tc>
          <w:tcPr>
            <w:tcW w:w="1559" w:type="dxa"/>
          </w:tcPr>
          <w:p w14:paraId="4E81E472"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p>
        </w:tc>
        <w:tc>
          <w:tcPr>
            <w:tcW w:w="1843" w:type="dxa"/>
          </w:tcPr>
          <w:p w14:paraId="6825C679"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p>
        </w:tc>
      </w:tr>
      <w:tr w:rsidR="00424FC2" w:rsidRPr="002711AF" w14:paraId="295DD8FB" w14:textId="77777777" w:rsidTr="00E53F9A">
        <w:trPr>
          <w:trHeight w:val="338"/>
        </w:trPr>
        <w:tc>
          <w:tcPr>
            <w:tcW w:w="7372" w:type="dxa"/>
            <w:gridSpan w:val="5"/>
          </w:tcPr>
          <w:p w14:paraId="74F4A134" w14:textId="27A1BE7C" w:rsidR="00424FC2" w:rsidRPr="00C71B81" w:rsidRDefault="00C71B81" w:rsidP="00E53F9A">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417" w:type="dxa"/>
          </w:tcPr>
          <w:p w14:paraId="67D94C96" w14:textId="47323EBB"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w:t>
            </w:r>
            <w:r w:rsidR="00EC29E1">
              <w:rPr>
                <w:rFonts w:ascii="Times New Roman" w:eastAsia="Times New Roman" w:hAnsi="Times New Roman" w:cs="Times New Roman"/>
                <w:b/>
                <w:sz w:val="28"/>
                <w:szCs w:val="28"/>
                <w:lang w:val="kk-KZ" w:eastAsia="ru-RU"/>
              </w:rPr>
              <w:t>ж</w:t>
            </w:r>
            <w:r w:rsidRPr="002711AF">
              <w:rPr>
                <w:rFonts w:ascii="Times New Roman" w:eastAsia="Times New Roman" w:hAnsi="Times New Roman" w:cs="Times New Roman"/>
                <w:b/>
                <w:sz w:val="28"/>
                <w:szCs w:val="28"/>
                <w:lang w:val="kk-KZ" w:eastAsia="ru-RU"/>
              </w:rPr>
              <w:t>.</w:t>
            </w:r>
          </w:p>
        </w:tc>
        <w:tc>
          <w:tcPr>
            <w:tcW w:w="1560" w:type="dxa"/>
          </w:tcPr>
          <w:p w14:paraId="165C0AB5" w14:textId="47D80B50"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2022 </w:t>
            </w:r>
            <w:r w:rsidR="00EC29E1">
              <w:rPr>
                <w:rFonts w:ascii="Times New Roman" w:eastAsia="Times New Roman" w:hAnsi="Times New Roman" w:cs="Times New Roman"/>
                <w:b/>
                <w:sz w:val="28"/>
                <w:szCs w:val="28"/>
                <w:lang w:val="kk-KZ" w:eastAsia="ru-RU"/>
              </w:rPr>
              <w:t>ж</w:t>
            </w:r>
            <w:r w:rsidRPr="002711AF">
              <w:rPr>
                <w:rFonts w:ascii="Times New Roman" w:eastAsia="Times New Roman" w:hAnsi="Times New Roman" w:cs="Times New Roman"/>
                <w:b/>
                <w:sz w:val="28"/>
                <w:szCs w:val="28"/>
                <w:lang w:eastAsia="ru-RU"/>
              </w:rPr>
              <w:t>.</w:t>
            </w:r>
          </w:p>
        </w:tc>
        <w:tc>
          <w:tcPr>
            <w:tcW w:w="1701" w:type="dxa"/>
          </w:tcPr>
          <w:p w14:paraId="64139107" w14:textId="3FC75B74"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 xml:space="preserve">2023 </w:t>
            </w:r>
            <w:r w:rsidR="00EC29E1">
              <w:rPr>
                <w:rFonts w:ascii="Times New Roman" w:eastAsia="Times New Roman" w:hAnsi="Times New Roman" w:cs="Times New Roman"/>
                <w:b/>
                <w:sz w:val="28"/>
                <w:szCs w:val="28"/>
                <w:lang w:val="kk-KZ" w:eastAsia="ru-RU"/>
              </w:rPr>
              <w:t>ж</w:t>
            </w:r>
            <w:r w:rsidRPr="002711AF">
              <w:rPr>
                <w:rFonts w:ascii="Times New Roman" w:eastAsia="Times New Roman" w:hAnsi="Times New Roman" w:cs="Times New Roman"/>
                <w:b/>
                <w:sz w:val="28"/>
                <w:szCs w:val="28"/>
                <w:lang w:val="kk-KZ" w:eastAsia="ru-RU"/>
              </w:rPr>
              <w:t>.</w:t>
            </w:r>
          </w:p>
        </w:tc>
        <w:tc>
          <w:tcPr>
            <w:tcW w:w="1559" w:type="dxa"/>
          </w:tcPr>
          <w:p w14:paraId="5DAF9A20" w14:textId="18B69015"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2024 </w:t>
            </w:r>
            <w:r w:rsidR="00EC29E1">
              <w:rPr>
                <w:rFonts w:ascii="Times New Roman" w:eastAsia="Times New Roman" w:hAnsi="Times New Roman" w:cs="Times New Roman"/>
                <w:b/>
                <w:sz w:val="28"/>
                <w:szCs w:val="28"/>
                <w:lang w:val="kk-KZ" w:eastAsia="ru-RU"/>
              </w:rPr>
              <w:t>ж</w:t>
            </w:r>
            <w:r w:rsidRPr="002711AF">
              <w:rPr>
                <w:rFonts w:ascii="Times New Roman" w:eastAsia="Times New Roman" w:hAnsi="Times New Roman" w:cs="Times New Roman"/>
                <w:b/>
                <w:sz w:val="28"/>
                <w:szCs w:val="28"/>
                <w:lang w:val="kk-KZ" w:eastAsia="ru-RU"/>
              </w:rPr>
              <w:t>.</w:t>
            </w:r>
          </w:p>
        </w:tc>
        <w:tc>
          <w:tcPr>
            <w:tcW w:w="1843" w:type="dxa"/>
          </w:tcPr>
          <w:p w14:paraId="34B89CA3" w14:textId="6BA9ABB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val="kk-KZ" w:eastAsia="ru-RU"/>
              </w:rPr>
              <w:t xml:space="preserve">2025 </w:t>
            </w:r>
            <w:r w:rsidR="00EC29E1">
              <w:rPr>
                <w:rFonts w:ascii="Times New Roman" w:eastAsia="Times New Roman" w:hAnsi="Times New Roman" w:cs="Times New Roman"/>
                <w:b/>
                <w:sz w:val="28"/>
                <w:szCs w:val="28"/>
                <w:lang w:val="kk-KZ" w:eastAsia="ru-RU"/>
              </w:rPr>
              <w:t>ж</w:t>
            </w:r>
            <w:r w:rsidRPr="002711AF">
              <w:rPr>
                <w:rFonts w:ascii="Times New Roman" w:eastAsia="Times New Roman" w:hAnsi="Times New Roman" w:cs="Times New Roman"/>
                <w:b/>
                <w:sz w:val="28"/>
                <w:szCs w:val="28"/>
                <w:lang w:val="kk-KZ" w:eastAsia="ru-RU"/>
              </w:rPr>
              <w:t>.</w:t>
            </w:r>
          </w:p>
        </w:tc>
      </w:tr>
      <w:tr w:rsidR="00424FC2" w:rsidRPr="002711AF" w14:paraId="4ACCEE74" w14:textId="77777777" w:rsidTr="00E53F9A">
        <w:trPr>
          <w:trHeight w:val="641"/>
        </w:trPr>
        <w:tc>
          <w:tcPr>
            <w:tcW w:w="7372" w:type="dxa"/>
            <w:gridSpan w:val="5"/>
          </w:tcPr>
          <w:p w14:paraId="1059DEC4" w14:textId="5C1BDD1F" w:rsidR="00424FC2" w:rsidRPr="002711AF" w:rsidRDefault="00C71B81" w:rsidP="00E53F9A">
            <w:pPr>
              <w:spacing w:after="0" w:line="240" w:lineRule="auto"/>
              <w:rPr>
                <w:rFonts w:ascii="Times New Roman" w:eastAsia="Times New Roman" w:hAnsi="Times New Roman" w:cs="Times New Roman"/>
                <w:sz w:val="28"/>
                <w:szCs w:val="28"/>
                <w:lang w:eastAsia="ru-RU"/>
              </w:rPr>
            </w:pPr>
            <w:r w:rsidRPr="00C71B81">
              <w:rPr>
                <w:rFonts w:ascii="Times New Roman" w:eastAsia="Times New Roman" w:hAnsi="Times New Roman" w:cs="Times New Roman"/>
                <w:sz w:val="28"/>
                <w:szCs w:val="28"/>
                <w:lang w:val="kk-KZ" w:eastAsia="ru-RU"/>
              </w:rPr>
              <w:t xml:space="preserve">Халықаралық тәжірибені </w:t>
            </w:r>
            <w:r>
              <w:rPr>
                <w:rFonts w:ascii="Times New Roman" w:eastAsia="Times New Roman" w:hAnsi="Times New Roman" w:cs="Times New Roman"/>
                <w:sz w:val="28"/>
                <w:szCs w:val="28"/>
                <w:lang w:val="kk-KZ" w:eastAsia="ru-RU"/>
              </w:rPr>
              <w:t>ш</w:t>
            </w:r>
            <w:r w:rsidRPr="00C71B81">
              <w:rPr>
                <w:rFonts w:ascii="Times New Roman" w:eastAsia="Times New Roman" w:hAnsi="Times New Roman" w:cs="Times New Roman"/>
                <w:sz w:val="28"/>
                <w:szCs w:val="28"/>
                <w:lang w:val="kk-KZ" w:eastAsia="ru-RU"/>
              </w:rPr>
              <w:t>ығармашылық пайдалану негізінде білім беру процесін жетілдіру және мамандарды даярлау сапасын арттыру.</w:t>
            </w:r>
          </w:p>
        </w:tc>
        <w:tc>
          <w:tcPr>
            <w:tcW w:w="1417" w:type="dxa"/>
          </w:tcPr>
          <w:p w14:paraId="62C3C6EA"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p>
        </w:tc>
        <w:tc>
          <w:tcPr>
            <w:tcW w:w="1560" w:type="dxa"/>
          </w:tcPr>
          <w:p w14:paraId="0BB2E450" w14:textId="77777777" w:rsidR="00424FC2" w:rsidRPr="002711AF" w:rsidRDefault="00424FC2" w:rsidP="00E53F9A">
            <w:pPr>
              <w:spacing w:after="0" w:line="240" w:lineRule="auto"/>
              <w:jc w:val="center"/>
              <w:rPr>
                <w:rFonts w:ascii="Times New Roman" w:hAnsi="Times New Roman"/>
                <w:sz w:val="28"/>
                <w:szCs w:val="28"/>
              </w:rPr>
            </w:pPr>
            <w:r w:rsidRPr="002711AF">
              <w:rPr>
                <w:rFonts w:ascii="Times New Roman" w:hAnsi="Times New Roman"/>
                <w:sz w:val="28"/>
                <w:szCs w:val="28"/>
                <w:lang w:val="kk-KZ"/>
              </w:rPr>
              <w:t>Венгрия</w:t>
            </w:r>
          </w:p>
          <w:p w14:paraId="68ED9AB7"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lang w:val="kk-KZ"/>
              </w:rPr>
              <w:t>Сеул</w:t>
            </w:r>
          </w:p>
        </w:tc>
        <w:tc>
          <w:tcPr>
            <w:tcW w:w="1701" w:type="dxa"/>
          </w:tcPr>
          <w:p w14:paraId="7E554D85"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p>
        </w:tc>
        <w:tc>
          <w:tcPr>
            <w:tcW w:w="1559" w:type="dxa"/>
          </w:tcPr>
          <w:p w14:paraId="298BEEDD"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p>
        </w:tc>
        <w:tc>
          <w:tcPr>
            <w:tcW w:w="1843" w:type="dxa"/>
          </w:tcPr>
          <w:p w14:paraId="78575E63"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p>
        </w:tc>
      </w:tr>
      <w:tr w:rsidR="00424FC2" w:rsidRPr="002711AF" w14:paraId="50E8D2AC" w14:textId="77777777" w:rsidTr="00E53F9A">
        <w:trPr>
          <w:trHeight w:val="641"/>
        </w:trPr>
        <w:tc>
          <w:tcPr>
            <w:tcW w:w="7372" w:type="dxa"/>
            <w:gridSpan w:val="5"/>
          </w:tcPr>
          <w:p w14:paraId="222BA13E" w14:textId="77777777" w:rsidR="00EC29E1" w:rsidRPr="00EC29E1" w:rsidRDefault="00EC29E1" w:rsidP="00EC29E1">
            <w:pPr>
              <w:spacing w:after="0" w:line="240" w:lineRule="auto"/>
              <w:rPr>
                <w:rFonts w:ascii="Times New Roman" w:eastAsia="Times New Roman" w:hAnsi="Times New Roman" w:cs="Times New Roman"/>
                <w:sz w:val="28"/>
                <w:szCs w:val="28"/>
                <w:lang w:eastAsia="ru-RU"/>
              </w:rPr>
            </w:pPr>
            <w:r w:rsidRPr="00EC29E1">
              <w:rPr>
                <w:rFonts w:ascii="Times New Roman" w:eastAsia="Times New Roman" w:hAnsi="Times New Roman" w:cs="Times New Roman"/>
                <w:sz w:val="28"/>
                <w:szCs w:val="28"/>
                <w:lang w:eastAsia="ru-RU"/>
              </w:rPr>
              <w:t>Колледждің халықаралық білім беру кеңістігіне енуі:</w:t>
            </w:r>
          </w:p>
          <w:p w14:paraId="7ED5857C" w14:textId="77777777" w:rsidR="00EC29E1" w:rsidRPr="00EC29E1" w:rsidRDefault="00EC29E1" w:rsidP="00EC29E1">
            <w:pPr>
              <w:spacing w:after="0" w:line="240" w:lineRule="auto"/>
              <w:rPr>
                <w:rFonts w:ascii="Times New Roman" w:eastAsia="Times New Roman" w:hAnsi="Times New Roman" w:cs="Times New Roman"/>
                <w:sz w:val="28"/>
                <w:szCs w:val="28"/>
                <w:lang w:eastAsia="ru-RU"/>
              </w:rPr>
            </w:pPr>
            <w:r w:rsidRPr="00EC29E1">
              <w:rPr>
                <w:rFonts w:ascii="Times New Roman" w:eastAsia="Times New Roman" w:hAnsi="Times New Roman" w:cs="Times New Roman"/>
                <w:sz w:val="28"/>
                <w:szCs w:val="28"/>
                <w:lang w:eastAsia="ru-RU"/>
              </w:rPr>
              <w:t>- халықаралық жобаларға қатысу;</w:t>
            </w:r>
          </w:p>
          <w:p w14:paraId="71136B55" w14:textId="606EEE91" w:rsidR="00424FC2" w:rsidRPr="002711AF" w:rsidRDefault="00EC29E1" w:rsidP="00EC29E1">
            <w:pPr>
              <w:spacing w:after="0" w:line="240" w:lineRule="auto"/>
              <w:rPr>
                <w:rFonts w:ascii="Times New Roman" w:eastAsia="Times New Roman" w:hAnsi="Times New Roman" w:cs="Times New Roman"/>
                <w:sz w:val="28"/>
                <w:szCs w:val="28"/>
                <w:lang w:eastAsia="ru-RU"/>
              </w:rPr>
            </w:pPr>
            <w:r w:rsidRPr="00EC29E1">
              <w:rPr>
                <w:rFonts w:ascii="Times New Roman" w:eastAsia="Times New Roman" w:hAnsi="Times New Roman" w:cs="Times New Roman"/>
                <w:sz w:val="28"/>
                <w:szCs w:val="28"/>
                <w:lang w:eastAsia="ru-RU"/>
              </w:rPr>
              <w:t>- халықаралық конференцияларға, семинарларға қатысу;</w:t>
            </w:r>
          </w:p>
        </w:tc>
        <w:tc>
          <w:tcPr>
            <w:tcW w:w="1417" w:type="dxa"/>
          </w:tcPr>
          <w:p w14:paraId="11098648"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2</w:t>
            </w:r>
          </w:p>
        </w:tc>
        <w:tc>
          <w:tcPr>
            <w:tcW w:w="1560" w:type="dxa"/>
          </w:tcPr>
          <w:p w14:paraId="357128EF"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6</w:t>
            </w:r>
          </w:p>
        </w:tc>
        <w:tc>
          <w:tcPr>
            <w:tcW w:w="1701" w:type="dxa"/>
          </w:tcPr>
          <w:p w14:paraId="513C3C2E"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10</w:t>
            </w:r>
          </w:p>
        </w:tc>
        <w:tc>
          <w:tcPr>
            <w:tcW w:w="1559" w:type="dxa"/>
          </w:tcPr>
          <w:p w14:paraId="0EDD8502"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13</w:t>
            </w:r>
          </w:p>
        </w:tc>
        <w:tc>
          <w:tcPr>
            <w:tcW w:w="1843" w:type="dxa"/>
          </w:tcPr>
          <w:p w14:paraId="63445E76" w14:textId="77777777" w:rsidR="00424FC2" w:rsidRPr="002711AF" w:rsidRDefault="00424FC2" w:rsidP="00E53F9A">
            <w:pPr>
              <w:spacing w:after="0" w:line="240" w:lineRule="auto"/>
              <w:jc w:val="center"/>
              <w:rPr>
                <w:rFonts w:ascii="Times New Roman" w:eastAsia="Times New Roman" w:hAnsi="Times New Roman" w:cs="Times New Roman"/>
                <w:b/>
                <w:sz w:val="28"/>
                <w:szCs w:val="28"/>
                <w:lang w:eastAsia="ru-RU"/>
              </w:rPr>
            </w:pPr>
            <w:r w:rsidRPr="002711AF">
              <w:rPr>
                <w:rFonts w:ascii="Times New Roman" w:hAnsi="Times New Roman"/>
                <w:sz w:val="28"/>
                <w:szCs w:val="28"/>
              </w:rPr>
              <w:t>15</w:t>
            </w:r>
          </w:p>
        </w:tc>
      </w:tr>
    </w:tbl>
    <w:p w14:paraId="66BA0FEE" w14:textId="693BC237" w:rsidR="00F138F5" w:rsidRDefault="00F138F5" w:rsidP="00F138F5">
      <w:pPr>
        <w:spacing w:after="0" w:line="240" w:lineRule="auto"/>
        <w:rPr>
          <w:rFonts w:ascii="Times New Roman" w:eastAsia="Times New Roman" w:hAnsi="Times New Roman" w:cs="Times New Roman"/>
          <w:b/>
          <w:sz w:val="28"/>
          <w:szCs w:val="28"/>
          <w:lang w:eastAsia="ru-RU"/>
        </w:rPr>
      </w:pPr>
    </w:p>
    <w:p w14:paraId="3F4A92BB" w14:textId="7BA0E690" w:rsidR="00F138F5" w:rsidRPr="002711AF" w:rsidRDefault="00F138F5" w:rsidP="00F138F5">
      <w:pPr>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Стратеги</w:t>
      </w:r>
      <w:r>
        <w:rPr>
          <w:rFonts w:ascii="Times New Roman" w:eastAsia="Times New Roman" w:hAnsi="Times New Roman" w:cs="Times New Roman"/>
          <w:b/>
          <w:sz w:val="28"/>
          <w:szCs w:val="28"/>
          <w:lang w:val="kk-KZ" w:eastAsia="ru-RU"/>
        </w:rPr>
        <w:t>ялық бағыт</w:t>
      </w:r>
      <w:r w:rsidRPr="002711AF">
        <w:rPr>
          <w:rFonts w:ascii="Times New Roman" w:eastAsia="Times New Roman" w:hAnsi="Times New Roman" w:cs="Times New Roman"/>
          <w:b/>
          <w:sz w:val="28"/>
          <w:szCs w:val="28"/>
          <w:lang w:eastAsia="ru-RU"/>
        </w:rPr>
        <w:t xml:space="preserve"> 3.  </w:t>
      </w:r>
      <w:r w:rsidRPr="00F138F5">
        <w:rPr>
          <w:rFonts w:ascii="Times New Roman" w:eastAsia="Times New Roman" w:hAnsi="Times New Roman" w:cs="Times New Roman"/>
          <w:b/>
          <w:sz w:val="28"/>
          <w:szCs w:val="28"/>
          <w:lang w:eastAsia="ru-RU"/>
        </w:rPr>
        <w:t xml:space="preserve">Колледждің білім беру </w:t>
      </w:r>
      <w:r>
        <w:rPr>
          <w:rFonts w:ascii="Times New Roman" w:eastAsia="Times New Roman" w:hAnsi="Times New Roman" w:cs="Times New Roman"/>
          <w:b/>
          <w:sz w:val="28"/>
          <w:szCs w:val="28"/>
          <w:lang w:val="kk-KZ" w:eastAsia="ru-RU"/>
        </w:rPr>
        <w:t>үдерісіне</w:t>
      </w:r>
      <w:r w:rsidRPr="00F138F5">
        <w:rPr>
          <w:rFonts w:ascii="Times New Roman" w:eastAsia="Times New Roman" w:hAnsi="Times New Roman" w:cs="Times New Roman"/>
          <w:b/>
          <w:sz w:val="28"/>
          <w:szCs w:val="28"/>
          <w:lang w:eastAsia="ru-RU"/>
        </w:rPr>
        <w:t xml:space="preserve"> қолданбалы бакалавриатты енгізу.</w:t>
      </w:r>
    </w:p>
    <w:p w14:paraId="2AEBDF49" w14:textId="1346C8DE" w:rsidR="00F138F5" w:rsidRPr="002711AF" w:rsidRDefault="00F138F5" w:rsidP="00F138F5">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 xml:space="preserve">Мақсат </w:t>
      </w:r>
      <w:r w:rsidRPr="002711AF">
        <w:rPr>
          <w:rFonts w:ascii="Times New Roman" w:eastAsia="Times New Roman" w:hAnsi="Times New Roman" w:cs="Times New Roman"/>
          <w:b/>
          <w:sz w:val="28"/>
          <w:szCs w:val="28"/>
          <w:lang w:eastAsia="ru-RU"/>
        </w:rPr>
        <w:t xml:space="preserve">3.1. </w:t>
      </w:r>
      <w:r w:rsidRPr="00F138F5">
        <w:rPr>
          <w:rFonts w:ascii="Times New Roman" w:eastAsia="Times New Roman" w:hAnsi="Times New Roman" w:cs="Times New Roman"/>
          <w:b/>
          <w:sz w:val="28"/>
          <w:szCs w:val="28"/>
          <w:lang w:eastAsia="ru-RU"/>
        </w:rPr>
        <w:t xml:space="preserve">Колледждің білім беру </w:t>
      </w:r>
      <w:r>
        <w:rPr>
          <w:rFonts w:ascii="Times New Roman" w:eastAsia="Times New Roman" w:hAnsi="Times New Roman" w:cs="Times New Roman"/>
          <w:b/>
          <w:sz w:val="28"/>
          <w:szCs w:val="28"/>
          <w:lang w:val="kk-KZ" w:eastAsia="ru-RU"/>
        </w:rPr>
        <w:t>үдерісіне</w:t>
      </w:r>
      <w:r w:rsidRPr="00F138F5">
        <w:rPr>
          <w:rFonts w:ascii="Times New Roman" w:eastAsia="Times New Roman" w:hAnsi="Times New Roman" w:cs="Times New Roman"/>
          <w:b/>
          <w:sz w:val="28"/>
          <w:szCs w:val="28"/>
          <w:lang w:eastAsia="ru-RU"/>
        </w:rPr>
        <w:t xml:space="preserve"> қолданбалы бакалавриатты енгізу арқылы мамандарды даярлаудың тиімділігі мен сапасын арттыру</w:t>
      </w:r>
    </w:p>
    <w:p w14:paraId="35E1B4B5" w14:textId="77777777" w:rsidR="00F138F5" w:rsidRPr="002711AF" w:rsidRDefault="00F138F5" w:rsidP="00F138F5">
      <w:pPr>
        <w:spacing w:after="0" w:line="240" w:lineRule="auto"/>
        <w:rPr>
          <w:rFonts w:ascii="Times New Roman" w:eastAsia="Times New Roman" w:hAnsi="Times New Roman" w:cs="Times New Roman"/>
          <w:b/>
          <w:sz w:val="28"/>
          <w:szCs w:val="28"/>
          <w:lang w:eastAsia="ru-RU"/>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1276"/>
        <w:gridCol w:w="708"/>
        <w:gridCol w:w="1134"/>
        <w:gridCol w:w="1560"/>
        <w:gridCol w:w="1559"/>
        <w:gridCol w:w="1559"/>
        <w:gridCol w:w="1418"/>
        <w:gridCol w:w="1559"/>
      </w:tblGrid>
      <w:tr w:rsidR="00F138F5" w:rsidRPr="002711AF" w14:paraId="7752A6F4" w14:textId="77777777" w:rsidTr="00B05FD3">
        <w:trPr>
          <w:trHeight w:val="309"/>
        </w:trPr>
        <w:tc>
          <w:tcPr>
            <w:tcW w:w="4537" w:type="dxa"/>
            <w:vMerge w:val="restart"/>
          </w:tcPr>
          <w:p w14:paraId="2EDE5EA5" w14:textId="4CC04744" w:rsidR="00F138F5" w:rsidRPr="00F138F5" w:rsidRDefault="00F138F5" w:rsidP="00F138F5">
            <w:pPr>
              <w:spacing w:after="0" w:line="240" w:lineRule="auto"/>
              <w:jc w:val="center"/>
              <w:rPr>
                <w:rFonts w:ascii="Times New Roman" w:eastAsia="Times New Roman" w:hAnsi="Times New Roman" w:cs="Times New Roman"/>
                <w:b/>
                <w:sz w:val="28"/>
                <w:szCs w:val="28"/>
                <w:lang w:eastAsia="ru-RU"/>
              </w:rPr>
            </w:pPr>
            <w:r w:rsidRPr="00F138F5">
              <w:rPr>
                <w:rFonts w:ascii="Times New Roman" w:eastAsia="Times New Roman" w:hAnsi="Times New Roman" w:cs="Times New Roman"/>
                <w:b/>
                <w:sz w:val="28"/>
                <w:szCs w:val="28"/>
                <w:lang w:val="kk-KZ" w:eastAsia="ru-RU"/>
              </w:rPr>
              <w:t>Мақсатты индикаторлар</w:t>
            </w:r>
          </w:p>
        </w:tc>
        <w:tc>
          <w:tcPr>
            <w:tcW w:w="1276" w:type="dxa"/>
            <w:vMerge w:val="restart"/>
          </w:tcPr>
          <w:p w14:paraId="0E95A4B7" w14:textId="77777777" w:rsidR="00F138F5" w:rsidRPr="00F138F5" w:rsidRDefault="00F138F5" w:rsidP="00F138F5">
            <w:pPr>
              <w:spacing w:after="0" w:line="240" w:lineRule="auto"/>
              <w:rPr>
                <w:rFonts w:ascii="Times New Roman" w:eastAsia="Times New Roman" w:hAnsi="Times New Roman" w:cs="Times New Roman"/>
                <w:b/>
                <w:sz w:val="28"/>
                <w:szCs w:val="28"/>
                <w:lang w:val="kk-KZ" w:eastAsia="ru-RU"/>
              </w:rPr>
            </w:pPr>
            <w:r w:rsidRPr="00F138F5">
              <w:rPr>
                <w:rFonts w:ascii="Times New Roman" w:eastAsia="Times New Roman" w:hAnsi="Times New Roman" w:cs="Times New Roman"/>
                <w:b/>
                <w:sz w:val="28"/>
                <w:szCs w:val="28"/>
                <w:lang w:val="kk-KZ" w:eastAsia="ru-RU"/>
              </w:rPr>
              <w:t>Аяқтау мерзімі</w:t>
            </w:r>
          </w:p>
          <w:p w14:paraId="23E1A015" w14:textId="077AD6F8" w:rsidR="00F138F5" w:rsidRPr="00F138F5" w:rsidRDefault="00F138F5" w:rsidP="00F138F5">
            <w:pPr>
              <w:spacing w:after="0" w:line="240" w:lineRule="auto"/>
              <w:rPr>
                <w:rFonts w:ascii="Times New Roman" w:eastAsia="Times New Roman" w:hAnsi="Times New Roman" w:cs="Times New Roman"/>
                <w:b/>
                <w:sz w:val="28"/>
                <w:szCs w:val="28"/>
                <w:lang w:eastAsia="ru-RU"/>
              </w:rPr>
            </w:pPr>
          </w:p>
        </w:tc>
        <w:tc>
          <w:tcPr>
            <w:tcW w:w="708" w:type="dxa"/>
            <w:vMerge w:val="restart"/>
          </w:tcPr>
          <w:p w14:paraId="21C70BB0" w14:textId="36A2F32B" w:rsidR="00F138F5" w:rsidRPr="00F138F5" w:rsidRDefault="00F138F5" w:rsidP="00F138F5">
            <w:pPr>
              <w:spacing w:after="0" w:line="240" w:lineRule="auto"/>
              <w:rPr>
                <w:rFonts w:ascii="Times New Roman" w:eastAsia="Times New Roman" w:hAnsi="Times New Roman" w:cs="Times New Roman"/>
                <w:b/>
                <w:sz w:val="28"/>
                <w:szCs w:val="28"/>
                <w:lang w:eastAsia="ru-RU"/>
              </w:rPr>
            </w:pPr>
            <w:r w:rsidRPr="00F138F5">
              <w:rPr>
                <w:rFonts w:ascii="Times New Roman" w:eastAsia="Times New Roman" w:hAnsi="Times New Roman" w:cs="Times New Roman"/>
                <w:b/>
                <w:sz w:val="28"/>
                <w:szCs w:val="28"/>
                <w:lang w:val="kk-KZ" w:eastAsia="ru-RU"/>
              </w:rPr>
              <w:t>Өлшем бірлігі</w:t>
            </w:r>
          </w:p>
        </w:tc>
        <w:tc>
          <w:tcPr>
            <w:tcW w:w="8789" w:type="dxa"/>
            <w:gridSpan w:val="6"/>
          </w:tcPr>
          <w:p w14:paraId="6C183268" w14:textId="6C4BE062" w:rsidR="00F138F5" w:rsidRPr="00F138F5" w:rsidRDefault="00F138F5" w:rsidP="00F138F5">
            <w:pPr>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Жоспарлы кезеңде</w:t>
            </w:r>
          </w:p>
        </w:tc>
      </w:tr>
      <w:tr w:rsidR="00F138F5" w:rsidRPr="002711AF" w14:paraId="0DA05607" w14:textId="77777777" w:rsidTr="00B05FD3">
        <w:trPr>
          <w:trHeight w:val="330"/>
        </w:trPr>
        <w:tc>
          <w:tcPr>
            <w:tcW w:w="4537" w:type="dxa"/>
            <w:vMerge/>
          </w:tcPr>
          <w:p w14:paraId="38DBE37D"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p>
        </w:tc>
        <w:tc>
          <w:tcPr>
            <w:tcW w:w="1276" w:type="dxa"/>
            <w:vMerge/>
          </w:tcPr>
          <w:p w14:paraId="66B30E32"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p>
        </w:tc>
        <w:tc>
          <w:tcPr>
            <w:tcW w:w="708" w:type="dxa"/>
            <w:vMerge/>
          </w:tcPr>
          <w:p w14:paraId="7E34818E"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p>
        </w:tc>
        <w:tc>
          <w:tcPr>
            <w:tcW w:w="1134" w:type="dxa"/>
          </w:tcPr>
          <w:p w14:paraId="3F5B2C48" w14:textId="377B5962" w:rsidR="00F138F5" w:rsidRPr="002711AF" w:rsidRDefault="00F138F5" w:rsidP="00B05FD3">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w:t>
            </w:r>
            <w:r>
              <w:rPr>
                <w:rFonts w:ascii="Times New Roman" w:eastAsia="Times New Roman" w:hAnsi="Times New Roman" w:cs="Times New Roman"/>
                <w:b/>
                <w:sz w:val="28"/>
                <w:szCs w:val="28"/>
                <w:lang w:val="kk-KZ" w:eastAsia="ru-RU"/>
              </w:rPr>
              <w:t>ж</w:t>
            </w:r>
          </w:p>
        </w:tc>
        <w:tc>
          <w:tcPr>
            <w:tcW w:w="1560" w:type="dxa"/>
          </w:tcPr>
          <w:p w14:paraId="27BE9E33" w14:textId="1130902B" w:rsidR="00F138F5" w:rsidRPr="00F138F5" w:rsidRDefault="00F138F5" w:rsidP="00B05FD3">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 xml:space="preserve">2022 </w:t>
            </w:r>
            <w:r>
              <w:rPr>
                <w:rFonts w:ascii="Times New Roman" w:eastAsia="Times New Roman" w:hAnsi="Times New Roman" w:cs="Times New Roman"/>
                <w:b/>
                <w:sz w:val="28"/>
                <w:szCs w:val="28"/>
                <w:lang w:val="kk-KZ" w:eastAsia="ru-RU"/>
              </w:rPr>
              <w:t>ж</w:t>
            </w:r>
          </w:p>
        </w:tc>
        <w:tc>
          <w:tcPr>
            <w:tcW w:w="1559" w:type="dxa"/>
          </w:tcPr>
          <w:p w14:paraId="56C7CE69" w14:textId="10F9FD02" w:rsidR="00F138F5" w:rsidRPr="002711AF" w:rsidRDefault="00F138F5" w:rsidP="00B05FD3">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 xml:space="preserve">2023 </w:t>
            </w:r>
            <w:r>
              <w:rPr>
                <w:rFonts w:ascii="Times New Roman" w:eastAsia="Times New Roman" w:hAnsi="Times New Roman" w:cs="Times New Roman"/>
                <w:b/>
                <w:sz w:val="28"/>
                <w:szCs w:val="28"/>
                <w:lang w:val="kk-KZ" w:eastAsia="ru-RU"/>
              </w:rPr>
              <w:t>ж</w:t>
            </w:r>
          </w:p>
        </w:tc>
        <w:tc>
          <w:tcPr>
            <w:tcW w:w="1559" w:type="dxa"/>
          </w:tcPr>
          <w:p w14:paraId="4A4681B6" w14:textId="298EC602" w:rsidR="00F138F5" w:rsidRPr="002711AF" w:rsidRDefault="00F138F5" w:rsidP="00B05FD3">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Pr>
                <w:rFonts w:ascii="Times New Roman" w:eastAsia="Times New Roman" w:hAnsi="Times New Roman" w:cs="Times New Roman"/>
                <w:b/>
                <w:sz w:val="28"/>
                <w:szCs w:val="28"/>
                <w:lang w:val="kk-KZ" w:eastAsia="ru-RU"/>
              </w:rPr>
              <w:t xml:space="preserve"> ж</w:t>
            </w:r>
          </w:p>
        </w:tc>
        <w:tc>
          <w:tcPr>
            <w:tcW w:w="2977" w:type="dxa"/>
            <w:gridSpan w:val="2"/>
          </w:tcPr>
          <w:p w14:paraId="0DEB0EB8" w14:textId="3639DC86" w:rsidR="00F138F5" w:rsidRPr="002711AF" w:rsidRDefault="00F138F5" w:rsidP="00B05FD3">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w:t>
            </w:r>
            <w:r>
              <w:rPr>
                <w:rFonts w:ascii="Times New Roman" w:eastAsia="Times New Roman" w:hAnsi="Times New Roman" w:cs="Times New Roman"/>
                <w:b/>
                <w:sz w:val="28"/>
                <w:szCs w:val="28"/>
                <w:lang w:val="kk-KZ" w:eastAsia="ru-RU"/>
              </w:rPr>
              <w:t xml:space="preserve"> ж.</w:t>
            </w:r>
          </w:p>
        </w:tc>
      </w:tr>
      <w:tr w:rsidR="00F138F5" w:rsidRPr="002711AF" w14:paraId="45BBA130" w14:textId="77777777" w:rsidTr="00B05FD3">
        <w:tc>
          <w:tcPr>
            <w:tcW w:w="4537" w:type="dxa"/>
          </w:tcPr>
          <w:p w14:paraId="5B111253"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w:t>
            </w:r>
          </w:p>
        </w:tc>
        <w:tc>
          <w:tcPr>
            <w:tcW w:w="1276" w:type="dxa"/>
          </w:tcPr>
          <w:p w14:paraId="38F8D471"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w:t>
            </w:r>
          </w:p>
        </w:tc>
        <w:tc>
          <w:tcPr>
            <w:tcW w:w="708" w:type="dxa"/>
          </w:tcPr>
          <w:p w14:paraId="3CFAC82B"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w:t>
            </w:r>
          </w:p>
        </w:tc>
        <w:tc>
          <w:tcPr>
            <w:tcW w:w="1134" w:type="dxa"/>
          </w:tcPr>
          <w:p w14:paraId="7BDE00A5"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w:t>
            </w:r>
          </w:p>
        </w:tc>
        <w:tc>
          <w:tcPr>
            <w:tcW w:w="1560" w:type="dxa"/>
          </w:tcPr>
          <w:p w14:paraId="0ECBB0C8"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5</w:t>
            </w:r>
          </w:p>
        </w:tc>
        <w:tc>
          <w:tcPr>
            <w:tcW w:w="1559" w:type="dxa"/>
          </w:tcPr>
          <w:p w14:paraId="37499F6E"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6</w:t>
            </w:r>
          </w:p>
        </w:tc>
        <w:tc>
          <w:tcPr>
            <w:tcW w:w="1559" w:type="dxa"/>
          </w:tcPr>
          <w:p w14:paraId="1E761056"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w:t>
            </w:r>
          </w:p>
        </w:tc>
        <w:tc>
          <w:tcPr>
            <w:tcW w:w="2977" w:type="dxa"/>
            <w:gridSpan w:val="2"/>
          </w:tcPr>
          <w:p w14:paraId="325D70C2"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8</w:t>
            </w:r>
          </w:p>
        </w:tc>
      </w:tr>
      <w:tr w:rsidR="00F138F5" w:rsidRPr="002711AF" w14:paraId="3E19EE5D" w14:textId="77777777" w:rsidTr="00B05FD3">
        <w:tc>
          <w:tcPr>
            <w:tcW w:w="12333" w:type="dxa"/>
            <w:gridSpan w:val="7"/>
          </w:tcPr>
          <w:p w14:paraId="4A2378B1" w14:textId="6FC8C410" w:rsidR="00F138F5" w:rsidRPr="002711AF" w:rsidRDefault="006E3DF6" w:rsidP="00B05FD3">
            <w:pPr>
              <w:spacing w:after="0" w:line="240" w:lineRule="auto"/>
              <w:jc w:val="center"/>
              <w:rPr>
                <w:rFonts w:ascii="Times New Roman" w:eastAsia="Times New Roman" w:hAnsi="Times New Roman" w:cs="Times New Roman"/>
                <w:b/>
                <w:sz w:val="28"/>
                <w:szCs w:val="28"/>
                <w:lang w:eastAsia="ru-RU"/>
              </w:rPr>
            </w:pPr>
            <w:r w:rsidRPr="006E3DF6">
              <w:rPr>
                <w:rFonts w:ascii="Times New Roman" w:eastAsia="Times New Roman" w:hAnsi="Times New Roman" w:cs="Times New Roman"/>
                <w:b/>
                <w:sz w:val="28"/>
                <w:szCs w:val="28"/>
                <w:lang w:eastAsia="ru-RU"/>
              </w:rPr>
              <w:t>Нысаналы индикаторға қол жеткізу жолдары, құралдары мен әдістері</w:t>
            </w:r>
          </w:p>
        </w:tc>
        <w:tc>
          <w:tcPr>
            <w:tcW w:w="2977" w:type="dxa"/>
            <w:gridSpan w:val="2"/>
          </w:tcPr>
          <w:p w14:paraId="4DD9F85D" w14:textId="77777777" w:rsidR="00F138F5" w:rsidRPr="002711AF" w:rsidRDefault="00F138F5" w:rsidP="00B05FD3">
            <w:pPr>
              <w:spacing w:after="0" w:line="240" w:lineRule="auto"/>
              <w:jc w:val="center"/>
              <w:rPr>
                <w:rFonts w:ascii="Times New Roman" w:eastAsia="Times New Roman" w:hAnsi="Times New Roman" w:cs="Times New Roman"/>
                <w:b/>
                <w:sz w:val="28"/>
                <w:szCs w:val="28"/>
                <w:lang w:eastAsia="ru-RU"/>
              </w:rPr>
            </w:pPr>
          </w:p>
        </w:tc>
      </w:tr>
      <w:tr w:rsidR="00F138F5" w:rsidRPr="002711AF" w14:paraId="6C80E631" w14:textId="77777777" w:rsidTr="00B05FD3">
        <w:tc>
          <w:tcPr>
            <w:tcW w:w="12333" w:type="dxa"/>
            <w:gridSpan w:val="7"/>
          </w:tcPr>
          <w:p w14:paraId="03DA32D1" w14:textId="03FFC42C" w:rsidR="00F138F5" w:rsidRPr="002711AF" w:rsidRDefault="006E3DF6"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lastRenderedPageBreak/>
              <w:t>Міндет</w:t>
            </w:r>
            <w:r w:rsidR="00F138F5" w:rsidRPr="002711AF">
              <w:rPr>
                <w:rFonts w:ascii="Times New Roman" w:eastAsia="Times New Roman" w:hAnsi="Times New Roman" w:cs="Times New Roman"/>
                <w:b/>
                <w:sz w:val="28"/>
                <w:szCs w:val="28"/>
                <w:lang w:eastAsia="ru-RU"/>
              </w:rPr>
              <w:t xml:space="preserve"> 3.1.1. </w:t>
            </w:r>
            <w:r w:rsidRPr="006E3DF6">
              <w:rPr>
                <w:rFonts w:ascii="Times New Roman" w:eastAsia="Times New Roman" w:hAnsi="Times New Roman" w:cs="Times New Roman"/>
                <w:b/>
                <w:sz w:val="28"/>
                <w:szCs w:val="28"/>
                <w:lang w:eastAsia="ru-RU"/>
              </w:rPr>
              <w:t>Педагогикалық ұжымның теориялық және практикалық дайындығы</w:t>
            </w:r>
          </w:p>
        </w:tc>
        <w:tc>
          <w:tcPr>
            <w:tcW w:w="2977" w:type="dxa"/>
            <w:gridSpan w:val="2"/>
          </w:tcPr>
          <w:p w14:paraId="64DC24E9" w14:textId="77777777" w:rsidR="00F138F5" w:rsidRPr="002711AF" w:rsidRDefault="00F138F5" w:rsidP="00B05FD3">
            <w:pPr>
              <w:spacing w:after="0" w:line="240" w:lineRule="auto"/>
              <w:rPr>
                <w:rFonts w:ascii="Times New Roman" w:eastAsia="Times New Roman" w:hAnsi="Times New Roman" w:cs="Times New Roman"/>
                <w:b/>
                <w:sz w:val="28"/>
                <w:szCs w:val="28"/>
                <w:lang w:eastAsia="ru-RU"/>
              </w:rPr>
            </w:pPr>
          </w:p>
        </w:tc>
      </w:tr>
      <w:tr w:rsidR="00F138F5" w:rsidRPr="002711AF" w14:paraId="7AE85FF1" w14:textId="77777777" w:rsidTr="00B05FD3">
        <w:tc>
          <w:tcPr>
            <w:tcW w:w="4537" w:type="dxa"/>
          </w:tcPr>
          <w:p w14:paraId="7BC75389" w14:textId="77777777" w:rsidR="00FB1B86" w:rsidRDefault="00FB1B86" w:rsidP="00B05FD3">
            <w:pPr>
              <w:tabs>
                <w:tab w:val="left" w:pos="1260"/>
              </w:tabs>
              <w:snapToGrid w:val="0"/>
              <w:spacing w:after="0" w:line="228"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Тікелей нәтижелердің көрсеткіштері</w:t>
            </w:r>
            <w:r w:rsidRPr="000C5B2E">
              <w:rPr>
                <w:rFonts w:ascii="Times New Roman" w:eastAsia="Times New Roman" w:hAnsi="Times New Roman" w:cs="Times New Roman"/>
                <w:b/>
                <w:sz w:val="28"/>
                <w:szCs w:val="28"/>
                <w:lang w:eastAsia="ru-RU"/>
              </w:rPr>
              <w:t>:</w:t>
            </w:r>
          </w:p>
          <w:p w14:paraId="6BABC44C" w14:textId="73430538" w:rsidR="00F138F5" w:rsidRPr="002711AF" w:rsidRDefault="00FB1B86" w:rsidP="00B05FD3">
            <w:pPr>
              <w:tabs>
                <w:tab w:val="left" w:pos="1260"/>
              </w:tabs>
              <w:snapToGrid w:val="0"/>
              <w:spacing w:after="0" w:line="228"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Көрсеткіш</w:t>
            </w:r>
            <w:r w:rsidR="00F138F5" w:rsidRPr="002711AF">
              <w:rPr>
                <w:rFonts w:ascii="Times New Roman" w:eastAsia="Times New Roman" w:hAnsi="Times New Roman" w:cs="Times New Roman"/>
                <w:b/>
                <w:sz w:val="28"/>
                <w:szCs w:val="28"/>
                <w:lang w:eastAsia="ru-RU"/>
              </w:rPr>
              <w:t xml:space="preserve"> 1. </w:t>
            </w:r>
            <w:r w:rsidR="00E15707" w:rsidRPr="00E15707">
              <w:rPr>
                <w:rFonts w:ascii="Times New Roman" w:eastAsia="Times New Roman" w:hAnsi="Times New Roman" w:cs="Times New Roman"/>
                <w:sz w:val="28"/>
                <w:szCs w:val="28"/>
                <w:lang w:eastAsia="ru-RU"/>
              </w:rPr>
              <w:t>Қолданбалы бакалавриат пәндерін оқытатын педагогтардың үлесі</w:t>
            </w:r>
          </w:p>
          <w:p w14:paraId="37968B00" w14:textId="77777777" w:rsidR="00F138F5" w:rsidRPr="002711AF" w:rsidRDefault="00F138F5" w:rsidP="00B05FD3">
            <w:pPr>
              <w:tabs>
                <w:tab w:val="left" w:pos="1260"/>
              </w:tabs>
              <w:snapToGrid w:val="0"/>
              <w:spacing w:after="0" w:line="228" w:lineRule="auto"/>
              <w:rPr>
                <w:rFonts w:ascii="Times New Roman" w:eastAsia="Times New Roman" w:hAnsi="Times New Roman" w:cs="Times New Roman"/>
                <w:b/>
                <w:i/>
                <w:sz w:val="28"/>
                <w:szCs w:val="28"/>
                <w:lang w:eastAsia="ru-RU"/>
              </w:rPr>
            </w:pPr>
          </w:p>
        </w:tc>
        <w:tc>
          <w:tcPr>
            <w:tcW w:w="1276" w:type="dxa"/>
          </w:tcPr>
          <w:p w14:paraId="255F4E5A"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 xml:space="preserve">отчет </w:t>
            </w:r>
          </w:p>
        </w:tc>
        <w:tc>
          <w:tcPr>
            <w:tcW w:w="708" w:type="dxa"/>
          </w:tcPr>
          <w:p w14:paraId="544D93E2"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w:t>
            </w:r>
          </w:p>
        </w:tc>
        <w:tc>
          <w:tcPr>
            <w:tcW w:w="1134" w:type="dxa"/>
          </w:tcPr>
          <w:p w14:paraId="3F2F1FFD"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15%</w:t>
            </w:r>
          </w:p>
        </w:tc>
        <w:tc>
          <w:tcPr>
            <w:tcW w:w="1560" w:type="dxa"/>
          </w:tcPr>
          <w:p w14:paraId="0DEB136A"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30 %</w:t>
            </w:r>
          </w:p>
        </w:tc>
        <w:tc>
          <w:tcPr>
            <w:tcW w:w="1559" w:type="dxa"/>
          </w:tcPr>
          <w:p w14:paraId="0E548F92"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30%</w:t>
            </w:r>
          </w:p>
        </w:tc>
        <w:tc>
          <w:tcPr>
            <w:tcW w:w="1559" w:type="dxa"/>
          </w:tcPr>
          <w:p w14:paraId="5D148125"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40%</w:t>
            </w:r>
          </w:p>
        </w:tc>
        <w:tc>
          <w:tcPr>
            <w:tcW w:w="2977" w:type="dxa"/>
            <w:gridSpan w:val="2"/>
          </w:tcPr>
          <w:p w14:paraId="76AB4F9D"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40%</w:t>
            </w:r>
          </w:p>
          <w:p w14:paraId="251A3ECF"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p>
        </w:tc>
      </w:tr>
      <w:tr w:rsidR="00F138F5" w:rsidRPr="002711AF" w14:paraId="56118B2C" w14:textId="77777777" w:rsidTr="00B05FD3">
        <w:tc>
          <w:tcPr>
            <w:tcW w:w="4537" w:type="dxa"/>
          </w:tcPr>
          <w:p w14:paraId="3FB58B19" w14:textId="4E5A251C" w:rsidR="00F138F5" w:rsidRPr="002711AF" w:rsidRDefault="00FB1B86" w:rsidP="00B05FD3">
            <w:pPr>
              <w:tabs>
                <w:tab w:val="left" w:pos="1260"/>
              </w:tabs>
              <w:snapToGrid w:val="0"/>
              <w:spacing w:after="0" w:line="228"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Көрсеткіш</w:t>
            </w:r>
            <w:r w:rsidR="00F138F5" w:rsidRPr="002711AF">
              <w:rPr>
                <w:rFonts w:ascii="Times New Roman" w:eastAsia="Times New Roman" w:hAnsi="Times New Roman" w:cs="Times New Roman"/>
                <w:b/>
                <w:sz w:val="28"/>
                <w:szCs w:val="28"/>
                <w:lang w:eastAsia="ru-RU"/>
              </w:rPr>
              <w:t xml:space="preserve"> 2. </w:t>
            </w:r>
            <w:r w:rsidR="00686D0F" w:rsidRPr="00686D0F">
              <w:rPr>
                <w:rFonts w:ascii="Times New Roman" w:eastAsia="Times New Roman" w:hAnsi="Times New Roman" w:cs="Times New Roman"/>
                <w:sz w:val="28"/>
                <w:szCs w:val="28"/>
                <w:lang w:eastAsia="ru-RU"/>
              </w:rPr>
              <w:t>Қолданбалы бакалавриат бойынша оқитын студенттер саны</w:t>
            </w:r>
          </w:p>
          <w:p w14:paraId="32A62350" w14:textId="77777777" w:rsidR="00F138F5" w:rsidRPr="002711AF" w:rsidRDefault="00F138F5" w:rsidP="00B05FD3">
            <w:pPr>
              <w:tabs>
                <w:tab w:val="left" w:pos="1260"/>
              </w:tabs>
              <w:snapToGrid w:val="0"/>
              <w:spacing w:after="0" w:line="228" w:lineRule="auto"/>
              <w:rPr>
                <w:rFonts w:ascii="Times New Roman" w:eastAsia="Times New Roman" w:hAnsi="Times New Roman" w:cs="Times New Roman"/>
                <w:b/>
                <w:i/>
                <w:sz w:val="28"/>
                <w:szCs w:val="28"/>
                <w:lang w:eastAsia="ru-RU"/>
              </w:rPr>
            </w:pPr>
            <w:r w:rsidRPr="002711AF">
              <w:rPr>
                <w:rFonts w:ascii="Times New Roman" w:eastAsia="Times New Roman" w:hAnsi="Times New Roman" w:cs="Times New Roman"/>
                <w:sz w:val="28"/>
                <w:szCs w:val="28"/>
                <w:lang w:eastAsia="ru-RU"/>
              </w:rPr>
              <w:t xml:space="preserve"> </w:t>
            </w:r>
          </w:p>
        </w:tc>
        <w:tc>
          <w:tcPr>
            <w:tcW w:w="1276" w:type="dxa"/>
          </w:tcPr>
          <w:p w14:paraId="2AA576C0"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 xml:space="preserve">отчет </w:t>
            </w:r>
          </w:p>
        </w:tc>
        <w:tc>
          <w:tcPr>
            <w:tcW w:w="708" w:type="dxa"/>
          </w:tcPr>
          <w:p w14:paraId="28C9708E"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ед</w:t>
            </w:r>
          </w:p>
        </w:tc>
        <w:tc>
          <w:tcPr>
            <w:tcW w:w="1134" w:type="dxa"/>
          </w:tcPr>
          <w:p w14:paraId="52EFB207"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350</w:t>
            </w:r>
          </w:p>
        </w:tc>
        <w:tc>
          <w:tcPr>
            <w:tcW w:w="1560" w:type="dxa"/>
          </w:tcPr>
          <w:p w14:paraId="508DAA75"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400</w:t>
            </w:r>
          </w:p>
        </w:tc>
        <w:tc>
          <w:tcPr>
            <w:tcW w:w="1559" w:type="dxa"/>
          </w:tcPr>
          <w:p w14:paraId="65D12444"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450</w:t>
            </w:r>
          </w:p>
        </w:tc>
        <w:tc>
          <w:tcPr>
            <w:tcW w:w="1559" w:type="dxa"/>
          </w:tcPr>
          <w:p w14:paraId="236935C6"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500</w:t>
            </w:r>
          </w:p>
        </w:tc>
        <w:tc>
          <w:tcPr>
            <w:tcW w:w="2977" w:type="dxa"/>
            <w:gridSpan w:val="2"/>
          </w:tcPr>
          <w:p w14:paraId="1640A414"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550</w:t>
            </w:r>
          </w:p>
          <w:p w14:paraId="48E3611E"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p>
        </w:tc>
      </w:tr>
      <w:tr w:rsidR="00F138F5" w:rsidRPr="002711AF" w14:paraId="376EEACD" w14:textId="77777777" w:rsidTr="00B05FD3">
        <w:tc>
          <w:tcPr>
            <w:tcW w:w="4537" w:type="dxa"/>
          </w:tcPr>
          <w:p w14:paraId="7A14F790" w14:textId="08AE503C" w:rsidR="00F138F5" w:rsidRPr="002711AF" w:rsidRDefault="00FB1B86" w:rsidP="00B05FD3">
            <w:pPr>
              <w:tabs>
                <w:tab w:val="left" w:pos="1260"/>
              </w:tabs>
              <w:snapToGrid w:val="0"/>
              <w:spacing w:after="0" w:line="228"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Pr="002711AF">
              <w:rPr>
                <w:rFonts w:ascii="Times New Roman" w:eastAsia="Times New Roman" w:hAnsi="Times New Roman" w:cs="Times New Roman"/>
                <w:b/>
                <w:sz w:val="28"/>
                <w:szCs w:val="28"/>
                <w:lang w:eastAsia="ru-RU"/>
              </w:rPr>
              <w:t xml:space="preserve"> </w:t>
            </w:r>
            <w:r w:rsidR="00F138F5" w:rsidRPr="002711AF">
              <w:rPr>
                <w:rFonts w:ascii="Times New Roman" w:eastAsia="Times New Roman" w:hAnsi="Times New Roman" w:cs="Times New Roman"/>
                <w:b/>
                <w:sz w:val="28"/>
                <w:szCs w:val="28"/>
                <w:lang w:eastAsia="ru-RU"/>
              </w:rPr>
              <w:t xml:space="preserve">3. </w:t>
            </w:r>
            <w:r w:rsidR="00686D0F" w:rsidRPr="00686D0F">
              <w:rPr>
                <w:rFonts w:ascii="Times New Roman" w:eastAsia="Times New Roman" w:hAnsi="Times New Roman" w:cs="Times New Roman"/>
                <w:sz w:val="28"/>
                <w:szCs w:val="28"/>
                <w:lang w:eastAsia="ru-RU"/>
              </w:rPr>
              <w:t>Қолданбалы бакалавриат бойынша біліктілікті арттыру курстарынан өткен педагогтердің үлесі</w:t>
            </w:r>
          </w:p>
        </w:tc>
        <w:tc>
          <w:tcPr>
            <w:tcW w:w="1276" w:type="dxa"/>
          </w:tcPr>
          <w:p w14:paraId="116A54B0"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сертификат</w:t>
            </w:r>
          </w:p>
        </w:tc>
        <w:tc>
          <w:tcPr>
            <w:tcW w:w="708" w:type="dxa"/>
          </w:tcPr>
          <w:p w14:paraId="373FA3B4"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w:t>
            </w:r>
          </w:p>
        </w:tc>
        <w:tc>
          <w:tcPr>
            <w:tcW w:w="1134" w:type="dxa"/>
          </w:tcPr>
          <w:p w14:paraId="1F77F9F9"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24 %</w:t>
            </w:r>
          </w:p>
        </w:tc>
        <w:tc>
          <w:tcPr>
            <w:tcW w:w="1560" w:type="dxa"/>
          </w:tcPr>
          <w:p w14:paraId="58BD872B"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26%</w:t>
            </w:r>
          </w:p>
        </w:tc>
        <w:tc>
          <w:tcPr>
            <w:tcW w:w="1559" w:type="dxa"/>
          </w:tcPr>
          <w:p w14:paraId="79F761EC"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29%</w:t>
            </w:r>
          </w:p>
        </w:tc>
        <w:tc>
          <w:tcPr>
            <w:tcW w:w="1559" w:type="dxa"/>
          </w:tcPr>
          <w:p w14:paraId="22748AC1"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31%</w:t>
            </w:r>
          </w:p>
        </w:tc>
        <w:tc>
          <w:tcPr>
            <w:tcW w:w="2977" w:type="dxa"/>
            <w:gridSpan w:val="2"/>
          </w:tcPr>
          <w:p w14:paraId="6BFBD6DE"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33%</w:t>
            </w:r>
          </w:p>
        </w:tc>
      </w:tr>
      <w:tr w:rsidR="00F138F5" w:rsidRPr="002711AF" w14:paraId="4803F53F" w14:textId="77777777" w:rsidTr="00B05FD3">
        <w:trPr>
          <w:trHeight w:val="360"/>
        </w:trPr>
        <w:tc>
          <w:tcPr>
            <w:tcW w:w="7655" w:type="dxa"/>
            <w:gridSpan w:val="4"/>
          </w:tcPr>
          <w:p w14:paraId="35328088" w14:textId="29631FDF" w:rsidR="00F138F5" w:rsidRPr="00EB47ED" w:rsidRDefault="00EB47ED" w:rsidP="00B05FD3">
            <w:pPr>
              <w:snapToGrid w:val="0"/>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560" w:type="dxa"/>
          </w:tcPr>
          <w:p w14:paraId="6D79B4E0" w14:textId="3502D535" w:rsidR="00F138F5" w:rsidRPr="002711AF" w:rsidRDefault="00F138F5" w:rsidP="00B05FD3">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w:t>
            </w:r>
            <w:r w:rsidR="00714A2F">
              <w:rPr>
                <w:rFonts w:ascii="Times New Roman" w:eastAsia="Times New Roman" w:hAnsi="Times New Roman" w:cs="Times New Roman"/>
                <w:b/>
                <w:sz w:val="28"/>
                <w:szCs w:val="28"/>
                <w:lang w:val="kk-KZ" w:eastAsia="ru-RU"/>
              </w:rPr>
              <w:t>ж</w:t>
            </w:r>
          </w:p>
        </w:tc>
        <w:tc>
          <w:tcPr>
            <w:tcW w:w="1559" w:type="dxa"/>
          </w:tcPr>
          <w:p w14:paraId="711CDC8C" w14:textId="27B0981C" w:rsidR="00F138F5" w:rsidRPr="00714A2F" w:rsidRDefault="00F138F5" w:rsidP="00B05FD3">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 xml:space="preserve">2022 </w:t>
            </w:r>
            <w:r w:rsidR="00714A2F">
              <w:rPr>
                <w:rFonts w:ascii="Times New Roman" w:eastAsia="Times New Roman" w:hAnsi="Times New Roman" w:cs="Times New Roman"/>
                <w:b/>
                <w:sz w:val="28"/>
                <w:szCs w:val="28"/>
                <w:lang w:val="kk-KZ" w:eastAsia="ru-RU"/>
              </w:rPr>
              <w:t>ж</w:t>
            </w:r>
          </w:p>
        </w:tc>
        <w:tc>
          <w:tcPr>
            <w:tcW w:w="1559" w:type="dxa"/>
          </w:tcPr>
          <w:p w14:paraId="7B45EBB4" w14:textId="6833EC4A" w:rsidR="00F138F5" w:rsidRPr="002711AF" w:rsidRDefault="00F138F5" w:rsidP="00B05FD3">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 xml:space="preserve">2023 </w:t>
            </w:r>
            <w:r w:rsidR="00714A2F">
              <w:rPr>
                <w:rFonts w:ascii="Times New Roman" w:eastAsia="Times New Roman" w:hAnsi="Times New Roman" w:cs="Times New Roman"/>
                <w:b/>
                <w:sz w:val="28"/>
                <w:szCs w:val="28"/>
                <w:lang w:val="kk-KZ" w:eastAsia="ru-RU"/>
              </w:rPr>
              <w:t>ж</w:t>
            </w:r>
          </w:p>
        </w:tc>
        <w:tc>
          <w:tcPr>
            <w:tcW w:w="1418" w:type="dxa"/>
          </w:tcPr>
          <w:p w14:paraId="44705A8B" w14:textId="3432016E" w:rsidR="00F138F5" w:rsidRPr="002711AF" w:rsidRDefault="00F138F5" w:rsidP="00B05FD3">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00714A2F">
              <w:rPr>
                <w:rFonts w:ascii="Times New Roman" w:eastAsia="Times New Roman" w:hAnsi="Times New Roman" w:cs="Times New Roman"/>
                <w:b/>
                <w:sz w:val="28"/>
                <w:szCs w:val="28"/>
                <w:lang w:val="kk-KZ" w:eastAsia="ru-RU"/>
              </w:rPr>
              <w:t xml:space="preserve"> ж</w:t>
            </w:r>
          </w:p>
        </w:tc>
        <w:tc>
          <w:tcPr>
            <w:tcW w:w="1559" w:type="dxa"/>
          </w:tcPr>
          <w:p w14:paraId="254E4D9B" w14:textId="44A546A8" w:rsidR="00F138F5" w:rsidRPr="002711AF" w:rsidRDefault="00F138F5" w:rsidP="00B05FD3">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w:t>
            </w:r>
            <w:r w:rsidR="00714A2F">
              <w:rPr>
                <w:rFonts w:ascii="Times New Roman" w:eastAsia="Times New Roman" w:hAnsi="Times New Roman" w:cs="Times New Roman"/>
                <w:b/>
                <w:sz w:val="28"/>
                <w:szCs w:val="28"/>
                <w:lang w:val="kk-KZ" w:eastAsia="ru-RU"/>
              </w:rPr>
              <w:t xml:space="preserve"> ж </w:t>
            </w:r>
          </w:p>
        </w:tc>
      </w:tr>
      <w:tr w:rsidR="00F138F5" w:rsidRPr="002711AF" w14:paraId="3B74C658" w14:textId="77777777" w:rsidTr="00B05FD3">
        <w:trPr>
          <w:trHeight w:val="1166"/>
        </w:trPr>
        <w:tc>
          <w:tcPr>
            <w:tcW w:w="7655" w:type="dxa"/>
            <w:gridSpan w:val="4"/>
          </w:tcPr>
          <w:p w14:paraId="5AE445BB" w14:textId="79868E92" w:rsidR="00F138F5" w:rsidRPr="0022658A" w:rsidRDefault="00EB47ED" w:rsidP="00B05FD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С</w:t>
            </w:r>
            <w:r w:rsidRPr="00EB47ED">
              <w:rPr>
                <w:rFonts w:ascii="Times New Roman" w:eastAsia="Times New Roman" w:hAnsi="Times New Roman" w:cs="Times New Roman"/>
                <w:sz w:val="28"/>
                <w:szCs w:val="28"/>
                <w:lang w:eastAsia="ru-RU"/>
              </w:rPr>
              <w:t xml:space="preserve">абақтастық және оқу процесін ұйымдастыру мәселелері бойынша </w:t>
            </w:r>
            <w:r w:rsidR="00256198">
              <w:rPr>
                <w:rFonts w:ascii="Times New Roman" w:eastAsia="Times New Roman" w:hAnsi="Times New Roman" w:cs="Times New Roman"/>
                <w:sz w:val="28"/>
                <w:szCs w:val="28"/>
                <w:lang w:eastAsia="ru-RU"/>
              </w:rPr>
              <w:t>«</w:t>
            </w:r>
            <w:r w:rsidRPr="00EB47ED">
              <w:rPr>
                <w:rFonts w:ascii="Times New Roman" w:eastAsia="Times New Roman" w:hAnsi="Times New Roman" w:cs="Times New Roman"/>
                <w:sz w:val="28"/>
                <w:szCs w:val="28"/>
                <w:lang w:eastAsia="ru-RU"/>
              </w:rPr>
              <w:t>TALAP</w:t>
            </w:r>
            <w:r w:rsidR="00256198">
              <w:rPr>
                <w:rFonts w:ascii="Times New Roman" w:eastAsia="Times New Roman" w:hAnsi="Times New Roman" w:cs="Times New Roman"/>
                <w:sz w:val="28"/>
                <w:szCs w:val="28"/>
                <w:lang w:eastAsia="ru-RU"/>
              </w:rPr>
              <w:t>»</w:t>
            </w:r>
            <w:r w:rsidRPr="00EB47ED">
              <w:rPr>
                <w:rFonts w:ascii="Times New Roman" w:eastAsia="Times New Roman" w:hAnsi="Times New Roman" w:cs="Times New Roman"/>
                <w:sz w:val="28"/>
                <w:szCs w:val="28"/>
                <w:lang w:eastAsia="ru-RU"/>
              </w:rPr>
              <w:t xml:space="preserve"> КЕАҚ, М. Қозыбаев</w:t>
            </w:r>
            <w:r>
              <w:rPr>
                <w:rFonts w:ascii="Times New Roman" w:eastAsia="Times New Roman" w:hAnsi="Times New Roman" w:cs="Times New Roman"/>
                <w:sz w:val="28"/>
                <w:szCs w:val="28"/>
                <w:lang w:val="kk-KZ" w:eastAsia="ru-RU"/>
              </w:rPr>
              <w:t xml:space="preserve"> атындағы</w:t>
            </w:r>
            <w:r w:rsidRPr="00EB47ED">
              <w:rPr>
                <w:rFonts w:ascii="Times New Roman" w:eastAsia="Times New Roman" w:hAnsi="Times New Roman" w:cs="Times New Roman"/>
                <w:sz w:val="28"/>
                <w:szCs w:val="28"/>
                <w:lang w:eastAsia="ru-RU"/>
              </w:rPr>
              <w:t xml:space="preserve"> СҚУ-мен тығыз ынтымақтастықты ұйымдастыру. </w:t>
            </w:r>
          </w:p>
        </w:tc>
        <w:tc>
          <w:tcPr>
            <w:tcW w:w="1560" w:type="dxa"/>
          </w:tcPr>
          <w:p w14:paraId="66247D95" w14:textId="77777777" w:rsidR="00EE63B9" w:rsidRPr="00EE63B9" w:rsidRDefault="00EE63B9" w:rsidP="00EE63B9">
            <w:pPr>
              <w:spacing w:after="0" w:line="240" w:lineRule="auto"/>
              <w:rPr>
                <w:rFonts w:ascii="Times New Roman" w:eastAsia="Times New Roman" w:hAnsi="Times New Roman" w:cs="Times New Roman"/>
                <w:sz w:val="24"/>
                <w:szCs w:val="24"/>
                <w:lang w:eastAsia="ru-RU"/>
              </w:rPr>
            </w:pPr>
            <w:r w:rsidRPr="00EE63B9">
              <w:rPr>
                <w:rFonts w:ascii="Times New Roman" w:eastAsia="Times New Roman" w:hAnsi="Times New Roman" w:cs="Times New Roman"/>
                <w:sz w:val="24"/>
                <w:szCs w:val="24"/>
                <w:lang w:eastAsia="ru-RU"/>
              </w:rPr>
              <w:t>М. Қозыбаев атындағы СҚУ-мен келісім</w:t>
            </w:r>
          </w:p>
          <w:p w14:paraId="20F2AC06" w14:textId="303F76DF" w:rsidR="00EE63B9" w:rsidRPr="00EE63B9" w:rsidRDefault="00256198" w:rsidP="00EE63B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EE63B9" w:rsidRPr="00EE63B9">
              <w:rPr>
                <w:rFonts w:ascii="Times New Roman" w:eastAsia="Times New Roman" w:hAnsi="Times New Roman" w:cs="Times New Roman"/>
                <w:sz w:val="24"/>
                <w:szCs w:val="24"/>
                <w:lang w:eastAsia="ru-RU"/>
              </w:rPr>
              <w:t xml:space="preserve">Talap </w:t>
            </w:r>
            <w:r>
              <w:rPr>
                <w:rFonts w:ascii="Times New Roman" w:eastAsia="Times New Roman" w:hAnsi="Times New Roman" w:cs="Times New Roman"/>
                <w:sz w:val="24"/>
                <w:szCs w:val="24"/>
                <w:lang w:eastAsia="ru-RU"/>
              </w:rPr>
              <w:t>«</w:t>
            </w:r>
            <w:r w:rsidR="00EE63B9" w:rsidRPr="00EE63B9">
              <w:rPr>
                <w:rFonts w:ascii="Times New Roman" w:eastAsia="Times New Roman" w:hAnsi="Times New Roman" w:cs="Times New Roman"/>
                <w:sz w:val="24"/>
                <w:szCs w:val="24"/>
                <w:lang w:eastAsia="ru-RU"/>
              </w:rPr>
              <w:t>КЕАҚ:</w:t>
            </w:r>
          </w:p>
          <w:p w14:paraId="1240F604" w14:textId="18BE356E" w:rsidR="00F138F5" w:rsidRPr="0022658A" w:rsidRDefault="00EE63B9" w:rsidP="00EE63B9">
            <w:pPr>
              <w:spacing w:after="0" w:line="240" w:lineRule="auto"/>
              <w:rPr>
                <w:rFonts w:ascii="Times New Roman" w:eastAsia="Times New Roman" w:hAnsi="Times New Roman" w:cs="Times New Roman"/>
                <w:sz w:val="24"/>
                <w:szCs w:val="24"/>
                <w:lang w:eastAsia="ru-RU"/>
              </w:rPr>
            </w:pPr>
            <w:r w:rsidRPr="00EE63B9">
              <w:rPr>
                <w:rFonts w:ascii="Times New Roman" w:eastAsia="Times New Roman" w:hAnsi="Times New Roman" w:cs="Times New Roman"/>
                <w:sz w:val="24"/>
                <w:szCs w:val="24"/>
                <w:lang w:eastAsia="ru-RU"/>
              </w:rPr>
              <w:t>біліктілікті арттыру курстары, вебинарлар</w:t>
            </w:r>
          </w:p>
        </w:tc>
        <w:tc>
          <w:tcPr>
            <w:tcW w:w="1559" w:type="dxa"/>
          </w:tcPr>
          <w:p w14:paraId="5791B9CB" w14:textId="273601F4" w:rsidR="00EE63B9" w:rsidRPr="00EE63B9" w:rsidRDefault="00256198" w:rsidP="00EE63B9">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w:t>
            </w:r>
            <w:r w:rsidR="00EE63B9" w:rsidRPr="00EE63B9">
              <w:rPr>
                <w:rFonts w:ascii="Times New Roman" w:eastAsia="Times New Roman" w:hAnsi="Times New Roman" w:cs="Times New Roman"/>
                <w:lang w:eastAsia="ru-RU"/>
              </w:rPr>
              <w:t xml:space="preserve">Talap </w:t>
            </w:r>
            <w:r>
              <w:rPr>
                <w:rFonts w:ascii="Times New Roman" w:eastAsia="Times New Roman" w:hAnsi="Times New Roman" w:cs="Times New Roman"/>
                <w:lang w:eastAsia="ru-RU"/>
              </w:rPr>
              <w:t>«</w:t>
            </w:r>
            <w:r w:rsidR="00EE63B9" w:rsidRPr="00EE63B9">
              <w:rPr>
                <w:rFonts w:ascii="Times New Roman" w:eastAsia="Times New Roman" w:hAnsi="Times New Roman" w:cs="Times New Roman"/>
                <w:lang w:eastAsia="ru-RU"/>
              </w:rPr>
              <w:t>КЕАҚ:</w:t>
            </w:r>
          </w:p>
          <w:p w14:paraId="403C37FB" w14:textId="0C919689" w:rsidR="00F138F5" w:rsidRPr="0022658A" w:rsidRDefault="00EE63B9" w:rsidP="00EE63B9">
            <w:pPr>
              <w:spacing w:after="0" w:line="240" w:lineRule="auto"/>
              <w:rPr>
                <w:rFonts w:ascii="Times New Roman" w:eastAsia="Times New Roman" w:hAnsi="Times New Roman" w:cs="Times New Roman"/>
                <w:sz w:val="28"/>
                <w:szCs w:val="28"/>
                <w:lang w:eastAsia="ru-RU"/>
              </w:rPr>
            </w:pPr>
            <w:r w:rsidRPr="00EE63B9">
              <w:rPr>
                <w:rFonts w:ascii="Times New Roman" w:eastAsia="Times New Roman" w:hAnsi="Times New Roman" w:cs="Times New Roman"/>
                <w:lang w:eastAsia="ru-RU"/>
              </w:rPr>
              <w:t>біліктілікті арттыру курстары, вебинарлар, семинарлар</w:t>
            </w:r>
          </w:p>
        </w:tc>
        <w:tc>
          <w:tcPr>
            <w:tcW w:w="1559" w:type="dxa"/>
          </w:tcPr>
          <w:p w14:paraId="0C232D40" w14:textId="305D477E" w:rsidR="00853B03" w:rsidRPr="00EE63B9" w:rsidRDefault="00256198" w:rsidP="00853B03">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w:t>
            </w:r>
            <w:r w:rsidR="00853B03" w:rsidRPr="00EE63B9">
              <w:rPr>
                <w:rFonts w:ascii="Times New Roman" w:eastAsia="Times New Roman" w:hAnsi="Times New Roman" w:cs="Times New Roman"/>
                <w:lang w:eastAsia="ru-RU"/>
              </w:rPr>
              <w:t xml:space="preserve">Talap </w:t>
            </w:r>
            <w:r>
              <w:rPr>
                <w:rFonts w:ascii="Times New Roman" w:eastAsia="Times New Roman" w:hAnsi="Times New Roman" w:cs="Times New Roman"/>
                <w:lang w:eastAsia="ru-RU"/>
              </w:rPr>
              <w:t>«</w:t>
            </w:r>
            <w:r w:rsidR="00853B03" w:rsidRPr="00EE63B9">
              <w:rPr>
                <w:rFonts w:ascii="Times New Roman" w:eastAsia="Times New Roman" w:hAnsi="Times New Roman" w:cs="Times New Roman"/>
                <w:lang w:eastAsia="ru-RU"/>
              </w:rPr>
              <w:t>КЕАҚ:</w:t>
            </w:r>
          </w:p>
          <w:p w14:paraId="6707CADB" w14:textId="3C8BA3A7" w:rsidR="00F138F5" w:rsidRPr="0022658A" w:rsidRDefault="00853B03" w:rsidP="00853B03">
            <w:pPr>
              <w:spacing w:after="0" w:line="240" w:lineRule="auto"/>
              <w:rPr>
                <w:rFonts w:ascii="Times New Roman" w:eastAsia="Times New Roman" w:hAnsi="Times New Roman" w:cs="Times New Roman"/>
                <w:sz w:val="28"/>
                <w:szCs w:val="28"/>
                <w:lang w:eastAsia="ru-RU"/>
              </w:rPr>
            </w:pPr>
            <w:r w:rsidRPr="00EE63B9">
              <w:rPr>
                <w:rFonts w:ascii="Times New Roman" w:eastAsia="Times New Roman" w:hAnsi="Times New Roman" w:cs="Times New Roman"/>
                <w:lang w:eastAsia="ru-RU"/>
              </w:rPr>
              <w:t>біліктілікті арттыру курстары, вебинарлар, семинарлар</w:t>
            </w:r>
          </w:p>
        </w:tc>
        <w:tc>
          <w:tcPr>
            <w:tcW w:w="1418" w:type="dxa"/>
          </w:tcPr>
          <w:p w14:paraId="52D80205" w14:textId="798AF47B" w:rsidR="00853B03" w:rsidRPr="00EE63B9" w:rsidRDefault="00256198" w:rsidP="00853B03">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w:t>
            </w:r>
            <w:r w:rsidR="00853B03" w:rsidRPr="00EE63B9">
              <w:rPr>
                <w:rFonts w:ascii="Times New Roman" w:eastAsia="Times New Roman" w:hAnsi="Times New Roman" w:cs="Times New Roman"/>
                <w:lang w:eastAsia="ru-RU"/>
              </w:rPr>
              <w:t xml:space="preserve">Talap </w:t>
            </w:r>
            <w:r>
              <w:rPr>
                <w:rFonts w:ascii="Times New Roman" w:eastAsia="Times New Roman" w:hAnsi="Times New Roman" w:cs="Times New Roman"/>
                <w:lang w:eastAsia="ru-RU"/>
              </w:rPr>
              <w:t>«</w:t>
            </w:r>
            <w:r w:rsidR="00853B03" w:rsidRPr="00EE63B9">
              <w:rPr>
                <w:rFonts w:ascii="Times New Roman" w:eastAsia="Times New Roman" w:hAnsi="Times New Roman" w:cs="Times New Roman"/>
                <w:lang w:eastAsia="ru-RU"/>
              </w:rPr>
              <w:t>КЕАҚ:</w:t>
            </w:r>
          </w:p>
          <w:p w14:paraId="113FE93F" w14:textId="43D26E08" w:rsidR="00F138F5" w:rsidRPr="0022658A" w:rsidRDefault="00853B03" w:rsidP="00853B03">
            <w:pPr>
              <w:spacing w:after="0" w:line="240" w:lineRule="auto"/>
              <w:rPr>
                <w:rFonts w:ascii="Times New Roman" w:eastAsia="Times New Roman" w:hAnsi="Times New Roman" w:cs="Times New Roman"/>
                <w:sz w:val="28"/>
                <w:szCs w:val="28"/>
                <w:lang w:eastAsia="ru-RU"/>
              </w:rPr>
            </w:pPr>
            <w:r w:rsidRPr="00EE63B9">
              <w:rPr>
                <w:rFonts w:ascii="Times New Roman" w:eastAsia="Times New Roman" w:hAnsi="Times New Roman" w:cs="Times New Roman"/>
                <w:lang w:eastAsia="ru-RU"/>
              </w:rPr>
              <w:t>біліктілікті арттыру курстары, вебинарлар, семинарлар</w:t>
            </w:r>
          </w:p>
        </w:tc>
        <w:tc>
          <w:tcPr>
            <w:tcW w:w="1559" w:type="dxa"/>
          </w:tcPr>
          <w:p w14:paraId="30E4DD4B" w14:textId="4F22790C" w:rsidR="00853B03" w:rsidRPr="00EE63B9" w:rsidRDefault="00256198" w:rsidP="00853B03">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w:t>
            </w:r>
            <w:r w:rsidR="00853B03" w:rsidRPr="00EE63B9">
              <w:rPr>
                <w:rFonts w:ascii="Times New Roman" w:eastAsia="Times New Roman" w:hAnsi="Times New Roman" w:cs="Times New Roman"/>
                <w:lang w:eastAsia="ru-RU"/>
              </w:rPr>
              <w:t xml:space="preserve">Talap </w:t>
            </w:r>
            <w:r>
              <w:rPr>
                <w:rFonts w:ascii="Times New Roman" w:eastAsia="Times New Roman" w:hAnsi="Times New Roman" w:cs="Times New Roman"/>
                <w:lang w:eastAsia="ru-RU"/>
              </w:rPr>
              <w:t>«</w:t>
            </w:r>
            <w:r w:rsidR="00853B03" w:rsidRPr="00EE63B9">
              <w:rPr>
                <w:rFonts w:ascii="Times New Roman" w:eastAsia="Times New Roman" w:hAnsi="Times New Roman" w:cs="Times New Roman"/>
                <w:lang w:eastAsia="ru-RU"/>
              </w:rPr>
              <w:t>КЕАҚ:</w:t>
            </w:r>
          </w:p>
          <w:p w14:paraId="02DEE145" w14:textId="570A6554" w:rsidR="00F138F5" w:rsidRPr="0022658A" w:rsidRDefault="00853B03" w:rsidP="00853B03">
            <w:pPr>
              <w:spacing w:after="0" w:line="240" w:lineRule="auto"/>
              <w:rPr>
                <w:rFonts w:ascii="Times New Roman" w:eastAsia="Times New Roman" w:hAnsi="Times New Roman" w:cs="Times New Roman"/>
                <w:sz w:val="28"/>
                <w:szCs w:val="28"/>
                <w:lang w:eastAsia="ru-RU"/>
              </w:rPr>
            </w:pPr>
            <w:r w:rsidRPr="00EE63B9">
              <w:rPr>
                <w:rFonts w:ascii="Times New Roman" w:eastAsia="Times New Roman" w:hAnsi="Times New Roman" w:cs="Times New Roman"/>
                <w:lang w:eastAsia="ru-RU"/>
              </w:rPr>
              <w:t>біліктілікті арттыру курстары, вебинарлар, семинарлар</w:t>
            </w:r>
          </w:p>
        </w:tc>
      </w:tr>
      <w:tr w:rsidR="00F138F5" w:rsidRPr="002711AF" w14:paraId="719263CC" w14:textId="77777777" w:rsidTr="00B05FD3">
        <w:tc>
          <w:tcPr>
            <w:tcW w:w="7655" w:type="dxa"/>
            <w:gridSpan w:val="4"/>
          </w:tcPr>
          <w:p w14:paraId="09E9F33E" w14:textId="5ADA6492" w:rsidR="00F138F5" w:rsidRPr="0022658A" w:rsidRDefault="00EB47ED" w:rsidP="00B05FD3">
            <w:pPr>
              <w:spacing w:after="0" w:line="240" w:lineRule="auto"/>
              <w:rPr>
                <w:rFonts w:ascii="Times New Roman" w:eastAsia="Times New Roman" w:hAnsi="Times New Roman" w:cs="Times New Roman"/>
                <w:sz w:val="28"/>
                <w:szCs w:val="28"/>
                <w:lang w:eastAsia="ru-RU"/>
              </w:rPr>
            </w:pPr>
            <w:r w:rsidRPr="00EB47ED">
              <w:rPr>
                <w:rFonts w:ascii="Times New Roman" w:eastAsia="Times New Roman" w:hAnsi="Times New Roman" w:cs="Times New Roman"/>
                <w:sz w:val="28"/>
                <w:szCs w:val="28"/>
                <w:lang w:eastAsia="ru-RU"/>
              </w:rPr>
              <w:t>Қолданбалы бакалавриатты іске асыру бойынша оқытушылардың біліктілігін арттыру</w:t>
            </w:r>
          </w:p>
        </w:tc>
        <w:tc>
          <w:tcPr>
            <w:tcW w:w="1560" w:type="dxa"/>
          </w:tcPr>
          <w:p w14:paraId="05982E5F" w14:textId="2558A8B0" w:rsidR="00F138F5" w:rsidRPr="0022658A" w:rsidRDefault="00256198" w:rsidP="00B05FD3">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val="kk-KZ" w:eastAsia="ru-RU"/>
              </w:rPr>
              <w:t>«</w:t>
            </w:r>
            <w:r w:rsidR="00714A2F" w:rsidRPr="00714A2F">
              <w:rPr>
                <w:rFonts w:ascii="Times New Roman" w:eastAsia="Times New Roman" w:hAnsi="Times New Roman" w:cs="Times New Roman"/>
                <w:lang w:eastAsia="ru-RU"/>
              </w:rPr>
              <w:t>TALAP</w:t>
            </w:r>
            <w:r>
              <w:rPr>
                <w:rFonts w:ascii="Times New Roman" w:eastAsia="Times New Roman" w:hAnsi="Times New Roman" w:cs="Times New Roman"/>
                <w:lang w:val="kk-KZ" w:eastAsia="ru-RU"/>
              </w:rPr>
              <w:t>»</w:t>
            </w:r>
            <w:r w:rsidR="00714A2F">
              <w:rPr>
                <w:rFonts w:ascii="Times New Roman" w:eastAsia="Times New Roman" w:hAnsi="Times New Roman" w:cs="Times New Roman"/>
                <w:lang w:val="kk-KZ" w:eastAsia="ru-RU"/>
              </w:rPr>
              <w:t xml:space="preserve"> </w:t>
            </w:r>
            <w:r w:rsidR="00714A2F" w:rsidRPr="00714A2F">
              <w:rPr>
                <w:rFonts w:ascii="Times New Roman" w:eastAsia="Times New Roman" w:hAnsi="Times New Roman" w:cs="Times New Roman"/>
                <w:lang w:eastAsia="ru-RU"/>
              </w:rPr>
              <w:t>КЕАҚ</w:t>
            </w:r>
            <w:r w:rsidR="00714A2F" w:rsidRPr="0022658A">
              <w:rPr>
                <w:rFonts w:ascii="Times New Roman" w:eastAsia="Times New Roman" w:hAnsi="Times New Roman" w:cs="Times New Roman"/>
                <w:lang w:val="kk-KZ" w:eastAsia="ru-RU"/>
              </w:rPr>
              <w:t xml:space="preserve"> </w:t>
            </w:r>
            <w:r w:rsidR="00F138F5" w:rsidRPr="0022658A">
              <w:rPr>
                <w:rFonts w:ascii="Times New Roman" w:eastAsia="Times New Roman" w:hAnsi="Times New Roman" w:cs="Times New Roman"/>
                <w:lang w:val="kk-KZ" w:eastAsia="ru-RU"/>
              </w:rPr>
              <w:t>27</w:t>
            </w:r>
          </w:p>
        </w:tc>
        <w:tc>
          <w:tcPr>
            <w:tcW w:w="1559" w:type="dxa"/>
          </w:tcPr>
          <w:p w14:paraId="049FA44F" w14:textId="65EC71E3" w:rsidR="00F138F5" w:rsidRPr="0022658A" w:rsidRDefault="00256198" w:rsidP="00B05FD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lang w:val="kk-KZ" w:eastAsia="ru-RU"/>
              </w:rPr>
              <w:t>«</w:t>
            </w:r>
            <w:r w:rsidR="00714A2F" w:rsidRPr="00714A2F">
              <w:rPr>
                <w:rFonts w:ascii="Times New Roman" w:eastAsia="Times New Roman" w:hAnsi="Times New Roman" w:cs="Times New Roman"/>
                <w:lang w:eastAsia="ru-RU"/>
              </w:rPr>
              <w:t>TALAP</w:t>
            </w:r>
            <w:r>
              <w:rPr>
                <w:rFonts w:ascii="Times New Roman" w:eastAsia="Times New Roman" w:hAnsi="Times New Roman" w:cs="Times New Roman"/>
                <w:lang w:val="kk-KZ" w:eastAsia="ru-RU"/>
              </w:rPr>
              <w:t>»</w:t>
            </w:r>
            <w:r w:rsidR="00714A2F">
              <w:rPr>
                <w:rFonts w:ascii="Times New Roman" w:eastAsia="Times New Roman" w:hAnsi="Times New Roman" w:cs="Times New Roman"/>
                <w:lang w:val="kk-KZ" w:eastAsia="ru-RU"/>
              </w:rPr>
              <w:t xml:space="preserve"> </w:t>
            </w:r>
            <w:r w:rsidR="00714A2F" w:rsidRPr="00714A2F">
              <w:rPr>
                <w:rFonts w:ascii="Times New Roman" w:eastAsia="Times New Roman" w:hAnsi="Times New Roman" w:cs="Times New Roman"/>
                <w:lang w:eastAsia="ru-RU"/>
              </w:rPr>
              <w:t>КЕАҚ</w:t>
            </w:r>
            <w:r w:rsidR="00714A2F" w:rsidRPr="0022658A">
              <w:rPr>
                <w:rFonts w:ascii="Times New Roman" w:eastAsia="Times New Roman" w:hAnsi="Times New Roman" w:cs="Times New Roman"/>
                <w:lang w:val="kk-KZ" w:eastAsia="ru-RU"/>
              </w:rPr>
              <w:t xml:space="preserve"> </w:t>
            </w:r>
            <w:r w:rsidR="00F138F5" w:rsidRPr="0022658A">
              <w:rPr>
                <w:rFonts w:ascii="Times New Roman" w:eastAsia="Times New Roman" w:hAnsi="Times New Roman" w:cs="Times New Roman"/>
                <w:sz w:val="20"/>
                <w:szCs w:val="20"/>
                <w:lang w:val="kk-KZ" w:eastAsia="ru-RU"/>
              </w:rPr>
              <w:t>29</w:t>
            </w:r>
          </w:p>
        </w:tc>
        <w:tc>
          <w:tcPr>
            <w:tcW w:w="1559" w:type="dxa"/>
          </w:tcPr>
          <w:p w14:paraId="718C2E84" w14:textId="674BC4F3" w:rsidR="00F138F5" w:rsidRPr="0022658A" w:rsidRDefault="00256198" w:rsidP="00B05FD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lang w:val="kk-KZ" w:eastAsia="ru-RU"/>
              </w:rPr>
              <w:t>«</w:t>
            </w:r>
            <w:r w:rsidR="00714A2F" w:rsidRPr="00714A2F">
              <w:rPr>
                <w:rFonts w:ascii="Times New Roman" w:eastAsia="Times New Roman" w:hAnsi="Times New Roman" w:cs="Times New Roman"/>
                <w:lang w:eastAsia="ru-RU"/>
              </w:rPr>
              <w:t>TALAP</w:t>
            </w:r>
            <w:r>
              <w:rPr>
                <w:rFonts w:ascii="Times New Roman" w:eastAsia="Times New Roman" w:hAnsi="Times New Roman" w:cs="Times New Roman"/>
                <w:lang w:val="kk-KZ" w:eastAsia="ru-RU"/>
              </w:rPr>
              <w:t>»</w:t>
            </w:r>
            <w:r w:rsidR="00714A2F">
              <w:rPr>
                <w:rFonts w:ascii="Times New Roman" w:eastAsia="Times New Roman" w:hAnsi="Times New Roman" w:cs="Times New Roman"/>
                <w:lang w:val="kk-KZ" w:eastAsia="ru-RU"/>
              </w:rPr>
              <w:t xml:space="preserve"> </w:t>
            </w:r>
            <w:r w:rsidR="00714A2F" w:rsidRPr="00714A2F">
              <w:rPr>
                <w:rFonts w:ascii="Times New Roman" w:eastAsia="Times New Roman" w:hAnsi="Times New Roman" w:cs="Times New Roman"/>
                <w:lang w:eastAsia="ru-RU"/>
              </w:rPr>
              <w:t>КЕАҚ</w:t>
            </w:r>
            <w:r w:rsidR="00714A2F" w:rsidRPr="0022658A">
              <w:rPr>
                <w:rFonts w:ascii="Times New Roman" w:eastAsia="Times New Roman" w:hAnsi="Times New Roman" w:cs="Times New Roman"/>
                <w:lang w:val="kk-KZ" w:eastAsia="ru-RU"/>
              </w:rPr>
              <w:t xml:space="preserve"> </w:t>
            </w:r>
            <w:r w:rsidR="00F138F5" w:rsidRPr="0022658A">
              <w:rPr>
                <w:rFonts w:ascii="Times New Roman" w:eastAsia="Times New Roman" w:hAnsi="Times New Roman" w:cs="Times New Roman"/>
                <w:sz w:val="20"/>
                <w:szCs w:val="20"/>
                <w:lang w:val="kk-KZ" w:eastAsia="ru-RU"/>
              </w:rPr>
              <w:t>33</w:t>
            </w:r>
          </w:p>
        </w:tc>
        <w:tc>
          <w:tcPr>
            <w:tcW w:w="1418" w:type="dxa"/>
          </w:tcPr>
          <w:p w14:paraId="494D2650" w14:textId="68829D6B" w:rsidR="00F138F5" w:rsidRPr="0022658A" w:rsidRDefault="00256198" w:rsidP="00B05FD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lang w:val="kk-KZ" w:eastAsia="ru-RU"/>
              </w:rPr>
              <w:t>«</w:t>
            </w:r>
            <w:r w:rsidR="00714A2F" w:rsidRPr="00714A2F">
              <w:rPr>
                <w:rFonts w:ascii="Times New Roman" w:eastAsia="Times New Roman" w:hAnsi="Times New Roman" w:cs="Times New Roman"/>
                <w:lang w:eastAsia="ru-RU"/>
              </w:rPr>
              <w:t>TALAP</w:t>
            </w:r>
            <w:r>
              <w:rPr>
                <w:rFonts w:ascii="Times New Roman" w:eastAsia="Times New Roman" w:hAnsi="Times New Roman" w:cs="Times New Roman"/>
                <w:lang w:val="kk-KZ" w:eastAsia="ru-RU"/>
              </w:rPr>
              <w:t>»</w:t>
            </w:r>
            <w:r w:rsidR="00714A2F">
              <w:rPr>
                <w:rFonts w:ascii="Times New Roman" w:eastAsia="Times New Roman" w:hAnsi="Times New Roman" w:cs="Times New Roman"/>
                <w:lang w:val="kk-KZ" w:eastAsia="ru-RU"/>
              </w:rPr>
              <w:t xml:space="preserve"> </w:t>
            </w:r>
            <w:r w:rsidR="00714A2F" w:rsidRPr="00714A2F">
              <w:rPr>
                <w:rFonts w:ascii="Times New Roman" w:eastAsia="Times New Roman" w:hAnsi="Times New Roman" w:cs="Times New Roman"/>
                <w:lang w:eastAsia="ru-RU"/>
              </w:rPr>
              <w:t>КЕАҚ</w:t>
            </w:r>
            <w:r w:rsidR="00714A2F" w:rsidRPr="0022658A">
              <w:rPr>
                <w:rFonts w:ascii="Times New Roman" w:eastAsia="Times New Roman" w:hAnsi="Times New Roman" w:cs="Times New Roman"/>
                <w:lang w:val="kk-KZ" w:eastAsia="ru-RU"/>
              </w:rPr>
              <w:t xml:space="preserve"> </w:t>
            </w:r>
            <w:r w:rsidR="00F138F5" w:rsidRPr="0022658A">
              <w:rPr>
                <w:rFonts w:ascii="Times New Roman" w:eastAsia="Times New Roman" w:hAnsi="Times New Roman" w:cs="Times New Roman"/>
                <w:sz w:val="20"/>
                <w:szCs w:val="20"/>
                <w:lang w:val="kk-KZ" w:eastAsia="ru-RU"/>
              </w:rPr>
              <w:t>35</w:t>
            </w:r>
          </w:p>
        </w:tc>
        <w:tc>
          <w:tcPr>
            <w:tcW w:w="1559" w:type="dxa"/>
          </w:tcPr>
          <w:p w14:paraId="026B8322" w14:textId="5AD0BCD4" w:rsidR="00F138F5" w:rsidRPr="0022658A" w:rsidRDefault="00256198" w:rsidP="00B05FD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lang w:val="kk-KZ" w:eastAsia="ru-RU"/>
              </w:rPr>
              <w:t>«</w:t>
            </w:r>
            <w:r w:rsidR="00714A2F" w:rsidRPr="00714A2F">
              <w:rPr>
                <w:rFonts w:ascii="Times New Roman" w:eastAsia="Times New Roman" w:hAnsi="Times New Roman" w:cs="Times New Roman"/>
                <w:lang w:eastAsia="ru-RU"/>
              </w:rPr>
              <w:t>TALAP</w:t>
            </w:r>
            <w:r>
              <w:rPr>
                <w:rFonts w:ascii="Times New Roman" w:eastAsia="Times New Roman" w:hAnsi="Times New Roman" w:cs="Times New Roman"/>
                <w:lang w:val="kk-KZ" w:eastAsia="ru-RU"/>
              </w:rPr>
              <w:t>»</w:t>
            </w:r>
            <w:r w:rsidR="00714A2F">
              <w:rPr>
                <w:rFonts w:ascii="Times New Roman" w:eastAsia="Times New Roman" w:hAnsi="Times New Roman" w:cs="Times New Roman"/>
                <w:lang w:val="kk-KZ" w:eastAsia="ru-RU"/>
              </w:rPr>
              <w:t xml:space="preserve"> </w:t>
            </w:r>
            <w:r w:rsidR="00714A2F" w:rsidRPr="00714A2F">
              <w:rPr>
                <w:rFonts w:ascii="Times New Roman" w:eastAsia="Times New Roman" w:hAnsi="Times New Roman" w:cs="Times New Roman"/>
                <w:lang w:eastAsia="ru-RU"/>
              </w:rPr>
              <w:t>КЕАҚ</w:t>
            </w:r>
            <w:r w:rsidR="00714A2F" w:rsidRPr="0022658A">
              <w:rPr>
                <w:rFonts w:ascii="Times New Roman" w:eastAsia="Times New Roman" w:hAnsi="Times New Roman" w:cs="Times New Roman"/>
                <w:lang w:val="kk-KZ" w:eastAsia="ru-RU"/>
              </w:rPr>
              <w:t xml:space="preserve"> </w:t>
            </w:r>
            <w:r w:rsidR="00F138F5" w:rsidRPr="0022658A">
              <w:rPr>
                <w:rFonts w:ascii="Times New Roman" w:eastAsia="Times New Roman" w:hAnsi="Times New Roman" w:cs="Times New Roman"/>
                <w:sz w:val="20"/>
                <w:szCs w:val="20"/>
                <w:lang w:val="kk-KZ" w:eastAsia="ru-RU"/>
              </w:rPr>
              <w:t>37</w:t>
            </w:r>
          </w:p>
        </w:tc>
      </w:tr>
      <w:tr w:rsidR="00F138F5" w:rsidRPr="002711AF" w14:paraId="0E7A20E9" w14:textId="77777777" w:rsidTr="00B05FD3">
        <w:tc>
          <w:tcPr>
            <w:tcW w:w="15310" w:type="dxa"/>
            <w:gridSpan w:val="9"/>
          </w:tcPr>
          <w:p w14:paraId="180B8F03" w14:textId="41005B43" w:rsidR="00F138F5" w:rsidRPr="002711AF" w:rsidRDefault="008018E9"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 xml:space="preserve">Міндет </w:t>
            </w:r>
            <w:r w:rsidR="00F138F5" w:rsidRPr="002711AF">
              <w:rPr>
                <w:rFonts w:ascii="Times New Roman" w:eastAsia="Times New Roman" w:hAnsi="Times New Roman" w:cs="Times New Roman"/>
                <w:b/>
                <w:sz w:val="28"/>
                <w:szCs w:val="28"/>
                <w:lang w:eastAsia="ru-RU"/>
              </w:rPr>
              <w:t xml:space="preserve">3.1.2 </w:t>
            </w:r>
            <w:r w:rsidRPr="008018E9">
              <w:rPr>
                <w:rFonts w:ascii="Times New Roman" w:eastAsia="Times New Roman" w:hAnsi="Times New Roman" w:cs="Times New Roman"/>
                <w:b/>
                <w:sz w:val="28"/>
                <w:szCs w:val="28"/>
                <w:lang w:eastAsia="ru-RU"/>
              </w:rPr>
              <w:t>Қолданбалы бакалавриат бойынша оқу процесін ғылыми-әдістемелік қамтамасыз ету</w:t>
            </w:r>
          </w:p>
        </w:tc>
      </w:tr>
      <w:tr w:rsidR="008018E9" w:rsidRPr="002711AF" w14:paraId="4B853234" w14:textId="77777777" w:rsidTr="00032448">
        <w:tc>
          <w:tcPr>
            <w:tcW w:w="4537" w:type="dxa"/>
          </w:tcPr>
          <w:p w14:paraId="7E4D54AC" w14:textId="7F57947C" w:rsidR="008018E9" w:rsidRPr="002711AF" w:rsidRDefault="008018E9" w:rsidP="008018E9">
            <w:pPr>
              <w:spacing w:after="0" w:line="240" w:lineRule="auto"/>
              <w:rPr>
                <w:rFonts w:ascii="Times New Roman" w:eastAsia="Times New Roman" w:hAnsi="Times New Roman" w:cs="Times New Roman"/>
                <w:b/>
                <w:i/>
                <w:sz w:val="28"/>
                <w:szCs w:val="28"/>
                <w:lang w:eastAsia="ru-RU"/>
              </w:rPr>
            </w:pPr>
            <w:r>
              <w:rPr>
                <w:rFonts w:ascii="Times New Roman" w:eastAsia="Times New Roman" w:hAnsi="Times New Roman" w:cs="Times New Roman"/>
                <w:b/>
                <w:sz w:val="28"/>
                <w:szCs w:val="28"/>
                <w:lang w:val="kk-KZ" w:eastAsia="ru-RU"/>
              </w:rPr>
              <w:t>Тікелей нәтижелер көрсеткішьтері</w:t>
            </w:r>
            <w:r w:rsidRPr="000C5B2E">
              <w:rPr>
                <w:rFonts w:ascii="Times New Roman" w:eastAsia="Times New Roman" w:hAnsi="Times New Roman" w:cs="Times New Roman"/>
                <w:b/>
                <w:sz w:val="28"/>
                <w:szCs w:val="28"/>
                <w:lang w:eastAsia="ru-RU"/>
              </w:rPr>
              <w:t>:</w:t>
            </w:r>
          </w:p>
        </w:tc>
        <w:tc>
          <w:tcPr>
            <w:tcW w:w="1276" w:type="dxa"/>
          </w:tcPr>
          <w:p w14:paraId="3C5EB059" w14:textId="77777777" w:rsidR="008018E9" w:rsidRPr="00F138F5" w:rsidRDefault="008018E9" w:rsidP="008018E9">
            <w:pPr>
              <w:spacing w:after="0" w:line="240" w:lineRule="auto"/>
              <w:rPr>
                <w:rFonts w:ascii="Times New Roman" w:eastAsia="Times New Roman" w:hAnsi="Times New Roman" w:cs="Times New Roman"/>
                <w:b/>
                <w:sz w:val="28"/>
                <w:szCs w:val="28"/>
                <w:lang w:val="kk-KZ" w:eastAsia="ru-RU"/>
              </w:rPr>
            </w:pPr>
            <w:r w:rsidRPr="00F138F5">
              <w:rPr>
                <w:rFonts w:ascii="Times New Roman" w:eastAsia="Times New Roman" w:hAnsi="Times New Roman" w:cs="Times New Roman"/>
                <w:b/>
                <w:sz w:val="28"/>
                <w:szCs w:val="28"/>
                <w:lang w:val="kk-KZ" w:eastAsia="ru-RU"/>
              </w:rPr>
              <w:t>Аяқтау мерзімі</w:t>
            </w:r>
          </w:p>
          <w:p w14:paraId="77B63601" w14:textId="2F892BB6" w:rsidR="008018E9" w:rsidRPr="002711AF" w:rsidRDefault="008018E9" w:rsidP="008018E9">
            <w:pPr>
              <w:spacing w:after="0" w:line="240" w:lineRule="auto"/>
              <w:rPr>
                <w:rFonts w:ascii="Times New Roman" w:eastAsia="Times New Roman" w:hAnsi="Times New Roman" w:cs="Times New Roman"/>
                <w:b/>
                <w:sz w:val="28"/>
                <w:szCs w:val="28"/>
                <w:lang w:eastAsia="ru-RU"/>
              </w:rPr>
            </w:pPr>
          </w:p>
        </w:tc>
        <w:tc>
          <w:tcPr>
            <w:tcW w:w="1842" w:type="dxa"/>
            <w:gridSpan w:val="2"/>
          </w:tcPr>
          <w:p w14:paraId="2442B761" w14:textId="715BB38E" w:rsidR="008018E9" w:rsidRPr="002711AF" w:rsidRDefault="008018E9" w:rsidP="008018E9">
            <w:pPr>
              <w:spacing w:after="0" w:line="240" w:lineRule="auto"/>
              <w:rPr>
                <w:rFonts w:ascii="Times New Roman" w:eastAsia="Times New Roman" w:hAnsi="Times New Roman" w:cs="Times New Roman"/>
                <w:b/>
                <w:sz w:val="28"/>
                <w:szCs w:val="28"/>
                <w:lang w:eastAsia="ru-RU"/>
              </w:rPr>
            </w:pPr>
            <w:r w:rsidRPr="00F138F5">
              <w:rPr>
                <w:rFonts w:ascii="Times New Roman" w:eastAsia="Times New Roman" w:hAnsi="Times New Roman" w:cs="Times New Roman"/>
                <w:b/>
                <w:sz w:val="28"/>
                <w:szCs w:val="28"/>
                <w:lang w:val="kk-KZ" w:eastAsia="ru-RU"/>
              </w:rPr>
              <w:t>Өлшем бірлігі</w:t>
            </w:r>
          </w:p>
        </w:tc>
        <w:tc>
          <w:tcPr>
            <w:tcW w:w="1560" w:type="dxa"/>
          </w:tcPr>
          <w:p w14:paraId="2E81D72F" w14:textId="4D1EBAD6" w:rsidR="008018E9" w:rsidRPr="002711AF" w:rsidRDefault="008018E9" w:rsidP="008018E9">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w:t>
            </w:r>
            <w:r>
              <w:rPr>
                <w:rFonts w:ascii="Times New Roman" w:eastAsia="Times New Roman" w:hAnsi="Times New Roman" w:cs="Times New Roman"/>
                <w:b/>
                <w:sz w:val="28"/>
                <w:szCs w:val="28"/>
                <w:lang w:val="kk-KZ" w:eastAsia="ru-RU"/>
              </w:rPr>
              <w:t>ж</w:t>
            </w:r>
            <w:r w:rsidRPr="002711AF">
              <w:rPr>
                <w:rFonts w:ascii="Times New Roman" w:eastAsia="Times New Roman" w:hAnsi="Times New Roman" w:cs="Times New Roman"/>
                <w:b/>
                <w:sz w:val="28"/>
                <w:szCs w:val="28"/>
                <w:lang w:val="kk-KZ" w:eastAsia="ru-RU"/>
              </w:rPr>
              <w:t>.</w:t>
            </w:r>
          </w:p>
        </w:tc>
        <w:tc>
          <w:tcPr>
            <w:tcW w:w="1559" w:type="dxa"/>
          </w:tcPr>
          <w:p w14:paraId="462902D6" w14:textId="2AFBC9F2" w:rsidR="008018E9" w:rsidRPr="002711AF" w:rsidRDefault="008018E9" w:rsidP="008018E9">
            <w:pPr>
              <w:snapToGrid w:val="0"/>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 xml:space="preserve">2022 </w:t>
            </w:r>
            <w:r>
              <w:rPr>
                <w:rFonts w:ascii="Times New Roman" w:eastAsia="Times New Roman" w:hAnsi="Times New Roman" w:cs="Times New Roman"/>
                <w:b/>
                <w:sz w:val="28"/>
                <w:szCs w:val="28"/>
                <w:lang w:val="kk-KZ" w:eastAsia="ru-RU"/>
              </w:rPr>
              <w:t>ж</w:t>
            </w:r>
            <w:r w:rsidRPr="002711AF">
              <w:rPr>
                <w:rFonts w:ascii="Times New Roman" w:eastAsia="Times New Roman" w:hAnsi="Times New Roman" w:cs="Times New Roman"/>
                <w:b/>
                <w:sz w:val="28"/>
                <w:szCs w:val="28"/>
                <w:lang w:eastAsia="ru-RU"/>
              </w:rPr>
              <w:t>.</w:t>
            </w:r>
          </w:p>
        </w:tc>
        <w:tc>
          <w:tcPr>
            <w:tcW w:w="1559" w:type="dxa"/>
          </w:tcPr>
          <w:p w14:paraId="2E5EA0A3" w14:textId="5CCA614C" w:rsidR="008018E9" w:rsidRPr="002711AF" w:rsidRDefault="008018E9" w:rsidP="008018E9">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 xml:space="preserve">2023 </w:t>
            </w:r>
            <w:r>
              <w:rPr>
                <w:rFonts w:ascii="Times New Roman" w:eastAsia="Times New Roman" w:hAnsi="Times New Roman" w:cs="Times New Roman"/>
                <w:b/>
                <w:sz w:val="28"/>
                <w:szCs w:val="28"/>
                <w:lang w:val="kk-KZ" w:eastAsia="ru-RU"/>
              </w:rPr>
              <w:t>ж</w:t>
            </w:r>
            <w:r w:rsidRPr="002711AF">
              <w:rPr>
                <w:rFonts w:ascii="Times New Roman" w:eastAsia="Times New Roman" w:hAnsi="Times New Roman" w:cs="Times New Roman"/>
                <w:b/>
                <w:sz w:val="28"/>
                <w:szCs w:val="28"/>
                <w:lang w:val="kk-KZ" w:eastAsia="ru-RU"/>
              </w:rPr>
              <w:t>.</w:t>
            </w:r>
          </w:p>
        </w:tc>
        <w:tc>
          <w:tcPr>
            <w:tcW w:w="1418" w:type="dxa"/>
          </w:tcPr>
          <w:p w14:paraId="7F455F55" w14:textId="480D47D1" w:rsidR="008018E9" w:rsidRPr="002711AF" w:rsidRDefault="008018E9" w:rsidP="008018E9">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Pr>
                <w:rFonts w:ascii="Times New Roman" w:eastAsia="Times New Roman" w:hAnsi="Times New Roman" w:cs="Times New Roman"/>
                <w:b/>
                <w:sz w:val="28"/>
                <w:szCs w:val="28"/>
                <w:lang w:val="kk-KZ" w:eastAsia="ru-RU"/>
              </w:rPr>
              <w:t xml:space="preserve"> ж</w:t>
            </w:r>
            <w:r w:rsidRPr="002711AF">
              <w:rPr>
                <w:rFonts w:ascii="Times New Roman" w:eastAsia="Times New Roman" w:hAnsi="Times New Roman" w:cs="Times New Roman"/>
                <w:b/>
                <w:sz w:val="28"/>
                <w:szCs w:val="28"/>
                <w:lang w:val="kk-KZ" w:eastAsia="ru-RU"/>
              </w:rPr>
              <w:t>.</w:t>
            </w:r>
          </w:p>
        </w:tc>
        <w:tc>
          <w:tcPr>
            <w:tcW w:w="1559" w:type="dxa"/>
          </w:tcPr>
          <w:p w14:paraId="23674315" w14:textId="42EFC1EC" w:rsidR="008018E9" w:rsidRPr="002711AF" w:rsidRDefault="008018E9" w:rsidP="008018E9">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2025</w:t>
            </w:r>
            <w:r>
              <w:rPr>
                <w:rFonts w:ascii="Times New Roman" w:eastAsia="Times New Roman" w:hAnsi="Times New Roman" w:cs="Times New Roman"/>
                <w:b/>
                <w:sz w:val="28"/>
                <w:szCs w:val="28"/>
                <w:lang w:val="kk-KZ" w:eastAsia="ru-RU"/>
              </w:rPr>
              <w:t xml:space="preserve"> ж</w:t>
            </w:r>
            <w:r w:rsidRPr="002711AF">
              <w:rPr>
                <w:rFonts w:ascii="Times New Roman" w:eastAsia="Times New Roman" w:hAnsi="Times New Roman" w:cs="Times New Roman"/>
                <w:b/>
                <w:sz w:val="28"/>
                <w:szCs w:val="28"/>
                <w:lang w:val="kk-KZ" w:eastAsia="ru-RU"/>
              </w:rPr>
              <w:t>.</w:t>
            </w:r>
          </w:p>
        </w:tc>
      </w:tr>
      <w:tr w:rsidR="00F138F5" w:rsidRPr="002711AF" w14:paraId="372A372C" w14:textId="77777777" w:rsidTr="00032448">
        <w:tc>
          <w:tcPr>
            <w:tcW w:w="4537" w:type="dxa"/>
          </w:tcPr>
          <w:p w14:paraId="4FE3C9DC" w14:textId="318733DB" w:rsidR="00F138F5" w:rsidRPr="002711AF" w:rsidRDefault="00FB1B86"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lastRenderedPageBreak/>
              <w:t>Көрсеткіш</w:t>
            </w:r>
            <w:r w:rsidR="00F138F5" w:rsidRPr="0022658A">
              <w:rPr>
                <w:rFonts w:ascii="Times New Roman" w:eastAsia="Times New Roman" w:hAnsi="Times New Roman" w:cs="Times New Roman"/>
                <w:b/>
                <w:sz w:val="28"/>
                <w:szCs w:val="28"/>
                <w:lang w:eastAsia="ru-RU"/>
              </w:rPr>
              <w:t xml:space="preserve"> 1. </w:t>
            </w:r>
            <w:r w:rsidR="008018E9" w:rsidRPr="008018E9">
              <w:rPr>
                <w:rFonts w:ascii="Times New Roman" w:eastAsia="Times New Roman" w:hAnsi="Times New Roman" w:cs="Times New Roman"/>
                <w:sz w:val="28"/>
                <w:szCs w:val="28"/>
                <w:lang w:eastAsia="ru-RU"/>
              </w:rPr>
              <w:t>Қолданбалы бакалавриаттың әртүрлі мамандықтары бойынша әзірленген жұмыс жоспарлары мен білім беру бағдарламаларының саны</w:t>
            </w:r>
          </w:p>
        </w:tc>
        <w:tc>
          <w:tcPr>
            <w:tcW w:w="1276" w:type="dxa"/>
          </w:tcPr>
          <w:p w14:paraId="70C3D602" w14:textId="323672EB" w:rsidR="00F138F5" w:rsidRPr="008018E9" w:rsidRDefault="008018E9" w:rsidP="00B05FD3">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Жоспар, бағдарлама</w:t>
            </w:r>
          </w:p>
        </w:tc>
        <w:tc>
          <w:tcPr>
            <w:tcW w:w="1842" w:type="dxa"/>
            <w:gridSpan w:val="2"/>
          </w:tcPr>
          <w:p w14:paraId="23F609CF" w14:textId="1097E6A9" w:rsidR="00F138F5" w:rsidRPr="008018E9" w:rsidRDefault="008018E9" w:rsidP="00B05FD3">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560" w:type="dxa"/>
          </w:tcPr>
          <w:p w14:paraId="30E30013"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100 %</w:t>
            </w:r>
          </w:p>
        </w:tc>
        <w:tc>
          <w:tcPr>
            <w:tcW w:w="1559" w:type="dxa"/>
          </w:tcPr>
          <w:p w14:paraId="0F86A362"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559" w:type="dxa"/>
          </w:tcPr>
          <w:p w14:paraId="3B36AF35"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418" w:type="dxa"/>
          </w:tcPr>
          <w:p w14:paraId="3BEC5E78"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559" w:type="dxa"/>
          </w:tcPr>
          <w:p w14:paraId="75F0EFBE" w14:textId="77777777" w:rsidR="00F138F5" w:rsidRPr="002711AF" w:rsidRDefault="00F138F5"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r>
      <w:tr w:rsidR="00F138F5" w:rsidRPr="002711AF" w14:paraId="45E4BC16" w14:textId="77777777" w:rsidTr="00032448">
        <w:tc>
          <w:tcPr>
            <w:tcW w:w="4537" w:type="dxa"/>
          </w:tcPr>
          <w:p w14:paraId="6993633B" w14:textId="684C1641" w:rsidR="00F138F5" w:rsidRPr="002711AF" w:rsidRDefault="00FB1B86"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00F138F5" w:rsidRPr="0022658A">
              <w:rPr>
                <w:rFonts w:ascii="Times New Roman" w:eastAsia="Times New Roman" w:hAnsi="Times New Roman" w:cs="Times New Roman"/>
                <w:b/>
                <w:sz w:val="28"/>
                <w:szCs w:val="28"/>
                <w:lang w:eastAsia="ru-RU"/>
              </w:rPr>
              <w:t xml:space="preserve"> 2.</w:t>
            </w:r>
            <w:r w:rsidR="00F138F5" w:rsidRPr="002711AF">
              <w:rPr>
                <w:rFonts w:ascii="Times New Roman" w:eastAsia="Times New Roman" w:hAnsi="Times New Roman" w:cs="Times New Roman"/>
                <w:b/>
                <w:sz w:val="28"/>
                <w:szCs w:val="28"/>
                <w:lang w:eastAsia="ru-RU"/>
              </w:rPr>
              <w:t xml:space="preserve"> </w:t>
            </w:r>
            <w:r w:rsidR="008018E9" w:rsidRPr="008018E9">
              <w:rPr>
                <w:rFonts w:ascii="Times New Roman" w:eastAsia="Times New Roman" w:hAnsi="Times New Roman" w:cs="Times New Roman"/>
                <w:sz w:val="28"/>
                <w:szCs w:val="28"/>
                <w:lang w:eastAsia="ru-RU"/>
              </w:rPr>
              <w:t>Лицензиялар</w:t>
            </w:r>
            <w:r w:rsidR="008018E9">
              <w:rPr>
                <w:rFonts w:ascii="Times New Roman" w:eastAsia="Times New Roman" w:hAnsi="Times New Roman" w:cs="Times New Roman"/>
                <w:sz w:val="28"/>
                <w:szCs w:val="28"/>
                <w:lang w:val="kk-KZ" w:eastAsia="ru-RU"/>
              </w:rPr>
              <w:t xml:space="preserve"> </w:t>
            </w:r>
            <w:r w:rsidR="008018E9" w:rsidRPr="008018E9">
              <w:rPr>
                <w:rFonts w:ascii="Times New Roman" w:eastAsia="Times New Roman" w:hAnsi="Times New Roman" w:cs="Times New Roman"/>
                <w:sz w:val="28"/>
                <w:szCs w:val="28"/>
                <w:lang w:eastAsia="ru-RU"/>
              </w:rPr>
              <w:t>қосымшалар</w:t>
            </w:r>
            <w:r w:rsidR="008018E9">
              <w:rPr>
                <w:rFonts w:ascii="Times New Roman" w:eastAsia="Times New Roman" w:hAnsi="Times New Roman" w:cs="Times New Roman"/>
                <w:sz w:val="28"/>
                <w:szCs w:val="28"/>
                <w:lang w:val="kk-KZ" w:eastAsia="ru-RU"/>
              </w:rPr>
              <w:t>ының</w:t>
            </w:r>
            <w:r w:rsidR="008018E9" w:rsidRPr="008018E9">
              <w:rPr>
                <w:rFonts w:ascii="Times New Roman" w:eastAsia="Times New Roman" w:hAnsi="Times New Roman" w:cs="Times New Roman"/>
                <w:sz w:val="28"/>
                <w:szCs w:val="28"/>
                <w:lang w:eastAsia="ru-RU"/>
              </w:rPr>
              <w:t xml:space="preserve"> саны</w:t>
            </w:r>
          </w:p>
        </w:tc>
        <w:tc>
          <w:tcPr>
            <w:tcW w:w="1276" w:type="dxa"/>
          </w:tcPr>
          <w:p w14:paraId="5652BCE0" w14:textId="103632C0" w:rsidR="00F138F5" w:rsidRPr="008018E9" w:rsidRDefault="008018E9" w:rsidP="00B05FD3">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қосымшалар</w:t>
            </w:r>
          </w:p>
        </w:tc>
        <w:tc>
          <w:tcPr>
            <w:tcW w:w="1842" w:type="dxa"/>
            <w:gridSpan w:val="2"/>
          </w:tcPr>
          <w:p w14:paraId="3F24D38A" w14:textId="1CE642F4" w:rsidR="00F138F5" w:rsidRPr="008018E9" w:rsidRDefault="008018E9" w:rsidP="00B05FD3">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560" w:type="dxa"/>
          </w:tcPr>
          <w:p w14:paraId="02D419C5" w14:textId="77777777" w:rsidR="00F138F5" w:rsidRPr="00B05FD3" w:rsidRDefault="00F138F5" w:rsidP="00B05FD3">
            <w:pPr>
              <w:spacing w:after="0" w:line="240" w:lineRule="auto"/>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1</w:t>
            </w:r>
          </w:p>
          <w:p w14:paraId="1DED5CBB" w14:textId="77777777" w:rsidR="00F138F5" w:rsidRPr="00B05FD3" w:rsidRDefault="00F138F5" w:rsidP="00B05FD3">
            <w:pPr>
              <w:spacing w:after="0" w:line="240" w:lineRule="auto"/>
              <w:rPr>
                <w:rFonts w:ascii="Times New Roman" w:eastAsia="Times New Roman" w:hAnsi="Times New Roman" w:cs="Times New Roman"/>
                <w:lang w:val="kk-KZ" w:eastAsia="ru-RU"/>
              </w:rPr>
            </w:pPr>
          </w:p>
          <w:p w14:paraId="360B3453" w14:textId="466FA644" w:rsidR="00F138F5" w:rsidRPr="00B05FD3" w:rsidRDefault="00F138F5" w:rsidP="00B05FD3">
            <w:pPr>
              <w:spacing w:after="0" w:line="240" w:lineRule="auto"/>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 xml:space="preserve">01140300 </w:t>
            </w:r>
            <w:r w:rsidR="00256198">
              <w:rPr>
                <w:rFonts w:ascii="Times New Roman" w:eastAsia="Times New Roman" w:hAnsi="Times New Roman" w:cs="Times New Roman"/>
                <w:lang w:val="kk-KZ" w:eastAsia="ru-RU"/>
              </w:rPr>
              <w:t>«</w:t>
            </w:r>
            <w:r w:rsidR="00912A32" w:rsidRPr="00B05FD3">
              <w:rPr>
                <w:lang w:val="kk-KZ"/>
              </w:rPr>
              <w:t xml:space="preserve"> </w:t>
            </w:r>
            <w:r w:rsidR="00032448" w:rsidRPr="00032448">
              <w:rPr>
                <w:rFonts w:ascii="Times New Roman" w:hAnsi="Times New Roman" w:cs="Times New Roman"/>
                <w:lang w:val="kk-KZ"/>
              </w:rPr>
              <w:t>Негізгі орта білім берудегі тіл мен әдебиетті оқытудың педагогикасы мен әдістемесі</w:t>
            </w:r>
          </w:p>
          <w:p w14:paraId="66E31C15" w14:textId="77777777" w:rsidR="00F138F5" w:rsidRPr="00B05FD3" w:rsidRDefault="00F138F5" w:rsidP="00B05FD3">
            <w:pPr>
              <w:spacing w:after="0" w:line="240" w:lineRule="auto"/>
              <w:jc w:val="center"/>
              <w:rPr>
                <w:rFonts w:ascii="Times New Roman" w:eastAsia="Times New Roman" w:hAnsi="Times New Roman" w:cs="Times New Roman"/>
                <w:lang w:val="kk-KZ" w:eastAsia="ru-RU"/>
              </w:rPr>
            </w:pPr>
          </w:p>
          <w:p w14:paraId="31B939DB" w14:textId="71EF039B" w:rsidR="00F138F5" w:rsidRPr="00B05FD3" w:rsidRDefault="00F138F5" w:rsidP="00B05FD3">
            <w:pPr>
              <w:spacing w:after="0" w:line="240" w:lineRule="auto"/>
              <w:jc w:val="center"/>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 xml:space="preserve">5AВ01140303 </w:t>
            </w:r>
            <w:r w:rsidR="00032448" w:rsidRPr="00032448">
              <w:rPr>
                <w:rFonts w:ascii="Times New Roman" w:hAnsi="Times New Roman" w:cs="Times New Roman"/>
                <w:lang w:val="kk-KZ"/>
              </w:rPr>
              <w:t>Шетел тілін оқытудың педагогикасы мен әдістемесі қолданбалы бакалавры</w:t>
            </w:r>
          </w:p>
        </w:tc>
        <w:tc>
          <w:tcPr>
            <w:tcW w:w="1559" w:type="dxa"/>
          </w:tcPr>
          <w:p w14:paraId="29ED5370" w14:textId="77777777" w:rsidR="00F138F5" w:rsidRPr="00B05FD3" w:rsidRDefault="00F138F5" w:rsidP="00B05FD3">
            <w:pPr>
              <w:spacing w:after="0" w:line="240" w:lineRule="auto"/>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1</w:t>
            </w:r>
          </w:p>
          <w:p w14:paraId="10A6B11A" w14:textId="77777777" w:rsidR="00F138F5" w:rsidRPr="00B05FD3" w:rsidRDefault="00F138F5" w:rsidP="00B05FD3">
            <w:pPr>
              <w:spacing w:after="0" w:line="240" w:lineRule="auto"/>
              <w:rPr>
                <w:rFonts w:ascii="Times New Roman" w:eastAsia="Times New Roman" w:hAnsi="Times New Roman" w:cs="Times New Roman"/>
                <w:lang w:val="kk-KZ" w:eastAsia="ru-RU"/>
              </w:rPr>
            </w:pPr>
          </w:p>
          <w:p w14:paraId="65E4FBE0" w14:textId="3D9D1677" w:rsidR="00F138F5" w:rsidRPr="00B05FD3" w:rsidRDefault="00F138F5" w:rsidP="00B05FD3">
            <w:pPr>
              <w:spacing w:after="0" w:line="240" w:lineRule="auto"/>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 xml:space="preserve">01140300 </w:t>
            </w:r>
            <w:r w:rsidR="00032448" w:rsidRPr="00032448">
              <w:rPr>
                <w:rFonts w:ascii="Times New Roman" w:hAnsi="Times New Roman" w:cs="Times New Roman"/>
                <w:lang w:val="kk-KZ"/>
              </w:rPr>
              <w:t>Негізгі орта білім берудегі тіл мен әдебиетті оқытудың педагогикасы мен әдістемесі</w:t>
            </w:r>
          </w:p>
          <w:p w14:paraId="1C9F9A84" w14:textId="237E66A3" w:rsidR="00F138F5" w:rsidRPr="00B05FD3" w:rsidRDefault="00F138F5" w:rsidP="00B05FD3">
            <w:pPr>
              <w:spacing w:after="0" w:line="240" w:lineRule="auto"/>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 xml:space="preserve">5AB01140301 </w:t>
            </w:r>
            <w:r w:rsidR="00032448" w:rsidRPr="00032448">
              <w:rPr>
                <w:rFonts w:ascii="Times New Roman" w:hAnsi="Times New Roman" w:cs="Times New Roman"/>
                <w:lang w:val="kk-KZ"/>
              </w:rPr>
              <w:t>Тіл мен әдебиетті оқытудың педагогикасы мен әдістемесі қолданбалы бакалавры</w:t>
            </w:r>
          </w:p>
        </w:tc>
        <w:tc>
          <w:tcPr>
            <w:tcW w:w="1559" w:type="dxa"/>
          </w:tcPr>
          <w:p w14:paraId="31F78123" w14:textId="77777777" w:rsidR="00F138F5" w:rsidRPr="00B05FD3" w:rsidRDefault="00F138F5" w:rsidP="00B05FD3">
            <w:pPr>
              <w:spacing w:after="0" w:line="240" w:lineRule="auto"/>
              <w:jc w:val="center"/>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1</w:t>
            </w:r>
          </w:p>
          <w:p w14:paraId="7F21E49E" w14:textId="77777777" w:rsidR="00F138F5" w:rsidRPr="00B05FD3" w:rsidRDefault="00F138F5" w:rsidP="00B05FD3">
            <w:pPr>
              <w:spacing w:after="0" w:line="240" w:lineRule="auto"/>
              <w:rPr>
                <w:rFonts w:ascii="Times New Roman" w:eastAsia="Calibri" w:hAnsi="Times New Roman" w:cs="Times New Roman"/>
                <w:lang w:val="kk-KZ"/>
              </w:rPr>
            </w:pPr>
          </w:p>
          <w:p w14:paraId="7C59298C" w14:textId="49C164CA" w:rsidR="00F138F5" w:rsidRPr="00B05FD3" w:rsidRDefault="00F138F5" w:rsidP="00B05FD3">
            <w:pPr>
              <w:spacing w:after="0" w:line="240" w:lineRule="auto"/>
              <w:rPr>
                <w:rFonts w:ascii="Times New Roman" w:eastAsia="Calibri" w:hAnsi="Times New Roman" w:cs="Times New Roman"/>
                <w:lang w:val="kk-KZ"/>
              </w:rPr>
            </w:pPr>
            <w:r w:rsidRPr="00B05FD3">
              <w:rPr>
                <w:rFonts w:ascii="Times New Roman" w:eastAsia="Times New Roman" w:hAnsi="Times New Roman" w:cs="Times New Roman"/>
                <w:lang w:val="kk-KZ" w:eastAsia="ru-RU"/>
              </w:rPr>
              <w:t xml:space="preserve">01140600 </w:t>
            </w:r>
            <w:r w:rsidR="00032448" w:rsidRPr="00032448">
              <w:rPr>
                <w:rFonts w:ascii="Times New Roman" w:hAnsi="Times New Roman" w:cs="Times New Roman"/>
                <w:lang w:val="kk-KZ"/>
              </w:rPr>
              <w:t>Негізгі орта білім берудегі тіл мен әдебиетті оқытудың педагогикасы мен әдістемесі</w:t>
            </w:r>
            <w:r w:rsidR="00032448" w:rsidRPr="00B05FD3">
              <w:rPr>
                <w:rFonts w:ascii="Times New Roman" w:eastAsia="Calibri" w:hAnsi="Times New Roman" w:cs="Times New Roman"/>
                <w:lang w:val="kk-KZ"/>
              </w:rPr>
              <w:t xml:space="preserve"> </w:t>
            </w:r>
            <w:r w:rsidRPr="00B05FD3">
              <w:rPr>
                <w:rFonts w:ascii="Times New Roman" w:eastAsia="Calibri" w:hAnsi="Times New Roman" w:cs="Times New Roman"/>
                <w:lang w:val="kk-KZ"/>
              </w:rPr>
              <w:t>5АВ01140302</w:t>
            </w:r>
            <w:r w:rsidR="00032448">
              <w:rPr>
                <w:rFonts w:ascii="Times New Roman" w:eastAsia="Calibri" w:hAnsi="Times New Roman" w:cs="Times New Roman"/>
                <w:lang w:val="kk-KZ"/>
              </w:rPr>
              <w:t>Орыс т</w:t>
            </w:r>
            <w:r w:rsidR="00032448" w:rsidRPr="00032448">
              <w:rPr>
                <w:rFonts w:ascii="Times New Roman" w:hAnsi="Times New Roman" w:cs="Times New Roman"/>
                <w:lang w:val="kk-KZ"/>
              </w:rPr>
              <w:t>іл</w:t>
            </w:r>
            <w:r w:rsidR="00032448">
              <w:rPr>
                <w:rFonts w:ascii="Times New Roman" w:hAnsi="Times New Roman" w:cs="Times New Roman"/>
                <w:lang w:val="kk-KZ"/>
              </w:rPr>
              <w:t>і</w:t>
            </w:r>
            <w:r w:rsidR="00032448" w:rsidRPr="00032448">
              <w:rPr>
                <w:rFonts w:ascii="Times New Roman" w:hAnsi="Times New Roman" w:cs="Times New Roman"/>
                <w:lang w:val="kk-KZ"/>
              </w:rPr>
              <w:t xml:space="preserve"> мен әдебиетті оқытудың педагогикасы мен әдістемесі қолданбалы бакалавры</w:t>
            </w:r>
          </w:p>
        </w:tc>
        <w:tc>
          <w:tcPr>
            <w:tcW w:w="1418" w:type="dxa"/>
          </w:tcPr>
          <w:p w14:paraId="039BC83D" w14:textId="77777777" w:rsidR="00F138F5" w:rsidRPr="00B05FD3" w:rsidRDefault="00F138F5" w:rsidP="00B05FD3">
            <w:pPr>
              <w:spacing w:after="0" w:line="240" w:lineRule="auto"/>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2</w:t>
            </w:r>
          </w:p>
          <w:p w14:paraId="0A5D80B0" w14:textId="77777777" w:rsidR="00F138F5" w:rsidRPr="00B05FD3" w:rsidRDefault="00F138F5" w:rsidP="00B05FD3">
            <w:pPr>
              <w:spacing w:after="0" w:line="240" w:lineRule="auto"/>
              <w:rPr>
                <w:rFonts w:ascii="Times New Roman" w:eastAsia="Times New Roman" w:hAnsi="Times New Roman" w:cs="Times New Roman"/>
                <w:lang w:val="kk-KZ" w:eastAsia="ru-RU"/>
              </w:rPr>
            </w:pPr>
          </w:p>
          <w:p w14:paraId="401EA014" w14:textId="72536841" w:rsidR="00F138F5" w:rsidRPr="00B05FD3" w:rsidRDefault="00F138F5" w:rsidP="00B05FD3">
            <w:pPr>
              <w:spacing w:after="0" w:line="240" w:lineRule="auto"/>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 xml:space="preserve">06130100 </w:t>
            </w:r>
            <w:r w:rsidR="00256198">
              <w:rPr>
                <w:rFonts w:ascii="Times New Roman" w:eastAsia="Times New Roman" w:hAnsi="Times New Roman" w:cs="Times New Roman"/>
                <w:lang w:val="kk-KZ" w:eastAsia="ru-RU"/>
              </w:rPr>
              <w:t>«</w:t>
            </w:r>
            <w:r w:rsidR="00032448">
              <w:rPr>
                <w:rFonts w:ascii="Times New Roman" w:eastAsia="Times New Roman" w:hAnsi="Times New Roman" w:cs="Times New Roman"/>
                <w:lang w:val="kk-KZ" w:eastAsia="ru-RU"/>
              </w:rPr>
              <w:t>Бағдарламалық қамтамасыз ету</w:t>
            </w:r>
            <w:r w:rsidRPr="00B05FD3">
              <w:rPr>
                <w:rFonts w:ascii="Times New Roman" w:eastAsia="Times New Roman" w:hAnsi="Times New Roman" w:cs="Times New Roman"/>
                <w:lang w:val="kk-KZ" w:eastAsia="ru-RU"/>
              </w:rPr>
              <w:t xml:space="preserve"> (</w:t>
            </w:r>
            <w:r w:rsidR="00032448">
              <w:rPr>
                <w:rFonts w:ascii="Times New Roman" w:eastAsia="Times New Roman" w:hAnsi="Times New Roman" w:cs="Times New Roman"/>
                <w:lang w:val="kk-KZ" w:eastAsia="ru-RU"/>
              </w:rPr>
              <w:t>түрлері бойынша</w:t>
            </w:r>
            <w:r w:rsidRPr="00B05FD3">
              <w:rPr>
                <w:rFonts w:ascii="Times New Roman" w:eastAsia="Times New Roman" w:hAnsi="Times New Roman" w:cs="Times New Roman"/>
                <w:lang w:val="kk-KZ" w:eastAsia="ru-RU"/>
              </w:rPr>
              <w:t xml:space="preserve">), </w:t>
            </w:r>
          </w:p>
          <w:p w14:paraId="71EFE552" w14:textId="77777777" w:rsidR="00F138F5" w:rsidRPr="00B05FD3" w:rsidRDefault="00F138F5" w:rsidP="00B05FD3">
            <w:pPr>
              <w:spacing w:after="0" w:line="240" w:lineRule="auto"/>
              <w:rPr>
                <w:rFonts w:ascii="Times New Roman" w:eastAsia="Times New Roman" w:hAnsi="Times New Roman" w:cs="Times New Roman"/>
                <w:lang w:val="kk-KZ" w:eastAsia="ru-RU"/>
              </w:rPr>
            </w:pPr>
          </w:p>
          <w:p w14:paraId="1B3D74A0" w14:textId="07CE08E1" w:rsidR="00F138F5" w:rsidRPr="00B05FD3" w:rsidRDefault="00F138F5" w:rsidP="00B05FD3">
            <w:pPr>
              <w:spacing w:after="0" w:line="240" w:lineRule="auto"/>
              <w:rPr>
                <w:rFonts w:ascii="Times New Roman" w:eastAsia="Times New Roman" w:hAnsi="Times New Roman" w:cs="Times New Roman"/>
                <w:lang w:val="kk-KZ" w:eastAsia="ru-RU"/>
              </w:rPr>
            </w:pPr>
            <w:r w:rsidRPr="00B05FD3">
              <w:rPr>
                <w:rFonts w:ascii="Times New Roman" w:eastAsia="Times New Roman" w:hAnsi="Times New Roman" w:cs="Times New Roman"/>
                <w:lang w:val="kk-KZ" w:eastAsia="ru-RU"/>
              </w:rPr>
              <w:t xml:space="preserve">5АВ06130101 </w:t>
            </w:r>
            <w:r w:rsidR="00256198">
              <w:rPr>
                <w:rFonts w:ascii="Times New Roman" w:eastAsia="Times New Roman" w:hAnsi="Times New Roman" w:cs="Times New Roman"/>
                <w:lang w:val="kk-KZ" w:eastAsia="ru-RU"/>
              </w:rPr>
              <w:t>«</w:t>
            </w:r>
            <w:r w:rsidR="00032448">
              <w:rPr>
                <w:rFonts w:ascii="Times New Roman" w:eastAsia="Times New Roman" w:hAnsi="Times New Roman" w:cs="Times New Roman"/>
                <w:lang w:val="kk-KZ" w:eastAsia="ru-RU"/>
              </w:rPr>
              <w:t>Бағдарламалық қамтамасыз етудің қолданбалаы бакалавры</w:t>
            </w:r>
            <w:r w:rsidR="00256198">
              <w:rPr>
                <w:rFonts w:ascii="Times New Roman" w:eastAsia="Times New Roman" w:hAnsi="Times New Roman" w:cs="Times New Roman"/>
                <w:lang w:val="kk-KZ" w:eastAsia="ru-RU"/>
              </w:rPr>
              <w:t>»</w:t>
            </w:r>
          </w:p>
          <w:p w14:paraId="1FAFDF17" w14:textId="1CB80BEC" w:rsidR="00F138F5" w:rsidRPr="00B05FD3" w:rsidRDefault="00F138F5" w:rsidP="00B05FD3">
            <w:pPr>
              <w:spacing w:after="0" w:line="240" w:lineRule="auto"/>
              <w:rPr>
                <w:rFonts w:ascii="Times New Roman" w:eastAsia="Times New Roman" w:hAnsi="Times New Roman" w:cs="Times New Roman"/>
                <w:lang w:val="kk-KZ" w:eastAsia="ru-RU"/>
              </w:rPr>
            </w:pPr>
            <w:r w:rsidRPr="00B05FD3">
              <w:rPr>
                <w:rFonts w:ascii="Times New Roman" w:eastAsia="Calibri" w:hAnsi="Times New Roman" w:cs="Times New Roman"/>
                <w:lang w:val="kk-KZ"/>
              </w:rPr>
              <w:t xml:space="preserve">09230100 </w:t>
            </w:r>
            <w:r w:rsidR="00256198">
              <w:rPr>
                <w:rFonts w:ascii="Times New Roman" w:eastAsia="Calibri" w:hAnsi="Times New Roman" w:cs="Times New Roman"/>
                <w:lang w:val="kk-KZ"/>
              </w:rPr>
              <w:t>«</w:t>
            </w:r>
            <w:r w:rsidR="00032448">
              <w:rPr>
                <w:rFonts w:ascii="Times New Roman" w:eastAsia="Calibri" w:hAnsi="Times New Roman" w:cs="Times New Roman"/>
                <w:lang w:val="kk-KZ"/>
              </w:rPr>
              <w:t>Әлеуметтік жұмыс</w:t>
            </w:r>
            <w:r w:rsidR="00256198">
              <w:rPr>
                <w:rFonts w:ascii="Times New Roman" w:eastAsia="Calibri" w:hAnsi="Times New Roman" w:cs="Times New Roman"/>
                <w:lang w:val="kk-KZ"/>
              </w:rPr>
              <w:t>»</w:t>
            </w:r>
            <w:r w:rsidRPr="00B05FD3">
              <w:rPr>
                <w:rFonts w:ascii="Times New Roman" w:eastAsia="Calibri" w:hAnsi="Times New Roman" w:cs="Times New Roman"/>
                <w:lang w:val="kk-KZ"/>
              </w:rPr>
              <w:t xml:space="preserve">, квалификация 5АВ09230101 </w:t>
            </w:r>
            <w:r w:rsidR="00256198">
              <w:rPr>
                <w:rFonts w:ascii="Times New Roman" w:eastAsia="Calibri" w:hAnsi="Times New Roman" w:cs="Times New Roman"/>
                <w:lang w:val="kk-KZ"/>
              </w:rPr>
              <w:t>«</w:t>
            </w:r>
            <w:r w:rsidR="00032448">
              <w:rPr>
                <w:rFonts w:ascii="Times New Roman" w:eastAsia="Calibri" w:hAnsi="Times New Roman" w:cs="Times New Roman"/>
                <w:lang w:val="kk-KZ"/>
              </w:rPr>
              <w:t>Әлеуметтік жұмыстың қолданбалы бакалавры</w:t>
            </w:r>
            <w:r w:rsidR="00256198">
              <w:rPr>
                <w:rFonts w:ascii="Times New Roman" w:eastAsia="Calibri" w:hAnsi="Times New Roman" w:cs="Times New Roman"/>
                <w:lang w:val="kk-KZ"/>
              </w:rPr>
              <w:t>»</w:t>
            </w:r>
          </w:p>
        </w:tc>
        <w:tc>
          <w:tcPr>
            <w:tcW w:w="1559" w:type="dxa"/>
          </w:tcPr>
          <w:p w14:paraId="390E3B57" w14:textId="77777777" w:rsidR="00F138F5" w:rsidRPr="002711AF" w:rsidRDefault="00F138F5" w:rsidP="00B05FD3">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1</w:t>
            </w:r>
          </w:p>
          <w:p w14:paraId="7207451B" w14:textId="77777777" w:rsidR="00F138F5" w:rsidRPr="002711AF" w:rsidRDefault="00F138F5" w:rsidP="00B05FD3">
            <w:pPr>
              <w:spacing w:after="0" w:line="240" w:lineRule="auto"/>
              <w:rPr>
                <w:rFonts w:ascii="Times New Roman" w:eastAsia="Times New Roman" w:hAnsi="Times New Roman" w:cs="Times New Roman"/>
                <w:lang w:eastAsia="ru-RU"/>
              </w:rPr>
            </w:pPr>
          </w:p>
          <w:p w14:paraId="1BF3081C" w14:textId="74ADEFB0" w:rsidR="00F138F5" w:rsidRPr="002711AF" w:rsidRDefault="00F138F5" w:rsidP="00B05FD3">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 xml:space="preserve">01130100 </w:t>
            </w:r>
            <w:r w:rsidR="00256198">
              <w:rPr>
                <w:rFonts w:ascii="Times New Roman" w:eastAsia="Times New Roman" w:hAnsi="Times New Roman" w:cs="Times New Roman"/>
                <w:lang w:eastAsia="ru-RU"/>
              </w:rPr>
              <w:t>«</w:t>
            </w:r>
            <w:r w:rsidRPr="002711AF">
              <w:rPr>
                <w:rFonts w:ascii="Times New Roman" w:eastAsia="Times New Roman" w:hAnsi="Times New Roman" w:cs="Times New Roman"/>
                <w:lang w:eastAsia="ru-RU"/>
              </w:rPr>
              <w:t>Логопеди</w:t>
            </w:r>
            <w:r w:rsidR="00032448">
              <w:rPr>
                <w:rFonts w:ascii="Times New Roman" w:eastAsia="Times New Roman" w:hAnsi="Times New Roman" w:cs="Times New Roman"/>
                <w:lang w:val="kk-KZ" w:eastAsia="ru-RU"/>
              </w:rPr>
              <w:t>я</w:t>
            </w:r>
            <w:r w:rsidR="00256198">
              <w:rPr>
                <w:rFonts w:ascii="Times New Roman" w:eastAsia="Times New Roman" w:hAnsi="Times New Roman" w:cs="Times New Roman"/>
                <w:lang w:eastAsia="ru-RU"/>
              </w:rPr>
              <w:t>»</w:t>
            </w:r>
            <w:r w:rsidR="00032448">
              <w:rPr>
                <w:rFonts w:ascii="Times New Roman" w:eastAsia="Times New Roman" w:hAnsi="Times New Roman" w:cs="Times New Roman"/>
                <w:lang w:val="kk-KZ" w:eastAsia="ru-RU"/>
              </w:rPr>
              <w:t xml:space="preserve"> </w:t>
            </w:r>
            <w:r w:rsidRPr="002711AF">
              <w:rPr>
                <w:rFonts w:ascii="Times New Roman" w:eastAsia="Times New Roman" w:hAnsi="Times New Roman" w:cs="Times New Roman"/>
                <w:lang w:eastAsia="ru-RU"/>
              </w:rPr>
              <w:t>квалификация</w:t>
            </w:r>
          </w:p>
          <w:p w14:paraId="558AD1D8" w14:textId="77777777" w:rsidR="00F138F5" w:rsidRPr="002711AF" w:rsidRDefault="00F138F5" w:rsidP="00B05FD3">
            <w:pPr>
              <w:spacing w:after="0" w:line="240" w:lineRule="auto"/>
              <w:rPr>
                <w:rFonts w:ascii="Times New Roman" w:eastAsia="Times New Roman" w:hAnsi="Times New Roman" w:cs="Times New Roman"/>
                <w:lang w:eastAsia="ru-RU"/>
              </w:rPr>
            </w:pPr>
          </w:p>
          <w:p w14:paraId="49A123BC" w14:textId="5837EBDC" w:rsidR="00F138F5" w:rsidRPr="002711AF" w:rsidRDefault="00F138F5" w:rsidP="00B05FD3">
            <w:pPr>
              <w:spacing w:after="0" w:line="240" w:lineRule="auto"/>
              <w:rPr>
                <w:rFonts w:ascii="Times New Roman" w:eastAsia="Times New Roman" w:hAnsi="Times New Roman" w:cs="Times New Roman"/>
                <w:lang w:eastAsia="ru-RU"/>
              </w:rPr>
            </w:pPr>
            <w:r w:rsidRPr="002711AF">
              <w:rPr>
                <w:rFonts w:ascii="Times New Roman" w:eastAsia="Times New Roman" w:hAnsi="Times New Roman" w:cs="Times New Roman"/>
                <w:lang w:eastAsia="ru-RU"/>
              </w:rPr>
              <w:t xml:space="preserve">5АВ01130101 </w:t>
            </w:r>
            <w:r w:rsidR="00256198">
              <w:rPr>
                <w:rFonts w:ascii="Times New Roman" w:eastAsia="Times New Roman" w:hAnsi="Times New Roman" w:cs="Times New Roman"/>
                <w:lang w:eastAsia="ru-RU"/>
              </w:rPr>
              <w:t>«</w:t>
            </w:r>
            <w:r w:rsidR="00032448">
              <w:rPr>
                <w:rFonts w:ascii="Times New Roman" w:eastAsia="Times New Roman" w:hAnsi="Times New Roman" w:cs="Times New Roman"/>
                <w:lang w:val="kk-KZ" w:eastAsia="ru-RU"/>
              </w:rPr>
              <w:t>Логопедия қолданбалы бакалавры</w:t>
            </w:r>
            <w:r w:rsidR="00256198">
              <w:rPr>
                <w:rFonts w:ascii="Times New Roman" w:eastAsia="Times New Roman" w:hAnsi="Times New Roman" w:cs="Times New Roman"/>
                <w:lang w:eastAsia="ru-RU"/>
              </w:rPr>
              <w:t>»</w:t>
            </w:r>
          </w:p>
        </w:tc>
      </w:tr>
      <w:tr w:rsidR="00F138F5" w:rsidRPr="002711AF" w14:paraId="53F7F12C" w14:textId="77777777" w:rsidTr="00032448">
        <w:tc>
          <w:tcPr>
            <w:tcW w:w="4537" w:type="dxa"/>
          </w:tcPr>
          <w:p w14:paraId="126A342D" w14:textId="77777777" w:rsidR="00AD4236" w:rsidRDefault="00AD4236" w:rsidP="00B05FD3">
            <w:pPr>
              <w:spacing w:after="0" w:line="240" w:lineRule="auto"/>
              <w:rPr>
                <w:rFonts w:ascii="Times New Roman" w:eastAsia="Times New Roman" w:hAnsi="Times New Roman" w:cs="Times New Roman"/>
                <w:b/>
                <w:sz w:val="28"/>
                <w:szCs w:val="28"/>
                <w:lang w:val="kk-KZ" w:eastAsia="ru-RU"/>
              </w:rPr>
            </w:pPr>
          </w:p>
          <w:p w14:paraId="7E506B3E" w14:textId="77777777" w:rsidR="00AD4236" w:rsidRDefault="00AD4236" w:rsidP="00B05FD3">
            <w:pPr>
              <w:spacing w:after="0" w:line="240" w:lineRule="auto"/>
              <w:rPr>
                <w:rFonts w:ascii="Times New Roman" w:eastAsia="Times New Roman" w:hAnsi="Times New Roman" w:cs="Times New Roman"/>
                <w:b/>
                <w:sz w:val="28"/>
                <w:szCs w:val="28"/>
                <w:lang w:val="kk-KZ" w:eastAsia="ru-RU"/>
              </w:rPr>
            </w:pPr>
          </w:p>
          <w:p w14:paraId="73107B32" w14:textId="0F605959" w:rsidR="00F138F5" w:rsidRPr="00FB1B86" w:rsidRDefault="00FB1B86" w:rsidP="00B05FD3">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lastRenderedPageBreak/>
              <w:t>Іс-шаралар</w:t>
            </w:r>
          </w:p>
        </w:tc>
        <w:tc>
          <w:tcPr>
            <w:tcW w:w="3118" w:type="dxa"/>
            <w:gridSpan w:val="3"/>
          </w:tcPr>
          <w:p w14:paraId="5A5319E2" w14:textId="77777777" w:rsidR="00F138F5" w:rsidRPr="002711AF" w:rsidRDefault="00F138F5" w:rsidP="00B05FD3">
            <w:pPr>
              <w:spacing w:after="0" w:line="240" w:lineRule="auto"/>
              <w:jc w:val="center"/>
              <w:rPr>
                <w:rFonts w:ascii="Times New Roman" w:eastAsia="Times New Roman" w:hAnsi="Times New Roman" w:cs="Times New Roman"/>
                <w:b/>
                <w:sz w:val="28"/>
                <w:szCs w:val="28"/>
                <w:lang w:eastAsia="ru-RU"/>
              </w:rPr>
            </w:pPr>
          </w:p>
        </w:tc>
        <w:tc>
          <w:tcPr>
            <w:tcW w:w="1560" w:type="dxa"/>
          </w:tcPr>
          <w:p w14:paraId="22077A41" w14:textId="77777777" w:rsidR="00AD4236" w:rsidRDefault="00AD4236" w:rsidP="00B05FD3">
            <w:pPr>
              <w:snapToGrid w:val="0"/>
              <w:spacing w:after="0" w:line="240" w:lineRule="auto"/>
              <w:rPr>
                <w:rFonts w:ascii="Times New Roman" w:eastAsia="Times New Roman" w:hAnsi="Times New Roman" w:cs="Times New Roman"/>
                <w:b/>
                <w:sz w:val="28"/>
                <w:szCs w:val="28"/>
                <w:lang w:eastAsia="ru-RU"/>
              </w:rPr>
            </w:pPr>
          </w:p>
          <w:p w14:paraId="0BC585D2" w14:textId="77777777" w:rsidR="00AD4236" w:rsidRDefault="00AD4236" w:rsidP="00B05FD3">
            <w:pPr>
              <w:snapToGrid w:val="0"/>
              <w:spacing w:after="0" w:line="240" w:lineRule="auto"/>
              <w:rPr>
                <w:rFonts w:ascii="Times New Roman" w:eastAsia="Times New Roman" w:hAnsi="Times New Roman" w:cs="Times New Roman"/>
                <w:b/>
                <w:sz w:val="28"/>
                <w:szCs w:val="28"/>
                <w:lang w:eastAsia="ru-RU"/>
              </w:rPr>
            </w:pPr>
          </w:p>
          <w:p w14:paraId="4114E285" w14:textId="13E9CF61" w:rsidR="00F138F5" w:rsidRPr="002711AF" w:rsidRDefault="00F138F5" w:rsidP="00B05FD3">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lastRenderedPageBreak/>
              <w:t>2021</w:t>
            </w:r>
            <w:r w:rsidR="00032448">
              <w:rPr>
                <w:rFonts w:ascii="Times New Roman" w:eastAsia="Times New Roman" w:hAnsi="Times New Roman" w:cs="Times New Roman"/>
                <w:b/>
                <w:sz w:val="28"/>
                <w:szCs w:val="28"/>
                <w:lang w:val="kk-KZ" w:eastAsia="ru-RU"/>
              </w:rPr>
              <w:t xml:space="preserve"> ж</w:t>
            </w:r>
            <w:r w:rsidRPr="002711AF">
              <w:rPr>
                <w:rFonts w:ascii="Times New Roman" w:eastAsia="Times New Roman" w:hAnsi="Times New Roman" w:cs="Times New Roman"/>
                <w:b/>
                <w:sz w:val="28"/>
                <w:szCs w:val="28"/>
                <w:lang w:val="kk-KZ" w:eastAsia="ru-RU"/>
              </w:rPr>
              <w:t>.</w:t>
            </w:r>
          </w:p>
        </w:tc>
        <w:tc>
          <w:tcPr>
            <w:tcW w:w="1559" w:type="dxa"/>
          </w:tcPr>
          <w:p w14:paraId="5700644D" w14:textId="77777777" w:rsidR="00AD4236" w:rsidRDefault="00AD4236" w:rsidP="00B05FD3">
            <w:pPr>
              <w:snapToGrid w:val="0"/>
              <w:spacing w:after="0" w:line="240" w:lineRule="auto"/>
              <w:rPr>
                <w:rFonts w:ascii="Times New Roman" w:eastAsia="Times New Roman" w:hAnsi="Times New Roman" w:cs="Times New Roman"/>
                <w:b/>
                <w:sz w:val="28"/>
                <w:szCs w:val="28"/>
                <w:lang w:eastAsia="ru-RU"/>
              </w:rPr>
            </w:pPr>
          </w:p>
          <w:p w14:paraId="4A2F51F4" w14:textId="77777777" w:rsidR="00AD4236" w:rsidRDefault="00AD4236" w:rsidP="00B05FD3">
            <w:pPr>
              <w:snapToGrid w:val="0"/>
              <w:spacing w:after="0" w:line="240" w:lineRule="auto"/>
              <w:rPr>
                <w:rFonts w:ascii="Times New Roman" w:eastAsia="Times New Roman" w:hAnsi="Times New Roman" w:cs="Times New Roman"/>
                <w:b/>
                <w:sz w:val="28"/>
                <w:szCs w:val="28"/>
                <w:lang w:eastAsia="ru-RU"/>
              </w:rPr>
            </w:pPr>
          </w:p>
          <w:p w14:paraId="5942E5FA" w14:textId="4514CDFE" w:rsidR="00F138F5" w:rsidRPr="002711AF" w:rsidRDefault="00F138F5" w:rsidP="00B05FD3">
            <w:pPr>
              <w:snapToGrid w:val="0"/>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lastRenderedPageBreak/>
              <w:t>2022</w:t>
            </w:r>
            <w:r w:rsidR="00032448">
              <w:rPr>
                <w:rFonts w:ascii="Times New Roman" w:eastAsia="Times New Roman" w:hAnsi="Times New Roman" w:cs="Times New Roman"/>
                <w:b/>
                <w:sz w:val="28"/>
                <w:szCs w:val="28"/>
                <w:lang w:val="kk-KZ" w:eastAsia="ru-RU"/>
              </w:rPr>
              <w:t xml:space="preserve"> ж</w:t>
            </w:r>
            <w:r w:rsidRPr="002711AF">
              <w:rPr>
                <w:rFonts w:ascii="Times New Roman" w:eastAsia="Times New Roman" w:hAnsi="Times New Roman" w:cs="Times New Roman"/>
                <w:b/>
                <w:sz w:val="28"/>
                <w:szCs w:val="28"/>
                <w:lang w:eastAsia="ru-RU"/>
              </w:rPr>
              <w:t>.</w:t>
            </w:r>
          </w:p>
        </w:tc>
        <w:tc>
          <w:tcPr>
            <w:tcW w:w="1559" w:type="dxa"/>
          </w:tcPr>
          <w:p w14:paraId="6FDC0EAE" w14:textId="77777777" w:rsidR="00AD4236" w:rsidRDefault="00AD4236" w:rsidP="00B05FD3">
            <w:pPr>
              <w:snapToGrid w:val="0"/>
              <w:spacing w:after="0" w:line="240" w:lineRule="auto"/>
              <w:jc w:val="center"/>
              <w:rPr>
                <w:rFonts w:ascii="Times New Roman" w:eastAsia="Times New Roman" w:hAnsi="Times New Roman" w:cs="Times New Roman"/>
                <w:b/>
                <w:sz w:val="28"/>
                <w:szCs w:val="28"/>
                <w:lang w:val="kk-KZ" w:eastAsia="ru-RU"/>
              </w:rPr>
            </w:pPr>
          </w:p>
          <w:p w14:paraId="7E243CF2" w14:textId="77777777" w:rsidR="00AD4236" w:rsidRDefault="00AD4236" w:rsidP="00B05FD3">
            <w:pPr>
              <w:snapToGrid w:val="0"/>
              <w:spacing w:after="0" w:line="240" w:lineRule="auto"/>
              <w:jc w:val="center"/>
              <w:rPr>
                <w:rFonts w:ascii="Times New Roman" w:eastAsia="Times New Roman" w:hAnsi="Times New Roman" w:cs="Times New Roman"/>
                <w:b/>
                <w:sz w:val="28"/>
                <w:szCs w:val="28"/>
                <w:lang w:val="kk-KZ" w:eastAsia="ru-RU"/>
              </w:rPr>
            </w:pPr>
          </w:p>
          <w:p w14:paraId="767D839B" w14:textId="682C14BB" w:rsidR="00F138F5" w:rsidRPr="002711AF" w:rsidRDefault="00F138F5" w:rsidP="00B05FD3">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lastRenderedPageBreak/>
              <w:t>2023</w:t>
            </w:r>
            <w:r w:rsidR="00032448">
              <w:rPr>
                <w:rFonts w:ascii="Times New Roman" w:eastAsia="Times New Roman" w:hAnsi="Times New Roman" w:cs="Times New Roman"/>
                <w:b/>
                <w:sz w:val="28"/>
                <w:szCs w:val="28"/>
                <w:lang w:val="kk-KZ" w:eastAsia="ru-RU"/>
              </w:rPr>
              <w:t xml:space="preserve"> ж</w:t>
            </w:r>
            <w:r w:rsidRPr="002711AF">
              <w:rPr>
                <w:rFonts w:ascii="Times New Roman" w:eastAsia="Times New Roman" w:hAnsi="Times New Roman" w:cs="Times New Roman"/>
                <w:b/>
                <w:sz w:val="28"/>
                <w:szCs w:val="28"/>
                <w:lang w:val="kk-KZ" w:eastAsia="ru-RU"/>
              </w:rPr>
              <w:t>.</w:t>
            </w:r>
          </w:p>
        </w:tc>
        <w:tc>
          <w:tcPr>
            <w:tcW w:w="1418" w:type="dxa"/>
          </w:tcPr>
          <w:p w14:paraId="59C2CCBF" w14:textId="77777777" w:rsidR="00AD4236" w:rsidRDefault="00AD4236" w:rsidP="00B05FD3">
            <w:pPr>
              <w:snapToGrid w:val="0"/>
              <w:spacing w:after="0" w:line="240" w:lineRule="auto"/>
              <w:rPr>
                <w:rFonts w:ascii="Times New Roman" w:eastAsia="Times New Roman" w:hAnsi="Times New Roman" w:cs="Times New Roman"/>
                <w:b/>
                <w:sz w:val="28"/>
                <w:szCs w:val="28"/>
                <w:lang w:eastAsia="ru-RU"/>
              </w:rPr>
            </w:pPr>
          </w:p>
          <w:p w14:paraId="21A1AD1D" w14:textId="77777777" w:rsidR="00AD4236" w:rsidRDefault="00AD4236" w:rsidP="00B05FD3">
            <w:pPr>
              <w:snapToGrid w:val="0"/>
              <w:spacing w:after="0" w:line="240" w:lineRule="auto"/>
              <w:rPr>
                <w:rFonts w:ascii="Times New Roman" w:eastAsia="Times New Roman" w:hAnsi="Times New Roman" w:cs="Times New Roman"/>
                <w:b/>
                <w:sz w:val="28"/>
                <w:szCs w:val="28"/>
                <w:lang w:eastAsia="ru-RU"/>
              </w:rPr>
            </w:pPr>
          </w:p>
          <w:p w14:paraId="482EBEB4" w14:textId="2135A257" w:rsidR="00F138F5" w:rsidRPr="002711AF" w:rsidRDefault="00F138F5" w:rsidP="00B05FD3">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lastRenderedPageBreak/>
              <w:t xml:space="preserve">2024 </w:t>
            </w:r>
            <w:r w:rsidR="00032448">
              <w:rPr>
                <w:rFonts w:ascii="Times New Roman" w:eastAsia="Times New Roman" w:hAnsi="Times New Roman" w:cs="Times New Roman"/>
                <w:b/>
                <w:sz w:val="28"/>
                <w:szCs w:val="28"/>
                <w:lang w:val="kk-KZ" w:eastAsia="ru-RU"/>
              </w:rPr>
              <w:t>ж</w:t>
            </w:r>
            <w:r w:rsidRPr="002711AF">
              <w:rPr>
                <w:rFonts w:ascii="Times New Roman" w:eastAsia="Times New Roman" w:hAnsi="Times New Roman" w:cs="Times New Roman"/>
                <w:b/>
                <w:sz w:val="28"/>
                <w:szCs w:val="28"/>
                <w:lang w:val="kk-KZ" w:eastAsia="ru-RU"/>
              </w:rPr>
              <w:t>.</w:t>
            </w:r>
          </w:p>
        </w:tc>
        <w:tc>
          <w:tcPr>
            <w:tcW w:w="1559" w:type="dxa"/>
          </w:tcPr>
          <w:p w14:paraId="50C74937" w14:textId="77777777" w:rsidR="00AD4236" w:rsidRDefault="00AD4236" w:rsidP="00B05FD3">
            <w:pPr>
              <w:snapToGrid w:val="0"/>
              <w:spacing w:after="0" w:line="240" w:lineRule="auto"/>
              <w:rPr>
                <w:rFonts w:ascii="Times New Roman" w:eastAsia="Times New Roman" w:hAnsi="Times New Roman" w:cs="Times New Roman"/>
                <w:b/>
                <w:sz w:val="28"/>
                <w:szCs w:val="28"/>
                <w:lang w:val="kk-KZ" w:eastAsia="ru-RU"/>
              </w:rPr>
            </w:pPr>
          </w:p>
          <w:p w14:paraId="1AE17054" w14:textId="77777777" w:rsidR="00AD4236" w:rsidRDefault="00AD4236" w:rsidP="00B05FD3">
            <w:pPr>
              <w:snapToGrid w:val="0"/>
              <w:spacing w:after="0" w:line="240" w:lineRule="auto"/>
              <w:rPr>
                <w:rFonts w:ascii="Times New Roman" w:eastAsia="Times New Roman" w:hAnsi="Times New Roman" w:cs="Times New Roman"/>
                <w:b/>
                <w:sz w:val="28"/>
                <w:szCs w:val="28"/>
                <w:lang w:val="kk-KZ" w:eastAsia="ru-RU"/>
              </w:rPr>
            </w:pPr>
          </w:p>
          <w:p w14:paraId="4456E0B9" w14:textId="0850B2A1" w:rsidR="00F138F5" w:rsidRPr="002711AF" w:rsidRDefault="00F138F5" w:rsidP="00B05FD3">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lastRenderedPageBreak/>
              <w:t>2025</w:t>
            </w:r>
            <w:r w:rsidR="00032448">
              <w:rPr>
                <w:rFonts w:ascii="Times New Roman" w:eastAsia="Times New Roman" w:hAnsi="Times New Roman" w:cs="Times New Roman"/>
                <w:b/>
                <w:sz w:val="28"/>
                <w:szCs w:val="28"/>
                <w:lang w:val="kk-KZ" w:eastAsia="ru-RU"/>
              </w:rPr>
              <w:t xml:space="preserve"> ж</w:t>
            </w:r>
            <w:r w:rsidRPr="002711AF">
              <w:rPr>
                <w:rFonts w:ascii="Times New Roman" w:eastAsia="Times New Roman" w:hAnsi="Times New Roman" w:cs="Times New Roman"/>
                <w:b/>
                <w:sz w:val="28"/>
                <w:szCs w:val="28"/>
                <w:lang w:val="kk-KZ" w:eastAsia="ru-RU"/>
              </w:rPr>
              <w:t>.</w:t>
            </w:r>
          </w:p>
        </w:tc>
      </w:tr>
      <w:tr w:rsidR="00F138F5" w:rsidRPr="002711AF" w14:paraId="5EBFEE50" w14:textId="77777777" w:rsidTr="00032448">
        <w:tc>
          <w:tcPr>
            <w:tcW w:w="7655" w:type="dxa"/>
            <w:gridSpan w:val="4"/>
          </w:tcPr>
          <w:p w14:paraId="69EC0843" w14:textId="7522D892" w:rsidR="00F138F5" w:rsidRPr="002711AF" w:rsidRDefault="00032448" w:rsidP="00B05FD3">
            <w:pPr>
              <w:spacing w:after="0" w:line="240" w:lineRule="auto"/>
              <w:rPr>
                <w:rFonts w:ascii="Times New Roman" w:eastAsia="Times New Roman" w:hAnsi="Times New Roman" w:cs="Times New Roman"/>
                <w:sz w:val="28"/>
                <w:szCs w:val="28"/>
                <w:lang w:eastAsia="ru-RU"/>
              </w:rPr>
            </w:pPr>
            <w:r w:rsidRPr="00032448">
              <w:rPr>
                <w:rFonts w:ascii="Times New Roman" w:eastAsia="Times New Roman" w:hAnsi="Times New Roman" w:cs="Times New Roman"/>
                <w:sz w:val="28"/>
                <w:szCs w:val="28"/>
                <w:lang w:eastAsia="ru-RU"/>
              </w:rPr>
              <w:lastRenderedPageBreak/>
              <w:t>Оқу жоспарының пәндері бойынша білім беру стандартының негізгі талаптарын көрсететін жұмыс бағдарламаларын әзірлеу</w:t>
            </w:r>
          </w:p>
        </w:tc>
        <w:tc>
          <w:tcPr>
            <w:tcW w:w="1560" w:type="dxa"/>
          </w:tcPr>
          <w:p w14:paraId="1F05E608"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405685C4"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52568745"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418" w:type="dxa"/>
          </w:tcPr>
          <w:p w14:paraId="5C903E74"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24B8C08F"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r>
      <w:tr w:rsidR="00F138F5" w:rsidRPr="002711AF" w14:paraId="70467D1E" w14:textId="77777777" w:rsidTr="00032448">
        <w:tc>
          <w:tcPr>
            <w:tcW w:w="7655" w:type="dxa"/>
            <w:gridSpan w:val="4"/>
          </w:tcPr>
          <w:p w14:paraId="04264E08" w14:textId="2AEAF520" w:rsidR="00F138F5" w:rsidRPr="002711AF" w:rsidRDefault="00660729" w:rsidP="00B05FD3">
            <w:pPr>
              <w:spacing w:after="0" w:line="240" w:lineRule="auto"/>
              <w:rPr>
                <w:rFonts w:ascii="Times New Roman" w:eastAsia="Times New Roman" w:hAnsi="Times New Roman" w:cs="Times New Roman"/>
                <w:sz w:val="28"/>
                <w:szCs w:val="28"/>
                <w:lang w:eastAsia="ru-RU"/>
              </w:rPr>
            </w:pPr>
            <w:r w:rsidRPr="00660729">
              <w:rPr>
                <w:rFonts w:ascii="Times New Roman" w:eastAsia="Times New Roman" w:hAnsi="Times New Roman" w:cs="Times New Roman"/>
                <w:sz w:val="28"/>
                <w:szCs w:val="28"/>
                <w:lang w:eastAsia="ru-RU"/>
              </w:rPr>
              <w:t>Мамандықтар бойынша жаңа қосымшалар алу</w:t>
            </w:r>
          </w:p>
        </w:tc>
        <w:tc>
          <w:tcPr>
            <w:tcW w:w="1560" w:type="dxa"/>
          </w:tcPr>
          <w:p w14:paraId="4C8C29A6"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3826AD9B"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3EDEE727"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418" w:type="dxa"/>
          </w:tcPr>
          <w:p w14:paraId="0856A6D4"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7F4AB674"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r>
      <w:tr w:rsidR="00F138F5" w:rsidRPr="002711AF" w14:paraId="36F9FE02" w14:textId="77777777" w:rsidTr="00032448">
        <w:tc>
          <w:tcPr>
            <w:tcW w:w="7655" w:type="dxa"/>
            <w:gridSpan w:val="4"/>
          </w:tcPr>
          <w:p w14:paraId="5B3AE733" w14:textId="0C343E2E" w:rsidR="00F138F5" w:rsidRPr="002711AF" w:rsidRDefault="00660729" w:rsidP="00B05FD3">
            <w:pPr>
              <w:spacing w:after="0" w:line="240" w:lineRule="auto"/>
              <w:rPr>
                <w:rFonts w:ascii="Times New Roman" w:eastAsia="Times New Roman" w:hAnsi="Times New Roman" w:cs="Times New Roman"/>
                <w:sz w:val="28"/>
                <w:szCs w:val="28"/>
                <w:lang w:eastAsia="ru-RU"/>
              </w:rPr>
            </w:pPr>
            <w:r w:rsidRPr="00660729">
              <w:rPr>
                <w:rFonts w:ascii="Times New Roman" w:eastAsia="Times New Roman" w:hAnsi="Times New Roman" w:cs="Times New Roman"/>
                <w:sz w:val="28"/>
                <w:szCs w:val="28"/>
                <w:lang w:eastAsia="ru-RU"/>
              </w:rPr>
              <w:t>Студенттер мен оқытушылар үшін оқу және әдістемелік материалдарды әзірлеу</w:t>
            </w:r>
          </w:p>
        </w:tc>
        <w:tc>
          <w:tcPr>
            <w:tcW w:w="1560" w:type="dxa"/>
          </w:tcPr>
          <w:p w14:paraId="7DC480BE"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768BE478"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6FC8BBB6"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418" w:type="dxa"/>
          </w:tcPr>
          <w:p w14:paraId="02D63985"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6F69554A"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r>
      <w:tr w:rsidR="00F138F5" w:rsidRPr="002711AF" w14:paraId="4FCDDDB5" w14:textId="77777777" w:rsidTr="00032448">
        <w:tc>
          <w:tcPr>
            <w:tcW w:w="7655" w:type="dxa"/>
            <w:gridSpan w:val="4"/>
          </w:tcPr>
          <w:p w14:paraId="2F926287" w14:textId="1A52862B" w:rsidR="00F138F5" w:rsidRPr="002711AF" w:rsidRDefault="00660729" w:rsidP="00B05FD3">
            <w:pPr>
              <w:spacing w:after="0" w:line="240" w:lineRule="auto"/>
              <w:rPr>
                <w:rFonts w:ascii="Times New Roman" w:eastAsia="Times New Roman" w:hAnsi="Times New Roman" w:cs="Times New Roman"/>
                <w:sz w:val="28"/>
                <w:szCs w:val="28"/>
                <w:lang w:eastAsia="ru-RU"/>
              </w:rPr>
            </w:pPr>
            <w:r w:rsidRPr="00660729">
              <w:rPr>
                <w:rFonts w:ascii="Times New Roman" w:eastAsia="Times New Roman" w:hAnsi="Times New Roman" w:cs="Times New Roman"/>
                <w:sz w:val="28"/>
                <w:szCs w:val="28"/>
                <w:lang w:eastAsia="ru-RU"/>
              </w:rPr>
              <w:t>Колледж оқытушыларының қолданбалы бакалавриат бойынша енгізу бойынша түрлі деңгейдегі ғылыми-практикалық конференцияларға, семинарларға қатысуы</w:t>
            </w:r>
          </w:p>
        </w:tc>
        <w:tc>
          <w:tcPr>
            <w:tcW w:w="1560" w:type="dxa"/>
          </w:tcPr>
          <w:p w14:paraId="1DDA99AE"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66466A5F"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366BA743"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418" w:type="dxa"/>
          </w:tcPr>
          <w:p w14:paraId="5AFC8CA1"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c>
          <w:tcPr>
            <w:tcW w:w="1559" w:type="dxa"/>
          </w:tcPr>
          <w:p w14:paraId="25ABEDC8" w14:textId="77777777" w:rsidR="00F138F5" w:rsidRPr="002711AF" w:rsidRDefault="00F138F5"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X</w:t>
            </w:r>
          </w:p>
        </w:tc>
      </w:tr>
    </w:tbl>
    <w:p w14:paraId="6786A3BE" w14:textId="77777777" w:rsidR="00D03368" w:rsidRDefault="00D03368" w:rsidP="00752A7F">
      <w:pPr>
        <w:spacing w:after="0" w:line="240" w:lineRule="auto"/>
        <w:rPr>
          <w:rFonts w:ascii="Times New Roman" w:eastAsia="Times New Roman" w:hAnsi="Times New Roman" w:cs="Times New Roman"/>
          <w:b/>
          <w:sz w:val="28"/>
          <w:szCs w:val="28"/>
          <w:lang w:val="kk-KZ" w:eastAsia="ru-RU"/>
        </w:rPr>
      </w:pPr>
    </w:p>
    <w:p w14:paraId="7CC13365" w14:textId="6C5CDFA8" w:rsidR="00E840ED" w:rsidRPr="002711AF" w:rsidRDefault="00E840ED" w:rsidP="00E840ED">
      <w:pPr>
        <w:spacing w:after="0" w:line="240" w:lineRule="auto"/>
        <w:rPr>
          <w:rFonts w:ascii="Times New Roman" w:hAnsi="Times New Roman" w:cs="Times New Roman"/>
          <w:b/>
          <w:sz w:val="28"/>
          <w:szCs w:val="28"/>
        </w:rPr>
      </w:pPr>
      <w:r w:rsidRPr="002711AF">
        <w:rPr>
          <w:rFonts w:ascii="Times New Roman" w:eastAsia="Times New Roman" w:hAnsi="Times New Roman" w:cs="Times New Roman"/>
          <w:b/>
          <w:sz w:val="28"/>
          <w:szCs w:val="28"/>
          <w:lang w:eastAsia="ru-RU"/>
        </w:rPr>
        <w:t>Стратеги</w:t>
      </w:r>
      <w:r>
        <w:rPr>
          <w:rFonts w:ascii="Times New Roman" w:eastAsia="Times New Roman" w:hAnsi="Times New Roman" w:cs="Times New Roman"/>
          <w:b/>
          <w:sz w:val="28"/>
          <w:szCs w:val="28"/>
          <w:lang w:val="kk-KZ" w:eastAsia="ru-RU"/>
        </w:rPr>
        <w:t xml:space="preserve">ялық бағыт </w:t>
      </w:r>
      <w:r w:rsidRPr="002711AF">
        <w:rPr>
          <w:rFonts w:ascii="Times New Roman" w:eastAsia="Times New Roman" w:hAnsi="Times New Roman" w:cs="Times New Roman"/>
          <w:b/>
          <w:sz w:val="28"/>
          <w:szCs w:val="28"/>
          <w:lang w:eastAsia="ru-RU"/>
        </w:rPr>
        <w:t xml:space="preserve">4.  </w:t>
      </w:r>
      <w:r w:rsidRPr="00E840ED">
        <w:rPr>
          <w:rFonts w:ascii="Times New Roman" w:hAnsi="Times New Roman" w:cs="Times New Roman"/>
          <w:b/>
          <w:sz w:val="28"/>
          <w:szCs w:val="28"/>
        </w:rPr>
        <w:t>Кредиттік-модульдік оқыту технологиясын енгізу.</w:t>
      </w:r>
    </w:p>
    <w:p w14:paraId="1ADD94C5" w14:textId="6A330C38" w:rsidR="00E840ED" w:rsidRPr="002711AF" w:rsidRDefault="00E840ED" w:rsidP="00E840ED">
      <w:pPr>
        <w:spacing w:after="0" w:line="240" w:lineRule="auto"/>
        <w:rPr>
          <w:rFonts w:ascii="Times New Roman" w:hAnsi="Times New Roman" w:cs="Times New Roman"/>
          <w:b/>
          <w:sz w:val="28"/>
          <w:szCs w:val="28"/>
        </w:rPr>
      </w:pPr>
      <w:r>
        <w:rPr>
          <w:rFonts w:ascii="Times New Roman" w:hAnsi="Times New Roman" w:cs="Times New Roman"/>
          <w:b/>
          <w:sz w:val="28"/>
          <w:szCs w:val="28"/>
          <w:lang w:val="kk-KZ"/>
        </w:rPr>
        <w:t xml:space="preserve">Мақсаты </w:t>
      </w:r>
      <w:r w:rsidRPr="002711AF">
        <w:rPr>
          <w:rFonts w:ascii="Times New Roman" w:hAnsi="Times New Roman" w:cs="Times New Roman"/>
          <w:b/>
          <w:sz w:val="28"/>
          <w:szCs w:val="28"/>
        </w:rPr>
        <w:t xml:space="preserve"> 4.1. </w:t>
      </w:r>
      <w:r w:rsidRPr="00E840ED">
        <w:rPr>
          <w:rFonts w:ascii="Times New Roman" w:hAnsi="Times New Roman" w:cs="Times New Roman"/>
          <w:b/>
          <w:sz w:val="28"/>
          <w:szCs w:val="28"/>
        </w:rPr>
        <w:t>Жоғары біліммен сабақтастықты қамтамасыз ету, студенттердің академиялық және еңбек ұтқырлығын, түлектердің еңбек нарығындағы бәсекеге қабілеттілігін арттыру үшін жағдайлар жасау.</w:t>
      </w:r>
    </w:p>
    <w:p w14:paraId="41A10356" w14:textId="77777777" w:rsidR="00E840ED" w:rsidRPr="002711AF" w:rsidRDefault="00E840ED" w:rsidP="00E840ED">
      <w:pPr>
        <w:spacing w:after="0" w:line="240" w:lineRule="auto"/>
        <w:rPr>
          <w:rFonts w:ascii="Times New Roman" w:eastAsia="Times New Roman" w:hAnsi="Times New Roman" w:cs="Times New Roman"/>
          <w:b/>
          <w:sz w:val="28"/>
          <w:szCs w:val="28"/>
          <w:lang w:eastAsia="ru-RU"/>
        </w:rPr>
      </w:pPr>
    </w:p>
    <w:tbl>
      <w:tblPr>
        <w:tblW w:w="1502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4"/>
        <w:gridCol w:w="1701"/>
        <w:gridCol w:w="1134"/>
        <w:gridCol w:w="1701"/>
        <w:gridCol w:w="1559"/>
        <w:gridCol w:w="1276"/>
        <w:gridCol w:w="1417"/>
        <w:gridCol w:w="1134"/>
      </w:tblGrid>
      <w:tr w:rsidR="0044330C" w:rsidRPr="002711AF" w14:paraId="63424054" w14:textId="77777777" w:rsidTr="00E840ED">
        <w:trPr>
          <w:trHeight w:val="309"/>
        </w:trPr>
        <w:tc>
          <w:tcPr>
            <w:tcW w:w="5104" w:type="dxa"/>
            <w:vMerge w:val="restart"/>
          </w:tcPr>
          <w:p w14:paraId="5909D5CE" w14:textId="61C63101" w:rsidR="0044330C" w:rsidRPr="002711AF" w:rsidRDefault="0044330C" w:rsidP="0044330C">
            <w:pPr>
              <w:spacing w:after="0" w:line="240" w:lineRule="auto"/>
              <w:jc w:val="center"/>
              <w:rPr>
                <w:rFonts w:ascii="Times New Roman" w:eastAsia="Times New Roman" w:hAnsi="Times New Roman" w:cs="Times New Roman"/>
                <w:b/>
                <w:sz w:val="28"/>
                <w:szCs w:val="28"/>
                <w:lang w:eastAsia="ru-RU"/>
              </w:rPr>
            </w:pPr>
            <w:r w:rsidRPr="00F138F5">
              <w:rPr>
                <w:rFonts w:ascii="Times New Roman" w:eastAsia="Times New Roman" w:hAnsi="Times New Roman" w:cs="Times New Roman"/>
                <w:b/>
                <w:sz w:val="28"/>
                <w:szCs w:val="28"/>
                <w:lang w:val="kk-KZ" w:eastAsia="ru-RU"/>
              </w:rPr>
              <w:t>Мақсатты индикаторлар</w:t>
            </w:r>
          </w:p>
        </w:tc>
        <w:tc>
          <w:tcPr>
            <w:tcW w:w="1701" w:type="dxa"/>
            <w:vMerge w:val="restart"/>
          </w:tcPr>
          <w:p w14:paraId="02C5137F" w14:textId="77777777" w:rsidR="0044330C" w:rsidRPr="00F138F5" w:rsidRDefault="0044330C" w:rsidP="0044330C">
            <w:pPr>
              <w:spacing w:after="0" w:line="240" w:lineRule="auto"/>
              <w:rPr>
                <w:rFonts w:ascii="Times New Roman" w:eastAsia="Times New Roman" w:hAnsi="Times New Roman" w:cs="Times New Roman"/>
                <w:b/>
                <w:sz w:val="28"/>
                <w:szCs w:val="28"/>
                <w:lang w:val="kk-KZ" w:eastAsia="ru-RU"/>
              </w:rPr>
            </w:pPr>
            <w:r w:rsidRPr="00F138F5">
              <w:rPr>
                <w:rFonts w:ascii="Times New Roman" w:eastAsia="Times New Roman" w:hAnsi="Times New Roman" w:cs="Times New Roman"/>
                <w:b/>
                <w:sz w:val="28"/>
                <w:szCs w:val="28"/>
                <w:lang w:val="kk-KZ" w:eastAsia="ru-RU"/>
              </w:rPr>
              <w:t>Аяқтау мерзімі</w:t>
            </w:r>
          </w:p>
          <w:p w14:paraId="695C1853" w14:textId="0B52CE68" w:rsidR="0044330C" w:rsidRPr="002711AF" w:rsidRDefault="0044330C" w:rsidP="0044330C">
            <w:pPr>
              <w:spacing w:after="0" w:line="240" w:lineRule="auto"/>
              <w:rPr>
                <w:rFonts w:ascii="Times New Roman" w:eastAsia="Times New Roman" w:hAnsi="Times New Roman" w:cs="Times New Roman"/>
                <w:b/>
                <w:sz w:val="28"/>
                <w:szCs w:val="28"/>
                <w:lang w:eastAsia="ru-RU"/>
              </w:rPr>
            </w:pPr>
          </w:p>
        </w:tc>
        <w:tc>
          <w:tcPr>
            <w:tcW w:w="1134" w:type="dxa"/>
            <w:vMerge w:val="restart"/>
          </w:tcPr>
          <w:p w14:paraId="0D1E15DA" w14:textId="05BCE0DE" w:rsidR="0044330C" w:rsidRPr="002711AF" w:rsidRDefault="0044330C" w:rsidP="0044330C">
            <w:pPr>
              <w:spacing w:after="0" w:line="240" w:lineRule="auto"/>
              <w:rPr>
                <w:rFonts w:ascii="Times New Roman" w:eastAsia="Times New Roman" w:hAnsi="Times New Roman" w:cs="Times New Roman"/>
                <w:b/>
                <w:sz w:val="28"/>
                <w:szCs w:val="28"/>
                <w:lang w:eastAsia="ru-RU"/>
              </w:rPr>
            </w:pPr>
            <w:r w:rsidRPr="00F138F5">
              <w:rPr>
                <w:rFonts w:ascii="Times New Roman" w:eastAsia="Times New Roman" w:hAnsi="Times New Roman" w:cs="Times New Roman"/>
                <w:b/>
                <w:sz w:val="28"/>
                <w:szCs w:val="28"/>
                <w:lang w:val="kk-KZ" w:eastAsia="ru-RU"/>
              </w:rPr>
              <w:t>Өлшем бірлігі</w:t>
            </w:r>
          </w:p>
        </w:tc>
        <w:tc>
          <w:tcPr>
            <w:tcW w:w="7087" w:type="dxa"/>
            <w:gridSpan w:val="5"/>
          </w:tcPr>
          <w:p w14:paraId="5638FCAC" w14:textId="5EE4C4F2" w:rsidR="0044330C" w:rsidRPr="002711AF" w:rsidRDefault="0044330C" w:rsidP="0044330C">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Жоспарлы кезеңде</w:t>
            </w:r>
          </w:p>
        </w:tc>
      </w:tr>
      <w:tr w:rsidR="0044330C" w:rsidRPr="002711AF" w14:paraId="76CE8422" w14:textId="77777777" w:rsidTr="00E840ED">
        <w:trPr>
          <w:trHeight w:val="330"/>
        </w:trPr>
        <w:tc>
          <w:tcPr>
            <w:tcW w:w="5104" w:type="dxa"/>
            <w:vMerge/>
          </w:tcPr>
          <w:p w14:paraId="7FAABB4A" w14:textId="77777777" w:rsidR="0044330C" w:rsidRPr="002711AF" w:rsidRDefault="0044330C" w:rsidP="0044330C">
            <w:pPr>
              <w:spacing w:after="0" w:line="240" w:lineRule="auto"/>
              <w:jc w:val="center"/>
              <w:rPr>
                <w:rFonts w:ascii="Times New Roman" w:eastAsia="Times New Roman" w:hAnsi="Times New Roman" w:cs="Times New Roman"/>
                <w:sz w:val="28"/>
                <w:szCs w:val="28"/>
                <w:lang w:eastAsia="ru-RU"/>
              </w:rPr>
            </w:pPr>
          </w:p>
        </w:tc>
        <w:tc>
          <w:tcPr>
            <w:tcW w:w="1701" w:type="dxa"/>
            <w:vMerge/>
          </w:tcPr>
          <w:p w14:paraId="53E011D9" w14:textId="77777777" w:rsidR="0044330C" w:rsidRPr="002711AF" w:rsidRDefault="0044330C" w:rsidP="0044330C">
            <w:pPr>
              <w:spacing w:after="0" w:line="240" w:lineRule="auto"/>
              <w:rPr>
                <w:rFonts w:ascii="Times New Roman" w:eastAsia="Times New Roman" w:hAnsi="Times New Roman" w:cs="Times New Roman"/>
                <w:sz w:val="28"/>
                <w:szCs w:val="28"/>
                <w:lang w:eastAsia="ru-RU"/>
              </w:rPr>
            </w:pPr>
          </w:p>
        </w:tc>
        <w:tc>
          <w:tcPr>
            <w:tcW w:w="1134" w:type="dxa"/>
            <w:vMerge/>
          </w:tcPr>
          <w:p w14:paraId="5619975C" w14:textId="77777777" w:rsidR="0044330C" w:rsidRPr="002711AF" w:rsidRDefault="0044330C" w:rsidP="0044330C">
            <w:pPr>
              <w:spacing w:after="0" w:line="240" w:lineRule="auto"/>
              <w:rPr>
                <w:rFonts w:ascii="Times New Roman" w:eastAsia="Times New Roman" w:hAnsi="Times New Roman" w:cs="Times New Roman"/>
                <w:sz w:val="28"/>
                <w:szCs w:val="28"/>
                <w:lang w:eastAsia="ru-RU"/>
              </w:rPr>
            </w:pPr>
          </w:p>
        </w:tc>
        <w:tc>
          <w:tcPr>
            <w:tcW w:w="1701" w:type="dxa"/>
          </w:tcPr>
          <w:p w14:paraId="2ED082FC" w14:textId="688D0BB0" w:rsidR="0044330C" w:rsidRPr="002711AF" w:rsidRDefault="0044330C" w:rsidP="0044330C">
            <w:pPr>
              <w:snapToGrid w:val="0"/>
              <w:spacing w:after="0" w:line="240" w:lineRule="auto"/>
              <w:rPr>
                <w:rFonts w:ascii="Times New Roman" w:eastAsia="Times New Roman" w:hAnsi="Times New Roman" w:cs="Times New Roman"/>
                <w:b/>
                <w:sz w:val="28"/>
                <w:szCs w:val="28"/>
                <w:lang w:val="en-US" w:eastAsia="ru-RU"/>
              </w:rPr>
            </w:pPr>
            <w:r w:rsidRPr="002711AF">
              <w:rPr>
                <w:rFonts w:ascii="Times New Roman" w:eastAsia="Times New Roman" w:hAnsi="Times New Roman" w:cs="Times New Roman"/>
                <w:b/>
                <w:sz w:val="28"/>
                <w:szCs w:val="28"/>
                <w:lang w:eastAsia="ru-RU"/>
              </w:rPr>
              <w:t>2021</w:t>
            </w:r>
            <w:r w:rsidRPr="002711AF">
              <w:rPr>
                <w:rFonts w:ascii="Times New Roman" w:eastAsia="Times New Roman" w:hAnsi="Times New Roman" w:cs="Times New Roman"/>
                <w:b/>
                <w:sz w:val="28"/>
                <w:szCs w:val="28"/>
                <w:lang w:val="kk-KZ" w:eastAsia="ru-RU"/>
              </w:rPr>
              <w:t xml:space="preserve"> </w:t>
            </w:r>
            <w:r>
              <w:rPr>
                <w:rFonts w:ascii="Times New Roman" w:eastAsia="Times New Roman" w:hAnsi="Times New Roman" w:cs="Times New Roman"/>
                <w:b/>
                <w:sz w:val="28"/>
                <w:szCs w:val="28"/>
                <w:lang w:val="kk-KZ" w:eastAsia="ru-RU"/>
              </w:rPr>
              <w:t>ж</w:t>
            </w:r>
          </w:p>
        </w:tc>
        <w:tc>
          <w:tcPr>
            <w:tcW w:w="1559" w:type="dxa"/>
          </w:tcPr>
          <w:p w14:paraId="103DB9DE" w14:textId="77777777" w:rsidR="0044330C" w:rsidRPr="002711AF" w:rsidRDefault="0044330C" w:rsidP="0044330C">
            <w:pPr>
              <w:snapToGrid w:val="0"/>
              <w:spacing w:after="0" w:line="240" w:lineRule="auto"/>
              <w:rPr>
                <w:rFonts w:ascii="Times New Roman" w:eastAsia="Times New Roman" w:hAnsi="Times New Roman" w:cs="Times New Roman"/>
                <w:b/>
                <w:sz w:val="28"/>
                <w:szCs w:val="28"/>
                <w:lang w:eastAsia="ru-RU"/>
              </w:rPr>
            </w:pPr>
            <w:r w:rsidRPr="002711AF">
              <w:rPr>
                <w:rFonts w:ascii="Times New Roman" w:eastAsia="Times New Roman" w:hAnsi="Times New Roman" w:cs="Times New Roman"/>
                <w:b/>
                <w:sz w:val="28"/>
                <w:szCs w:val="28"/>
                <w:lang w:eastAsia="ru-RU"/>
              </w:rPr>
              <w:t>2022 г.</w:t>
            </w:r>
          </w:p>
        </w:tc>
        <w:tc>
          <w:tcPr>
            <w:tcW w:w="1276" w:type="dxa"/>
          </w:tcPr>
          <w:p w14:paraId="2B103598" w14:textId="77777777" w:rsidR="0044330C" w:rsidRPr="002711AF" w:rsidRDefault="0044330C" w:rsidP="0044330C">
            <w:pPr>
              <w:snapToGrid w:val="0"/>
              <w:spacing w:after="0" w:line="240" w:lineRule="auto"/>
              <w:jc w:val="center"/>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val="kk-KZ" w:eastAsia="ru-RU"/>
              </w:rPr>
              <w:t>2023 г.</w:t>
            </w:r>
          </w:p>
        </w:tc>
        <w:tc>
          <w:tcPr>
            <w:tcW w:w="1417" w:type="dxa"/>
          </w:tcPr>
          <w:p w14:paraId="27E4C7AF" w14:textId="77777777" w:rsidR="0044330C" w:rsidRPr="002711AF" w:rsidRDefault="0044330C" w:rsidP="0044330C">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2024</w:t>
            </w:r>
            <w:r w:rsidRPr="002711AF">
              <w:rPr>
                <w:rFonts w:ascii="Times New Roman" w:eastAsia="Times New Roman" w:hAnsi="Times New Roman" w:cs="Times New Roman"/>
                <w:b/>
                <w:sz w:val="28"/>
                <w:szCs w:val="28"/>
                <w:lang w:val="kk-KZ" w:eastAsia="ru-RU"/>
              </w:rPr>
              <w:t>г.</w:t>
            </w:r>
          </w:p>
        </w:tc>
        <w:tc>
          <w:tcPr>
            <w:tcW w:w="1134" w:type="dxa"/>
          </w:tcPr>
          <w:p w14:paraId="0ECD58A6" w14:textId="52A78C56" w:rsidR="0044330C" w:rsidRPr="002711AF" w:rsidRDefault="0044330C" w:rsidP="0044330C">
            <w:pPr>
              <w:snapToGrid w:val="0"/>
              <w:spacing w:after="0" w:line="240" w:lineRule="auto"/>
              <w:rPr>
                <w:rFonts w:ascii="Times New Roman" w:eastAsia="Times New Roman" w:hAnsi="Times New Roman" w:cs="Times New Roman"/>
                <w:b/>
                <w:sz w:val="28"/>
                <w:szCs w:val="28"/>
                <w:lang w:val="kk-KZ" w:eastAsia="ru-RU"/>
              </w:rPr>
            </w:pPr>
            <w:r w:rsidRPr="002711AF">
              <w:rPr>
                <w:rFonts w:ascii="Times New Roman" w:eastAsia="Times New Roman" w:hAnsi="Times New Roman" w:cs="Times New Roman"/>
                <w:b/>
                <w:sz w:val="28"/>
                <w:szCs w:val="28"/>
                <w:lang w:eastAsia="ru-RU"/>
              </w:rPr>
              <w:t>202</w:t>
            </w:r>
            <w:r>
              <w:rPr>
                <w:rFonts w:ascii="Times New Roman" w:eastAsia="Times New Roman" w:hAnsi="Times New Roman" w:cs="Times New Roman"/>
                <w:b/>
                <w:sz w:val="28"/>
                <w:szCs w:val="28"/>
                <w:lang w:val="kk-KZ" w:eastAsia="ru-RU"/>
              </w:rPr>
              <w:t>5</w:t>
            </w:r>
            <w:r w:rsidRPr="002711AF">
              <w:rPr>
                <w:rFonts w:ascii="Times New Roman" w:eastAsia="Times New Roman" w:hAnsi="Times New Roman" w:cs="Times New Roman"/>
                <w:b/>
                <w:sz w:val="28"/>
                <w:szCs w:val="28"/>
                <w:lang w:val="kk-KZ" w:eastAsia="ru-RU"/>
              </w:rPr>
              <w:t xml:space="preserve"> </w:t>
            </w:r>
            <w:r>
              <w:rPr>
                <w:rFonts w:ascii="Times New Roman" w:eastAsia="Times New Roman" w:hAnsi="Times New Roman" w:cs="Times New Roman"/>
                <w:b/>
                <w:sz w:val="28"/>
                <w:szCs w:val="28"/>
                <w:lang w:val="kk-KZ" w:eastAsia="ru-RU"/>
              </w:rPr>
              <w:t>ж</w:t>
            </w:r>
          </w:p>
        </w:tc>
      </w:tr>
      <w:tr w:rsidR="00E840ED" w:rsidRPr="002711AF" w14:paraId="65109CFE" w14:textId="77777777" w:rsidTr="00E840ED">
        <w:tc>
          <w:tcPr>
            <w:tcW w:w="5104" w:type="dxa"/>
          </w:tcPr>
          <w:p w14:paraId="6BB01684"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w:t>
            </w:r>
          </w:p>
        </w:tc>
        <w:tc>
          <w:tcPr>
            <w:tcW w:w="1701" w:type="dxa"/>
          </w:tcPr>
          <w:p w14:paraId="5D5CC40E"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2</w:t>
            </w:r>
          </w:p>
        </w:tc>
        <w:tc>
          <w:tcPr>
            <w:tcW w:w="1134" w:type="dxa"/>
          </w:tcPr>
          <w:p w14:paraId="4ADA41E6"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3</w:t>
            </w:r>
          </w:p>
        </w:tc>
        <w:tc>
          <w:tcPr>
            <w:tcW w:w="1701" w:type="dxa"/>
          </w:tcPr>
          <w:p w14:paraId="321EF537"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4</w:t>
            </w:r>
          </w:p>
        </w:tc>
        <w:tc>
          <w:tcPr>
            <w:tcW w:w="1559" w:type="dxa"/>
          </w:tcPr>
          <w:p w14:paraId="68B1FE98"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5</w:t>
            </w:r>
          </w:p>
        </w:tc>
        <w:tc>
          <w:tcPr>
            <w:tcW w:w="1276" w:type="dxa"/>
          </w:tcPr>
          <w:p w14:paraId="0F80EF3A"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6</w:t>
            </w:r>
          </w:p>
        </w:tc>
        <w:tc>
          <w:tcPr>
            <w:tcW w:w="1417" w:type="dxa"/>
          </w:tcPr>
          <w:p w14:paraId="60664E06"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w:t>
            </w:r>
          </w:p>
        </w:tc>
        <w:tc>
          <w:tcPr>
            <w:tcW w:w="1134" w:type="dxa"/>
          </w:tcPr>
          <w:p w14:paraId="4FCC20BC"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8</w:t>
            </w:r>
          </w:p>
        </w:tc>
      </w:tr>
      <w:tr w:rsidR="00E840ED" w:rsidRPr="002711AF" w14:paraId="101D5EB2" w14:textId="77777777" w:rsidTr="00E840ED">
        <w:tc>
          <w:tcPr>
            <w:tcW w:w="15026" w:type="dxa"/>
            <w:gridSpan w:val="8"/>
          </w:tcPr>
          <w:p w14:paraId="4963AE2A" w14:textId="35DE2DCF" w:rsidR="00E840ED" w:rsidRPr="002711AF" w:rsidRDefault="0044330C" w:rsidP="00B05FD3">
            <w:pPr>
              <w:spacing w:after="0" w:line="240" w:lineRule="auto"/>
              <w:jc w:val="center"/>
              <w:rPr>
                <w:rFonts w:ascii="Times New Roman" w:eastAsia="Times New Roman" w:hAnsi="Times New Roman" w:cs="Times New Roman"/>
                <w:sz w:val="28"/>
                <w:szCs w:val="28"/>
                <w:lang w:eastAsia="ru-RU"/>
              </w:rPr>
            </w:pPr>
            <w:r w:rsidRPr="0044330C">
              <w:rPr>
                <w:rFonts w:ascii="Times New Roman" w:eastAsia="Times New Roman" w:hAnsi="Times New Roman" w:cs="Times New Roman"/>
                <w:b/>
                <w:sz w:val="28"/>
                <w:szCs w:val="28"/>
                <w:lang w:eastAsia="ru-RU"/>
              </w:rPr>
              <w:t>Нысаналы индикаторға қол жеткізу жолдары, құралдары мен әдістері</w:t>
            </w:r>
          </w:p>
        </w:tc>
      </w:tr>
      <w:tr w:rsidR="00E840ED" w:rsidRPr="002711AF" w14:paraId="4AFD6341" w14:textId="77777777" w:rsidTr="00E840ED">
        <w:tc>
          <w:tcPr>
            <w:tcW w:w="15026" w:type="dxa"/>
            <w:gridSpan w:val="8"/>
          </w:tcPr>
          <w:p w14:paraId="51C6998C" w14:textId="11EF7081" w:rsidR="00E840ED" w:rsidRPr="002711AF" w:rsidRDefault="0044330C" w:rsidP="00B05FD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Міндет</w:t>
            </w:r>
            <w:r w:rsidR="00E840ED" w:rsidRPr="002711AF">
              <w:rPr>
                <w:rFonts w:ascii="Times New Roman" w:eastAsia="Times New Roman" w:hAnsi="Times New Roman" w:cs="Times New Roman"/>
                <w:b/>
                <w:sz w:val="28"/>
                <w:szCs w:val="28"/>
                <w:lang w:eastAsia="ru-RU"/>
              </w:rPr>
              <w:t xml:space="preserve"> 4.1.1. </w:t>
            </w:r>
            <w:r w:rsidRPr="0044330C">
              <w:rPr>
                <w:rFonts w:ascii="Times New Roman" w:eastAsia="Times New Roman" w:hAnsi="Times New Roman" w:cs="Times New Roman"/>
                <w:b/>
                <w:sz w:val="28"/>
                <w:szCs w:val="28"/>
                <w:lang w:eastAsia="ru-RU"/>
              </w:rPr>
              <w:t>Педагогтерді теориялық және практикалық даярлау</w:t>
            </w:r>
          </w:p>
        </w:tc>
      </w:tr>
      <w:tr w:rsidR="00E840ED" w:rsidRPr="002711AF" w14:paraId="07A12C06" w14:textId="77777777" w:rsidTr="00E840ED">
        <w:tc>
          <w:tcPr>
            <w:tcW w:w="5104" w:type="dxa"/>
          </w:tcPr>
          <w:p w14:paraId="75D594D1" w14:textId="3E556DA3" w:rsidR="00E840ED" w:rsidRDefault="0044330C"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Тікелей нәтижелер көрсеткіштері</w:t>
            </w:r>
            <w:r w:rsidR="00E840ED" w:rsidRPr="000C5B2E">
              <w:rPr>
                <w:rFonts w:ascii="Times New Roman" w:eastAsia="Times New Roman" w:hAnsi="Times New Roman" w:cs="Times New Roman"/>
                <w:b/>
                <w:sz w:val="28"/>
                <w:szCs w:val="28"/>
                <w:lang w:eastAsia="ru-RU"/>
              </w:rPr>
              <w:t>:</w:t>
            </w:r>
          </w:p>
          <w:p w14:paraId="1DBB1ED2" w14:textId="7E5A2F10" w:rsidR="00E840ED" w:rsidRPr="002711AF" w:rsidRDefault="0044330C"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 xml:space="preserve">Көрсеткіш </w:t>
            </w:r>
            <w:r w:rsidR="00E840ED" w:rsidRPr="002711AF">
              <w:rPr>
                <w:rFonts w:ascii="Times New Roman" w:eastAsia="Times New Roman" w:hAnsi="Times New Roman" w:cs="Times New Roman"/>
                <w:b/>
                <w:sz w:val="28"/>
                <w:szCs w:val="28"/>
                <w:lang w:eastAsia="ru-RU"/>
              </w:rPr>
              <w:t xml:space="preserve">1. </w:t>
            </w:r>
            <w:r w:rsidRPr="0044330C">
              <w:rPr>
                <w:rFonts w:ascii="Times New Roman" w:eastAsia="Times New Roman" w:hAnsi="Times New Roman" w:cs="Times New Roman"/>
                <w:sz w:val="28"/>
                <w:szCs w:val="28"/>
                <w:lang w:eastAsia="ru-RU"/>
              </w:rPr>
              <w:t>Кредиттік-модульдік оқыту технологиясы бойынша біліктілікті арттыру курстарынан өткен педагогтердің үлесі</w:t>
            </w:r>
          </w:p>
        </w:tc>
        <w:tc>
          <w:tcPr>
            <w:tcW w:w="1701" w:type="dxa"/>
          </w:tcPr>
          <w:p w14:paraId="2E9A32BC" w14:textId="77777777" w:rsidR="00E840ED" w:rsidRPr="002711AF" w:rsidRDefault="00E840ED" w:rsidP="00B05FD3">
            <w:pPr>
              <w:spacing w:after="0" w:line="240" w:lineRule="auto"/>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сертификат</w:t>
            </w:r>
          </w:p>
        </w:tc>
        <w:tc>
          <w:tcPr>
            <w:tcW w:w="1134" w:type="dxa"/>
          </w:tcPr>
          <w:p w14:paraId="6C9924F8"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w:t>
            </w:r>
          </w:p>
        </w:tc>
        <w:tc>
          <w:tcPr>
            <w:tcW w:w="1701" w:type="dxa"/>
          </w:tcPr>
          <w:p w14:paraId="4A2C33A8"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70 %</w:t>
            </w:r>
          </w:p>
        </w:tc>
        <w:tc>
          <w:tcPr>
            <w:tcW w:w="1559" w:type="dxa"/>
          </w:tcPr>
          <w:p w14:paraId="1CC68DB9"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70%</w:t>
            </w:r>
          </w:p>
        </w:tc>
        <w:tc>
          <w:tcPr>
            <w:tcW w:w="1276" w:type="dxa"/>
          </w:tcPr>
          <w:p w14:paraId="0837B5F2"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80%</w:t>
            </w:r>
          </w:p>
        </w:tc>
        <w:tc>
          <w:tcPr>
            <w:tcW w:w="1417" w:type="dxa"/>
          </w:tcPr>
          <w:p w14:paraId="5C4BC02E"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134" w:type="dxa"/>
          </w:tcPr>
          <w:p w14:paraId="6118988C"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r>
      <w:tr w:rsidR="00E840ED" w:rsidRPr="002711AF" w14:paraId="6F69F88F" w14:textId="77777777" w:rsidTr="00E840ED">
        <w:tc>
          <w:tcPr>
            <w:tcW w:w="5104" w:type="dxa"/>
          </w:tcPr>
          <w:p w14:paraId="4D228AA4" w14:textId="6393AECE" w:rsidR="00E840ED" w:rsidRPr="002711AF" w:rsidRDefault="0044330C"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Pr="002711AF">
              <w:rPr>
                <w:rFonts w:ascii="Times New Roman" w:eastAsia="Times New Roman" w:hAnsi="Times New Roman" w:cs="Times New Roman"/>
                <w:b/>
                <w:sz w:val="28"/>
                <w:szCs w:val="28"/>
                <w:lang w:eastAsia="ru-RU"/>
              </w:rPr>
              <w:t xml:space="preserve"> </w:t>
            </w:r>
            <w:r w:rsidR="00E840ED" w:rsidRPr="002711AF">
              <w:rPr>
                <w:rFonts w:ascii="Times New Roman" w:eastAsia="Times New Roman" w:hAnsi="Times New Roman" w:cs="Times New Roman"/>
                <w:b/>
                <w:sz w:val="28"/>
                <w:szCs w:val="28"/>
                <w:lang w:eastAsia="ru-RU"/>
              </w:rPr>
              <w:t xml:space="preserve">2. </w:t>
            </w:r>
            <w:r w:rsidRPr="0044330C">
              <w:rPr>
                <w:rFonts w:ascii="Times New Roman" w:eastAsia="Times New Roman" w:hAnsi="Times New Roman" w:cs="Times New Roman"/>
                <w:sz w:val="28"/>
                <w:szCs w:val="28"/>
                <w:lang w:eastAsia="ru-RU"/>
              </w:rPr>
              <w:t>Кредиттік-модульдік оқыту технологиясы бойынша пәндерді оқытатын педагогтердің үлесі</w:t>
            </w:r>
          </w:p>
        </w:tc>
        <w:tc>
          <w:tcPr>
            <w:tcW w:w="1701" w:type="dxa"/>
          </w:tcPr>
          <w:p w14:paraId="412D92B7" w14:textId="4EBD4F75" w:rsidR="00E840ED" w:rsidRPr="005F7022" w:rsidRDefault="005F7022" w:rsidP="00B05FD3">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sz w:val="28"/>
                <w:szCs w:val="28"/>
                <w:lang w:val="kk-KZ" w:eastAsia="ru-RU"/>
              </w:rPr>
              <w:t>есеп</w:t>
            </w:r>
          </w:p>
        </w:tc>
        <w:tc>
          <w:tcPr>
            <w:tcW w:w="1134" w:type="dxa"/>
          </w:tcPr>
          <w:p w14:paraId="0C6247DB"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w:t>
            </w:r>
          </w:p>
        </w:tc>
        <w:tc>
          <w:tcPr>
            <w:tcW w:w="1701" w:type="dxa"/>
          </w:tcPr>
          <w:p w14:paraId="316B5A13"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70 %</w:t>
            </w:r>
          </w:p>
        </w:tc>
        <w:tc>
          <w:tcPr>
            <w:tcW w:w="1559" w:type="dxa"/>
          </w:tcPr>
          <w:p w14:paraId="7E6B699C"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90%</w:t>
            </w:r>
          </w:p>
        </w:tc>
        <w:tc>
          <w:tcPr>
            <w:tcW w:w="1276" w:type="dxa"/>
          </w:tcPr>
          <w:p w14:paraId="79BF7649"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417" w:type="dxa"/>
          </w:tcPr>
          <w:p w14:paraId="4129CF06"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c>
          <w:tcPr>
            <w:tcW w:w="1134" w:type="dxa"/>
          </w:tcPr>
          <w:p w14:paraId="7BF7E06F" w14:textId="77777777" w:rsidR="00E840ED" w:rsidRPr="002711AF" w:rsidRDefault="00E840ED" w:rsidP="00B05FD3">
            <w:pPr>
              <w:spacing w:after="0" w:line="240" w:lineRule="auto"/>
              <w:jc w:val="center"/>
              <w:rPr>
                <w:rFonts w:ascii="Times New Roman" w:eastAsia="Times New Roman" w:hAnsi="Times New Roman" w:cs="Times New Roman"/>
                <w:sz w:val="28"/>
                <w:szCs w:val="28"/>
                <w:lang w:eastAsia="ru-RU"/>
              </w:rPr>
            </w:pPr>
            <w:r w:rsidRPr="002711AF">
              <w:rPr>
                <w:rFonts w:ascii="Times New Roman" w:eastAsia="Times New Roman" w:hAnsi="Times New Roman" w:cs="Times New Roman"/>
                <w:sz w:val="28"/>
                <w:szCs w:val="28"/>
                <w:lang w:eastAsia="ru-RU"/>
              </w:rPr>
              <w:t>100%</w:t>
            </w:r>
          </w:p>
        </w:tc>
      </w:tr>
      <w:tr w:rsidR="00E840ED" w:rsidRPr="00034F4B" w14:paraId="7106F5E1" w14:textId="77777777" w:rsidTr="00E840ED">
        <w:tc>
          <w:tcPr>
            <w:tcW w:w="5104" w:type="dxa"/>
          </w:tcPr>
          <w:p w14:paraId="4F717810" w14:textId="077AB5C7" w:rsidR="00E840ED" w:rsidRPr="00034F4B" w:rsidRDefault="0044330C"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lastRenderedPageBreak/>
              <w:t>Көрсеткіш</w:t>
            </w:r>
            <w:r w:rsidR="00E840ED" w:rsidRPr="00034F4B">
              <w:rPr>
                <w:rFonts w:ascii="Times New Roman" w:eastAsia="Times New Roman" w:hAnsi="Times New Roman" w:cs="Times New Roman"/>
                <w:b/>
                <w:sz w:val="28"/>
                <w:szCs w:val="28"/>
                <w:lang w:eastAsia="ru-RU"/>
              </w:rPr>
              <w:t xml:space="preserve"> 3. </w:t>
            </w:r>
            <w:r w:rsidRPr="0044330C">
              <w:rPr>
                <w:rFonts w:ascii="Times New Roman" w:eastAsia="Times New Roman" w:hAnsi="Times New Roman" w:cs="Times New Roman"/>
                <w:sz w:val="28"/>
                <w:szCs w:val="28"/>
                <w:lang w:eastAsia="ru-RU"/>
              </w:rPr>
              <w:t>Кредиттік-модульдік оқыту технологиясы бойынша оқитын студенттердің үлесі</w:t>
            </w:r>
          </w:p>
        </w:tc>
        <w:tc>
          <w:tcPr>
            <w:tcW w:w="1701" w:type="dxa"/>
          </w:tcPr>
          <w:p w14:paraId="4F17F03A" w14:textId="123848FD" w:rsidR="00E840ED" w:rsidRPr="005F7022" w:rsidRDefault="005F7022" w:rsidP="00B05FD3">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1134" w:type="dxa"/>
          </w:tcPr>
          <w:p w14:paraId="6467C8EB"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701" w:type="dxa"/>
          </w:tcPr>
          <w:p w14:paraId="7C93D621"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60 %</w:t>
            </w:r>
          </w:p>
        </w:tc>
        <w:tc>
          <w:tcPr>
            <w:tcW w:w="1559" w:type="dxa"/>
          </w:tcPr>
          <w:p w14:paraId="4E8AAC5E"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95%</w:t>
            </w:r>
          </w:p>
        </w:tc>
        <w:tc>
          <w:tcPr>
            <w:tcW w:w="1276" w:type="dxa"/>
          </w:tcPr>
          <w:p w14:paraId="39038012"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417" w:type="dxa"/>
          </w:tcPr>
          <w:p w14:paraId="5654F7EC"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134" w:type="dxa"/>
          </w:tcPr>
          <w:p w14:paraId="14B7FA38"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r>
      <w:tr w:rsidR="00E840ED" w:rsidRPr="00034F4B" w14:paraId="7D2475AD" w14:textId="77777777" w:rsidTr="00E840ED">
        <w:tc>
          <w:tcPr>
            <w:tcW w:w="5104" w:type="dxa"/>
          </w:tcPr>
          <w:p w14:paraId="3313BA24" w14:textId="1A7C37CD" w:rsidR="00E840ED" w:rsidRPr="00034F4B" w:rsidRDefault="0044330C"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00E840ED" w:rsidRPr="00034F4B">
              <w:rPr>
                <w:rFonts w:ascii="Times New Roman" w:eastAsia="Times New Roman" w:hAnsi="Times New Roman" w:cs="Times New Roman"/>
                <w:b/>
                <w:sz w:val="28"/>
                <w:szCs w:val="28"/>
                <w:lang w:eastAsia="ru-RU"/>
              </w:rPr>
              <w:t xml:space="preserve"> 4. </w:t>
            </w:r>
            <w:r w:rsidRPr="0044330C">
              <w:rPr>
                <w:rFonts w:ascii="Times New Roman" w:eastAsia="Times New Roman" w:hAnsi="Times New Roman" w:cs="Times New Roman"/>
                <w:sz w:val="28"/>
                <w:szCs w:val="28"/>
                <w:lang w:eastAsia="ru-RU"/>
              </w:rPr>
              <w:t>Кредиттік-модульдік оқыту технологиясы бойынша оқитын топтар саны</w:t>
            </w:r>
          </w:p>
        </w:tc>
        <w:tc>
          <w:tcPr>
            <w:tcW w:w="1701" w:type="dxa"/>
          </w:tcPr>
          <w:p w14:paraId="16D8C53B" w14:textId="04A9A078" w:rsidR="00E840ED" w:rsidRPr="005F7022" w:rsidRDefault="005F7022" w:rsidP="00B05FD3">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Топтардың бітіруі</w:t>
            </w:r>
          </w:p>
        </w:tc>
        <w:tc>
          <w:tcPr>
            <w:tcW w:w="1134" w:type="dxa"/>
          </w:tcPr>
          <w:p w14:paraId="15132D39" w14:textId="3F5671D7" w:rsidR="00E840ED" w:rsidRPr="00034F4B" w:rsidRDefault="005A5071" w:rsidP="00B05FD3">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бірл</w:t>
            </w:r>
          </w:p>
        </w:tc>
        <w:tc>
          <w:tcPr>
            <w:tcW w:w="1701" w:type="dxa"/>
          </w:tcPr>
          <w:p w14:paraId="1BBA8D72"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24</w:t>
            </w:r>
          </w:p>
        </w:tc>
        <w:tc>
          <w:tcPr>
            <w:tcW w:w="1559" w:type="dxa"/>
          </w:tcPr>
          <w:p w14:paraId="5ED1088F"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42</w:t>
            </w:r>
          </w:p>
        </w:tc>
        <w:tc>
          <w:tcPr>
            <w:tcW w:w="1276" w:type="dxa"/>
          </w:tcPr>
          <w:p w14:paraId="14422DFE"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57</w:t>
            </w:r>
          </w:p>
        </w:tc>
        <w:tc>
          <w:tcPr>
            <w:tcW w:w="1417" w:type="dxa"/>
          </w:tcPr>
          <w:p w14:paraId="49EB2D28"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57</w:t>
            </w:r>
          </w:p>
        </w:tc>
        <w:tc>
          <w:tcPr>
            <w:tcW w:w="1134" w:type="dxa"/>
          </w:tcPr>
          <w:p w14:paraId="5E304719"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57</w:t>
            </w:r>
          </w:p>
        </w:tc>
      </w:tr>
      <w:tr w:rsidR="00E840ED" w:rsidRPr="00034F4B" w14:paraId="24FED888" w14:textId="77777777" w:rsidTr="00E840ED">
        <w:tc>
          <w:tcPr>
            <w:tcW w:w="5104" w:type="dxa"/>
          </w:tcPr>
          <w:p w14:paraId="7AC367C1" w14:textId="712546C8" w:rsidR="00E840ED" w:rsidRPr="00034F4B" w:rsidRDefault="0044330C"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Pr="00034F4B">
              <w:rPr>
                <w:rFonts w:ascii="Times New Roman" w:eastAsia="Times New Roman" w:hAnsi="Times New Roman" w:cs="Times New Roman"/>
                <w:b/>
                <w:sz w:val="28"/>
                <w:szCs w:val="28"/>
                <w:lang w:eastAsia="ru-RU"/>
              </w:rPr>
              <w:t xml:space="preserve"> </w:t>
            </w:r>
            <w:r w:rsidR="00E840ED" w:rsidRPr="00034F4B">
              <w:rPr>
                <w:rFonts w:ascii="Times New Roman" w:eastAsia="Times New Roman" w:hAnsi="Times New Roman" w:cs="Times New Roman"/>
                <w:b/>
                <w:sz w:val="28"/>
                <w:szCs w:val="28"/>
                <w:lang w:eastAsia="ru-RU"/>
              </w:rPr>
              <w:t xml:space="preserve">5. </w:t>
            </w:r>
            <w:r w:rsidRPr="0044330C">
              <w:rPr>
                <w:rFonts w:ascii="Times New Roman" w:eastAsia="Times New Roman" w:hAnsi="Times New Roman" w:cs="Times New Roman"/>
                <w:sz w:val="28"/>
                <w:szCs w:val="28"/>
                <w:lang w:eastAsia="ru-RU"/>
              </w:rPr>
              <w:t>Қолданбалы бакалавриатты енгізу бойынша әдістемелік іс-шаралар саны</w:t>
            </w:r>
          </w:p>
        </w:tc>
        <w:tc>
          <w:tcPr>
            <w:tcW w:w="1701" w:type="dxa"/>
          </w:tcPr>
          <w:p w14:paraId="35704555"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сертификат</w:t>
            </w:r>
          </w:p>
        </w:tc>
        <w:tc>
          <w:tcPr>
            <w:tcW w:w="1134" w:type="dxa"/>
          </w:tcPr>
          <w:p w14:paraId="2F20AF36" w14:textId="07A10D3C" w:rsidR="00E840ED" w:rsidRPr="00034F4B" w:rsidRDefault="005A5071" w:rsidP="00B05FD3">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бірл</w:t>
            </w:r>
          </w:p>
        </w:tc>
        <w:tc>
          <w:tcPr>
            <w:tcW w:w="1701" w:type="dxa"/>
          </w:tcPr>
          <w:p w14:paraId="13EE8296"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559" w:type="dxa"/>
          </w:tcPr>
          <w:p w14:paraId="40147169"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276" w:type="dxa"/>
          </w:tcPr>
          <w:p w14:paraId="6B4F9678"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w:t>
            </w:r>
          </w:p>
        </w:tc>
        <w:tc>
          <w:tcPr>
            <w:tcW w:w="1417" w:type="dxa"/>
          </w:tcPr>
          <w:p w14:paraId="674C64D0"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12</w:t>
            </w:r>
          </w:p>
        </w:tc>
        <w:tc>
          <w:tcPr>
            <w:tcW w:w="1134" w:type="dxa"/>
          </w:tcPr>
          <w:p w14:paraId="78C47D10"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15</w:t>
            </w:r>
          </w:p>
        </w:tc>
      </w:tr>
      <w:tr w:rsidR="00E840ED" w:rsidRPr="00034F4B" w14:paraId="5DAC8E39" w14:textId="77777777" w:rsidTr="00E840ED">
        <w:tc>
          <w:tcPr>
            <w:tcW w:w="7939" w:type="dxa"/>
            <w:gridSpan w:val="3"/>
          </w:tcPr>
          <w:p w14:paraId="5FC5ADD9" w14:textId="232204F2" w:rsidR="00E840ED" w:rsidRPr="00497004" w:rsidRDefault="00497004" w:rsidP="00B05FD3">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701" w:type="dxa"/>
          </w:tcPr>
          <w:p w14:paraId="3DAB52DF" w14:textId="54474B0A" w:rsidR="00E840ED" w:rsidRPr="00034F4B" w:rsidRDefault="00E840ED" w:rsidP="00B05FD3">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sidR="005F7022">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559" w:type="dxa"/>
          </w:tcPr>
          <w:p w14:paraId="70970435" w14:textId="5306D596" w:rsidR="00E840ED" w:rsidRPr="00034F4B" w:rsidRDefault="00E840ED" w:rsidP="00B05FD3">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2022 </w:t>
            </w:r>
            <w:r w:rsidR="005F7022">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eastAsia="ru-RU"/>
              </w:rPr>
              <w:t>.</w:t>
            </w:r>
          </w:p>
        </w:tc>
        <w:tc>
          <w:tcPr>
            <w:tcW w:w="1276" w:type="dxa"/>
          </w:tcPr>
          <w:p w14:paraId="6C89653B" w14:textId="5D839E59" w:rsidR="00E840ED" w:rsidRPr="00034F4B" w:rsidRDefault="00E840ED" w:rsidP="00B05FD3">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 xml:space="preserve">2023 </w:t>
            </w:r>
            <w:r w:rsidR="005F7022">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417" w:type="dxa"/>
          </w:tcPr>
          <w:p w14:paraId="6DFD6B90" w14:textId="4589702B" w:rsidR="00E840ED" w:rsidRPr="00034F4B" w:rsidRDefault="00E840ED" w:rsidP="00B05FD3">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005F7022">
              <w:rPr>
                <w:rFonts w:ascii="Times New Roman" w:eastAsia="Times New Roman" w:hAnsi="Times New Roman" w:cs="Times New Roman"/>
                <w:b/>
                <w:sz w:val="28"/>
                <w:szCs w:val="28"/>
                <w:lang w:val="kk-KZ" w:eastAsia="ru-RU"/>
              </w:rPr>
              <w:t xml:space="preserve"> ж</w:t>
            </w:r>
            <w:r w:rsidRPr="00034F4B">
              <w:rPr>
                <w:rFonts w:ascii="Times New Roman" w:eastAsia="Times New Roman" w:hAnsi="Times New Roman" w:cs="Times New Roman"/>
                <w:b/>
                <w:sz w:val="28"/>
                <w:szCs w:val="28"/>
                <w:lang w:val="kk-KZ" w:eastAsia="ru-RU"/>
              </w:rPr>
              <w:t>.</w:t>
            </w:r>
          </w:p>
        </w:tc>
        <w:tc>
          <w:tcPr>
            <w:tcW w:w="1134" w:type="dxa"/>
          </w:tcPr>
          <w:p w14:paraId="2E145924" w14:textId="49851F27" w:rsidR="00E840ED" w:rsidRPr="00034F4B" w:rsidRDefault="00E840ED" w:rsidP="00B05FD3">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w:t>
            </w:r>
            <w:r w:rsidR="005F7022">
              <w:rPr>
                <w:rFonts w:ascii="Times New Roman" w:eastAsia="Times New Roman" w:hAnsi="Times New Roman" w:cs="Times New Roman"/>
                <w:b/>
                <w:sz w:val="28"/>
                <w:szCs w:val="28"/>
                <w:lang w:val="kk-KZ" w:eastAsia="ru-RU"/>
              </w:rPr>
              <w:t xml:space="preserve"> ж</w:t>
            </w:r>
            <w:r w:rsidRPr="00034F4B">
              <w:rPr>
                <w:rFonts w:ascii="Times New Roman" w:eastAsia="Times New Roman" w:hAnsi="Times New Roman" w:cs="Times New Roman"/>
                <w:b/>
                <w:sz w:val="28"/>
                <w:szCs w:val="28"/>
                <w:lang w:val="kk-KZ" w:eastAsia="ru-RU"/>
              </w:rPr>
              <w:t>.</w:t>
            </w:r>
          </w:p>
        </w:tc>
      </w:tr>
      <w:tr w:rsidR="00E840ED" w:rsidRPr="00034F4B" w14:paraId="59077AF6" w14:textId="77777777" w:rsidTr="00E840ED">
        <w:tc>
          <w:tcPr>
            <w:tcW w:w="7939" w:type="dxa"/>
            <w:gridSpan w:val="3"/>
          </w:tcPr>
          <w:p w14:paraId="3FD8F9DF" w14:textId="702A6C3E" w:rsidR="00E840ED" w:rsidRPr="00034F4B" w:rsidRDefault="00497004" w:rsidP="00B05FD3">
            <w:pPr>
              <w:spacing w:after="0" w:line="240" w:lineRule="auto"/>
              <w:rPr>
                <w:rFonts w:ascii="Times New Roman" w:eastAsia="Times New Roman" w:hAnsi="Times New Roman" w:cs="Times New Roman"/>
                <w:sz w:val="28"/>
                <w:szCs w:val="28"/>
                <w:lang w:eastAsia="ru-RU"/>
              </w:rPr>
            </w:pPr>
            <w:r w:rsidRPr="00497004">
              <w:rPr>
                <w:rFonts w:ascii="Times New Roman" w:eastAsia="Times New Roman" w:hAnsi="Times New Roman" w:cs="Times New Roman"/>
                <w:sz w:val="28"/>
                <w:szCs w:val="28"/>
                <w:lang w:eastAsia="ru-RU"/>
              </w:rPr>
              <w:t>Кредиттік оқыту технологиясы бойынша үлгілік оқу жоспарлары мен бағдарламаларын әзірлеу</w:t>
            </w:r>
          </w:p>
        </w:tc>
        <w:tc>
          <w:tcPr>
            <w:tcW w:w="1701" w:type="dxa"/>
          </w:tcPr>
          <w:p w14:paraId="01F6BFB3"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7224E7C7"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0CDCAE84"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091FB3AE"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134" w:type="dxa"/>
          </w:tcPr>
          <w:p w14:paraId="203CD6C1"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E840ED" w:rsidRPr="00034F4B" w14:paraId="57ED3DA6" w14:textId="77777777" w:rsidTr="00E840ED">
        <w:tc>
          <w:tcPr>
            <w:tcW w:w="7939" w:type="dxa"/>
            <w:gridSpan w:val="3"/>
          </w:tcPr>
          <w:p w14:paraId="0F0508D6" w14:textId="267CC04A" w:rsidR="00E840ED" w:rsidRPr="00034F4B" w:rsidRDefault="00497004" w:rsidP="00B05FD3">
            <w:pPr>
              <w:spacing w:after="0" w:line="240" w:lineRule="auto"/>
              <w:rPr>
                <w:rFonts w:ascii="Times New Roman" w:eastAsia="Times New Roman" w:hAnsi="Times New Roman" w:cs="Times New Roman"/>
                <w:sz w:val="28"/>
                <w:szCs w:val="28"/>
                <w:lang w:eastAsia="ru-RU"/>
              </w:rPr>
            </w:pPr>
            <w:r w:rsidRPr="00497004">
              <w:rPr>
                <w:rFonts w:ascii="Times New Roman" w:eastAsia="Times New Roman" w:hAnsi="Times New Roman" w:cs="Times New Roman"/>
                <w:sz w:val="28"/>
                <w:szCs w:val="28"/>
                <w:lang w:eastAsia="ru-RU"/>
              </w:rPr>
              <w:t>Кредиттік оқыту технологиясы бойынша колледж оқытушыларын курстық оқытудан өту.</w:t>
            </w:r>
          </w:p>
        </w:tc>
        <w:tc>
          <w:tcPr>
            <w:tcW w:w="1701" w:type="dxa"/>
          </w:tcPr>
          <w:p w14:paraId="4F30A892"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18BFD709"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12A940A0"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0220F120"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134" w:type="dxa"/>
          </w:tcPr>
          <w:p w14:paraId="44CF188A"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E840ED" w:rsidRPr="00034F4B" w14:paraId="27A0C2A3" w14:textId="77777777" w:rsidTr="00E840ED">
        <w:tc>
          <w:tcPr>
            <w:tcW w:w="7939" w:type="dxa"/>
            <w:gridSpan w:val="3"/>
          </w:tcPr>
          <w:p w14:paraId="43630024" w14:textId="65AA3628" w:rsidR="00E840ED" w:rsidRPr="00034F4B" w:rsidRDefault="00497004" w:rsidP="00B05FD3">
            <w:pPr>
              <w:spacing w:after="0" w:line="240" w:lineRule="auto"/>
              <w:rPr>
                <w:rFonts w:ascii="Times New Roman" w:eastAsia="Times New Roman" w:hAnsi="Times New Roman" w:cs="Times New Roman"/>
                <w:sz w:val="28"/>
                <w:szCs w:val="28"/>
                <w:lang w:eastAsia="ru-RU"/>
              </w:rPr>
            </w:pPr>
            <w:r w:rsidRPr="00497004">
              <w:rPr>
                <w:rFonts w:ascii="Times New Roman" w:hAnsi="Times New Roman" w:cs="Times New Roman"/>
                <w:sz w:val="28"/>
                <w:szCs w:val="28"/>
              </w:rPr>
              <w:t>Кредиттік-модульдік технология бойынша оқу процесін оқу-әдістемелік жарақтандыруды әзірлеу</w:t>
            </w:r>
          </w:p>
        </w:tc>
        <w:tc>
          <w:tcPr>
            <w:tcW w:w="1701" w:type="dxa"/>
          </w:tcPr>
          <w:p w14:paraId="48094210"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2638499D"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586CD1CB"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61B936B4"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134" w:type="dxa"/>
          </w:tcPr>
          <w:p w14:paraId="19748F0E"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E840ED" w:rsidRPr="00034F4B" w14:paraId="12C2E604" w14:textId="77777777" w:rsidTr="00E840ED">
        <w:tc>
          <w:tcPr>
            <w:tcW w:w="7939" w:type="dxa"/>
            <w:gridSpan w:val="3"/>
          </w:tcPr>
          <w:p w14:paraId="5D57A3AE" w14:textId="30BC7972" w:rsidR="00E840ED" w:rsidRPr="00034F4B" w:rsidRDefault="00497004" w:rsidP="00B05FD3">
            <w:pPr>
              <w:spacing w:after="0" w:line="240" w:lineRule="auto"/>
              <w:rPr>
                <w:rFonts w:ascii="Times New Roman" w:eastAsia="Times New Roman" w:hAnsi="Times New Roman" w:cs="Times New Roman"/>
                <w:sz w:val="28"/>
                <w:szCs w:val="28"/>
                <w:lang w:eastAsia="ru-RU"/>
              </w:rPr>
            </w:pPr>
            <w:r w:rsidRPr="00497004">
              <w:rPr>
                <w:rFonts w:ascii="Times New Roman" w:eastAsia="Times New Roman" w:hAnsi="Times New Roman" w:cs="Times New Roman"/>
                <w:sz w:val="28"/>
                <w:szCs w:val="28"/>
                <w:lang w:val="kk-KZ" w:eastAsia="ru-RU"/>
              </w:rPr>
              <w:t>Білімді бағалаудың балдық-рейтингтік жүйесіне көшуді жүзеге асыру</w:t>
            </w:r>
          </w:p>
        </w:tc>
        <w:tc>
          <w:tcPr>
            <w:tcW w:w="1701" w:type="dxa"/>
          </w:tcPr>
          <w:p w14:paraId="062F3A75" w14:textId="77777777" w:rsidR="00E840ED" w:rsidRPr="00034F4B" w:rsidRDefault="00E840ED" w:rsidP="00B05FD3">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c>
          <w:tcPr>
            <w:tcW w:w="1559" w:type="dxa"/>
          </w:tcPr>
          <w:p w14:paraId="5CE251BA" w14:textId="77777777" w:rsidR="00E840ED" w:rsidRPr="00034F4B" w:rsidRDefault="00E840ED" w:rsidP="00B05FD3">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c>
          <w:tcPr>
            <w:tcW w:w="1276" w:type="dxa"/>
          </w:tcPr>
          <w:p w14:paraId="71662163" w14:textId="77777777" w:rsidR="00E840ED" w:rsidRPr="00034F4B" w:rsidRDefault="00E840ED" w:rsidP="00B05FD3">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c>
          <w:tcPr>
            <w:tcW w:w="1417" w:type="dxa"/>
          </w:tcPr>
          <w:p w14:paraId="761BC47A" w14:textId="77777777" w:rsidR="00E840ED" w:rsidRPr="00034F4B" w:rsidRDefault="00E840ED" w:rsidP="00B05FD3">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c>
          <w:tcPr>
            <w:tcW w:w="1134" w:type="dxa"/>
          </w:tcPr>
          <w:p w14:paraId="224D83B8" w14:textId="77777777" w:rsidR="00E840ED" w:rsidRPr="00034F4B" w:rsidRDefault="00E840ED" w:rsidP="00B05FD3">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X</w:t>
            </w:r>
          </w:p>
        </w:tc>
      </w:tr>
      <w:tr w:rsidR="00E840ED" w:rsidRPr="00034F4B" w14:paraId="5452FE36" w14:textId="77777777" w:rsidTr="00E840ED">
        <w:tc>
          <w:tcPr>
            <w:tcW w:w="7939" w:type="dxa"/>
            <w:gridSpan w:val="3"/>
          </w:tcPr>
          <w:p w14:paraId="59FED575" w14:textId="0B42195E" w:rsidR="00E840ED" w:rsidRPr="00034F4B" w:rsidRDefault="00497004" w:rsidP="00B05FD3">
            <w:pPr>
              <w:spacing w:after="0" w:line="240" w:lineRule="auto"/>
              <w:rPr>
                <w:rFonts w:ascii="Times New Roman" w:eastAsia="Times New Roman" w:hAnsi="Times New Roman" w:cs="Times New Roman"/>
                <w:sz w:val="28"/>
                <w:szCs w:val="28"/>
                <w:lang w:eastAsia="ru-RU"/>
              </w:rPr>
            </w:pPr>
            <w:r w:rsidRPr="00497004">
              <w:rPr>
                <w:rFonts w:ascii="Times New Roman" w:eastAsia="Times New Roman" w:hAnsi="Times New Roman" w:cs="Times New Roman"/>
                <w:bCs/>
                <w:sz w:val="28"/>
                <w:szCs w:val="28"/>
                <w:lang w:eastAsia="ru-RU"/>
              </w:rPr>
              <w:t>Кредиттік оқыту технологиясын енгізу мәселелері бойынша әртүрлі деңгейдегі әдістемелік семинарларға қатысу және өткізу.</w:t>
            </w:r>
          </w:p>
        </w:tc>
        <w:tc>
          <w:tcPr>
            <w:tcW w:w="1701" w:type="dxa"/>
          </w:tcPr>
          <w:p w14:paraId="204FD793"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320DF5B9"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5C989372"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645D6310"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134" w:type="dxa"/>
          </w:tcPr>
          <w:p w14:paraId="6DAE572B"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E840ED" w:rsidRPr="00034F4B" w14:paraId="0C4BBCDE" w14:textId="77777777" w:rsidTr="00E840ED">
        <w:tc>
          <w:tcPr>
            <w:tcW w:w="15026" w:type="dxa"/>
            <w:gridSpan w:val="8"/>
          </w:tcPr>
          <w:p w14:paraId="0EEF458C" w14:textId="505999C2" w:rsidR="00E840ED" w:rsidRPr="0075647B" w:rsidRDefault="00E263F8" w:rsidP="00B05FD3">
            <w:pPr>
              <w:spacing w:after="0" w:line="240" w:lineRule="auto"/>
              <w:rPr>
                <w:rFonts w:ascii="Times New Roman" w:eastAsia="Times New Roman" w:hAnsi="Times New Roman" w:cs="Times New Roman"/>
                <w:sz w:val="28"/>
                <w:szCs w:val="28"/>
                <w:highlight w:val="yellow"/>
                <w:lang w:eastAsia="ru-RU"/>
              </w:rPr>
            </w:pPr>
            <w:r w:rsidRPr="00B05FD3">
              <w:rPr>
                <w:rFonts w:ascii="Times New Roman" w:eastAsia="Times New Roman" w:hAnsi="Times New Roman" w:cs="Times New Roman"/>
                <w:b/>
                <w:sz w:val="28"/>
                <w:szCs w:val="28"/>
                <w:lang w:val="kk-KZ" w:eastAsia="ru-RU"/>
              </w:rPr>
              <w:t>Міндет</w:t>
            </w:r>
            <w:r w:rsidR="00E840ED" w:rsidRPr="00B05FD3">
              <w:rPr>
                <w:rFonts w:ascii="Times New Roman" w:eastAsia="Times New Roman" w:hAnsi="Times New Roman" w:cs="Times New Roman"/>
                <w:b/>
                <w:sz w:val="28"/>
                <w:szCs w:val="28"/>
                <w:lang w:eastAsia="ru-RU"/>
              </w:rPr>
              <w:t xml:space="preserve"> 4.1.2 </w:t>
            </w:r>
            <w:r w:rsidR="0075647B" w:rsidRPr="00B05FD3">
              <w:rPr>
                <w:rFonts w:ascii="Times New Roman" w:eastAsia="Times New Roman" w:hAnsi="Times New Roman" w:cs="Times New Roman"/>
                <w:b/>
                <w:sz w:val="28"/>
                <w:szCs w:val="28"/>
                <w:lang w:eastAsia="ru-RU"/>
              </w:rPr>
              <w:t>Кредиттік оқыту технологиясы бойынша оқу процесін ғылыми-әдістемелік қамтамасыз ету</w:t>
            </w:r>
          </w:p>
        </w:tc>
      </w:tr>
      <w:tr w:rsidR="00B05FD3" w:rsidRPr="00034F4B" w14:paraId="5A280FF2" w14:textId="77777777" w:rsidTr="00E840ED">
        <w:tc>
          <w:tcPr>
            <w:tcW w:w="5104" w:type="dxa"/>
          </w:tcPr>
          <w:p w14:paraId="730AEBBA" w14:textId="77777777" w:rsidR="00B05FD3" w:rsidRDefault="00B05FD3"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Тікелей нәтижелер көрсеткіштері</w:t>
            </w:r>
            <w:r w:rsidRPr="000C5B2E">
              <w:rPr>
                <w:rFonts w:ascii="Times New Roman" w:eastAsia="Times New Roman" w:hAnsi="Times New Roman" w:cs="Times New Roman"/>
                <w:b/>
                <w:sz w:val="28"/>
                <w:szCs w:val="28"/>
                <w:lang w:eastAsia="ru-RU"/>
              </w:rPr>
              <w:t>:</w:t>
            </w:r>
          </w:p>
          <w:p w14:paraId="50993C2E" w14:textId="59D8F3B9" w:rsidR="00B05FD3" w:rsidRPr="00034F4B" w:rsidRDefault="00B05FD3" w:rsidP="00B05FD3">
            <w:pPr>
              <w:spacing w:after="0" w:line="240" w:lineRule="auto"/>
              <w:rPr>
                <w:rFonts w:ascii="Times New Roman" w:eastAsia="Times New Roman" w:hAnsi="Times New Roman" w:cs="Times New Roman"/>
                <w:b/>
                <w:sz w:val="28"/>
                <w:szCs w:val="28"/>
                <w:lang w:eastAsia="ru-RU"/>
              </w:rPr>
            </w:pPr>
          </w:p>
        </w:tc>
        <w:tc>
          <w:tcPr>
            <w:tcW w:w="1701" w:type="dxa"/>
          </w:tcPr>
          <w:p w14:paraId="6C7C6692" w14:textId="77777777" w:rsidR="00B05FD3" w:rsidRPr="00F138F5" w:rsidRDefault="00B05FD3" w:rsidP="00B05FD3">
            <w:pPr>
              <w:spacing w:after="0" w:line="240" w:lineRule="auto"/>
              <w:rPr>
                <w:rFonts w:ascii="Times New Roman" w:eastAsia="Times New Roman" w:hAnsi="Times New Roman" w:cs="Times New Roman"/>
                <w:b/>
                <w:sz w:val="28"/>
                <w:szCs w:val="28"/>
                <w:lang w:val="kk-KZ" w:eastAsia="ru-RU"/>
              </w:rPr>
            </w:pPr>
            <w:r w:rsidRPr="00F138F5">
              <w:rPr>
                <w:rFonts w:ascii="Times New Roman" w:eastAsia="Times New Roman" w:hAnsi="Times New Roman" w:cs="Times New Roman"/>
                <w:b/>
                <w:sz w:val="28"/>
                <w:szCs w:val="28"/>
                <w:lang w:val="kk-KZ" w:eastAsia="ru-RU"/>
              </w:rPr>
              <w:t>Аяқтау мерзімі</w:t>
            </w:r>
          </w:p>
          <w:p w14:paraId="21A69F02" w14:textId="389FFB67" w:rsidR="00B05FD3" w:rsidRPr="00034F4B" w:rsidRDefault="00B05FD3" w:rsidP="00B05FD3">
            <w:pPr>
              <w:spacing w:after="0" w:line="240" w:lineRule="auto"/>
              <w:rPr>
                <w:rFonts w:ascii="Times New Roman" w:eastAsia="Times New Roman" w:hAnsi="Times New Roman" w:cs="Times New Roman"/>
                <w:b/>
                <w:sz w:val="28"/>
                <w:szCs w:val="28"/>
                <w:lang w:eastAsia="ru-RU"/>
              </w:rPr>
            </w:pPr>
          </w:p>
        </w:tc>
        <w:tc>
          <w:tcPr>
            <w:tcW w:w="1134" w:type="dxa"/>
          </w:tcPr>
          <w:p w14:paraId="102ED197" w14:textId="42AC14A6" w:rsidR="00B05FD3" w:rsidRPr="00034F4B" w:rsidRDefault="00B05FD3" w:rsidP="00B05FD3">
            <w:pPr>
              <w:spacing w:after="0" w:line="240" w:lineRule="auto"/>
              <w:rPr>
                <w:rFonts w:ascii="Times New Roman" w:eastAsia="Times New Roman" w:hAnsi="Times New Roman" w:cs="Times New Roman"/>
                <w:b/>
                <w:sz w:val="28"/>
                <w:szCs w:val="28"/>
                <w:lang w:eastAsia="ru-RU"/>
              </w:rPr>
            </w:pPr>
            <w:r w:rsidRPr="00F138F5">
              <w:rPr>
                <w:rFonts w:ascii="Times New Roman" w:eastAsia="Times New Roman" w:hAnsi="Times New Roman" w:cs="Times New Roman"/>
                <w:b/>
                <w:sz w:val="28"/>
                <w:szCs w:val="28"/>
                <w:lang w:val="kk-KZ" w:eastAsia="ru-RU"/>
              </w:rPr>
              <w:t>Өлшем бірлігі</w:t>
            </w:r>
          </w:p>
        </w:tc>
        <w:tc>
          <w:tcPr>
            <w:tcW w:w="1701" w:type="dxa"/>
          </w:tcPr>
          <w:p w14:paraId="6F2B5ABB" w14:textId="5FDE3326" w:rsidR="00B05FD3" w:rsidRPr="00034F4B" w:rsidRDefault="00B05FD3" w:rsidP="00B05FD3">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559" w:type="dxa"/>
          </w:tcPr>
          <w:p w14:paraId="6D449FB5" w14:textId="123F744E" w:rsidR="00B05FD3" w:rsidRPr="00034F4B" w:rsidRDefault="00B05FD3" w:rsidP="00B05FD3">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2022 </w:t>
            </w:r>
            <w:r w:rsidR="00450A78">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eastAsia="ru-RU"/>
              </w:rPr>
              <w:t>.</w:t>
            </w:r>
          </w:p>
        </w:tc>
        <w:tc>
          <w:tcPr>
            <w:tcW w:w="1276" w:type="dxa"/>
          </w:tcPr>
          <w:p w14:paraId="7CAFD29E" w14:textId="1167412F" w:rsidR="00B05FD3" w:rsidRPr="00034F4B" w:rsidRDefault="00B05FD3" w:rsidP="00B05FD3">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 xml:space="preserve">2023 </w:t>
            </w:r>
            <w:r>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417" w:type="dxa"/>
          </w:tcPr>
          <w:p w14:paraId="002FFEF3" w14:textId="1F35D6B5" w:rsidR="00B05FD3" w:rsidRPr="00034F4B" w:rsidRDefault="00B05FD3" w:rsidP="00B05FD3">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Pr>
                <w:rFonts w:ascii="Times New Roman" w:eastAsia="Times New Roman" w:hAnsi="Times New Roman" w:cs="Times New Roman"/>
                <w:b/>
                <w:sz w:val="28"/>
                <w:szCs w:val="28"/>
                <w:lang w:val="kk-KZ" w:eastAsia="ru-RU"/>
              </w:rPr>
              <w:t xml:space="preserve"> ж</w:t>
            </w:r>
            <w:r w:rsidRPr="00034F4B">
              <w:rPr>
                <w:rFonts w:ascii="Times New Roman" w:eastAsia="Times New Roman" w:hAnsi="Times New Roman" w:cs="Times New Roman"/>
                <w:b/>
                <w:sz w:val="28"/>
                <w:szCs w:val="28"/>
                <w:lang w:val="kk-KZ" w:eastAsia="ru-RU"/>
              </w:rPr>
              <w:t>.</w:t>
            </w:r>
          </w:p>
        </w:tc>
        <w:tc>
          <w:tcPr>
            <w:tcW w:w="1134" w:type="dxa"/>
          </w:tcPr>
          <w:p w14:paraId="4C545405" w14:textId="5F8059DD" w:rsidR="00B05FD3" w:rsidRPr="00034F4B" w:rsidRDefault="00B05FD3" w:rsidP="00B05FD3">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w:t>
            </w:r>
            <w:r>
              <w:rPr>
                <w:rFonts w:ascii="Times New Roman" w:eastAsia="Times New Roman" w:hAnsi="Times New Roman" w:cs="Times New Roman"/>
                <w:b/>
                <w:sz w:val="28"/>
                <w:szCs w:val="28"/>
                <w:lang w:val="kk-KZ" w:eastAsia="ru-RU"/>
              </w:rPr>
              <w:t xml:space="preserve"> ж</w:t>
            </w:r>
            <w:r w:rsidRPr="00034F4B">
              <w:rPr>
                <w:rFonts w:ascii="Times New Roman" w:eastAsia="Times New Roman" w:hAnsi="Times New Roman" w:cs="Times New Roman"/>
                <w:b/>
                <w:sz w:val="28"/>
                <w:szCs w:val="28"/>
                <w:lang w:val="kk-KZ" w:eastAsia="ru-RU"/>
              </w:rPr>
              <w:t>.</w:t>
            </w:r>
          </w:p>
        </w:tc>
      </w:tr>
      <w:tr w:rsidR="00E840ED" w:rsidRPr="00034F4B" w14:paraId="1515BDE5" w14:textId="77777777" w:rsidTr="00E840ED">
        <w:tc>
          <w:tcPr>
            <w:tcW w:w="5104" w:type="dxa"/>
          </w:tcPr>
          <w:p w14:paraId="4DF88DC1" w14:textId="0C6F0ACF" w:rsidR="00E840ED" w:rsidRPr="00034F4B" w:rsidRDefault="00B05FD3" w:rsidP="00B05FD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 xml:space="preserve">Көрсеткіш </w:t>
            </w:r>
            <w:r w:rsidR="00E840ED" w:rsidRPr="00034F4B">
              <w:rPr>
                <w:rFonts w:ascii="Times New Roman" w:eastAsia="Times New Roman" w:hAnsi="Times New Roman" w:cs="Times New Roman"/>
                <w:b/>
                <w:sz w:val="28"/>
                <w:szCs w:val="28"/>
                <w:lang w:eastAsia="ru-RU"/>
              </w:rPr>
              <w:t xml:space="preserve">1. </w:t>
            </w:r>
            <w:r w:rsidRPr="00B05FD3">
              <w:rPr>
                <w:rFonts w:ascii="Times New Roman" w:eastAsia="Times New Roman" w:hAnsi="Times New Roman" w:cs="Times New Roman"/>
                <w:sz w:val="28"/>
                <w:szCs w:val="28"/>
                <w:lang w:eastAsia="ru-RU"/>
              </w:rPr>
              <w:t>Әртүрлі пәндер бойынша әзірленген үлгілік оқу жоспарларының саны</w:t>
            </w:r>
          </w:p>
        </w:tc>
        <w:tc>
          <w:tcPr>
            <w:tcW w:w="1701" w:type="dxa"/>
          </w:tcPr>
          <w:p w14:paraId="536312F5" w14:textId="47F13931" w:rsidR="00E840ED" w:rsidRPr="00450A78" w:rsidRDefault="00450A78" w:rsidP="00B05FD3">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жоспар, бағдарлама</w:t>
            </w:r>
          </w:p>
        </w:tc>
        <w:tc>
          <w:tcPr>
            <w:tcW w:w="1134" w:type="dxa"/>
          </w:tcPr>
          <w:p w14:paraId="1ADB25C9" w14:textId="10A8BBE6" w:rsidR="00E840ED" w:rsidRPr="005A5071" w:rsidRDefault="005A5071" w:rsidP="00B05FD3">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w:t>
            </w:r>
          </w:p>
        </w:tc>
        <w:tc>
          <w:tcPr>
            <w:tcW w:w="1701" w:type="dxa"/>
          </w:tcPr>
          <w:p w14:paraId="64454F42"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100 %</w:t>
            </w:r>
          </w:p>
        </w:tc>
        <w:tc>
          <w:tcPr>
            <w:tcW w:w="1559" w:type="dxa"/>
          </w:tcPr>
          <w:p w14:paraId="51FE7C81"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276" w:type="dxa"/>
          </w:tcPr>
          <w:p w14:paraId="2AFB3F6D"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417" w:type="dxa"/>
          </w:tcPr>
          <w:p w14:paraId="03BCF4EB"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134" w:type="dxa"/>
          </w:tcPr>
          <w:p w14:paraId="030C9751"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r>
      <w:tr w:rsidR="00E840ED" w:rsidRPr="00034F4B" w14:paraId="49B08614" w14:textId="77777777" w:rsidTr="00E840ED">
        <w:tc>
          <w:tcPr>
            <w:tcW w:w="5104" w:type="dxa"/>
          </w:tcPr>
          <w:p w14:paraId="7E22A7E6" w14:textId="55E3C11D" w:rsidR="00E840ED" w:rsidRPr="00034F4B" w:rsidRDefault="00B05FD3" w:rsidP="00B05FD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lastRenderedPageBreak/>
              <w:t>Көрсеткіш</w:t>
            </w:r>
            <w:r w:rsidRPr="00034F4B">
              <w:rPr>
                <w:rFonts w:ascii="Times New Roman" w:eastAsia="Times New Roman" w:hAnsi="Times New Roman" w:cs="Times New Roman"/>
                <w:b/>
                <w:sz w:val="28"/>
                <w:szCs w:val="28"/>
                <w:lang w:eastAsia="ru-RU"/>
              </w:rPr>
              <w:t xml:space="preserve"> </w:t>
            </w:r>
            <w:r w:rsidR="00E840ED" w:rsidRPr="00034F4B">
              <w:rPr>
                <w:rFonts w:ascii="Times New Roman" w:eastAsia="Times New Roman" w:hAnsi="Times New Roman" w:cs="Times New Roman"/>
                <w:b/>
                <w:sz w:val="28"/>
                <w:szCs w:val="28"/>
                <w:lang w:eastAsia="ru-RU"/>
              </w:rPr>
              <w:t xml:space="preserve">2. </w:t>
            </w:r>
            <w:r w:rsidRPr="00B05FD3">
              <w:rPr>
                <w:rFonts w:ascii="Times New Roman" w:eastAsia="Times New Roman" w:hAnsi="Times New Roman" w:cs="Times New Roman"/>
                <w:sz w:val="28"/>
                <w:szCs w:val="28"/>
                <w:lang w:eastAsia="ru-RU"/>
              </w:rPr>
              <w:t>Базалық және кәсіби модульдер бойынша әзірленген жұмыс бағдарламаларының саны</w:t>
            </w:r>
          </w:p>
        </w:tc>
        <w:tc>
          <w:tcPr>
            <w:tcW w:w="1701" w:type="dxa"/>
          </w:tcPr>
          <w:p w14:paraId="12900BC2" w14:textId="53246F0C" w:rsidR="00E840ED" w:rsidRPr="00450A78" w:rsidRDefault="00450A78" w:rsidP="00B05FD3">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бағдарлама</w:t>
            </w:r>
          </w:p>
        </w:tc>
        <w:tc>
          <w:tcPr>
            <w:tcW w:w="1134" w:type="dxa"/>
          </w:tcPr>
          <w:p w14:paraId="3B1FC5DA" w14:textId="36915147" w:rsidR="00E840ED" w:rsidRPr="00034F4B" w:rsidRDefault="005A5071" w:rsidP="00B05FD3">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бірл</w:t>
            </w:r>
          </w:p>
        </w:tc>
        <w:tc>
          <w:tcPr>
            <w:tcW w:w="1701" w:type="dxa"/>
          </w:tcPr>
          <w:p w14:paraId="4CF614C3"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100 %</w:t>
            </w:r>
          </w:p>
        </w:tc>
        <w:tc>
          <w:tcPr>
            <w:tcW w:w="1559" w:type="dxa"/>
          </w:tcPr>
          <w:p w14:paraId="17874B25"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276" w:type="dxa"/>
          </w:tcPr>
          <w:p w14:paraId="3C5A76CD"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417" w:type="dxa"/>
          </w:tcPr>
          <w:p w14:paraId="758C5E53"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c>
          <w:tcPr>
            <w:tcW w:w="1134" w:type="dxa"/>
          </w:tcPr>
          <w:p w14:paraId="250B9DC6"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100%</w:t>
            </w:r>
          </w:p>
        </w:tc>
      </w:tr>
      <w:tr w:rsidR="00E840ED" w:rsidRPr="00034F4B" w14:paraId="3FFDC59C" w14:textId="77777777" w:rsidTr="00E840ED">
        <w:tc>
          <w:tcPr>
            <w:tcW w:w="5104" w:type="dxa"/>
          </w:tcPr>
          <w:p w14:paraId="14147C3E" w14:textId="7A54ADBD" w:rsidR="00E840ED" w:rsidRPr="00034F4B" w:rsidRDefault="00B05FD3" w:rsidP="00B05FD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Көрсеткіш</w:t>
            </w:r>
            <w:r w:rsidRPr="00034F4B">
              <w:rPr>
                <w:rFonts w:ascii="Times New Roman" w:eastAsia="Times New Roman" w:hAnsi="Times New Roman" w:cs="Times New Roman"/>
                <w:b/>
                <w:sz w:val="28"/>
                <w:szCs w:val="28"/>
                <w:lang w:eastAsia="ru-RU"/>
              </w:rPr>
              <w:t xml:space="preserve"> </w:t>
            </w:r>
            <w:r w:rsidR="00E840ED" w:rsidRPr="00034F4B">
              <w:rPr>
                <w:rFonts w:ascii="Times New Roman" w:eastAsia="Times New Roman" w:hAnsi="Times New Roman" w:cs="Times New Roman"/>
                <w:b/>
                <w:sz w:val="28"/>
                <w:szCs w:val="28"/>
                <w:lang w:eastAsia="ru-RU"/>
              </w:rPr>
              <w:t xml:space="preserve">3. </w:t>
            </w:r>
            <w:r w:rsidRPr="00B05FD3">
              <w:rPr>
                <w:rFonts w:ascii="Times New Roman" w:eastAsia="Times New Roman" w:hAnsi="Times New Roman" w:cs="Times New Roman"/>
                <w:sz w:val="28"/>
                <w:szCs w:val="28"/>
                <w:lang w:eastAsia="ru-RU"/>
              </w:rPr>
              <w:t>Базалық және кәсіптік модульдер бойынша әзірленген оқу-әдістемелік құралдардың саны</w:t>
            </w:r>
          </w:p>
        </w:tc>
        <w:tc>
          <w:tcPr>
            <w:tcW w:w="1701" w:type="dxa"/>
          </w:tcPr>
          <w:p w14:paraId="70EF1B3B" w14:textId="6B5E45FC" w:rsidR="00E840ED" w:rsidRPr="00450A78" w:rsidRDefault="00450A78" w:rsidP="00B05FD3">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кешендер</w:t>
            </w:r>
            <w:r w:rsidR="00E840ED" w:rsidRPr="00034F4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kk-KZ" w:eastAsia="ru-RU"/>
              </w:rPr>
              <w:t>жинақтар</w:t>
            </w:r>
            <w:r w:rsidR="00E840ED" w:rsidRPr="00034F4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kk-KZ" w:eastAsia="ru-RU"/>
              </w:rPr>
              <w:t>ОӘК</w:t>
            </w:r>
          </w:p>
        </w:tc>
        <w:tc>
          <w:tcPr>
            <w:tcW w:w="1134" w:type="dxa"/>
          </w:tcPr>
          <w:p w14:paraId="1FF495EE" w14:textId="7F82D61F" w:rsidR="00E840ED" w:rsidRPr="00034F4B" w:rsidRDefault="005A5071" w:rsidP="00B05FD3">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бірл</w:t>
            </w:r>
          </w:p>
        </w:tc>
        <w:tc>
          <w:tcPr>
            <w:tcW w:w="1701" w:type="dxa"/>
          </w:tcPr>
          <w:p w14:paraId="052889BB"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40</w:t>
            </w:r>
          </w:p>
        </w:tc>
        <w:tc>
          <w:tcPr>
            <w:tcW w:w="1559" w:type="dxa"/>
          </w:tcPr>
          <w:p w14:paraId="7F387C3C"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56</w:t>
            </w:r>
          </w:p>
        </w:tc>
        <w:tc>
          <w:tcPr>
            <w:tcW w:w="1276" w:type="dxa"/>
          </w:tcPr>
          <w:p w14:paraId="3502F791"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68</w:t>
            </w:r>
          </w:p>
        </w:tc>
        <w:tc>
          <w:tcPr>
            <w:tcW w:w="1417" w:type="dxa"/>
          </w:tcPr>
          <w:p w14:paraId="4DE0538F"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78</w:t>
            </w:r>
          </w:p>
        </w:tc>
        <w:tc>
          <w:tcPr>
            <w:tcW w:w="1134" w:type="dxa"/>
          </w:tcPr>
          <w:p w14:paraId="31F285A4"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88</w:t>
            </w:r>
          </w:p>
        </w:tc>
      </w:tr>
      <w:tr w:rsidR="00E840ED" w:rsidRPr="00034F4B" w14:paraId="60F7E4B5" w14:textId="77777777" w:rsidTr="00E840ED">
        <w:tc>
          <w:tcPr>
            <w:tcW w:w="5104" w:type="dxa"/>
          </w:tcPr>
          <w:p w14:paraId="0592D422" w14:textId="60850522" w:rsidR="00E840ED" w:rsidRPr="00034F4B" w:rsidRDefault="00B05FD3" w:rsidP="00B05FD3">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00E840ED" w:rsidRPr="00034F4B">
              <w:rPr>
                <w:rFonts w:ascii="Times New Roman" w:eastAsia="Times New Roman" w:hAnsi="Times New Roman" w:cs="Times New Roman"/>
                <w:b/>
                <w:sz w:val="28"/>
                <w:szCs w:val="28"/>
                <w:lang w:eastAsia="ru-RU"/>
              </w:rPr>
              <w:t xml:space="preserve"> 4</w:t>
            </w:r>
            <w:r w:rsidR="00E840ED" w:rsidRPr="00034F4B">
              <w:rPr>
                <w:rFonts w:ascii="Times New Roman" w:eastAsia="Times New Roman" w:hAnsi="Times New Roman" w:cs="Times New Roman"/>
                <w:sz w:val="28"/>
                <w:szCs w:val="28"/>
                <w:lang w:eastAsia="ru-RU"/>
              </w:rPr>
              <w:t xml:space="preserve">. </w:t>
            </w:r>
            <w:r w:rsidRPr="00B05FD3">
              <w:rPr>
                <w:rFonts w:ascii="Times New Roman" w:eastAsia="Times New Roman" w:hAnsi="Times New Roman" w:cs="Times New Roman"/>
                <w:sz w:val="28"/>
                <w:szCs w:val="28"/>
                <w:lang w:eastAsia="ru-RU"/>
              </w:rPr>
              <w:t>Оқытудың кредиттік-модульдік технологиясын енгізу бойынша түрлі деңгейдегі ғылыми-практикалық конференцияларға, семинарларға қатысқан оқытушылар саны</w:t>
            </w:r>
          </w:p>
        </w:tc>
        <w:tc>
          <w:tcPr>
            <w:tcW w:w="1701" w:type="dxa"/>
          </w:tcPr>
          <w:p w14:paraId="6CE0C363" w14:textId="2F0B26BD" w:rsidR="00E840ED" w:rsidRPr="00450A78" w:rsidRDefault="00E840ED" w:rsidP="00B05FD3">
            <w:pPr>
              <w:spacing w:after="0" w:line="240" w:lineRule="auto"/>
              <w:jc w:val="both"/>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диплом</w:t>
            </w:r>
            <w:r w:rsidR="00450A78">
              <w:rPr>
                <w:rFonts w:ascii="Times New Roman" w:eastAsia="Times New Roman" w:hAnsi="Times New Roman" w:cs="Times New Roman"/>
                <w:sz w:val="28"/>
                <w:szCs w:val="28"/>
                <w:lang w:val="kk-KZ" w:eastAsia="ru-RU"/>
              </w:rPr>
              <w:t>дар</w:t>
            </w:r>
            <w:r w:rsidRPr="00034F4B">
              <w:rPr>
                <w:rFonts w:ascii="Times New Roman" w:eastAsia="Times New Roman" w:hAnsi="Times New Roman" w:cs="Times New Roman"/>
                <w:sz w:val="28"/>
                <w:szCs w:val="28"/>
                <w:lang w:eastAsia="ru-RU"/>
              </w:rPr>
              <w:t>, сертифика</w:t>
            </w:r>
            <w:r w:rsidR="00450A78">
              <w:rPr>
                <w:rFonts w:ascii="Times New Roman" w:eastAsia="Times New Roman" w:hAnsi="Times New Roman" w:cs="Times New Roman"/>
                <w:sz w:val="28"/>
                <w:szCs w:val="28"/>
                <w:lang w:val="kk-KZ" w:eastAsia="ru-RU"/>
              </w:rPr>
              <w:t>ттар</w:t>
            </w:r>
          </w:p>
        </w:tc>
        <w:tc>
          <w:tcPr>
            <w:tcW w:w="1134" w:type="dxa"/>
          </w:tcPr>
          <w:p w14:paraId="05B49F29" w14:textId="70AC07BB" w:rsidR="00E840ED" w:rsidRPr="00034F4B" w:rsidRDefault="005A5071" w:rsidP="00B05FD3">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бірл</w:t>
            </w:r>
          </w:p>
        </w:tc>
        <w:tc>
          <w:tcPr>
            <w:tcW w:w="1701" w:type="dxa"/>
          </w:tcPr>
          <w:p w14:paraId="7D4A9479"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20</w:t>
            </w:r>
          </w:p>
        </w:tc>
        <w:tc>
          <w:tcPr>
            <w:tcW w:w="1559" w:type="dxa"/>
          </w:tcPr>
          <w:p w14:paraId="312EE915"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25</w:t>
            </w:r>
          </w:p>
        </w:tc>
        <w:tc>
          <w:tcPr>
            <w:tcW w:w="1276" w:type="dxa"/>
          </w:tcPr>
          <w:p w14:paraId="6FB09FAC"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30</w:t>
            </w:r>
          </w:p>
        </w:tc>
        <w:tc>
          <w:tcPr>
            <w:tcW w:w="1417" w:type="dxa"/>
          </w:tcPr>
          <w:p w14:paraId="65EA698A"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35</w:t>
            </w:r>
          </w:p>
        </w:tc>
        <w:tc>
          <w:tcPr>
            <w:tcW w:w="1134" w:type="dxa"/>
          </w:tcPr>
          <w:p w14:paraId="6CDFCE3D" w14:textId="77777777" w:rsidR="00E840ED" w:rsidRPr="00034F4B" w:rsidRDefault="00E840ED" w:rsidP="00B05FD3">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40</w:t>
            </w:r>
          </w:p>
        </w:tc>
      </w:tr>
      <w:tr w:rsidR="00E840ED" w:rsidRPr="00034F4B" w14:paraId="2181B392" w14:textId="77777777" w:rsidTr="00E840ED">
        <w:tc>
          <w:tcPr>
            <w:tcW w:w="7939" w:type="dxa"/>
            <w:gridSpan w:val="3"/>
          </w:tcPr>
          <w:p w14:paraId="210DD8FC" w14:textId="795E8B3A" w:rsidR="00E840ED" w:rsidRPr="00B05FD3" w:rsidRDefault="00B05FD3" w:rsidP="00B05FD3">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701" w:type="dxa"/>
          </w:tcPr>
          <w:p w14:paraId="2B49FE3C" w14:textId="17FEEE1C" w:rsidR="00E840ED" w:rsidRPr="00034F4B" w:rsidRDefault="00E840ED" w:rsidP="00B05FD3">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sidR="00450A78">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559" w:type="dxa"/>
          </w:tcPr>
          <w:p w14:paraId="50AB1099" w14:textId="4CD669B7" w:rsidR="00E840ED" w:rsidRPr="00034F4B" w:rsidRDefault="00E840ED" w:rsidP="00B05FD3">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2022 </w:t>
            </w:r>
            <w:r w:rsidR="00450A78">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eastAsia="ru-RU"/>
              </w:rPr>
              <w:t>.</w:t>
            </w:r>
          </w:p>
        </w:tc>
        <w:tc>
          <w:tcPr>
            <w:tcW w:w="1276" w:type="dxa"/>
          </w:tcPr>
          <w:p w14:paraId="4DA89E64" w14:textId="67E55283" w:rsidR="00E840ED" w:rsidRPr="00034F4B" w:rsidRDefault="00E840ED" w:rsidP="00B05FD3">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 xml:space="preserve">2023 </w:t>
            </w:r>
            <w:r w:rsidR="00450A78">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417" w:type="dxa"/>
          </w:tcPr>
          <w:p w14:paraId="58D12FE1" w14:textId="487F7002" w:rsidR="00E840ED" w:rsidRPr="00034F4B" w:rsidRDefault="00E840ED" w:rsidP="00B05FD3">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00450A78">
              <w:rPr>
                <w:rFonts w:ascii="Times New Roman" w:eastAsia="Times New Roman" w:hAnsi="Times New Roman" w:cs="Times New Roman"/>
                <w:b/>
                <w:sz w:val="28"/>
                <w:szCs w:val="28"/>
                <w:lang w:val="kk-KZ" w:eastAsia="ru-RU"/>
              </w:rPr>
              <w:t xml:space="preserve"> ж</w:t>
            </w:r>
            <w:r w:rsidRPr="00034F4B">
              <w:rPr>
                <w:rFonts w:ascii="Times New Roman" w:eastAsia="Times New Roman" w:hAnsi="Times New Roman" w:cs="Times New Roman"/>
                <w:b/>
                <w:sz w:val="28"/>
                <w:szCs w:val="28"/>
                <w:lang w:val="kk-KZ" w:eastAsia="ru-RU"/>
              </w:rPr>
              <w:t>.</w:t>
            </w:r>
          </w:p>
        </w:tc>
        <w:tc>
          <w:tcPr>
            <w:tcW w:w="1134" w:type="dxa"/>
          </w:tcPr>
          <w:p w14:paraId="6C26A480" w14:textId="7FFDA56E" w:rsidR="00E840ED" w:rsidRPr="00034F4B" w:rsidRDefault="00E840ED" w:rsidP="00B05FD3">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w:t>
            </w:r>
            <w:r w:rsidR="00450A78">
              <w:rPr>
                <w:rFonts w:ascii="Times New Roman" w:eastAsia="Times New Roman" w:hAnsi="Times New Roman" w:cs="Times New Roman"/>
                <w:b/>
                <w:sz w:val="28"/>
                <w:szCs w:val="28"/>
                <w:lang w:val="kk-KZ" w:eastAsia="ru-RU"/>
              </w:rPr>
              <w:t xml:space="preserve"> ж</w:t>
            </w:r>
            <w:r w:rsidRPr="00034F4B">
              <w:rPr>
                <w:rFonts w:ascii="Times New Roman" w:eastAsia="Times New Roman" w:hAnsi="Times New Roman" w:cs="Times New Roman"/>
                <w:b/>
                <w:sz w:val="28"/>
                <w:szCs w:val="28"/>
                <w:lang w:val="kk-KZ" w:eastAsia="ru-RU"/>
              </w:rPr>
              <w:t>.</w:t>
            </w:r>
          </w:p>
        </w:tc>
      </w:tr>
      <w:tr w:rsidR="00E840ED" w:rsidRPr="00034F4B" w14:paraId="1360FFDD" w14:textId="77777777" w:rsidTr="00E840ED">
        <w:tc>
          <w:tcPr>
            <w:tcW w:w="7939" w:type="dxa"/>
            <w:gridSpan w:val="3"/>
          </w:tcPr>
          <w:p w14:paraId="07D29F44" w14:textId="1195A89B" w:rsidR="00E840ED" w:rsidRPr="00034F4B" w:rsidRDefault="00107D1C" w:rsidP="00B05FD3">
            <w:pPr>
              <w:spacing w:after="0" w:line="240" w:lineRule="auto"/>
              <w:rPr>
                <w:rFonts w:ascii="Times New Roman" w:eastAsia="Times New Roman" w:hAnsi="Times New Roman" w:cs="Times New Roman"/>
                <w:sz w:val="28"/>
                <w:szCs w:val="28"/>
                <w:lang w:eastAsia="ru-RU"/>
              </w:rPr>
            </w:pPr>
            <w:r w:rsidRPr="00107D1C">
              <w:rPr>
                <w:rFonts w:ascii="Times New Roman" w:eastAsia="Times New Roman" w:hAnsi="Times New Roman" w:cs="Times New Roman"/>
                <w:sz w:val="28"/>
                <w:szCs w:val="28"/>
                <w:lang w:eastAsia="ru-RU"/>
              </w:rPr>
              <w:t>Қолданбалы бакалавриат бойынша білім беру стандартының негізгі талаптарын көрсететін жұмыс бағдарламаларын әзірлеу</w:t>
            </w:r>
          </w:p>
        </w:tc>
        <w:tc>
          <w:tcPr>
            <w:tcW w:w="1701" w:type="dxa"/>
          </w:tcPr>
          <w:p w14:paraId="3634A229"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1C3DCA0D"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097D0F52"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1DC171EA"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134" w:type="dxa"/>
          </w:tcPr>
          <w:p w14:paraId="213BEF88"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E840ED" w:rsidRPr="00034F4B" w14:paraId="4F0A186A" w14:textId="77777777" w:rsidTr="00E840ED">
        <w:tc>
          <w:tcPr>
            <w:tcW w:w="7939" w:type="dxa"/>
            <w:gridSpan w:val="3"/>
          </w:tcPr>
          <w:p w14:paraId="0B447165" w14:textId="0B679040" w:rsidR="00E840ED" w:rsidRPr="00034F4B" w:rsidRDefault="00107D1C" w:rsidP="00B05FD3">
            <w:pPr>
              <w:spacing w:after="0" w:line="240" w:lineRule="auto"/>
              <w:rPr>
                <w:rFonts w:ascii="Times New Roman" w:eastAsia="Times New Roman" w:hAnsi="Times New Roman" w:cs="Times New Roman"/>
                <w:sz w:val="28"/>
                <w:szCs w:val="28"/>
                <w:lang w:eastAsia="ru-RU"/>
              </w:rPr>
            </w:pPr>
            <w:r w:rsidRPr="00107D1C">
              <w:rPr>
                <w:rFonts w:ascii="Times New Roman" w:eastAsia="Times New Roman" w:hAnsi="Times New Roman" w:cs="Times New Roman"/>
                <w:sz w:val="28"/>
                <w:szCs w:val="28"/>
                <w:lang w:eastAsia="ru-RU"/>
              </w:rPr>
              <w:t>Студенттер мен оқытушылар үшін оқу және әдістемелік материалдарды әзірлеу</w:t>
            </w:r>
          </w:p>
        </w:tc>
        <w:tc>
          <w:tcPr>
            <w:tcW w:w="1701" w:type="dxa"/>
          </w:tcPr>
          <w:p w14:paraId="5BBED454"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42E493E6"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560AC249"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75CC3B4A"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134" w:type="dxa"/>
          </w:tcPr>
          <w:p w14:paraId="370B7EBE"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r w:rsidR="00E840ED" w:rsidRPr="00034F4B" w14:paraId="04925D00" w14:textId="77777777" w:rsidTr="00E840ED">
        <w:tc>
          <w:tcPr>
            <w:tcW w:w="7939" w:type="dxa"/>
            <w:gridSpan w:val="3"/>
          </w:tcPr>
          <w:p w14:paraId="515768BB" w14:textId="5B8F337F" w:rsidR="00E840ED" w:rsidRPr="00034F4B" w:rsidRDefault="00107D1C" w:rsidP="00B05FD3">
            <w:pPr>
              <w:spacing w:after="0" w:line="240" w:lineRule="auto"/>
              <w:rPr>
                <w:rFonts w:ascii="Times New Roman" w:eastAsia="Times New Roman" w:hAnsi="Times New Roman" w:cs="Times New Roman"/>
                <w:sz w:val="28"/>
                <w:szCs w:val="28"/>
                <w:lang w:eastAsia="ru-RU"/>
              </w:rPr>
            </w:pPr>
            <w:r w:rsidRPr="00107D1C">
              <w:rPr>
                <w:rFonts w:ascii="Times New Roman" w:eastAsia="Times New Roman" w:hAnsi="Times New Roman" w:cs="Times New Roman"/>
                <w:sz w:val="28"/>
                <w:szCs w:val="28"/>
                <w:lang w:eastAsia="ru-RU"/>
              </w:rPr>
              <w:t>Колледж оқытушыларының кредиттік-модульдік оқыту технологиясын енгізу бойынша түрлі деңгейдегі ғылыми-практикалық конференцияларға, семинарларға қатысуы</w:t>
            </w:r>
          </w:p>
        </w:tc>
        <w:tc>
          <w:tcPr>
            <w:tcW w:w="1701" w:type="dxa"/>
          </w:tcPr>
          <w:p w14:paraId="2159C00D"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0B297EB4"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51EE79E9"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417" w:type="dxa"/>
          </w:tcPr>
          <w:p w14:paraId="44C7B42A"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134" w:type="dxa"/>
          </w:tcPr>
          <w:p w14:paraId="3C5784E7" w14:textId="77777777" w:rsidR="00E840ED" w:rsidRPr="00034F4B" w:rsidRDefault="00E840ED" w:rsidP="00B05FD3">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bl>
    <w:p w14:paraId="67E26F86" w14:textId="34714624" w:rsidR="00D03368" w:rsidRDefault="00D03368" w:rsidP="00752A7F">
      <w:pPr>
        <w:spacing w:after="0" w:line="240" w:lineRule="auto"/>
        <w:rPr>
          <w:rFonts w:ascii="Times New Roman" w:eastAsia="Times New Roman" w:hAnsi="Times New Roman" w:cs="Times New Roman"/>
          <w:b/>
          <w:sz w:val="28"/>
          <w:szCs w:val="28"/>
          <w:lang w:val="kk-KZ" w:eastAsia="ru-RU"/>
        </w:rPr>
      </w:pPr>
    </w:p>
    <w:p w14:paraId="2C88D1B8" w14:textId="0BE16E7C" w:rsidR="00FD7977" w:rsidRPr="00FD7977" w:rsidRDefault="00FD7977" w:rsidP="00FD7977">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Стратегиялық бағыт</w:t>
      </w:r>
      <w:r w:rsidRPr="00034F4B">
        <w:rPr>
          <w:rFonts w:ascii="Times New Roman" w:eastAsia="Times New Roman" w:hAnsi="Times New Roman" w:cs="Times New Roman"/>
          <w:b/>
          <w:sz w:val="28"/>
          <w:szCs w:val="28"/>
          <w:lang w:eastAsia="ru-RU"/>
        </w:rPr>
        <w:t xml:space="preserve"> 5.</w:t>
      </w:r>
      <w:r w:rsidRPr="00034F4B">
        <w:rPr>
          <w:rFonts w:ascii="Times New Roman" w:eastAsia="Times New Roman" w:hAnsi="Times New Roman" w:cs="Times New Roman"/>
          <w:b/>
          <w:sz w:val="28"/>
          <w:szCs w:val="28"/>
          <w:lang w:val="kk-KZ" w:eastAsia="ru-RU"/>
        </w:rPr>
        <w:t xml:space="preserve"> </w:t>
      </w:r>
      <w:r w:rsidRPr="00034F4B">
        <w:rPr>
          <w:rFonts w:ascii="Times New Roman" w:eastAsia="Times New Roman" w:hAnsi="Times New Roman" w:cs="Times New Roman"/>
          <w:b/>
          <w:sz w:val="28"/>
          <w:szCs w:val="28"/>
          <w:lang w:eastAsia="ru-RU"/>
        </w:rPr>
        <w:t>Жас маман</w:t>
      </w:r>
      <w:r>
        <w:rPr>
          <w:rFonts w:ascii="Times New Roman" w:eastAsia="Times New Roman" w:hAnsi="Times New Roman" w:cs="Times New Roman"/>
          <w:b/>
          <w:sz w:val="28"/>
          <w:szCs w:val="28"/>
          <w:lang w:val="kk-KZ" w:eastAsia="ru-RU"/>
        </w:rPr>
        <w:t xml:space="preserve"> жобасын іске асыру</w:t>
      </w:r>
    </w:p>
    <w:p w14:paraId="17E2471A" w14:textId="61ED87AF" w:rsidR="00FD7977" w:rsidRPr="00FD7977" w:rsidRDefault="00FD7977" w:rsidP="00FD7977">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w:t>
      </w:r>
      <w:r w:rsidRPr="00256198">
        <w:rPr>
          <w:rFonts w:ascii="Times New Roman" w:eastAsia="Times New Roman" w:hAnsi="Times New Roman" w:cs="Times New Roman"/>
          <w:b/>
          <w:sz w:val="28"/>
          <w:szCs w:val="28"/>
          <w:lang w:val="kk-KZ" w:eastAsia="ru-RU"/>
        </w:rPr>
        <w:t xml:space="preserve"> 5.1.</w:t>
      </w:r>
      <w:r w:rsidRPr="00034F4B">
        <w:rPr>
          <w:rFonts w:ascii="Times New Roman" w:eastAsia="Times New Roman" w:hAnsi="Times New Roman" w:cs="Times New Roman"/>
          <w:b/>
          <w:sz w:val="28"/>
          <w:szCs w:val="28"/>
          <w:lang w:val="kk-KZ" w:eastAsia="ru-RU"/>
        </w:rPr>
        <w:t xml:space="preserve"> </w:t>
      </w:r>
      <w:r w:rsidRPr="00FD7977">
        <w:rPr>
          <w:rFonts w:ascii="Times New Roman" w:eastAsia="Times New Roman" w:hAnsi="Times New Roman" w:cs="Times New Roman"/>
          <w:b/>
          <w:sz w:val="28"/>
          <w:szCs w:val="28"/>
          <w:lang w:val="kk-KZ" w:eastAsia="ru-RU"/>
        </w:rPr>
        <w:t>Республикалық және халықаралық деңгейде талап етілетін IT технологиялар саласында жоғары білікті мамандарды даярлау.</w:t>
      </w:r>
    </w:p>
    <w:tbl>
      <w:tblPr>
        <w:tblW w:w="1545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3"/>
        <w:gridCol w:w="1559"/>
        <w:gridCol w:w="1276"/>
        <w:gridCol w:w="992"/>
        <w:gridCol w:w="1417"/>
        <w:gridCol w:w="1276"/>
        <w:gridCol w:w="992"/>
        <w:gridCol w:w="1134"/>
        <w:gridCol w:w="993"/>
      </w:tblGrid>
      <w:tr w:rsidR="00FD7977" w:rsidRPr="00034F4B" w14:paraId="74A6AF37" w14:textId="77777777" w:rsidTr="00BD4C35">
        <w:trPr>
          <w:trHeight w:val="654"/>
        </w:trPr>
        <w:tc>
          <w:tcPr>
            <w:tcW w:w="5813" w:type="dxa"/>
          </w:tcPr>
          <w:p w14:paraId="5ECE8051" w14:textId="73C2006B" w:rsidR="00FD7977" w:rsidRPr="00FD7977" w:rsidRDefault="00FD7977" w:rsidP="00CF407E">
            <w:pPr>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Мақсатты индикаторлар</w:t>
            </w:r>
          </w:p>
        </w:tc>
        <w:tc>
          <w:tcPr>
            <w:tcW w:w="1559" w:type="dxa"/>
          </w:tcPr>
          <w:p w14:paraId="331D9565" w14:textId="14E0A254" w:rsidR="00FD7977" w:rsidRPr="00FD7977" w:rsidRDefault="00FD7977"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Аяқтау мерзімі</w:t>
            </w:r>
          </w:p>
        </w:tc>
        <w:tc>
          <w:tcPr>
            <w:tcW w:w="1276" w:type="dxa"/>
          </w:tcPr>
          <w:p w14:paraId="10F901BC" w14:textId="7504C2A3" w:rsidR="00FD7977" w:rsidRPr="00FD7977" w:rsidRDefault="00FD7977"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Өлшем бірлігі</w:t>
            </w:r>
          </w:p>
        </w:tc>
        <w:tc>
          <w:tcPr>
            <w:tcW w:w="6804" w:type="dxa"/>
            <w:gridSpan w:val="6"/>
          </w:tcPr>
          <w:p w14:paraId="3BC44C0F" w14:textId="633EC146" w:rsidR="00FD7977" w:rsidRPr="00FD7977" w:rsidRDefault="00FD7977" w:rsidP="00CF407E">
            <w:pPr>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Жоспарлы тәртіпте</w:t>
            </w:r>
          </w:p>
        </w:tc>
      </w:tr>
      <w:tr w:rsidR="00BD4C35" w:rsidRPr="00034F4B" w14:paraId="0BCBC0A9" w14:textId="77777777" w:rsidTr="00BD4C35">
        <w:tc>
          <w:tcPr>
            <w:tcW w:w="5813" w:type="dxa"/>
          </w:tcPr>
          <w:p w14:paraId="399CD408"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p>
        </w:tc>
        <w:tc>
          <w:tcPr>
            <w:tcW w:w="1559" w:type="dxa"/>
          </w:tcPr>
          <w:p w14:paraId="507F04E8"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1276" w:type="dxa"/>
          </w:tcPr>
          <w:p w14:paraId="33EC157E"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992" w:type="dxa"/>
          </w:tcPr>
          <w:p w14:paraId="03015B1E" w14:textId="77777777" w:rsidR="00FD7977" w:rsidRPr="00034F4B" w:rsidRDefault="00FD7977" w:rsidP="00CF407E">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417" w:type="dxa"/>
          </w:tcPr>
          <w:p w14:paraId="6611474B" w14:textId="77777777" w:rsidR="00FD7977" w:rsidRPr="00034F4B" w:rsidRDefault="00FD7977" w:rsidP="00CF407E">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276" w:type="dxa"/>
          </w:tcPr>
          <w:p w14:paraId="3FE8E755" w14:textId="77777777" w:rsidR="00FD7977" w:rsidRPr="00034F4B" w:rsidRDefault="00FD7977" w:rsidP="00CF407E">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6</w:t>
            </w:r>
          </w:p>
        </w:tc>
        <w:tc>
          <w:tcPr>
            <w:tcW w:w="992" w:type="dxa"/>
          </w:tcPr>
          <w:p w14:paraId="64FF859D" w14:textId="77777777" w:rsidR="00FD7977" w:rsidRPr="00034F4B" w:rsidRDefault="00FD7977" w:rsidP="00CF407E">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7</w:t>
            </w:r>
          </w:p>
        </w:tc>
        <w:tc>
          <w:tcPr>
            <w:tcW w:w="2127" w:type="dxa"/>
            <w:gridSpan w:val="2"/>
          </w:tcPr>
          <w:p w14:paraId="39B5BACB" w14:textId="77777777" w:rsidR="00FD7977" w:rsidRPr="00034F4B" w:rsidRDefault="00FD7977" w:rsidP="00CF407E">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8</w:t>
            </w:r>
          </w:p>
        </w:tc>
      </w:tr>
      <w:tr w:rsidR="00FD7977" w:rsidRPr="00034F4B" w14:paraId="0DC9FD1C" w14:textId="77777777" w:rsidTr="00BD4C35">
        <w:tc>
          <w:tcPr>
            <w:tcW w:w="15452" w:type="dxa"/>
            <w:gridSpan w:val="9"/>
          </w:tcPr>
          <w:p w14:paraId="22AACEBD" w14:textId="749EDB44" w:rsidR="00FD7977" w:rsidRPr="00034F4B" w:rsidRDefault="00FD7977" w:rsidP="00CF407E">
            <w:pPr>
              <w:snapToGrid w:val="0"/>
              <w:spacing w:after="0" w:line="240" w:lineRule="auto"/>
              <w:jc w:val="center"/>
              <w:rPr>
                <w:rFonts w:ascii="Times New Roman" w:eastAsia="Times New Roman" w:hAnsi="Times New Roman" w:cs="Times New Roman"/>
                <w:b/>
                <w:sz w:val="28"/>
                <w:szCs w:val="28"/>
                <w:lang w:val="kk-KZ" w:eastAsia="ru-RU"/>
              </w:rPr>
            </w:pPr>
            <w:r w:rsidRPr="00FD7977">
              <w:rPr>
                <w:rFonts w:ascii="Times New Roman" w:eastAsia="Times New Roman" w:hAnsi="Times New Roman" w:cs="Times New Roman"/>
                <w:b/>
                <w:sz w:val="28"/>
                <w:szCs w:val="28"/>
                <w:lang w:eastAsia="ru-RU"/>
              </w:rPr>
              <w:t>Нысаналы индикаторға қол жеткізу жолдары, құралдары мен әдістері</w:t>
            </w:r>
          </w:p>
        </w:tc>
      </w:tr>
      <w:tr w:rsidR="00BD4C35" w:rsidRPr="00034F4B" w14:paraId="75DF3F70" w14:textId="77777777" w:rsidTr="00BD4C35">
        <w:tc>
          <w:tcPr>
            <w:tcW w:w="8648" w:type="dxa"/>
            <w:gridSpan w:val="3"/>
          </w:tcPr>
          <w:p w14:paraId="18FFC37C" w14:textId="32F20D52" w:rsidR="00FD7977" w:rsidRPr="00034F4B" w:rsidRDefault="00FD7977" w:rsidP="00CF407E">
            <w:pPr>
              <w:snapToGrid w:val="0"/>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Міндет</w:t>
            </w:r>
            <w:r w:rsidRPr="00034F4B">
              <w:rPr>
                <w:rFonts w:ascii="Times New Roman" w:eastAsia="Times New Roman" w:hAnsi="Times New Roman" w:cs="Times New Roman"/>
                <w:b/>
                <w:sz w:val="28"/>
                <w:szCs w:val="28"/>
                <w:lang w:eastAsia="ru-RU"/>
              </w:rPr>
              <w:t xml:space="preserve"> </w:t>
            </w:r>
            <w:r w:rsidRPr="00034F4B">
              <w:rPr>
                <w:rFonts w:ascii="Times New Roman" w:eastAsia="Times New Roman" w:hAnsi="Times New Roman" w:cs="Times New Roman"/>
                <w:b/>
                <w:sz w:val="28"/>
                <w:szCs w:val="28"/>
                <w:lang w:val="kk-KZ" w:eastAsia="ru-RU"/>
              </w:rPr>
              <w:t>5</w:t>
            </w:r>
            <w:r w:rsidRPr="00034F4B">
              <w:rPr>
                <w:rFonts w:ascii="Times New Roman" w:eastAsia="Times New Roman" w:hAnsi="Times New Roman" w:cs="Times New Roman"/>
                <w:b/>
                <w:sz w:val="28"/>
                <w:szCs w:val="28"/>
                <w:lang w:eastAsia="ru-RU"/>
              </w:rPr>
              <w:t>.1.</w:t>
            </w:r>
            <w:r w:rsidRPr="00034F4B">
              <w:rPr>
                <w:rFonts w:ascii="Times New Roman" w:eastAsia="Times New Roman" w:hAnsi="Times New Roman" w:cs="Times New Roman"/>
                <w:b/>
                <w:sz w:val="28"/>
                <w:szCs w:val="28"/>
                <w:lang w:val="kk-KZ" w:eastAsia="ru-RU"/>
              </w:rPr>
              <w:t xml:space="preserve">1. </w:t>
            </w:r>
            <w:r w:rsidR="005A5071" w:rsidRPr="005A5071">
              <w:rPr>
                <w:rFonts w:ascii="Times New Roman" w:eastAsia="Times New Roman" w:hAnsi="Times New Roman" w:cs="Times New Roman"/>
                <w:b/>
                <w:sz w:val="28"/>
                <w:szCs w:val="28"/>
                <w:lang w:val="kk-KZ" w:eastAsia="ru-RU"/>
              </w:rPr>
              <w:t>Компьютерлік паркті техникалық жарақтандыру</w:t>
            </w:r>
          </w:p>
        </w:tc>
        <w:tc>
          <w:tcPr>
            <w:tcW w:w="992" w:type="dxa"/>
          </w:tcPr>
          <w:p w14:paraId="26FB3B3F" w14:textId="15DE7580" w:rsidR="00FD7977" w:rsidRPr="00034F4B" w:rsidRDefault="00FD7977" w:rsidP="00CF407E">
            <w:pPr>
              <w:snapToGrid w:val="0"/>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 xml:space="preserve">2021 </w:t>
            </w:r>
            <w:r w:rsidR="005A5071">
              <w:rPr>
                <w:rFonts w:ascii="Times New Roman" w:hAnsi="Times New Roman" w:cs="Times New Roman"/>
                <w:b/>
                <w:sz w:val="28"/>
                <w:szCs w:val="28"/>
                <w:lang w:val="kk-KZ"/>
              </w:rPr>
              <w:t>ж</w:t>
            </w:r>
            <w:r w:rsidRPr="00034F4B">
              <w:rPr>
                <w:rFonts w:ascii="Times New Roman" w:hAnsi="Times New Roman" w:cs="Times New Roman"/>
                <w:b/>
                <w:sz w:val="28"/>
                <w:szCs w:val="28"/>
              </w:rPr>
              <w:t>.</w:t>
            </w:r>
          </w:p>
        </w:tc>
        <w:tc>
          <w:tcPr>
            <w:tcW w:w="1417" w:type="dxa"/>
          </w:tcPr>
          <w:p w14:paraId="0F1CB981" w14:textId="63045054" w:rsidR="00FD7977" w:rsidRPr="00034F4B" w:rsidRDefault="00FD7977" w:rsidP="00CF407E">
            <w:pPr>
              <w:snapToGrid w:val="0"/>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 xml:space="preserve">2022 </w:t>
            </w:r>
            <w:r w:rsidR="005A5071">
              <w:rPr>
                <w:rFonts w:ascii="Times New Roman" w:hAnsi="Times New Roman" w:cs="Times New Roman"/>
                <w:b/>
                <w:sz w:val="28"/>
                <w:szCs w:val="28"/>
                <w:lang w:val="kk-KZ"/>
              </w:rPr>
              <w:t>ж</w:t>
            </w:r>
            <w:r w:rsidRPr="00034F4B">
              <w:rPr>
                <w:rFonts w:ascii="Times New Roman" w:hAnsi="Times New Roman" w:cs="Times New Roman"/>
                <w:b/>
                <w:sz w:val="28"/>
                <w:szCs w:val="28"/>
              </w:rPr>
              <w:t>.</w:t>
            </w:r>
          </w:p>
        </w:tc>
        <w:tc>
          <w:tcPr>
            <w:tcW w:w="1276" w:type="dxa"/>
          </w:tcPr>
          <w:p w14:paraId="5C0546A1" w14:textId="5A30F4C9" w:rsidR="00FD7977" w:rsidRPr="00034F4B" w:rsidRDefault="00FD7977" w:rsidP="00CF407E">
            <w:pPr>
              <w:snapToGrid w:val="0"/>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 xml:space="preserve">2023 </w:t>
            </w:r>
            <w:r w:rsidR="005A5071">
              <w:rPr>
                <w:rFonts w:ascii="Times New Roman" w:hAnsi="Times New Roman" w:cs="Times New Roman"/>
                <w:b/>
                <w:sz w:val="28"/>
                <w:szCs w:val="28"/>
                <w:lang w:val="kk-KZ"/>
              </w:rPr>
              <w:t>ж</w:t>
            </w:r>
            <w:r w:rsidRPr="00034F4B">
              <w:rPr>
                <w:rFonts w:ascii="Times New Roman" w:hAnsi="Times New Roman" w:cs="Times New Roman"/>
                <w:b/>
                <w:sz w:val="28"/>
                <w:szCs w:val="28"/>
              </w:rPr>
              <w:t>.</w:t>
            </w:r>
          </w:p>
        </w:tc>
        <w:tc>
          <w:tcPr>
            <w:tcW w:w="992" w:type="dxa"/>
          </w:tcPr>
          <w:p w14:paraId="5173743D" w14:textId="325C2B25" w:rsidR="00FD7977" w:rsidRPr="005A5071" w:rsidRDefault="00FD7977" w:rsidP="00CF407E">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hAnsi="Times New Roman" w:cs="Times New Roman"/>
                <w:b/>
                <w:sz w:val="28"/>
                <w:szCs w:val="28"/>
              </w:rPr>
              <w:t>2024</w:t>
            </w:r>
            <w:r w:rsidR="005A5071">
              <w:rPr>
                <w:rFonts w:ascii="Times New Roman" w:hAnsi="Times New Roman" w:cs="Times New Roman"/>
                <w:b/>
                <w:sz w:val="28"/>
                <w:szCs w:val="28"/>
                <w:lang w:val="kk-KZ"/>
              </w:rPr>
              <w:t xml:space="preserve"> ж.</w:t>
            </w:r>
          </w:p>
        </w:tc>
        <w:tc>
          <w:tcPr>
            <w:tcW w:w="2127" w:type="dxa"/>
            <w:gridSpan w:val="2"/>
          </w:tcPr>
          <w:p w14:paraId="553F3BA0" w14:textId="31DB31AE" w:rsidR="00FD7977" w:rsidRPr="00034F4B" w:rsidRDefault="00FD7977" w:rsidP="00CF407E">
            <w:pPr>
              <w:snapToGrid w:val="0"/>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2025</w:t>
            </w:r>
            <w:r w:rsidR="005A5071">
              <w:rPr>
                <w:rFonts w:ascii="Times New Roman" w:hAnsi="Times New Roman" w:cs="Times New Roman"/>
                <w:b/>
                <w:sz w:val="28"/>
                <w:szCs w:val="28"/>
                <w:lang w:val="kk-KZ"/>
              </w:rPr>
              <w:t xml:space="preserve"> ж</w:t>
            </w:r>
            <w:r w:rsidRPr="00034F4B">
              <w:rPr>
                <w:rFonts w:ascii="Times New Roman" w:hAnsi="Times New Roman" w:cs="Times New Roman"/>
                <w:b/>
                <w:sz w:val="28"/>
                <w:szCs w:val="28"/>
              </w:rPr>
              <w:t>.</w:t>
            </w:r>
          </w:p>
        </w:tc>
      </w:tr>
      <w:tr w:rsidR="00BD4C35" w:rsidRPr="00034F4B" w14:paraId="5B60A586" w14:textId="77777777" w:rsidTr="00BD4C35">
        <w:tc>
          <w:tcPr>
            <w:tcW w:w="5813" w:type="dxa"/>
            <w:tcBorders>
              <w:top w:val="outset" w:sz="6" w:space="0" w:color="auto"/>
              <w:left w:val="outset" w:sz="6" w:space="0" w:color="auto"/>
              <w:bottom w:val="outset" w:sz="6" w:space="0" w:color="auto"/>
              <w:right w:val="outset" w:sz="6" w:space="0" w:color="auto"/>
            </w:tcBorders>
            <w:shd w:val="clear" w:color="auto" w:fill="FBFBFB"/>
          </w:tcPr>
          <w:p w14:paraId="1091B57C" w14:textId="098C378E" w:rsidR="00FD7977" w:rsidRPr="0022658A" w:rsidRDefault="005A5071" w:rsidP="00CF407E">
            <w:pPr>
              <w:tabs>
                <w:tab w:val="left" w:pos="1260"/>
              </w:tabs>
              <w:snapToGrid w:val="0"/>
              <w:spacing w:after="0" w:line="228"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lastRenderedPageBreak/>
              <w:t>Тікелей нәтижелер көрсеткіштері</w:t>
            </w:r>
            <w:r w:rsidR="00FD7977" w:rsidRPr="0022658A">
              <w:rPr>
                <w:rFonts w:ascii="Times New Roman" w:eastAsia="Times New Roman" w:hAnsi="Times New Roman" w:cs="Times New Roman"/>
                <w:b/>
                <w:sz w:val="28"/>
                <w:szCs w:val="28"/>
                <w:lang w:eastAsia="ru-RU"/>
              </w:rPr>
              <w:t>:</w:t>
            </w:r>
          </w:p>
          <w:p w14:paraId="40EC0B05" w14:textId="0FF5246C" w:rsidR="00FD7977" w:rsidRPr="00034F4B" w:rsidRDefault="005A5071"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 xml:space="preserve">Көрсеткіш </w:t>
            </w:r>
            <w:r w:rsidR="00FD7977" w:rsidRPr="00034F4B">
              <w:rPr>
                <w:rFonts w:ascii="Times New Roman" w:eastAsia="Times New Roman" w:hAnsi="Times New Roman" w:cs="Times New Roman"/>
                <w:b/>
                <w:sz w:val="28"/>
                <w:szCs w:val="28"/>
                <w:lang w:eastAsia="ru-RU"/>
              </w:rPr>
              <w:t>1.</w:t>
            </w:r>
            <w:r w:rsidR="00FD7977" w:rsidRPr="00034F4B">
              <w:rPr>
                <w:rFonts w:ascii="Times New Roman" w:eastAsia="Times New Roman" w:hAnsi="Times New Roman" w:cs="Times New Roman"/>
                <w:b/>
                <w:sz w:val="28"/>
                <w:szCs w:val="28"/>
                <w:lang w:val="kk-KZ" w:eastAsia="ru-RU"/>
              </w:rPr>
              <w:t xml:space="preserve"> </w:t>
            </w:r>
            <w:r w:rsidRPr="005A5071">
              <w:rPr>
                <w:rFonts w:ascii="Times New Roman" w:eastAsia="Times New Roman" w:hAnsi="Times New Roman" w:cs="Times New Roman"/>
                <w:sz w:val="28"/>
                <w:szCs w:val="28"/>
                <w:lang w:val="kk-KZ" w:eastAsia="ru-RU"/>
              </w:rPr>
              <w:t>Колледждің техникалық паркін жаңарту.</w:t>
            </w:r>
          </w:p>
        </w:tc>
        <w:tc>
          <w:tcPr>
            <w:tcW w:w="1559" w:type="dxa"/>
            <w:tcBorders>
              <w:top w:val="outset" w:sz="6" w:space="0" w:color="auto"/>
              <w:left w:val="outset" w:sz="6" w:space="0" w:color="auto"/>
              <w:bottom w:val="outset" w:sz="6" w:space="0" w:color="auto"/>
              <w:right w:val="outset" w:sz="6" w:space="0" w:color="auto"/>
            </w:tcBorders>
            <w:shd w:val="clear" w:color="auto" w:fill="FBFBFB"/>
          </w:tcPr>
          <w:p w14:paraId="3A6FA8C4" w14:textId="7D920048" w:rsidR="00FD7977" w:rsidRPr="005A5071" w:rsidRDefault="005A5071"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1276" w:type="dxa"/>
            <w:tcBorders>
              <w:top w:val="outset" w:sz="6" w:space="0" w:color="auto"/>
              <w:left w:val="outset" w:sz="6" w:space="0" w:color="auto"/>
              <w:bottom w:val="outset" w:sz="6" w:space="0" w:color="auto"/>
              <w:right w:val="single" w:sz="4" w:space="0" w:color="auto"/>
            </w:tcBorders>
            <w:shd w:val="clear" w:color="auto" w:fill="FBFBFB"/>
          </w:tcPr>
          <w:p w14:paraId="68AA3AE5" w14:textId="77777777" w:rsidR="00FD7977" w:rsidRPr="00034F4B" w:rsidRDefault="00FD7977" w:rsidP="00CF407E">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992" w:type="dxa"/>
            <w:tcBorders>
              <w:top w:val="outset" w:sz="6" w:space="0" w:color="auto"/>
              <w:left w:val="single" w:sz="4" w:space="0" w:color="auto"/>
              <w:bottom w:val="outset" w:sz="6" w:space="0" w:color="auto"/>
              <w:right w:val="single" w:sz="4" w:space="0" w:color="auto"/>
            </w:tcBorders>
            <w:shd w:val="clear" w:color="auto" w:fill="FBFBFB"/>
          </w:tcPr>
          <w:p w14:paraId="65A25F45" w14:textId="77777777" w:rsidR="00FD7977" w:rsidRPr="00034F4B" w:rsidRDefault="00FD7977" w:rsidP="00CF407E">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1417" w:type="dxa"/>
            <w:tcBorders>
              <w:left w:val="single" w:sz="4" w:space="0" w:color="auto"/>
            </w:tcBorders>
          </w:tcPr>
          <w:p w14:paraId="212DD27A"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1276" w:type="dxa"/>
          </w:tcPr>
          <w:p w14:paraId="75F0682F"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992" w:type="dxa"/>
          </w:tcPr>
          <w:p w14:paraId="22D9D96C"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2127" w:type="dxa"/>
            <w:gridSpan w:val="2"/>
          </w:tcPr>
          <w:p w14:paraId="1A76D1F0"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val="kk-KZ" w:eastAsia="ru-RU"/>
              </w:rPr>
              <w:t>100</w:t>
            </w:r>
            <w:r w:rsidRPr="00034F4B">
              <w:rPr>
                <w:rFonts w:ascii="Times New Roman" w:eastAsia="Times New Roman" w:hAnsi="Times New Roman" w:cs="Times New Roman"/>
                <w:sz w:val="28"/>
                <w:szCs w:val="28"/>
                <w:lang w:eastAsia="ru-RU"/>
              </w:rPr>
              <w:t>%</w:t>
            </w:r>
          </w:p>
        </w:tc>
      </w:tr>
      <w:tr w:rsidR="00BD4C35" w:rsidRPr="00034F4B" w14:paraId="0A86EA92" w14:textId="77777777" w:rsidTr="00BD4C35">
        <w:tc>
          <w:tcPr>
            <w:tcW w:w="5813" w:type="dxa"/>
          </w:tcPr>
          <w:p w14:paraId="25BAEE82" w14:textId="30523DDC" w:rsidR="00FD7977" w:rsidRPr="00034F4B" w:rsidRDefault="005A5071"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Көрсеткіш</w:t>
            </w:r>
            <w:r w:rsidR="00FD7977" w:rsidRPr="00034F4B">
              <w:rPr>
                <w:rFonts w:ascii="Times New Roman" w:eastAsia="Times New Roman" w:hAnsi="Times New Roman" w:cs="Times New Roman"/>
                <w:b/>
                <w:sz w:val="28"/>
                <w:szCs w:val="28"/>
                <w:lang w:eastAsia="ru-RU"/>
              </w:rPr>
              <w:t xml:space="preserve"> 2.</w:t>
            </w:r>
            <w:r w:rsidR="00FD7977" w:rsidRPr="00034F4B">
              <w:rPr>
                <w:rFonts w:ascii="Times New Roman" w:eastAsia="Times New Roman" w:hAnsi="Times New Roman" w:cs="Times New Roman"/>
                <w:b/>
                <w:sz w:val="28"/>
                <w:szCs w:val="28"/>
                <w:lang w:val="kk-KZ" w:eastAsia="ru-RU"/>
              </w:rPr>
              <w:t xml:space="preserve"> </w:t>
            </w:r>
            <w:r w:rsidRPr="005A5071">
              <w:rPr>
                <w:rFonts w:ascii="Times New Roman" w:eastAsia="Times New Roman" w:hAnsi="Times New Roman" w:cs="Times New Roman"/>
                <w:sz w:val="28"/>
                <w:szCs w:val="28"/>
                <w:lang w:eastAsia="ru-RU"/>
              </w:rPr>
              <w:t>Қазіргі заманғы жабдықта оқытылған және сертификатталған ақпараттық пәндер оқытушыларының саны.</w:t>
            </w:r>
          </w:p>
        </w:tc>
        <w:tc>
          <w:tcPr>
            <w:tcW w:w="1559" w:type="dxa"/>
            <w:tcBorders>
              <w:top w:val="outset" w:sz="6" w:space="0" w:color="auto"/>
              <w:left w:val="outset" w:sz="6" w:space="0" w:color="auto"/>
              <w:bottom w:val="outset" w:sz="6" w:space="0" w:color="auto"/>
              <w:right w:val="outset" w:sz="6" w:space="0" w:color="auto"/>
            </w:tcBorders>
            <w:shd w:val="clear" w:color="auto" w:fill="FDFDFD"/>
          </w:tcPr>
          <w:p w14:paraId="0F5CA920" w14:textId="471F3304" w:rsidR="00FD7977" w:rsidRPr="005A5071" w:rsidRDefault="005A5071"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1276" w:type="dxa"/>
            <w:tcBorders>
              <w:top w:val="outset" w:sz="6" w:space="0" w:color="auto"/>
              <w:left w:val="outset" w:sz="6" w:space="0" w:color="auto"/>
              <w:bottom w:val="outset" w:sz="6" w:space="0" w:color="auto"/>
              <w:right w:val="outset" w:sz="6" w:space="0" w:color="auto"/>
            </w:tcBorders>
            <w:shd w:val="clear" w:color="auto" w:fill="FDFDFD"/>
          </w:tcPr>
          <w:p w14:paraId="70D0F76E" w14:textId="697BF853" w:rsidR="00FD7977" w:rsidRPr="00034F4B" w:rsidRDefault="005A5071" w:rsidP="00CF407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бірлік</w:t>
            </w:r>
            <w:r w:rsidR="00FD7977" w:rsidRPr="00034F4B">
              <w:rPr>
                <w:rFonts w:ascii="Times New Roman" w:eastAsia="Times New Roman" w:hAnsi="Times New Roman" w:cs="Times New Roman"/>
                <w:sz w:val="28"/>
                <w:szCs w:val="28"/>
                <w:lang w:val="kk-KZ" w:eastAsia="ru-RU"/>
              </w:rPr>
              <w:t xml:space="preserve"> </w:t>
            </w:r>
          </w:p>
        </w:tc>
        <w:tc>
          <w:tcPr>
            <w:tcW w:w="992" w:type="dxa"/>
            <w:tcBorders>
              <w:top w:val="outset" w:sz="6" w:space="0" w:color="auto"/>
              <w:left w:val="outset" w:sz="6" w:space="0" w:color="auto"/>
              <w:bottom w:val="outset" w:sz="6" w:space="0" w:color="auto"/>
              <w:right w:val="outset" w:sz="6" w:space="0" w:color="auto"/>
            </w:tcBorders>
            <w:shd w:val="clear" w:color="auto" w:fill="FDFDFD"/>
          </w:tcPr>
          <w:p w14:paraId="1BB129C1" w14:textId="77777777" w:rsidR="00FD7977" w:rsidRPr="00034F4B" w:rsidRDefault="00FD7977" w:rsidP="00CF407E">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p>
        </w:tc>
        <w:tc>
          <w:tcPr>
            <w:tcW w:w="1417" w:type="dxa"/>
          </w:tcPr>
          <w:p w14:paraId="769B8F13"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5</w:t>
            </w:r>
          </w:p>
        </w:tc>
        <w:tc>
          <w:tcPr>
            <w:tcW w:w="1276" w:type="dxa"/>
          </w:tcPr>
          <w:p w14:paraId="48CCD46C"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7</w:t>
            </w:r>
          </w:p>
        </w:tc>
        <w:tc>
          <w:tcPr>
            <w:tcW w:w="992" w:type="dxa"/>
          </w:tcPr>
          <w:p w14:paraId="74FE0B46"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8</w:t>
            </w:r>
          </w:p>
        </w:tc>
        <w:tc>
          <w:tcPr>
            <w:tcW w:w="2127" w:type="dxa"/>
            <w:gridSpan w:val="2"/>
          </w:tcPr>
          <w:p w14:paraId="510366AD"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9</w:t>
            </w:r>
          </w:p>
        </w:tc>
      </w:tr>
      <w:tr w:rsidR="00BD4C35" w:rsidRPr="00034F4B" w14:paraId="1ACBA8F6" w14:textId="77777777" w:rsidTr="00BD4C35">
        <w:tc>
          <w:tcPr>
            <w:tcW w:w="5813" w:type="dxa"/>
          </w:tcPr>
          <w:p w14:paraId="74E18FD8" w14:textId="2E024EF0" w:rsidR="00FD7977" w:rsidRPr="00386EB6" w:rsidRDefault="005A5071"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Көрсеткіш</w:t>
            </w:r>
            <w:r w:rsidRPr="0022658A">
              <w:rPr>
                <w:rFonts w:ascii="Times New Roman" w:eastAsia="Times New Roman" w:hAnsi="Times New Roman" w:cs="Times New Roman"/>
                <w:b/>
                <w:sz w:val="28"/>
                <w:szCs w:val="28"/>
                <w:lang w:eastAsia="ru-RU"/>
              </w:rPr>
              <w:t xml:space="preserve"> </w:t>
            </w:r>
            <w:r w:rsidR="00FD7977" w:rsidRPr="0022658A">
              <w:rPr>
                <w:rFonts w:ascii="Times New Roman" w:eastAsia="Times New Roman" w:hAnsi="Times New Roman" w:cs="Times New Roman"/>
                <w:b/>
                <w:sz w:val="28"/>
                <w:szCs w:val="28"/>
                <w:lang w:eastAsia="ru-RU"/>
              </w:rPr>
              <w:t>3.</w:t>
            </w:r>
            <w:r w:rsidR="00FD7977" w:rsidRPr="00386EB6">
              <w:rPr>
                <w:rFonts w:ascii="Times New Roman" w:eastAsia="Times New Roman" w:hAnsi="Times New Roman" w:cs="Times New Roman"/>
                <w:b/>
                <w:sz w:val="28"/>
                <w:szCs w:val="28"/>
                <w:lang w:val="kk-KZ" w:eastAsia="ru-RU"/>
              </w:rPr>
              <w:t xml:space="preserve"> </w:t>
            </w:r>
            <w:r w:rsidRPr="005A5071">
              <w:rPr>
                <w:rFonts w:ascii="Times New Roman" w:eastAsia="Times New Roman" w:hAnsi="Times New Roman" w:cs="Times New Roman"/>
                <w:sz w:val="28"/>
                <w:szCs w:val="28"/>
                <w:lang w:eastAsia="ru-RU"/>
              </w:rPr>
              <w:t>WorldSkills ұлттық кәсіби шеберлік чемпионатына қатысу үшін IT бағыты бойынша құзыреттер саны.</w:t>
            </w:r>
          </w:p>
        </w:tc>
        <w:tc>
          <w:tcPr>
            <w:tcW w:w="1559" w:type="dxa"/>
            <w:tcBorders>
              <w:top w:val="outset" w:sz="6" w:space="0" w:color="auto"/>
              <w:left w:val="outset" w:sz="6" w:space="0" w:color="auto"/>
              <w:bottom w:val="outset" w:sz="6" w:space="0" w:color="auto"/>
              <w:right w:val="outset" w:sz="6" w:space="0" w:color="auto"/>
            </w:tcBorders>
            <w:shd w:val="clear" w:color="auto" w:fill="FBFBFB"/>
          </w:tcPr>
          <w:p w14:paraId="0C584323" w14:textId="02E9389C" w:rsidR="00FD7977" w:rsidRPr="005A5071" w:rsidRDefault="005A5071"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1276" w:type="dxa"/>
            <w:tcBorders>
              <w:top w:val="outset" w:sz="6" w:space="0" w:color="auto"/>
              <w:left w:val="outset" w:sz="6" w:space="0" w:color="auto"/>
              <w:bottom w:val="outset" w:sz="6" w:space="0" w:color="auto"/>
              <w:right w:val="outset" w:sz="6" w:space="0" w:color="auto"/>
            </w:tcBorders>
            <w:shd w:val="clear" w:color="auto" w:fill="FBFBFB"/>
          </w:tcPr>
          <w:p w14:paraId="31145E52" w14:textId="28D466D7" w:rsidR="00FD7977" w:rsidRPr="005A5071" w:rsidRDefault="005A5071"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992" w:type="dxa"/>
            <w:tcBorders>
              <w:top w:val="outset" w:sz="6" w:space="0" w:color="auto"/>
              <w:left w:val="outset" w:sz="6" w:space="0" w:color="auto"/>
              <w:bottom w:val="outset" w:sz="6" w:space="0" w:color="auto"/>
              <w:right w:val="outset" w:sz="6" w:space="0" w:color="auto"/>
            </w:tcBorders>
            <w:shd w:val="clear" w:color="auto" w:fill="FBFBFB"/>
          </w:tcPr>
          <w:p w14:paraId="75734A00" w14:textId="77777777" w:rsidR="00FD7977" w:rsidRPr="003E4771" w:rsidRDefault="00FD7977" w:rsidP="00CF407E">
            <w:pPr>
              <w:spacing w:after="0" w:line="240" w:lineRule="auto"/>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3</w:t>
            </w:r>
          </w:p>
          <w:p w14:paraId="62EAD683" w14:textId="308A0B71" w:rsidR="00FD7977" w:rsidRPr="003E4771" w:rsidRDefault="00256198" w:rsidP="00CF407E">
            <w:pPr>
              <w:spacing w:after="0" w:line="240" w:lineRule="auto"/>
              <w:rPr>
                <w:rFonts w:ascii="Times New Roman" w:eastAsia="Times New Roman" w:hAnsi="Times New Roman" w:cs="Times New Roman"/>
                <w:lang w:val="kk-KZ" w:eastAsia="ru-RU"/>
              </w:rPr>
            </w:pPr>
            <w:r>
              <w:rPr>
                <w:rFonts w:ascii="Times New Roman" w:eastAsia="Calibri" w:hAnsi="Times New Roman" w:cs="Times New Roman"/>
                <w:lang w:val="kk-KZ"/>
              </w:rPr>
              <w:t>«</w:t>
            </w:r>
            <w:r w:rsidR="00FD7977" w:rsidRPr="003E4771">
              <w:rPr>
                <w:rFonts w:ascii="Times New Roman" w:eastAsia="Calibri" w:hAnsi="Times New Roman" w:cs="Times New Roman"/>
                <w:lang w:val="kk-KZ"/>
              </w:rPr>
              <w:t>Графи</w:t>
            </w:r>
            <w:r w:rsidR="005A5071">
              <w:rPr>
                <w:rFonts w:ascii="Times New Roman" w:eastAsia="Calibri" w:hAnsi="Times New Roman" w:cs="Times New Roman"/>
                <w:lang w:val="kk-KZ"/>
              </w:rPr>
              <w:t>калық</w:t>
            </w:r>
            <w:r w:rsidR="00FD7977" w:rsidRPr="003E4771">
              <w:rPr>
                <w:rFonts w:ascii="Times New Roman" w:eastAsia="Calibri" w:hAnsi="Times New Roman" w:cs="Times New Roman"/>
                <w:lang w:val="kk-KZ"/>
              </w:rPr>
              <w:t xml:space="preserve"> дизайн</w:t>
            </w:r>
            <w:r>
              <w:rPr>
                <w:rFonts w:ascii="Times New Roman" w:eastAsia="Calibri" w:hAnsi="Times New Roman" w:cs="Times New Roman"/>
                <w:lang w:val="kk-KZ"/>
              </w:rPr>
              <w:t>»</w:t>
            </w:r>
            <w:r w:rsidR="00FD7977"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FD7977" w:rsidRPr="003E4771">
              <w:rPr>
                <w:rFonts w:ascii="Times New Roman" w:eastAsia="Calibri" w:hAnsi="Times New Roman" w:cs="Times New Roman"/>
                <w:lang w:val="kk-KZ"/>
              </w:rPr>
              <w:t>Web-дизайн</w:t>
            </w:r>
            <w:r>
              <w:rPr>
                <w:rFonts w:ascii="Times New Roman" w:eastAsia="Calibri" w:hAnsi="Times New Roman" w:cs="Times New Roman"/>
                <w:lang w:val="kk-KZ"/>
              </w:rPr>
              <w:t>»</w:t>
            </w:r>
            <w:r w:rsidR="00FD7977"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5A5071">
              <w:rPr>
                <w:rFonts w:ascii="Times New Roman" w:eastAsia="Calibri" w:hAnsi="Times New Roman" w:cs="Times New Roman"/>
                <w:lang w:val="kk-KZ"/>
              </w:rPr>
              <w:t>Желілік және жүйелік әкімшілендіру</w:t>
            </w:r>
            <w:r>
              <w:rPr>
                <w:rFonts w:ascii="Times New Roman" w:eastAsia="Calibri" w:hAnsi="Times New Roman" w:cs="Times New Roman"/>
                <w:lang w:val="kk-KZ"/>
              </w:rPr>
              <w:t>»</w:t>
            </w:r>
          </w:p>
          <w:p w14:paraId="66344ACF" w14:textId="77777777" w:rsidR="00FD7977" w:rsidRPr="003E4771" w:rsidRDefault="00FD7977" w:rsidP="00CF407E">
            <w:pPr>
              <w:spacing w:after="0" w:line="240" w:lineRule="auto"/>
              <w:rPr>
                <w:rFonts w:ascii="Times New Roman" w:eastAsia="Times New Roman" w:hAnsi="Times New Roman" w:cs="Times New Roman"/>
                <w:lang w:val="kk-KZ" w:eastAsia="ru-RU"/>
              </w:rPr>
            </w:pPr>
          </w:p>
        </w:tc>
        <w:tc>
          <w:tcPr>
            <w:tcW w:w="1417" w:type="dxa"/>
          </w:tcPr>
          <w:p w14:paraId="7F26E4A0" w14:textId="77777777" w:rsidR="00FD7977" w:rsidRPr="003E4771" w:rsidRDefault="00FD7977" w:rsidP="00CF407E">
            <w:pPr>
              <w:spacing w:after="0" w:line="240" w:lineRule="auto"/>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4</w:t>
            </w:r>
          </w:p>
          <w:p w14:paraId="1CE2F9DE" w14:textId="1C30C7D5" w:rsidR="00FD7977" w:rsidRPr="003E4771" w:rsidRDefault="00256198" w:rsidP="005A5071">
            <w:pPr>
              <w:spacing w:after="0" w:line="240" w:lineRule="auto"/>
              <w:rPr>
                <w:rFonts w:ascii="Times New Roman" w:eastAsia="Times New Roman" w:hAnsi="Times New Roman" w:cs="Times New Roman"/>
                <w:lang w:val="kk-KZ" w:eastAsia="ru-RU"/>
              </w:rPr>
            </w:pPr>
            <w:r>
              <w:rPr>
                <w:rFonts w:ascii="Times New Roman" w:eastAsia="Calibri" w:hAnsi="Times New Roman" w:cs="Times New Roman"/>
                <w:lang w:val="kk-KZ"/>
              </w:rPr>
              <w:t>«</w:t>
            </w:r>
            <w:r w:rsidR="005A5071" w:rsidRPr="003E4771">
              <w:rPr>
                <w:rFonts w:ascii="Times New Roman" w:eastAsia="Calibri" w:hAnsi="Times New Roman" w:cs="Times New Roman"/>
                <w:lang w:val="kk-KZ"/>
              </w:rPr>
              <w:t>Графи</w:t>
            </w:r>
            <w:r w:rsidR="005A5071">
              <w:rPr>
                <w:rFonts w:ascii="Times New Roman" w:eastAsia="Calibri" w:hAnsi="Times New Roman" w:cs="Times New Roman"/>
                <w:lang w:val="kk-KZ"/>
              </w:rPr>
              <w:t>калық</w:t>
            </w:r>
            <w:r w:rsidR="005A5071" w:rsidRPr="003E4771">
              <w:rPr>
                <w:rFonts w:ascii="Times New Roman" w:eastAsia="Calibri" w:hAnsi="Times New Roman" w:cs="Times New Roman"/>
                <w:lang w:val="kk-KZ"/>
              </w:rPr>
              <w:t xml:space="preserve"> дизайн</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Web-дизайн</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5A5071">
              <w:rPr>
                <w:rFonts w:ascii="Times New Roman" w:eastAsia="Calibri" w:hAnsi="Times New Roman" w:cs="Times New Roman"/>
                <w:lang w:val="kk-KZ"/>
              </w:rPr>
              <w:t>Желілік және жүйелік әкімшілендіру</w:t>
            </w:r>
            <w:r>
              <w:rPr>
                <w:rFonts w:ascii="Times New Roman" w:eastAsia="Calibri" w:hAnsi="Times New Roman" w:cs="Times New Roman"/>
                <w:lang w:val="kk-KZ"/>
              </w:rPr>
              <w:t>»</w:t>
            </w:r>
            <w:r w:rsidR="005A5071">
              <w:rPr>
                <w:rFonts w:ascii="Times New Roman" w:eastAsia="Times New Roman" w:hAnsi="Times New Roman" w:cs="Times New Roman"/>
                <w:lang w:val="kk-KZ" w:eastAsia="ru-RU"/>
              </w:rPr>
              <w:t xml:space="preserve">. </w:t>
            </w:r>
            <w:r>
              <w:rPr>
                <w:rFonts w:ascii="Times New Roman" w:eastAsia="Calibri" w:hAnsi="Times New Roman" w:cs="Times New Roman"/>
                <w:lang w:val="kk-KZ"/>
              </w:rPr>
              <w:t>«</w:t>
            </w:r>
            <w:r w:rsidR="005A5071">
              <w:rPr>
                <w:rFonts w:ascii="Times New Roman" w:eastAsia="Calibri" w:hAnsi="Times New Roman" w:cs="Times New Roman"/>
                <w:lang w:val="kk-KZ"/>
              </w:rPr>
              <w:t>Мобильді қосымшаларды әзірлеу</w:t>
            </w:r>
            <w:r>
              <w:rPr>
                <w:rFonts w:ascii="Times New Roman" w:eastAsia="Calibri" w:hAnsi="Times New Roman" w:cs="Times New Roman"/>
                <w:lang w:val="kk-KZ"/>
              </w:rPr>
              <w:t>»</w:t>
            </w:r>
          </w:p>
        </w:tc>
        <w:tc>
          <w:tcPr>
            <w:tcW w:w="1276" w:type="dxa"/>
          </w:tcPr>
          <w:p w14:paraId="4A9880FB" w14:textId="77777777" w:rsidR="00FD7977" w:rsidRPr="003E4771" w:rsidRDefault="00FD7977" w:rsidP="00CF407E">
            <w:pPr>
              <w:spacing w:after="0" w:line="240" w:lineRule="auto"/>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4</w:t>
            </w:r>
          </w:p>
          <w:p w14:paraId="21D67807" w14:textId="5434E357" w:rsidR="00FD7977" w:rsidRPr="003E4771" w:rsidRDefault="00256198" w:rsidP="00CF407E">
            <w:pPr>
              <w:spacing w:after="0" w:line="240" w:lineRule="auto"/>
              <w:rPr>
                <w:rFonts w:ascii="Times New Roman" w:eastAsia="Times New Roman" w:hAnsi="Times New Roman" w:cs="Times New Roman"/>
                <w:lang w:val="kk-KZ" w:eastAsia="ru-RU"/>
              </w:rPr>
            </w:pPr>
            <w:r>
              <w:rPr>
                <w:rFonts w:ascii="Times New Roman" w:eastAsia="Calibri" w:hAnsi="Times New Roman" w:cs="Times New Roman"/>
                <w:lang w:val="kk-KZ"/>
              </w:rPr>
              <w:t>«</w:t>
            </w:r>
            <w:r w:rsidR="005A5071" w:rsidRPr="003E4771">
              <w:rPr>
                <w:rFonts w:ascii="Times New Roman" w:eastAsia="Calibri" w:hAnsi="Times New Roman" w:cs="Times New Roman"/>
                <w:lang w:val="kk-KZ"/>
              </w:rPr>
              <w:t>Графи</w:t>
            </w:r>
            <w:r w:rsidR="005A5071">
              <w:rPr>
                <w:rFonts w:ascii="Times New Roman" w:eastAsia="Calibri" w:hAnsi="Times New Roman" w:cs="Times New Roman"/>
                <w:lang w:val="kk-KZ"/>
              </w:rPr>
              <w:t>калық</w:t>
            </w:r>
            <w:r w:rsidR="005A5071" w:rsidRPr="003E4771">
              <w:rPr>
                <w:rFonts w:ascii="Times New Roman" w:eastAsia="Calibri" w:hAnsi="Times New Roman" w:cs="Times New Roman"/>
                <w:lang w:val="kk-KZ"/>
              </w:rPr>
              <w:t xml:space="preserve"> дизайн</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Web-дизайн</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5A5071">
              <w:rPr>
                <w:rFonts w:ascii="Times New Roman" w:eastAsia="Calibri" w:hAnsi="Times New Roman" w:cs="Times New Roman"/>
                <w:lang w:val="kk-KZ"/>
              </w:rPr>
              <w:t>Желілік және жүйелік әкімшілендіру</w:t>
            </w:r>
            <w:r>
              <w:rPr>
                <w:rFonts w:ascii="Times New Roman" w:eastAsia="Calibri" w:hAnsi="Times New Roman" w:cs="Times New Roman"/>
                <w:lang w:val="kk-KZ"/>
              </w:rPr>
              <w:t>»</w:t>
            </w:r>
            <w:r w:rsidR="005A5071">
              <w:rPr>
                <w:rFonts w:ascii="Times New Roman" w:eastAsia="Times New Roman" w:hAnsi="Times New Roman" w:cs="Times New Roman"/>
                <w:lang w:val="kk-KZ" w:eastAsia="ru-RU"/>
              </w:rPr>
              <w:t xml:space="preserve">. </w:t>
            </w:r>
            <w:r>
              <w:rPr>
                <w:rFonts w:ascii="Times New Roman" w:eastAsia="Calibri" w:hAnsi="Times New Roman" w:cs="Times New Roman"/>
                <w:lang w:val="kk-KZ"/>
              </w:rPr>
              <w:t>«</w:t>
            </w:r>
            <w:r w:rsidR="005A5071">
              <w:rPr>
                <w:rFonts w:ascii="Times New Roman" w:eastAsia="Calibri" w:hAnsi="Times New Roman" w:cs="Times New Roman"/>
                <w:lang w:val="kk-KZ"/>
              </w:rPr>
              <w:t>Мобильді қосымшаларды әзірлеу</w:t>
            </w:r>
            <w:r>
              <w:rPr>
                <w:rFonts w:ascii="Times New Roman" w:eastAsia="Calibri" w:hAnsi="Times New Roman" w:cs="Times New Roman"/>
                <w:lang w:val="kk-KZ"/>
              </w:rPr>
              <w:t>»</w:t>
            </w:r>
          </w:p>
        </w:tc>
        <w:tc>
          <w:tcPr>
            <w:tcW w:w="992" w:type="dxa"/>
          </w:tcPr>
          <w:p w14:paraId="3BC762F5" w14:textId="77777777" w:rsidR="00FD7977" w:rsidRPr="003E4771" w:rsidRDefault="00FD7977" w:rsidP="00CF407E">
            <w:pPr>
              <w:spacing w:after="0" w:line="240" w:lineRule="auto"/>
              <w:jc w:val="center"/>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4</w:t>
            </w:r>
          </w:p>
          <w:p w14:paraId="1A37BDD7" w14:textId="1981ED07" w:rsidR="00FD7977" w:rsidRPr="003E4771" w:rsidRDefault="00256198" w:rsidP="00CF407E">
            <w:pPr>
              <w:spacing w:after="0" w:line="240" w:lineRule="auto"/>
              <w:jc w:val="center"/>
              <w:rPr>
                <w:rFonts w:ascii="Times New Roman" w:eastAsia="Times New Roman" w:hAnsi="Times New Roman" w:cs="Times New Roman"/>
                <w:lang w:val="kk-KZ" w:eastAsia="ru-RU"/>
              </w:rPr>
            </w:pPr>
            <w:r>
              <w:rPr>
                <w:rFonts w:ascii="Times New Roman" w:eastAsia="Calibri" w:hAnsi="Times New Roman" w:cs="Times New Roman"/>
                <w:lang w:val="kk-KZ"/>
              </w:rPr>
              <w:t>«</w:t>
            </w:r>
            <w:r w:rsidR="005A5071" w:rsidRPr="003E4771">
              <w:rPr>
                <w:rFonts w:ascii="Times New Roman" w:eastAsia="Calibri" w:hAnsi="Times New Roman" w:cs="Times New Roman"/>
                <w:lang w:val="kk-KZ"/>
              </w:rPr>
              <w:t>Графи</w:t>
            </w:r>
            <w:r w:rsidR="005A5071">
              <w:rPr>
                <w:rFonts w:ascii="Times New Roman" w:eastAsia="Calibri" w:hAnsi="Times New Roman" w:cs="Times New Roman"/>
                <w:lang w:val="kk-KZ"/>
              </w:rPr>
              <w:t>калық</w:t>
            </w:r>
            <w:r w:rsidR="005A5071" w:rsidRPr="003E4771">
              <w:rPr>
                <w:rFonts w:ascii="Times New Roman" w:eastAsia="Calibri" w:hAnsi="Times New Roman" w:cs="Times New Roman"/>
                <w:lang w:val="kk-KZ"/>
              </w:rPr>
              <w:t xml:space="preserve"> дизайн</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Web-дизайн</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5A5071">
              <w:rPr>
                <w:rFonts w:ascii="Times New Roman" w:eastAsia="Calibri" w:hAnsi="Times New Roman" w:cs="Times New Roman"/>
                <w:lang w:val="kk-KZ"/>
              </w:rPr>
              <w:t>Желілік және жүйелік әкімшілендіру</w:t>
            </w:r>
            <w:r>
              <w:rPr>
                <w:rFonts w:ascii="Times New Roman" w:eastAsia="Calibri" w:hAnsi="Times New Roman" w:cs="Times New Roman"/>
                <w:lang w:val="kk-KZ"/>
              </w:rPr>
              <w:t>»</w:t>
            </w:r>
            <w:r w:rsidR="005A5071">
              <w:rPr>
                <w:rFonts w:ascii="Times New Roman" w:eastAsia="Times New Roman" w:hAnsi="Times New Roman" w:cs="Times New Roman"/>
                <w:lang w:val="kk-KZ" w:eastAsia="ru-RU"/>
              </w:rPr>
              <w:t xml:space="preserve">. </w:t>
            </w:r>
            <w:r>
              <w:rPr>
                <w:rFonts w:ascii="Times New Roman" w:eastAsia="Calibri" w:hAnsi="Times New Roman" w:cs="Times New Roman"/>
                <w:lang w:val="kk-KZ"/>
              </w:rPr>
              <w:t>«</w:t>
            </w:r>
            <w:r w:rsidR="005A5071">
              <w:rPr>
                <w:rFonts w:ascii="Times New Roman" w:eastAsia="Calibri" w:hAnsi="Times New Roman" w:cs="Times New Roman"/>
                <w:lang w:val="kk-KZ"/>
              </w:rPr>
              <w:t>Мобильді қосымшаларды әзірлеу</w:t>
            </w:r>
            <w:r>
              <w:rPr>
                <w:rFonts w:ascii="Times New Roman" w:eastAsia="Calibri" w:hAnsi="Times New Roman" w:cs="Times New Roman"/>
                <w:lang w:val="kk-KZ"/>
              </w:rPr>
              <w:t>»</w:t>
            </w:r>
          </w:p>
        </w:tc>
        <w:tc>
          <w:tcPr>
            <w:tcW w:w="2127" w:type="dxa"/>
            <w:gridSpan w:val="2"/>
          </w:tcPr>
          <w:p w14:paraId="677A9960" w14:textId="77777777" w:rsidR="00FD7977" w:rsidRPr="003E4771" w:rsidRDefault="00FD7977" w:rsidP="00CF407E">
            <w:pPr>
              <w:spacing w:after="0" w:line="240" w:lineRule="auto"/>
              <w:jc w:val="center"/>
              <w:rPr>
                <w:rFonts w:ascii="Times New Roman" w:eastAsia="Times New Roman" w:hAnsi="Times New Roman" w:cs="Times New Roman"/>
                <w:lang w:val="kk-KZ" w:eastAsia="ru-RU"/>
              </w:rPr>
            </w:pPr>
            <w:r w:rsidRPr="003E4771">
              <w:rPr>
                <w:rFonts w:ascii="Times New Roman" w:eastAsia="Times New Roman" w:hAnsi="Times New Roman" w:cs="Times New Roman"/>
                <w:lang w:val="kk-KZ" w:eastAsia="ru-RU"/>
              </w:rPr>
              <w:t>5</w:t>
            </w:r>
          </w:p>
          <w:p w14:paraId="4CBCA40E" w14:textId="65EEDCF0" w:rsidR="005A5071" w:rsidRDefault="00256198" w:rsidP="00CF407E">
            <w:pPr>
              <w:spacing w:after="0" w:line="240" w:lineRule="auto"/>
              <w:rPr>
                <w:rFonts w:ascii="Times New Roman" w:eastAsia="Calibri" w:hAnsi="Times New Roman" w:cs="Times New Roman"/>
                <w:lang w:val="kk-KZ"/>
              </w:rPr>
            </w:pPr>
            <w:r>
              <w:rPr>
                <w:rFonts w:ascii="Times New Roman" w:eastAsia="Calibri" w:hAnsi="Times New Roman" w:cs="Times New Roman"/>
                <w:lang w:val="kk-KZ"/>
              </w:rPr>
              <w:t>«</w:t>
            </w:r>
            <w:r w:rsidR="005A5071" w:rsidRPr="003E4771">
              <w:rPr>
                <w:rFonts w:ascii="Times New Roman" w:eastAsia="Calibri" w:hAnsi="Times New Roman" w:cs="Times New Roman"/>
                <w:lang w:val="kk-KZ"/>
              </w:rPr>
              <w:t>Графи</w:t>
            </w:r>
            <w:r w:rsidR="005A5071">
              <w:rPr>
                <w:rFonts w:ascii="Times New Roman" w:eastAsia="Calibri" w:hAnsi="Times New Roman" w:cs="Times New Roman"/>
                <w:lang w:val="kk-KZ"/>
              </w:rPr>
              <w:t>калық</w:t>
            </w:r>
            <w:r w:rsidR="005A5071" w:rsidRPr="003E4771">
              <w:rPr>
                <w:rFonts w:ascii="Times New Roman" w:eastAsia="Calibri" w:hAnsi="Times New Roman" w:cs="Times New Roman"/>
                <w:lang w:val="kk-KZ"/>
              </w:rPr>
              <w:t xml:space="preserve"> дизайн</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Web-дизайн</w:t>
            </w:r>
            <w:r>
              <w:rPr>
                <w:rFonts w:ascii="Times New Roman" w:eastAsia="Calibri" w:hAnsi="Times New Roman" w:cs="Times New Roman"/>
                <w:lang w:val="kk-KZ"/>
              </w:rPr>
              <w:t>»</w:t>
            </w:r>
            <w:r w:rsidR="005A5071" w:rsidRPr="003E4771">
              <w:rPr>
                <w:rFonts w:ascii="Times New Roman" w:eastAsia="Calibri" w:hAnsi="Times New Roman" w:cs="Times New Roman"/>
                <w:lang w:val="kk-KZ"/>
              </w:rPr>
              <w:t xml:space="preserve">, </w:t>
            </w:r>
            <w:r>
              <w:rPr>
                <w:rFonts w:ascii="Times New Roman" w:eastAsia="Calibri" w:hAnsi="Times New Roman" w:cs="Times New Roman"/>
                <w:lang w:val="kk-KZ"/>
              </w:rPr>
              <w:t>«</w:t>
            </w:r>
            <w:r w:rsidR="005A5071">
              <w:rPr>
                <w:rFonts w:ascii="Times New Roman" w:eastAsia="Calibri" w:hAnsi="Times New Roman" w:cs="Times New Roman"/>
                <w:lang w:val="kk-KZ"/>
              </w:rPr>
              <w:t>Желілік және жүйелік әкімшілендіру</w:t>
            </w:r>
            <w:r>
              <w:rPr>
                <w:rFonts w:ascii="Times New Roman" w:eastAsia="Calibri" w:hAnsi="Times New Roman" w:cs="Times New Roman"/>
                <w:lang w:val="kk-KZ"/>
              </w:rPr>
              <w:t>»</w:t>
            </w:r>
            <w:r w:rsidR="005A5071">
              <w:rPr>
                <w:rFonts w:ascii="Times New Roman" w:eastAsia="Times New Roman" w:hAnsi="Times New Roman" w:cs="Times New Roman"/>
                <w:lang w:val="kk-KZ" w:eastAsia="ru-RU"/>
              </w:rPr>
              <w:t xml:space="preserve">. </w:t>
            </w:r>
            <w:r>
              <w:rPr>
                <w:rFonts w:ascii="Times New Roman" w:eastAsia="Calibri" w:hAnsi="Times New Roman" w:cs="Times New Roman"/>
                <w:lang w:val="kk-KZ"/>
              </w:rPr>
              <w:t>«</w:t>
            </w:r>
            <w:r w:rsidR="005A5071">
              <w:rPr>
                <w:rFonts w:ascii="Times New Roman" w:eastAsia="Calibri" w:hAnsi="Times New Roman" w:cs="Times New Roman"/>
                <w:lang w:val="kk-KZ"/>
              </w:rPr>
              <w:t>Мобильді қосымшаларды әзірлеу</w:t>
            </w:r>
            <w:r>
              <w:rPr>
                <w:rFonts w:ascii="Times New Roman" w:eastAsia="Calibri" w:hAnsi="Times New Roman" w:cs="Times New Roman"/>
                <w:lang w:val="kk-KZ"/>
              </w:rPr>
              <w:t>»</w:t>
            </w:r>
            <w:r w:rsidR="005A5071">
              <w:rPr>
                <w:rFonts w:ascii="Times New Roman" w:eastAsia="Calibri" w:hAnsi="Times New Roman" w:cs="Times New Roman"/>
                <w:lang w:val="kk-KZ"/>
              </w:rPr>
              <w:t>,</w:t>
            </w:r>
          </w:p>
          <w:p w14:paraId="6589977C" w14:textId="74A5ECD8" w:rsidR="00FD7977" w:rsidRPr="003E4771" w:rsidRDefault="00256198" w:rsidP="00CF407E">
            <w:pPr>
              <w:spacing w:after="0" w:line="240" w:lineRule="auto"/>
              <w:rPr>
                <w:rFonts w:ascii="Times New Roman" w:eastAsia="Calibri" w:hAnsi="Times New Roman" w:cs="Times New Roman"/>
                <w:lang w:val="kk-KZ"/>
              </w:rPr>
            </w:pPr>
            <w:r>
              <w:rPr>
                <w:rFonts w:ascii="Times New Roman" w:eastAsia="Calibri" w:hAnsi="Times New Roman" w:cs="Times New Roman"/>
                <w:lang w:val="kk-KZ"/>
              </w:rPr>
              <w:t>«</w:t>
            </w:r>
            <w:r w:rsidR="005A5071">
              <w:rPr>
                <w:rFonts w:ascii="Times New Roman" w:eastAsia="Calibri" w:hAnsi="Times New Roman" w:cs="Times New Roman"/>
                <w:lang w:val="kk-KZ"/>
              </w:rPr>
              <w:t>Кабелтдік желілер</w:t>
            </w:r>
            <w:r>
              <w:rPr>
                <w:rFonts w:ascii="Times New Roman" w:eastAsia="Calibri" w:hAnsi="Times New Roman" w:cs="Times New Roman"/>
                <w:lang w:val="kk-KZ"/>
              </w:rPr>
              <w:t>»</w:t>
            </w:r>
          </w:p>
          <w:p w14:paraId="6A8566F5" w14:textId="77777777" w:rsidR="00FD7977" w:rsidRPr="003E4771" w:rsidRDefault="00FD7977" w:rsidP="00CF407E">
            <w:pPr>
              <w:spacing w:after="0" w:line="240" w:lineRule="auto"/>
              <w:rPr>
                <w:rFonts w:ascii="Times New Roman" w:eastAsia="Times New Roman" w:hAnsi="Times New Roman" w:cs="Times New Roman"/>
                <w:lang w:val="kk-KZ" w:eastAsia="ru-RU"/>
              </w:rPr>
            </w:pPr>
          </w:p>
        </w:tc>
      </w:tr>
      <w:tr w:rsidR="00BD4C35" w:rsidRPr="00034F4B" w14:paraId="691E7F58" w14:textId="77777777" w:rsidTr="00BD4C35">
        <w:trPr>
          <w:trHeight w:val="1402"/>
        </w:trPr>
        <w:tc>
          <w:tcPr>
            <w:tcW w:w="5813" w:type="dxa"/>
          </w:tcPr>
          <w:p w14:paraId="121DA4AF" w14:textId="068DAA02" w:rsidR="00FD7977" w:rsidRPr="005A5071" w:rsidRDefault="005A5071"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Көрсеткіш</w:t>
            </w:r>
            <w:r w:rsidR="00FD7977" w:rsidRPr="0022658A">
              <w:rPr>
                <w:rFonts w:ascii="Times New Roman" w:eastAsia="Times New Roman" w:hAnsi="Times New Roman" w:cs="Times New Roman"/>
                <w:b/>
                <w:sz w:val="28"/>
                <w:szCs w:val="28"/>
                <w:lang w:eastAsia="ru-RU"/>
              </w:rPr>
              <w:t xml:space="preserve"> 4.</w:t>
            </w:r>
            <w:r w:rsidR="00FD7977" w:rsidRPr="00386EB6">
              <w:rPr>
                <w:rFonts w:ascii="Times New Roman" w:eastAsia="Times New Roman" w:hAnsi="Times New Roman" w:cs="Times New Roman"/>
                <w:b/>
                <w:sz w:val="28"/>
                <w:szCs w:val="28"/>
                <w:lang w:val="kk-KZ" w:eastAsia="ru-RU"/>
              </w:rPr>
              <w:t xml:space="preserve"> </w:t>
            </w:r>
            <w:r w:rsidRPr="005A5071">
              <w:rPr>
                <w:rFonts w:ascii="Times New Roman" w:eastAsia="Times New Roman" w:hAnsi="Times New Roman" w:cs="Times New Roman"/>
                <w:sz w:val="28"/>
                <w:szCs w:val="28"/>
                <w:lang w:val="kk-KZ" w:eastAsia="ru-RU"/>
              </w:rPr>
              <w:t xml:space="preserve">Еңбек нарығының талаптарына сәйкес </w:t>
            </w:r>
            <w:r>
              <w:rPr>
                <w:rFonts w:ascii="Times New Roman" w:eastAsia="Times New Roman" w:hAnsi="Times New Roman" w:cs="Times New Roman"/>
                <w:sz w:val="28"/>
                <w:szCs w:val="28"/>
                <w:lang w:val="kk-KZ" w:eastAsia="ru-RU"/>
              </w:rPr>
              <w:t>ІТ</w:t>
            </w:r>
            <w:r w:rsidRPr="005A5071">
              <w:rPr>
                <w:rFonts w:ascii="Times New Roman" w:eastAsia="Times New Roman" w:hAnsi="Times New Roman" w:cs="Times New Roman"/>
                <w:sz w:val="28"/>
                <w:szCs w:val="28"/>
                <w:lang w:val="kk-KZ" w:eastAsia="ru-RU"/>
              </w:rPr>
              <w:t xml:space="preserve"> мамандықтары бойынша өзектендірілген білім беру бағдарламаларының саны.</w:t>
            </w:r>
          </w:p>
        </w:tc>
        <w:tc>
          <w:tcPr>
            <w:tcW w:w="1559" w:type="dxa"/>
            <w:tcBorders>
              <w:top w:val="outset" w:sz="6" w:space="0" w:color="auto"/>
              <w:left w:val="outset" w:sz="6" w:space="0" w:color="auto"/>
              <w:bottom w:val="outset" w:sz="6" w:space="0" w:color="auto"/>
              <w:right w:val="outset" w:sz="6" w:space="0" w:color="auto"/>
            </w:tcBorders>
            <w:shd w:val="clear" w:color="auto" w:fill="FDFDFD"/>
          </w:tcPr>
          <w:p w14:paraId="164393B6" w14:textId="04933431" w:rsidR="00FD7977" w:rsidRPr="005A5071" w:rsidRDefault="005A5071" w:rsidP="00CF407E">
            <w:pPr>
              <w:spacing w:after="0" w:line="240" w:lineRule="auto"/>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есеп</w:t>
            </w:r>
          </w:p>
        </w:tc>
        <w:tc>
          <w:tcPr>
            <w:tcW w:w="1276" w:type="dxa"/>
            <w:tcBorders>
              <w:top w:val="outset" w:sz="6" w:space="0" w:color="auto"/>
              <w:left w:val="outset" w:sz="6" w:space="0" w:color="auto"/>
              <w:bottom w:val="outset" w:sz="6" w:space="0" w:color="auto"/>
              <w:right w:val="outset" w:sz="6" w:space="0" w:color="auto"/>
            </w:tcBorders>
            <w:shd w:val="clear" w:color="auto" w:fill="FDFDFD"/>
          </w:tcPr>
          <w:p w14:paraId="39866131" w14:textId="7A8BF2DB" w:rsidR="00FD7977" w:rsidRPr="005A5071" w:rsidRDefault="005A5071" w:rsidP="00CF407E">
            <w:pPr>
              <w:spacing w:after="0" w:line="240" w:lineRule="auto"/>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бірлік</w:t>
            </w:r>
          </w:p>
        </w:tc>
        <w:tc>
          <w:tcPr>
            <w:tcW w:w="992" w:type="dxa"/>
            <w:tcBorders>
              <w:top w:val="outset" w:sz="6" w:space="0" w:color="auto"/>
              <w:left w:val="outset" w:sz="6" w:space="0" w:color="auto"/>
              <w:bottom w:val="outset" w:sz="6" w:space="0" w:color="auto"/>
              <w:right w:val="outset" w:sz="6" w:space="0" w:color="auto"/>
            </w:tcBorders>
            <w:shd w:val="clear" w:color="auto" w:fill="FDFDFD"/>
          </w:tcPr>
          <w:p w14:paraId="734B77DA" w14:textId="77777777" w:rsidR="00FD7977" w:rsidRPr="00BD4C35" w:rsidRDefault="00FD7977" w:rsidP="00CF407E">
            <w:pPr>
              <w:spacing w:after="0" w:line="240" w:lineRule="auto"/>
              <w:rPr>
                <w:rFonts w:ascii="Times New Roman" w:eastAsia="Times New Roman" w:hAnsi="Times New Roman" w:cs="Times New Roman"/>
                <w:lang w:val="kk-KZ" w:eastAsia="ru-RU"/>
              </w:rPr>
            </w:pPr>
            <w:r w:rsidRPr="00BD4C35">
              <w:rPr>
                <w:rFonts w:ascii="Times New Roman" w:eastAsia="Times New Roman" w:hAnsi="Times New Roman" w:cs="Times New Roman"/>
                <w:lang w:val="kk-KZ" w:eastAsia="ru-RU"/>
              </w:rPr>
              <w:t>1</w:t>
            </w:r>
          </w:p>
          <w:p w14:paraId="3141EB58" w14:textId="77777777" w:rsidR="00FD7977" w:rsidRPr="00BD4C35" w:rsidRDefault="00FD7977" w:rsidP="00CF407E">
            <w:pPr>
              <w:spacing w:after="0" w:line="240" w:lineRule="auto"/>
              <w:rPr>
                <w:rFonts w:ascii="Times New Roman" w:eastAsia="Times New Roman" w:hAnsi="Times New Roman" w:cs="Times New Roman"/>
                <w:lang w:val="kk-KZ" w:eastAsia="ru-RU"/>
              </w:rPr>
            </w:pPr>
          </w:p>
          <w:p w14:paraId="48EE6044" w14:textId="118446CC" w:rsidR="00FD7977" w:rsidRPr="00BD4C35" w:rsidRDefault="00FD7977" w:rsidP="00CF407E">
            <w:pPr>
              <w:spacing w:after="0" w:line="240" w:lineRule="auto"/>
              <w:rPr>
                <w:rFonts w:ascii="Times New Roman" w:eastAsia="Times New Roman" w:hAnsi="Times New Roman" w:cs="Times New Roman"/>
                <w:color w:val="000000"/>
                <w:lang w:val="kk-KZ" w:eastAsia="ru-RU"/>
              </w:rPr>
            </w:pPr>
            <w:r w:rsidRPr="00BD4C35">
              <w:rPr>
                <w:rFonts w:ascii="Times New Roman" w:eastAsia="Times New Roman" w:hAnsi="Times New Roman" w:cs="Times New Roman"/>
                <w:color w:val="000000"/>
                <w:lang w:val="kk-KZ" w:eastAsia="ru-RU"/>
              </w:rPr>
              <w:t xml:space="preserve">06130100 </w:t>
            </w:r>
            <w:r w:rsidR="00256198">
              <w:rPr>
                <w:rFonts w:ascii="Times New Roman" w:eastAsia="Times New Roman" w:hAnsi="Times New Roman" w:cs="Times New Roman"/>
                <w:color w:val="000000"/>
                <w:lang w:val="kk-KZ" w:eastAsia="ru-RU"/>
              </w:rPr>
              <w:t>«</w:t>
            </w:r>
            <w:r w:rsidR="00D3551C">
              <w:rPr>
                <w:rFonts w:ascii="Times New Roman" w:eastAsia="Times New Roman" w:hAnsi="Times New Roman" w:cs="Times New Roman"/>
                <w:color w:val="000000"/>
                <w:lang w:val="kk-KZ" w:eastAsia="ru-RU"/>
              </w:rPr>
              <w:t xml:space="preserve">Бағдарламалық қамтамасыз ету </w:t>
            </w:r>
            <w:r w:rsidRPr="00BD4C35">
              <w:rPr>
                <w:rFonts w:ascii="Times New Roman" w:eastAsia="Times New Roman" w:hAnsi="Times New Roman" w:cs="Times New Roman"/>
                <w:color w:val="000000"/>
                <w:lang w:val="kk-KZ" w:eastAsia="ru-RU"/>
              </w:rPr>
              <w:t>(</w:t>
            </w:r>
            <w:r w:rsidR="00D3551C">
              <w:rPr>
                <w:rFonts w:ascii="Times New Roman" w:eastAsia="Times New Roman" w:hAnsi="Times New Roman" w:cs="Times New Roman"/>
                <w:color w:val="000000"/>
                <w:lang w:val="kk-KZ" w:eastAsia="ru-RU"/>
              </w:rPr>
              <w:t>түрлері бойынша</w:t>
            </w:r>
            <w:r w:rsidRPr="00BD4C35">
              <w:rPr>
                <w:rFonts w:ascii="Times New Roman" w:eastAsia="Times New Roman" w:hAnsi="Times New Roman" w:cs="Times New Roman"/>
                <w:color w:val="000000"/>
                <w:lang w:val="kk-KZ" w:eastAsia="ru-RU"/>
              </w:rPr>
              <w:t>)</w:t>
            </w:r>
            <w:r w:rsidR="00256198">
              <w:rPr>
                <w:rFonts w:ascii="Times New Roman" w:eastAsia="Times New Roman" w:hAnsi="Times New Roman" w:cs="Times New Roman"/>
                <w:color w:val="000000"/>
                <w:lang w:val="kk-KZ" w:eastAsia="ru-RU"/>
              </w:rPr>
              <w:t>»</w:t>
            </w:r>
            <w:r w:rsidRPr="00BD4C35">
              <w:rPr>
                <w:rFonts w:ascii="Times New Roman" w:eastAsia="Times New Roman" w:hAnsi="Times New Roman" w:cs="Times New Roman"/>
                <w:color w:val="000000"/>
                <w:lang w:val="kk-KZ" w:eastAsia="ru-RU"/>
              </w:rPr>
              <w:t>/</w:t>
            </w:r>
          </w:p>
          <w:p w14:paraId="7BEFED9C" w14:textId="7F80FF68" w:rsidR="00FD7977" w:rsidRPr="00BD4C35" w:rsidRDefault="00FD7977" w:rsidP="00CF407E">
            <w:pPr>
              <w:spacing w:after="0" w:line="240" w:lineRule="auto"/>
              <w:rPr>
                <w:rFonts w:ascii="Times New Roman" w:eastAsia="Times New Roman" w:hAnsi="Times New Roman" w:cs="Times New Roman"/>
                <w:color w:val="000000"/>
                <w:lang w:val="kk-KZ" w:eastAsia="ru-RU"/>
              </w:rPr>
            </w:pPr>
            <w:r w:rsidRPr="00BD4C35">
              <w:rPr>
                <w:rFonts w:ascii="Times New Roman" w:eastAsia="Times New Roman" w:hAnsi="Times New Roman" w:cs="Times New Roman"/>
                <w:color w:val="000000"/>
                <w:lang w:val="kk-KZ" w:eastAsia="ru-RU"/>
              </w:rPr>
              <w:lastRenderedPageBreak/>
              <w:t xml:space="preserve">4S06130103  </w:t>
            </w:r>
            <w:r w:rsidR="00256198">
              <w:rPr>
                <w:rFonts w:ascii="Times New Roman" w:eastAsia="Times New Roman" w:hAnsi="Times New Roman" w:cs="Times New Roman"/>
                <w:color w:val="000000"/>
                <w:lang w:val="kk-KZ" w:eastAsia="ru-RU"/>
              </w:rPr>
              <w:t>«</w:t>
            </w:r>
            <w:r w:rsidR="00D3551C">
              <w:rPr>
                <w:rFonts w:ascii="Times New Roman" w:eastAsia="Times New Roman" w:hAnsi="Times New Roman" w:cs="Times New Roman"/>
                <w:color w:val="000000"/>
                <w:lang w:val="kk-KZ" w:eastAsia="ru-RU"/>
              </w:rPr>
              <w:t>Бағдарламалық қамтамасыздандыруды құрастырушы</w:t>
            </w:r>
            <w:r w:rsidR="00256198">
              <w:rPr>
                <w:rFonts w:ascii="Times New Roman" w:eastAsia="Times New Roman" w:hAnsi="Times New Roman" w:cs="Times New Roman"/>
                <w:color w:val="000000"/>
                <w:lang w:val="kk-KZ" w:eastAsia="ru-RU"/>
              </w:rPr>
              <w:t>»</w:t>
            </w:r>
          </w:p>
          <w:p w14:paraId="3E7B82DE" w14:textId="448CC7AF" w:rsidR="00FD7977" w:rsidRPr="00BD4C35" w:rsidRDefault="00FD7977" w:rsidP="00CF407E">
            <w:pPr>
              <w:spacing w:after="0" w:line="240" w:lineRule="auto"/>
              <w:rPr>
                <w:rFonts w:ascii="Times New Roman" w:eastAsia="Times New Roman" w:hAnsi="Times New Roman" w:cs="Times New Roman"/>
                <w:color w:val="000000"/>
                <w:lang w:val="kk-KZ" w:eastAsia="ru-RU"/>
              </w:rPr>
            </w:pPr>
            <w:r w:rsidRPr="00BD4C35">
              <w:rPr>
                <w:rFonts w:ascii="Times New Roman" w:eastAsia="Times New Roman" w:hAnsi="Times New Roman" w:cs="Times New Roman"/>
                <w:color w:val="000000"/>
                <w:lang w:val="kk-KZ" w:eastAsia="ru-RU"/>
              </w:rPr>
              <w:t xml:space="preserve">4S06130105 </w:t>
            </w:r>
            <w:r w:rsidR="00256198">
              <w:rPr>
                <w:rFonts w:ascii="Times New Roman" w:eastAsia="Times New Roman" w:hAnsi="Times New Roman" w:cs="Times New Roman"/>
                <w:color w:val="000000"/>
                <w:lang w:val="kk-KZ" w:eastAsia="ru-RU"/>
              </w:rPr>
              <w:t>«</w:t>
            </w:r>
            <w:r w:rsidR="00D3551C">
              <w:rPr>
                <w:rFonts w:ascii="Times New Roman" w:eastAsia="Times New Roman" w:hAnsi="Times New Roman" w:cs="Times New Roman"/>
                <w:color w:val="000000"/>
                <w:lang w:val="kk-KZ" w:eastAsia="ru-RU"/>
              </w:rPr>
              <w:t>Ақпараттық жүйелер технигі</w:t>
            </w:r>
            <w:r w:rsidR="00256198">
              <w:rPr>
                <w:rFonts w:ascii="Times New Roman" w:eastAsia="Times New Roman" w:hAnsi="Times New Roman" w:cs="Times New Roman"/>
                <w:color w:val="000000"/>
                <w:lang w:val="kk-KZ" w:eastAsia="ru-RU"/>
              </w:rPr>
              <w:t>»</w:t>
            </w:r>
            <w:r w:rsidRPr="00BD4C35">
              <w:rPr>
                <w:rFonts w:ascii="Times New Roman" w:eastAsia="Times New Roman" w:hAnsi="Times New Roman" w:cs="Times New Roman"/>
                <w:color w:val="000000"/>
                <w:lang w:val="kk-KZ" w:eastAsia="ru-RU"/>
              </w:rPr>
              <w:t xml:space="preserve"> </w:t>
            </w:r>
          </w:p>
          <w:p w14:paraId="2358489B" w14:textId="0885EE3D" w:rsidR="00FD7977" w:rsidRPr="003E4771" w:rsidRDefault="00FD7977" w:rsidP="00CF407E">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3W06130102 </w:t>
            </w:r>
            <w:r w:rsidR="00256198">
              <w:rPr>
                <w:rFonts w:ascii="Times New Roman" w:eastAsia="Times New Roman" w:hAnsi="Times New Roman" w:cs="Times New Roman"/>
                <w:color w:val="000000"/>
                <w:lang w:eastAsia="ru-RU"/>
              </w:rPr>
              <w:t>«</w:t>
            </w:r>
            <w:r w:rsidRPr="003E4771">
              <w:rPr>
                <w:rFonts w:ascii="Times New Roman" w:eastAsia="Times New Roman" w:hAnsi="Times New Roman" w:cs="Times New Roman"/>
                <w:color w:val="000000"/>
                <w:lang w:eastAsia="ru-RU"/>
              </w:rPr>
              <w:t>Web-дизайнер</w:t>
            </w:r>
            <w:r w:rsidR="00256198">
              <w:rPr>
                <w:rFonts w:ascii="Times New Roman" w:eastAsia="Times New Roman" w:hAnsi="Times New Roman" w:cs="Times New Roman"/>
                <w:color w:val="000000"/>
                <w:lang w:eastAsia="ru-RU"/>
              </w:rPr>
              <w:t>»</w:t>
            </w:r>
          </w:p>
          <w:p w14:paraId="0CE62081" w14:textId="77777777" w:rsidR="00FD7977" w:rsidRPr="003E4771" w:rsidRDefault="00FD7977" w:rsidP="00CF407E">
            <w:pPr>
              <w:spacing w:after="0" w:line="240" w:lineRule="auto"/>
              <w:rPr>
                <w:rFonts w:ascii="Times New Roman" w:eastAsia="Times New Roman" w:hAnsi="Times New Roman" w:cs="Times New Roman"/>
                <w:color w:val="000000"/>
                <w:lang w:eastAsia="ru-RU"/>
              </w:rPr>
            </w:pPr>
          </w:p>
          <w:p w14:paraId="73799F32" w14:textId="77777777" w:rsidR="00FD7977" w:rsidRPr="003E4771" w:rsidRDefault="00FD7977" w:rsidP="00CF407E">
            <w:pPr>
              <w:spacing w:after="0" w:line="240" w:lineRule="auto"/>
              <w:rPr>
                <w:rFonts w:ascii="Times New Roman" w:eastAsia="Times New Roman" w:hAnsi="Times New Roman" w:cs="Times New Roman"/>
                <w:lang w:eastAsia="ru-RU"/>
              </w:rPr>
            </w:pPr>
          </w:p>
          <w:p w14:paraId="1BDD330F" w14:textId="77777777" w:rsidR="00FD7977" w:rsidRPr="003E4771" w:rsidRDefault="00FD7977" w:rsidP="00CF407E">
            <w:pPr>
              <w:spacing w:after="0" w:line="240" w:lineRule="auto"/>
              <w:rPr>
                <w:rFonts w:ascii="Times New Roman" w:eastAsia="Times New Roman" w:hAnsi="Times New Roman" w:cs="Times New Roman"/>
                <w:lang w:eastAsia="ru-RU"/>
              </w:rPr>
            </w:pPr>
          </w:p>
        </w:tc>
        <w:tc>
          <w:tcPr>
            <w:tcW w:w="1417" w:type="dxa"/>
            <w:tcBorders>
              <w:top w:val="outset" w:sz="6" w:space="0" w:color="auto"/>
              <w:left w:val="outset" w:sz="6" w:space="0" w:color="auto"/>
              <w:bottom w:val="outset" w:sz="6" w:space="0" w:color="auto"/>
              <w:right w:val="outset" w:sz="6" w:space="0" w:color="auto"/>
            </w:tcBorders>
            <w:shd w:val="clear" w:color="auto" w:fill="FDFDFD"/>
          </w:tcPr>
          <w:p w14:paraId="0FFC7D86" w14:textId="77777777" w:rsidR="00FD7977" w:rsidRPr="003E4771" w:rsidRDefault="00FD7977" w:rsidP="00CF407E">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lastRenderedPageBreak/>
              <w:t>1</w:t>
            </w:r>
          </w:p>
          <w:p w14:paraId="6468448F" w14:textId="77777777" w:rsidR="00FD7977" w:rsidRPr="003E4771" w:rsidRDefault="00FD7977" w:rsidP="00CF407E">
            <w:pPr>
              <w:spacing w:after="0" w:line="240" w:lineRule="auto"/>
              <w:rPr>
                <w:rFonts w:ascii="Times New Roman" w:eastAsia="Times New Roman" w:hAnsi="Times New Roman" w:cs="Times New Roman"/>
                <w:lang w:eastAsia="ru-RU"/>
              </w:rPr>
            </w:pPr>
          </w:p>
          <w:p w14:paraId="61DB0A25" w14:textId="47350E0D" w:rsidR="00D3551C" w:rsidRPr="003E4771" w:rsidRDefault="00FD7977"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06130100 </w:t>
            </w:r>
            <w:r w:rsidR="00256198">
              <w:rPr>
                <w:rFonts w:ascii="Times New Roman" w:eastAsia="Times New Roman" w:hAnsi="Times New Roman" w:cs="Times New Roman"/>
                <w:color w:val="000000"/>
                <w:lang w:eastAsia="ru-RU"/>
              </w:rPr>
              <w:t>«</w:t>
            </w:r>
            <w:r w:rsidR="00D3551C">
              <w:rPr>
                <w:rFonts w:ascii="Times New Roman" w:eastAsia="Times New Roman" w:hAnsi="Times New Roman" w:cs="Times New Roman"/>
                <w:color w:val="000000"/>
                <w:lang w:val="kk-KZ" w:eastAsia="ru-RU"/>
              </w:rPr>
              <w:t xml:space="preserve">Бағдарламалық қамтамасыз ету </w:t>
            </w:r>
            <w:r w:rsidR="00D3551C" w:rsidRPr="003E4771">
              <w:rPr>
                <w:rFonts w:ascii="Times New Roman" w:eastAsia="Times New Roman" w:hAnsi="Times New Roman" w:cs="Times New Roman"/>
                <w:color w:val="000000"/>
                <w:lang w:eastAsia="ru-RU"/>
              </w:rPr>
              <w:t>(</w:t>
            </w:r>
            <w:r w:rsidR="00D3551C">
              <w:rPr>
                <w:rFonts w:ascii="Times New Roman" w:eastAsia="Times New Roman" w:hAnsi="Times New Roman" w:cs="Times New Roman"/>
                <w:color w:val="000000"/>
                <w:lang w:val="kk-KZ" w:eastAsia="ru-RU"/>
              </w:rPr>
              <w:t>түрлері бойынша</w:t>
            </w:r>
            <w:r w:rsidR="00D3551C" w:rsidRPr="003E4771">
              <w:rPr>
                <w:rFonts w:ascii="Times New Roman" w:eastAsia="Times New Roman" w:hAnsi="Times New Roman" w:cs="Times New Roman"/>
                <w:color w:val="000000"/>
                <w:lang w:eastAsia="ru-RU"/>
              </w:rPr>
              <w:t>)</w:t>
            </w:r>
            <w:r w:rsidR="00256198">
              <w:rPr>
                <w:rFonts w:ascii="Times New Roman" w:eastAsia="Times New Roman" w:hAnsi="Times New Roman" w:cs="Times New Roman"/>
                <w:color w:val="000000"/>
                <w:lang w:eastAsia="ru-RU"/>
              </w:rPr>
              <w:t>»</w:t>
            </w:r>
            <w:r w:rsidR="00D3551C" w:rsidRPr="003E4771">
              <w:rPr>
                <w:rFonts w:ascii="Times New Roman" w:eastAsia="Times New Roman" w:hAnsi="Times New Roman" w:cs="Times New Roman"/>
                <w:color w:val="000000"/>
                <w:lang w:eastAsia="ru-RU"/>
              </w:rPr>
              <w:t>/</w:t>
            </w:r>
          </w:p>
          <w:p w14:paraId="2B21160B" w14:textId="44E06C78"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4S</w:t>
            </w:r>
            <w:proofErr w:type="gramStart"/>
            <w:r w:rsidRPr="003E4771">
              <w:rPr>
                <w:rFonts w:ascii="Times New Roman" w:eastAsia="Times New Roman" w:hAnsi="Times New Roman" w:cs="Times New Roman"/>
                <w:color w:val="000000"/>
                <w:lang w:eastAsia="ru-RU"/>
              </w:rPr>
              <w:t xml:space="preserve">06130103  </w:t>
            </w:r>
            <w:r w:rsidR="00256198">
              <w:rPr>
                <w:rFonts w:ascii="Times New Roman" w:eastAsia="Times New Roman" w:hAnsi="Times New Roman" w:cs="Times New Roman"/>
                <w:color w:val="000000"/>
                <w:lang w:eastAsia="ru-RU"/>
              </w:rPr>
              <w:t>«</w:t>
            </w:r>
            <w:proofErr w:type="gramEnd"/>
            <w:r>
              <w:rPr>
                <w:rFonts w:ascii="Times New Roman" w:eastAsia="Times New Roman" w:hAnsi="Times New Roman" w:cs="Times New Roman"/>
                <w:color w:val="000000"/>
                <w:lang w:val="kk-KZ" w:eastAsia="ru-RU"/>
              </w:rPr>
              <w:t xml:space="preserve">Бағдарламалық қамтамасыздандыруды </w:t>
            </w:r>
            <w:r>
              <w:rPr>
                <w:rFonts w:ascii="Times New Roman" w:eastAsia="Times New Roman" w:hAnsi="Times New Roman" w:cs="Times New Roman"/>
                <w:color w:val="000000"/>
                <w:lang w:val="kk-KZ" w:eastAsia="ru-RU"/>
              </w:rPr>
              <w:lastRenderedPageBreak/>
              <w:t>құрастырушы</w:t>
            </w:r>
            <w:r w:rsidR="00256198">
              <w:rPr>
                <w:rFonts w:ascii="Times New Roman" w:eastAsia="Times New Roman" w:hAnsi="Times New Roman" w:cs="Times New Roman"/>
                <w:color w:val="000000"/>
                <w:lang w:eastAsia="ru-RU"/>
              </w:rPr>
              <w:t>»</w:t>
            </w:r>
          </w:p>
          <w:p w14:paraId="2F576D5A" w14:textId="42B4756C"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4S06130105 </w:t>
            </w:r>
            <w:r w:rsidR="00256198">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kk-KZ" w:eastAsia="ru-RU"/>
              </w:rPr>
              <w:t>Ақпараттық жүйелер технигі</w:t>
            </w:r>
            <w:r w:rsidR="00256198">
              <w:rPr>
                <w:rFonts w:ascii="Times New Roman" w:eastAsia="Times New Roman" w:hAnsi="Times New Roman" w:cs="Times New Roman"/>
                <w:color w:val="000000"/>
                <w:lang w:eastAsia="ru-RU"/>
              </w:rPr>
              <w:t>»</w:t>
            </w:r>
            <w:r w:rsidRPr="003E4771">
              <w:rPr>
                <w:rFonts w:ascii="Times New Roman" w:eastAsia="Times New Roman" w:hAnsi="Times New Roman" w:cs="Times New Roman"/>
                <w:color w:val="000000"/>
                <w:lang w:eastAsia="ru-RU"/>
              </w:rPr>
              <w:t xml:space="preserve"> </w:t>
            </w:r>
          </w:p>
          <w:p w14:paraId="480AE8DE" w14:textId="60872252"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3W06130102 </w:t>
            </w:r>
            <w:r w:rsidR="00256198">
              <w:rPr>
                <w:rFonts w:ascii="Times New Roman" w:eastAsia="Times New Roman" w:hAnsi="Times New Roman" w:cs="Times New Roman"/>
                <w:color w:val="000000"/>
                <w:lang w:eastAsia="ru-RU"/>
              </w:rPr>
              <w:t>«</w:t>
            </w:r>
            <w:r w:rsidRPr="003E4771">
              <w:rPr>
                <w:rFonts w:ascii="Times New Roman" w:eastAsia="Times New Roman" w:hAnsi="Times New Roman" w:cs="Times New Roman"/>
                <w:color w:val="000000"/>
                <w:lang w:eastAsia="ru-RU"/>
              </w:rPr>
              <w:t>Web-дизайнер</w:t>
            </w:r>
            <w:r w:rsidR="00256198">
              <w:rPr>
                <w:rFonts w:ascii="Times New Roman" w:eastAsia="Times New Roman" w:hAnsi="Times New Roman" w:cs="Times New Roman"/>
                <w:color w:val="000000"/>
                <w:lang w:eastAsia="ru-RU"/>
              </w:rPr>
              <w:t>»</w:t>
            </w:r>
          </w:p>
          <w:p w14:paraId="32E56CED" w14:textId="09B78E4E" w:rsidR="00FD7977" w:rsidRPr="003E4771" w:rsidRDefault="00FD7977" w:rsidP="00CF407E">
            <w:pPr>
              <w:spacing w:after="0" w:line="240" w:lineRule="auto"/>
              <w:rPr>
                <w:rFonts w:ascii="Times New Roman" w:eastAsia="Times New Roman" w:hAnsi="Times New Roman" w:cs="Times New Roman"/>
                <w:color w:val="000000"/>
                <w:lang w:eastAsia="ru-RU"/>
              </w:rPr>
            </w:pPr>
          </w:p>
        </w:tc>
        <w:tc>
          <w:tcPr>
            <w:tcW w:w="1276" w:type="dxa"/>
            <w:tcBorders>
              <w:top w:val="outset" w:sz="6" w:space="0" w:color="auto"/>
              <w:left w:val="outset" w:sz="6" w:space="0" w:color="auto"/>
              <w:bottom w:val="outset" w:sz="6" w:space="0" w:color="auto"/>
              <w:right w:val="outset" w:sz="6" w:space="0" w:color="auto"/>
            </w:tcBorders>
            <w:shd w:val="clear" w:color="auto" w:fill="FDFDFD"/>
          </w:tcPr>
          <w:p w14:paraId="269087F5" w14:textId="77777777" w:rsidR="00FD7977" w:rsidRPr="003E4771" w:rsidRDefault="00FD7977" w:rsidP="00CF407E">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lastRenderedPageBreak/>
              <w:t>1</w:t>
            </w:r>
          </w:p>
          <w:p w14:paraId="11BC7CE7" w14:textId="77777777" w:rsidR="00FD7977" w:rsidRPr="003E4771" w:rsidRDefault="00FD7977" w:rsidP="00CF407E">
            <w:pPr>
              <w:spacing w:after="0" w:line="240" w:lineRule="auto"/>
              <w:rPr>
                <w:rFonts w:ascii="Times New Roman" w:eastAsia="Times New Roman" w:hAnsi="Times New Roman" w:cs="Times New Roman"/>
                <w:lang w:eastAsia="ru-RU"/>
              </w:rPr>
            </w:pPr>
          </w:p>
          <w:p w14:paraId="06FEF42D" w14:textId="39BA3559" w:rsidR="00D3551C" w:rsidRPr="003E4771" w:rsidRDefault="00FD7977"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06130100 </w:t>
            </w:r>
            <w:r w:rsidR="00256198">
              <w:rPr>
                <w:rFonts w:ascii="Times New Roman" w:eastAsia="Times New Roman" w:hAnsi="Times New Roman" w:cs="Times New Roman"/>
                <w:color w:val="000000"/>
                <w:lang w:eastAsia="ru-RU"/>
              </w:rPr>
              <w:t>«</w:t>
            </w:r>
            <w:r w:rsidR="00D3551C">
              <w:rPr>
                <w:rFonts w:ascii="Times New Roman" w:eastAsia="Times New Roman" w:hAnsi="Times New Roman" w:cs="Times New Roman"/>
                <w:color w:val="000000"/>
                <w:lang w:val="kk-KZ" w:eastAsia="ru-RU"/>
              </w:rPr>
              <w:t xml:space="preserve">Бағдарламалық қамтамасыз ету </w:t>
            </w:r>
            <w:r w:rsidR="00D3551C" w:rsidRPr="003E4771">
              <w:rPr>
                <w:rFonts w:ascii="Times New Roman" w:eastAsia="Times New Roman" w:hAnsi="Times New Roman" w:cs="Times New Roman"/>
                <w:color w:val="000000"/>
                <w:lang w:eastAsia="ru-RU"/>
              </w:rPr>
              <w:t>(</w:t>
            </w:r>
            <w:r w:rsidR="00D3551C">
              <w:rPr>
                <w:rFonts w:ascii="Times New Roman" w:eastAsia="Times New Roman" w:hAnsi="Times New Roman" w:cs="Times New Roman"/>
                <w:color w:val="000000"/>
                <w:lang w:val="kk-KZ" w:eastAsia="ru-RU"/>
              </w:rPr>
              <w:t>түрлері бойынша</w:t>
            </w:r>
            <w:r w:rsidR="00D3551C" w:rsidRPr="003E4771">
              <w:rPr>
                <w:rFonts w:ascii="Times New Roman" w:eastAsia="Times New Roman" w:hAnsi="Times New Roman" w:cs="Times New Roman"/>
                <w:color w:val="000000"/>
                <w:lang w:eastAsia="ru-RU"/>
              </w:rPr>
              <w:t>)</w:t>
            </w:r>
            <w:r w:rsidR="00256198">
              <w:rPr>
                <w:rFonts w:ascii="Times New Roman" w:eastAsia="Times New Roman" w:hAnsi="Times New Roman" w:cs="Times New Roman"/>
                <w:color w:val="000000"/>
                <w:lang w:eastAsia="ru-RU"/>
              </w:rPr>
              <w:t>»</w:t>
            </w:r>
            <w:r w:rsidR="00D3551C" w:rsidRPr="003E4771">
              <w:rPr>
                <w:rFonts w:ascii="Times New Roman" w:eastAsia="Times New Roman" w:hAnsi="Times New Roman" w:cs="Times New Roman"/>
                <w:color w:val="000000"/>
                <w:lang w:eastAsia="ru-RU"/>
              </w:rPr>
              <w:t>/</w:t>
            </w:r>
          </w:p>
          <w:p w14:paraId="7DEA0F3A" w14:textId="491BC963"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4S</w:t>
            </w:r>
            <w:proofErr w:type="gramStart"/>
            <w:r w:rsidRPr="003E4771">
              <w:rPr>
                <w:rFonts w:ascii="Times New Roman" w:eastAsia="Times New Roman" w:hAnsi="Times New Roman" w:cs="Times New Roman"/>
                <w:color w:val="000000"/>
                <w:lang w:eastAsia="ru-RU"/>
              </w:rPr>
              <w:t xml:space="preserve">06130103  </w:t>
            </w:r>
            <w:r w:rsidR="00256198">
              <w:rPr>
                <w:rFonts w:ascii="Times New Roman" w:eastAsia="Times New Roman" w:hAnsi="Times New Roman" w:cs="Times New Roman"/>
                <w:color w:val="000000"/>
                <w:lang w:eastAsia="ru-RU"/>
              </w:rPr>
              <w:t>«</w:t>
            </w:r>
            <w:proofErr w:type="gramEnd"/>
            <w:r>
              <w:rPr>
                <w:rFonts w:ascii="Times New Roman" w:eastAsia="Times New Roman" w:hAnsi="Times New Roman" w:cs="Times New Roman"/>
                <w:color w:val="000000"/>
                <w:lang w:val="kk-KZ" w:eastAsia="ru-RU"/>
              </w:rPr>
              <w:t>Бағдарла</w:t>
            </w:r>
            <w:r>
              <w:rPr>
                <w:rFonts w:ascii="Times New Roman" w:eastAsia="Times New Roman" w:hAnsi="Times New Roman" w:cs="Times New Roman"/>
                <w:color w:val="000000"/>
                <w:lang w:val="kk-KZ" w:eastAsia="ru-RU"/>
              </w:rPr>
              <w:lastRenderedPageBreak/>
              <w:t>малық қамтамасыздандыруды құрастырушы</w:t>
            </w:r>
            <w:r w:rsidR="00256198">
              <w:rPr>
                <w:rFonts w:ascii="Times New Roman" w:eastAsia="Times New Roman" w:hAnsi="Times New Roman" w:cs="Times New Roman"/>
                <w:color w:val="000000"/>
                <w:lang w:eastAsia="ru-RU"/>
              </w:rPr>
              <w:t>»</w:t>
            </w:r>
          </w:p>
          <w:p w14:paraId="17571CB5" w14:textId="3B00BF04"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4S06130105 </w:t>
            </w:r>
            <w:r w:rsidR="00256198">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kk-KZ" w:eastAsia="ru-RU"/>
              </w:rPr>
              <w:t>Ақпараттық жүйелер технигі</w:t>
            </w:r>
            <w:r w:rsidR="00256198">
              <w:rPr>
                <w:rFonts w:ascii="Times New Roman" w:eastAsia="Times New Roman" w:hAnsi="Times New Roman" w:cs="Times New Roman"/>
                <w:color w:val="000000"/>
                <w:lang w:eastAsia="ru-RU"/>
              </w:rPr>
              <w:t>»</w:t>
            </w:r>
            <w:r w:rsidRPr="003E4771">
              <w:rPr>
                <w:rFonts w:ascii="Times New Roman" w:eastAsia="Times New Roman" w:hAnsi="Times New Roman" w:cs="Times New Roman"/>
                <w:color w:val="000000"/>
                <w:lang w:eastAsia="ru-RU"/>
              </w:rPr>
              <w:t xml:space="preserve"> </w:t>
            </w:r>
          </w:p>
          <w:p w14:paraId="03F51051" w14:textId="6EE98584"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3W06130102 </w:t>
            </w:r>
            <w:r w:rsidR="00256198">
              <w:rPr>
                <w:rFonts w:ascii="Times New Roman" w:eastAsia="Times New Roman" w:hAnsi="Times New Roman" w:cs="Times New Roman"/>
                <w:color w:val="000000"/>
                <w:lang w:eastAsia="ru-RU"/>
              </w:rPr>
              <w:t>«</w:t>
            </w:r>
            <w:r w:rsidRPr="003E4771">
              <w:rPr>
                <w:rFonts w:ascii="Times New Roman" w:eastAsia="Times New Roman" w:hAnsi="Times New Roman" w:cs="Times New Roman"/>
                <w:color w:val="000000"/>
                <w:lang w:eastAsia="ru-RU"/>
              </w:rPr>
              <w:t>Web-дизайнер</w:t>
            </w:r>
            <w:r w:rsidR="00256198">
              <w:rPr>
                <w:rFonts w:ascii="Times New Roman" w:eastAsia="Times New Roman" w:hAnsi="Times New Roman" w:cs="Times New Roman"/>
                <w:color w:val="000000"/>
                <w:lang w:eastAsia="ru-RU"/>
              </w:rPr>
              <w:t>»</w:t>
            </w:r>
          </w:p>
          <w:p w14:paraId="4340EB9D" w14:textId="659457F3" w:rsidR="00FD7977" w:rsidRPr="003E4771" w:rsidRDefault="00FD7977" w:rsidP="00CF407E">
            <w:pPr>
              <w:spacing w:after="0" w:line="240" w:lineRule="auto"/>
              <w:jc w:val="center"/>
              <w:rPr>
                <w:rFonts w:ascii="Times New Roman" w:eastAsia="Times New Roman" w:hAnsi="Times New Roman" w:cs="Times New Roman"/>
                <w:lang w:eastAsia="ru-RU"/>
              </w:rPr>
            </w:pPr>
          </w:p>
        </w:tc>
        <w:tc>
          <w:tcPr>
            <w:tcW w:w="992" w:type="dxa"/>
            <w:tcBorders>
              <w:top w:val="outset" w:sz="6" w:space="0" w:color="auto"/>
              <w:left w:val="outset" w:sz="6" w:space="0" w:color="auto"/>
              <w:bottom w:val="outset" w:sz="6" w:space="0" w:color="auto"/>
              <w:right w:val="outset" w:sz="6" w:space="0" w:color="auto"/>
            </w:tcBorders>
            <w:shd w:val="clear" w:color="auto" w:fill="FDFDFD"/>
          </w:tcPr>
          <w:p w14:paraId="2C9BC0A0" w14:textId="77777777" w:rsidR="00FD7977" w:rsidRPr="003E4771" w:rsidRDefault="00FD7977" w:rsidP="00CF407E">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lastRenderedPageBreak/>
              <w:t>1</w:t>
            </w:r>
          </w:p>
          <w:p w14:paraId="6E3984C0" w14:textId="77777777" w:rsidR="00FD7977" w:rsidRPr="003E4771" w:rsidRDefault="00FD7977" w:rsidP="00CF407E">
            <w:pPr>
              <w:spacing w:after="0" w:line="240" w:lineRule="auto"/>
              <w:rPr>
                <w:rFonts w:ascii="Times New Roman" w:eastAsia="Times New Roman" w:hAnsi="Times New Roman" w:cs="Times New Roman"/>
                <w:lang w:eastAsia="ru-RU"/>
              </w:rPr>
            </w:pPr>
          </w:p>
          <w:p w14:paraId="1C5AD046" w14:textId="0FDE3258" w:rsidR="00D3551C" w:rsidRPr="003E4771" w:rsidRDefault="00FD7977"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06130100 </w:t>
            </w:r>
            <w:r w:rsidR="00256198">
              <w:rPr>
                <w:rFonts w:ascii="Times New Roman" w:eastAsia="Times New Roman" w:hAnsi="Times New Roman" w:cs="Times New Roman"/>
                <w:color w:val="000000"/>
                <w:lang w:eastAsia="ru-RU"/>
              </w:rPr>
              <w:t>«</w:t>
            </w:r>
            <w:r w:rsidR="00D3551C">
              <w:rPr>
                <w:rFonts w:ascii="Times New Roman" w:eastAsia="Times New Roman" w:hAnsi="Times New Roman" w:cs="Times New Roman"/>
                <w:color w:val="000000"/>
                <w:lang w:val="kk-KZ" w:eastAsia="ru-RU"/>
              </w:rPr>
              <w:t xml:space="preserve">Бағдарламалық қамтамасыз ету </w:t>
            </w:r>
            <w:r w:rsidR="00D3551C" w:rsidRPr="003E4771">
              <w:rPr>
                <w:rFonts w:ascii="Times New Roman" w:eastAsia="Times New Roman" w:hAnsi="Times New Roman" w:cs="Times New Roman"/>
                <w:color w:val="000000"/>
                <w:lang w:eastAsia="ru-RU"/>
              </w:rPr>
              <w:t>(</w:t>
            </w:r>
            <w:r w:rsidR="00D3551C">
              <w:rPr>
                <w:rFonts w:ascii="Times New Roman" w:eastAsia="Times New Roman" w:hAnsi="Times New Roman" w:cs="Times New Roman"/>
                <w:color w:val="000000"/>
                <w:lang w:val="kk-KZ" w:eastAsia="ru-RU"/>
              </w:rPr>
              <w:t>түрлері бойынша</w:t>
            </w:r>
            <w:r w:rsidR="00D3551C" w:rsidRPr="003E4771">
              <w:rPr>
                <w:rFonts w:ascii="Times New Roman" w:eastAsia="Times New Roman" w:hAnsi="Times New Roman" w:cs="Times New Roman"/>
                <w:color w:val="000000"/>
                <w:lang w:eastAsia="ru-RU"/>
              </w:rPr>
              <w:t>)</w:t>
            </w:r>
            <w:r w:rsidR="00256198">
              <w:rPr>
                <w:rFonts w:ascii="Times New Roman" w:eastAsia="Times New Roman" w:hAnsi="Times New Roman" w:cs="Times New Roman"/>
                <w:color w:val="000000"/>
                <w:lang w:eastAsia="ru-RU"/>
              </w:rPr>
              <w:t>»</w:t>
            </w:r>
            <w:r w:rsidR="00D3551C" w:rsidRPr="003E4771">
              <w:rPr>
                <w:rFonts w:ascii="Times New Roman" w:eastAsia="Times New Roman" w:hAnsi="Times New Roman" w:cs="Times New Roman"/>
                <w:color w:val="000000"/>
                <w:lang w:eastAsia="ru-RU"/>
              </w:rPr>
              <w:t>/</w:t>
            </w:r>
          </w:p>
          <w:p w14:paraId="62F4BE0E" w14:textId="780AD55E"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lastRenderedPageBreak/>
              <w:t>4S</w:t>
            </w:r>
            <w:proofErr w:type="gramStart"/>
            <w:r w:rsidRPr="003E4771">
              <w:rPr>
                <w:rFonts w:ascii="Times New Roman" w:eastAsia="Times New Roman" w:hAnsi="Times New Roman" w:cs="Times New Roman"/>
                <w:color w:val="000000"/>
                <w:lang w:eastAsia="ru-RU"/>
              </w:rPr>
              <w:t xml:space="preserve">06130103  </w:t>
            </w:r>
            <w:r w:rsidR="00256198">
              <w:rPr>
                <w:rFonts w:ascii="Times New Roman" w:eastAsia="Times New Roman" w:hAnsi="Times New Roman" w:cs="Times New Roman"/>
                <w:color w:val="000000"/>
                <w:lang w:eastAsia="ru-RU"/>
              </w:rPr>
              <w:t>«</w:t>
            </w:r>
            <w:proofErr w:type="gramEnd"/>
            <w:r>
              <w:rPr>
                <w:rFonts w:ascii="Times New Roman" w:eastAsia="Times New Roman" w:hAnsi="Times New Roman" w:cs="Times New Roman"/>
                <w:color w:val="000000"/>
                <w:lang w:val="kk-KZ" w:eastAsia="ru-RU"/>
              </w:rPr>
              <w:t>Бағдарламалық қамтамасыздандыруды құрастырушы</w:t>
            </w:r>
            <w:r w:rsidR="00256198">
              <w:rPr>
                <w:rFonts w:ascii="Times New Roman" w:eastAsia="Times New Roman" w:hAnsi="Times New Roman" w:cs="Times New Roman"/>
                <w:color w:val="000000"/>
                <w:lang w:eastAsia="ru-RU"/>
              </w:rPr>
              <w:t>»</w:t>
            </w:r>
          </w:p>
          <w:p w14:paraId="622C1ADE" w14:textId="41A62A13"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4S06130105 </w:t>
            </w:r>
            <w:r w:rsidR="00256198">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kk-KZ" w:eastAsia="ru-RU"/>
              </w:rPr>
              <w:t>Ақпараттық жүйелер технигі</w:t>
            </w:r>
            <w:r w:rsidR="00256198">
              <w:rPr>
                <w:rFonts w:ascii="Times New Roman" w:eastAsia="Times New Roman" w:hAnsi="Times New Roman" w:cs="Times New Roman"/>
                <w:color w:val="000000"/>
                <w:lang w:eastAsia="ru-RU"/>
              </w:rPr>
              <w:t>»</w:t>
            </w:r>
            <w:r w:rsidRPr="003E4771">
              <w:rPr>
                <w:rFonts w:ascii="Times New Roman" w:eastAsia="Times New Roman" w:hAnsi="Times New Roman" w:cs="Times New Roman"/>
                <w:color w:val="000000"/>
                <w:lang w:eastAsia="ru-RU"/>
              </w:rPr>
              <w:t xml:space="preserve"> </w:t>
            </w:r>
          </w:p>
          <w:p w14:paraId="510F932F" w14:textId="1EB0CD2D"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3W06130102 </w:t>
            </w:r>
            <w:r w:rsidR="00256198">
              <w:rPr>
                <w:rFonts w:ascii="Times New Roman" w:eastAsia="Times New Roman" w:hAnsi="Times New Roman" w:cs="Times New Roman"/>
                <w:color w:val="000000"/>
                <w:lang w:eastAsia="ru-RU"/>
              </w:rPr>
              <w:t>«</w:t>
            </w:r>
            <w:r w:rsidRPr="003E4771">
              <w:rPr>
                <w:rFonts w:ascii="Times New Roman" w:eastAsia="Times New Roman" w:hAnsi="Times New Roman" w:cs="Times New Roman"/>
                <w:color w:val="000000"/>
                <w:lang w:eastAsia="ru-RU"/>
              </w:rPr>
              <w:t>Web-дизайнер</w:t>
            </w:r>
            <w:r w:rsidR="00256198">
              <w:rPr>
                <w:rFonts w:ascii="Times New Roman" w:eastAsia="Times New Roman" w:hAnsi="Times New Roman" w:cs="Times New Roman"/>
                <w:color w:val="000000"/>
                <w:lang w:eastAsia="ru-RU"/>
              </w:rPr>
              <w:t>»</w:t>
            </w:r>
          </w:p>
          <w:p w14:paraId="16FA1E56" w14:textId="6B7FAE9E" w:rsidR="00FD7977" w:rsidRPr="003E4771" w:rsidRDefault="00FD7977" w:rsidP="00CF407E">
            <w:pPr>
              <w:spacing w:after="0" w:line="240" w:lineRule="auto"/>
              <w:rPr>
                <w:rFonts w:ascii="Times New Roman" w:eastAsia="Times New Roman" w:hAnsi="Times New Roman" w:cs="Times New Roman"/>
                <w:color w:val="000000"/>
                <w:lang w:eastAsia="ru-RU"/>
              </w:rPr>
            </w:pPr>
          </w:p>
        </w:tc>
        <w:tc>
          <w:tcPr>
            <w:tcW w:w="2127" w:type="dxa"/>
            <w:gridSpan w:val="2"/>
            <w:tcBorders>
              <w:top w:val="outset" w:sz="6" w:space="0" w:color="auto"/>
              <w:left w:val="outset" w:sz="6" w:space="0" w:color="auto"/>
              <w:bottom w:val="outset" w:sz="6" w:space="0" w:color="auto"/>
              <w:right w:val="outset" w:sz="6" w:space="0" w:color="auto"/>
            </w:tcBorders>
            <w:shd w:val="clear" w:color="auto" w:fill="FDFDFD"/>
          </w:tcPr>
          <w:p w14:paraId="146A96DF" w14:textId="77777777" w:rsidR="00FD7977" w:rsidRPr="003E4771" w:rsidRDefault="00FD7977" w:rsidP="00CF407E">
            <w:pPr>
              <w:spacing w:after="0" w:line="240" w:lineRule="auto"/>
              <w:rPr>
                <w:rFonts w:ascii="Times New Roman" w:eastAsia="Times New Roman" w:hAnsi="Times New Roman" w:cs="Times New Roman"/>
                <w:lang w:eastAsia="ru-RU"/>
              </w:rPr>
            </w:pPr>
            <w:r w:rsidRPr="003E4771">
              <w:rPr>
                <w:rFonts w:ascii="Times New Roman" w:eastAsia="Times New Roman" w:hAnsi="Times New Roman" w:cs="Times New Roman"/>
                <w:lang w:eastAsia="ru-RU"/>
              </w:rPr>
              <w:lastRenderedPageBreak/>
              <w:t>1</w:t>
            </w:r>
          </w:p>
          <w:p w14:paraId="582AA361" w14:textId="77777777" w:rsidR="00FD7977" w:rsidRPr="003E4771" w:rsidRDefault="00FD7977" w:rsidP="00CF407E">
            <w:pPr>
              <w:spacing w:after="0" w:line="240" w:lineRule="auto"/>
              <w:rPr>
                <w:rFonts w:ascii="Times New Roman" w:eastAsia="Times New Roman" w:hAnsi="Times New Roman" w:cs="Times New Roman"/>
                <w:lang w:eastAsia="ru-RU"/>
              </w:rPr>
            </w:pPr>
          </w:p>
          <w:p w14:paraId="38E32C15" w14:textId="0845D8BB" w:rsidR="00D3551C" w:rsidRPr="003E4771" w:rsidRDefault="00FD7977"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06130100 </w:t>
            </w:r>
            <w:r w:rsidR="00256198">
              <w:rPr>
                <w:rFonts w:ascii="Times New Roman" w:eastAsia="Times New Roman" w:hAnsi="Times New Roman" w:cs="Times New Roman"/>
                <w:color w:val="000000"/>
                <w:lang w:eastAsia="ru-RU"/>
              </w:rPr>
              <w:t>«</w:t>
            </w:r>
            <w:r w:rsidR="00D3551C">
              <w:rPr>
                <w:rFonts w:ascii="Times New Roman" w:eastAsia="Times New Roman" w:hAnsi="Times New Roman" w:cs="Times New Roman"/>
                <w:color w:val="000000"/>
                <w:lang w:val="kk-KZ" w:eastAsia="ru-RU"/>
              </w:rPr>
              <w:t xml:space="preserve">Бағдарламалық қамтамасыз ету </w:t>
            </w:r>
            <w:r w:rsidR="00D3551C" w:rsidRPr="003E4771">
              <w:rPr>
                <w:rFonts w:ascii="Times New Roman" w:eastAsia="Times New Roman" w:hAnsi="Times New Roman" w:cs="Times New Roman"/>
                <w:color w:val="000000"/>
                <w:lang w:eastAsia="ru-RU"/>
              </w:rPr>
              <w:t>(</w:t>
            </w:r>
            <w:r w:rsidR="00D3551C">
              <w:rPr>
                <w:rFonts w:ascii="Times New Roman" w:eastAsia="Times New Roman" w:hAnsi="Times New Roman" w:cs="Times New Roman"/>
                <w:color w:val="000000"/>
                <w:lang w:val="kk-KZ" w:eastAsia="ru-RU"/>
              </w:rPr>
              <w:t>түрлері бойынша</w:t>
            </w:r>
            <w:r w:rsidR="00D3551C" w:rsidRPr="003E4771">
              <w:rPr>
                <w:rFonts w:ascii="Times New Roman" w:eastAsia="Times New Roman" w:hAnsi="Times New Roman" w:cs="Times New Roman"/>
                <w:color w:val="000000"/>
                <w:lang w:eastAsia="ru-RU"/>
              </w:rPr>
              <w:t>)</w:t>
            </w:r>
            <w:r w:rsidR="00256198">
              <w:rPr>
                <w:rFonts w:ascii="Times New Roman" w:eastAsia="Times New Roman" w:hAnsi="Times New Roman" w:cs="Times New Roman"/>
                <w:color w:val="000000"/>
                <w:lang w:eastAsia="ru-RU"/>
              </w:rPr>
              <w:t>»</w:t>
            </w:r>
            <w:r w:rsidR="00D3551C" w:rsidRPr="003E4771">
              <w:rPr>
                <w:rFonts w:ascii="Times New Roman" w:eastAsia="Times New Roman" w:hAnsi="Times New Roman" w:cs="Times New Roman"/>
                <w:color w:val="000000"/>
                <w:lang w:eastAsia="ru-RU"/>
              </w:rPr>
              <w:t>/</w:t>
            </w:r>
          </w:p>
          <w:p w14:paraId="7E1EFD56" w14:textId="38D98A06"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4S</w:t>
            </w:r>
            <w:proofErr w:type="gramStart"/>
            <w:r w:rsidRPr="003E4771">
              <w:rPr>
                <w:rFonts w:ascii="Times New Roman" w:eastAsia="Times New Roman" w:hAnsi="Times New Roman" w:cs="Times New Roman"/>
                <w:color w:val="000000"/>
                <w:lang w:eastAsia="ru-RU"/>
              </w:rPr>
              <w:t xml:space="preserve">06130103  </w:t>
            </w:r>
            <w:r w:rsidR="00256198">
              <w:rPr>
                <w:rFonts w:ascii="Times New Roman" w:eastAsia="Times New Roman" w:hAnsi="Times New Roman" w:cs="Times New Roman"/>
                <w:color w:val="000000"/>
                <w:lang w:eastAsia="ru-RU"/>
              </w:rPr>
              <w:t>«</w:t>
            </w:r>
            <w:proofErr w:type="gramEnd"/>
            <w:r>
              <w:rPr>
                <w:rFonts w:ascii="Times New Roman" w:eastAsia="Times New Roman" w:hAnsi="Times New Roman" w:cs="Times New Roman"/>
                <w:color w:val="000000"/>
                <w:lang w:val="kk-KZ" w:eastAsia="ru-RU"/>
              </w:rPr>
              <w:t>Бағдарламалық қамтамасыздандыруды құрастырушы</w:t>
            </w:r>
            <w:r w:rsidR="00256198">
              <w:rPr>
                <w:rFonts w:ascii="Times New Roman" w:eastAsia="Times New Roman" w:hAnsi="Times New Roman" w:cs="Times New Roman"/>
                <w:color w:val="000000"/>
                <w:lang w:eastAsia="ru-RU"/>
              </w:rPr>
              <w:t>»</w:t>
            </w:r>
          </w:p>
          <w:p w14:paraId="05E9D909" w14:textId="5A263E53"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lastRenderedPageBreak/>
              <w:t xml:space="preserve">4S06130105 </w:t>
            </w:r>
            <w:r w:rsidR="00256198">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kk-KZ" w:eastAsia="ru-RU"/>
              </w:rPr>
              <w:t>Ақпараттық жүйелер технигі</w:t>
            </w:r>
            <w:r w:rsidR="00256198">
              <w:rPr>
                <w:rFonts w:ascii="Times New Roman" w:eastAsia="Times New Roman" w:hAnsi="Times New Roman" w:cs="Times New Roman"/>
                <w:color w:val="000000"/>
                <w:lang w:eastAsia="ru-RU"/>
              </w:rPr>
              <w:t>»</w:t>
            </w:r>
            <w:r w:rsidRPr="003E4771">
              <w:rPr>
                <w:rFonts w:ascii="Times New Roman" w:eastAsia="Times New Roman" w:hAnsi="Times New Roman" w:cs="Times New Roman"/>
                <w:color w:val="000000"/>
                <w:lang w:eastAsia="ru-RU"/>
              </w:rPr>
              <w:t xml:space="preserve"> </w:t>
            </w:r>
          </w:p>
          <w:p w14:paraId="7737ED6E" w14:textId="7217A695" w:rsidR="00D3551C" w:rsidRPr="003E4771" w:rsidRDefault="00D3551C" w:rsidP="00D3551C">
            <w:pPr>
              <w:spacing w:after="0" w:line="240" w:lineRule="auto"/>
              <w:rPr>
                <w:rFonts w:ascii="Times New Roman" w:eastAsia="Times New Roman" w:hAnsi="Times New Roman" w:cs="Times New Roman"/>
                <w:color w:val="000000"/>
                <w:lang w:eastAsia="ru-RU"/>
              </w:rPr>
            </w:pPr>
            <w:r w:rsidRPr="003E4771">
              <w:rPr>
                <w:rFonts w:ascii="Times New Roman" w:eastAsia="Times New Roman" w:hAnsi="Times New Roman" w:cs="Times New Roman"/>
                <w:color w:val="000000"/>
                <w:lang w:eastAsia="ru-RU"/>
              </w:rPr>
              <w:t xml:space="preserve">3W06130102 </w:t>
            </w:r>
            <w:r w:rsidR="00256198">
              <w:rPr>
                <w:rFonts w:ascii="Times New Roman" w:eastAsia="Times New Roman" w:hAnsi="Times New Roman" w:cs="Times New Roman"/>
                <w:color w:val="000000"/>
                <w:lang w:eastAsia="ru-RU"/>
              </w:rPr>
              <w:t>«</w:t>
            </w:r>
            <w:r w:rsidRPr="003E4771">
              <w:rPr>
                <w:rFonts w:ascii="Times New Roman" w:eastAsia="Times New Roman" w:hAnsi="Times New Roman" w:cs="Times New Roman"/>
                <w:color w:val="000000"/>
                <w:lang w:eastAsia="ru-RU"/>
              </w:rPr>
              <w:t>Web-дизайнер</w:t>
            </w:r>
            <w:r w:rsidR="00256198">
              <w:rPr>
                <w:rFonts w:ascii="Times New Roman" w:eastAsia="Times New Roman" w:hAnsi="Times New Roman" w:cs="Times New Roman"/>
                <w:color w:val="000000"/>
                <w:lang w:eastAsia="ru-RU"/>
              </w:rPr>
              <w:t>»</w:t>
            </w:r>
          </w:p>
          <w:p w14:paraId="54B71602" w14:textId="5D8E586D" w:rsidR="00FD7977" w:rsidRPr="003E4771" w:rsidRDefault="00FD7977" w:rsidP="00CF407E">
            <w:pPr>
              <w:spacing w:after="0" w:line="240" w:lineRule="auto"/>
              <w:rPr>
                <w:rFonts w:ascii="Times New Roman" w:eastAsia="Times New Roman" w:hAnsi="Times New Roman" w:cs="Times New Roman"/>
                <w:color w:val="000000"/>
                <w:lang w:eastAsia="ru-RU"/>
              </w:rPr>
            </w:pPr>
          </w:p>
          <w:p w14:paraId="0ED43EDE" w14:textId="77777777" w:rsidR="00FD7977" w:rsidRPr="003E4771" w:rsidRDefault="00FD7977" w:rsidP="00CF407E">
            <w:pPr>
              <w:spacing w:after="0" w:line="240" w:lineRule="auto"/>
              <w:rPr>
                <w:rFonts w:ascii="Times New Roman" w:eastAsia="Times New Roman" w:hAnsi="Times New Roman" w:cs="Times New Roman"/>
                <w:lang w:eastAsia="ru-RU"/>
              </w:rPr>
            </w:pPr>
          </w:p>
          <w:p w14:paraId="7F7C92F3" w14:textId="77777777" w:rsidR="00FD7977" w:rsidRPr="003E4771" w:rsidRDefault="00FD7977" w:rsidP="00CF407E">
            <w:pPr>
              <w:spacing w:after="0" w:line="240" w:lineRule="auto"/>
              <w:jc w:val="center"/>
              <w:rPr>
                <w:rFonts w:ascii="Times New Roman" w:eastAsia="Times New Roman" w:hAnsi="Times New Roman" w:cs="Times New Roman"/>
                <w:lang w:eastAsia="ru-RU"/>
              </w:rPr>
            </w:pPr>
          </w:p>
        </w:tc>
      </w:tr>
      <w:tr w:rsidR="00BD4C35" w:rsidRPr="00034F4B" w14:paraId="03BDC153" w14:textId="77777777" w:rsidTr="00BD4C35">
        <w:tc>
          <w:tcPr>
            <w:tcW w:w="5813" w:type="dxa"/>
          </w:tcPr>
          <w:p w14:paraId="5208319A" w14:textId="1F31A60B" w:rsidR="00FD7977" w:rsidRPr="00034F4B" w:rsidRDefault="00D3551C"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lastRenderedPageBreak/>
              <w:t>Көрсеткіш</w:t>
            </w:r>
            <w:r w:rsidR="00FD7977" w:rsidRPr="00034F4B">
              <w:rPr>
                <w:rFonts w:ascii="Times New Roman" w:eastAsia="Times New Roman" w:hAnsi="Times New Roman" w:cs="Times New Roman"/>
                <w:b/>
                <w:sz w:val="28"/>
                <w:szCs w:val="28"/>
                <w:lang w:eastAsia="ru-RU"/>
              </w:rPr>
              <w:t xml:space="preserve"> 5.</w:t>
            </w:r>
            <w:r w:rsidR="00FD7977" w:rsidRPr="00034F4B">
              <w:rPr>
                <w:rFonts w:ascii="Times New Roman" w:eastAsia="Times New Roman" w:hAnsi="Times New Roman" w:cs="Times New Roman"/>
                <w:b/>
                <w:sz w:val="28"/>
                <w:szCs w:val="28"/>
                <w:lang w:val="kk-KZ" w:eastAsia="ru-RU"/>
              </w:rPr>
              <w:t xml:space="preserve"> </w:t>
            </w:r>
            <w:r w:rsidRPr="00D3551C">
              <w:rPr>
                <w:rFonts w:ascii="Times New Roman" w:eastAsia="Times New Roman" w:hAnsi="Times New Roman" w:cs="Times New Roman"/>
                <w:sz w:val="28"/>
                <w:szCs w:val="28"/>
                <w:lang w:val="kk-KZ" w:eastAsia="ru-RU"/>
              </w:rPr>
              <w:t>Жабдықтың жоғары техникалық сипаттамалары.</w:t>
            </w:r>
          </w:p>
        </w:tc>
        <w:tc>
          <w:tcPr>
            <w:tcW w:w="1559" w:type="dxa"/>
          </w:tcPr>
          <w:p w14:paraId="1F63CA99" w14:textId="59BC8B4E" w:rsidR="00FD7977" w:rsidRPr="005A5071" w:rsidRDefault="005A5071"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1276" w:type="dxa"/>
          </w:tcPr>
          <w:p w14:paraId="52600767"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992" w:type="dxa"/>
          </w:tcPr>
          <w:p w14:paraId="4908E09F" w14:textId="77777777" w:rsidR="00FD7977" w:rsidRPr="00034F4B" w:rsidRDefault="00FD7977" w:rsidP="00CF407E">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100%</w:t>
            </w:r>
          </w:p>
        </w:tc>
        <w:tc>
          <w:tcPr>
            <w:tcW w:w="1417" w:type="dxa"/>
          </w:tcPr>
          <w:p w14:paraId="749E044F"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100%</w:t>
            </w:r>
          </w:p>
        </w:tc>
        <w:tc>
          <w:tcPr>
            <w:tcW w:w="1276" w:type="dxa"/>
          </w:tcPr>
          <w:p w14:paraId="6D182EA7"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100%</w:t>
            </w:r>
          </w:p>
        </w:tc>
        <w:tc>
          <w:tcPr>
            <w:tcW w:w="992" w:type="dxa"/>
          </w:tcPr>
          <w:p w14:paraId="53C2A27F"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100%</w:t>
            </w:r>
          </w:p>
        </w:tc>
        <w:tc>
          <w:tcPr>
            <w:tcW w:w="2127" w:type="dxa"/>
            <w:gridSpan w:val="2"/>
          </w:tcPr>
          <w:p w14:paraId="6CE0B647"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100%</w:t>
            </w:r>
          </w:p>
        </w:tc>
      </w:tr>
      <w:tr w:rsidR="00BD4C35" w:rsidRPr="00034F4B" w14:paraId="607E1432" w14:textId="77777777" w:rsidTr="00BD4C35">
        <w:tc>
          <w:tcPr>
            <w:tcW w:w="8648" w:type="dxa"/>
            <w:gridSpan w:val="3"/>
          </w:tcPr>
          <w:p w14:paraId="21AE46A0" w14:textId="734DEE5C" w:rsidR="00FD7977" w:rsidRPr="00D3551C" w:rsidRDefault="00D3551C"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992" w:type="dxa"/>
          </w:tcPr>
          <w:p w14:paraId="35D827D1" w14:textId="0FB00329" w:rsidR="00FD7977" w:rsidRPr="00034F4B" w:rsidRDefault="00FD7977" w:rsidP="00CF407E">
            <w:pPr>
              <w:spacing w:after="0" w:line="240" w:lineRule="auto"/>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 xml:space="preserve">2021 </w:t>
            </w:r>
            <w:r w:rsidR="00D3551C">
              <w:rPr>
                <w:rFonts w:ascii="Times New Roman" w:hAnsi="Times New Roman" w:cs="Times New Roman"/>
                <w:b/>
                <w:sz w:val="28"/>
                <w:szCs w:val="28"/>
                <w:lang w:val="kk-KZ"/>
              </w:rPr>
              <w:t>ж</w:t>
            </w:r>
            <w:r w:rsidRPr="00034F4B">
              <w:rPr>
                <w:rFonts w:ascii="Times New Roman" w:hAnsi="Times New Roman" w:cs="Times New Roman"/>
                <w:b/>
                <w:sz w:val="28"/>
                <w:szCs w:val="28"/>
              </w:rPr>
              <w:t>.</w:t>
            </w:r>
          </w:p>
        </w:tc>
        <w:tc>
          <w:tcPr>
            <w:tcW w:w="1417" w:type="dxa"/>
          </w:tcPr>
          <w:p w14:paraId="407C3F8A" w14:textId="3BFA11DE" w:rsidR="00FD7977" w:rsidRPr="00034F4B" w:rsidRDefault="00FD7977" w:rsidP="00CF407E">
            <w:pPr>
              <w:snapToGrid w:val="0"/>
              <w:spacing w:after="0" w:line="240" w:lineRule="auto"/>
              <w:jc w:val="center"/>
              <w:rPr>
                <w:rFonts w:ascii="Times New Roman" w:eastAsia="Times New Roman" w:hAnsi="Times New Roman" w:cs="Times New Roman"/>
                <w:b/>
                <w:sz w:val="28"/>
                <w:szCs w:val="28"/>
                <w:lang w:eastAsia="ru-RU"/>
              </w:rPr>
            </w:pPr>
            <w:r w:rsidRPr="00034F4B">
              <w:rPr>
                <w:rFonts w:ascii="Times New Roman" w:hAnsi="Times New Roman" w:cs="Times New Roman"/>
                <w:b/>
                <w:sz w:val="28"/>
                <w:szCs w:val="28"/>
              </w:rPr>
              <w:t xml:space="preserve">2022 </w:t>
            </w:r>
            <w:r w:rsidR="00D3551C">
              <w:rPr>
                <w:rFonts w:ascii="Times New Roman" w:hAnsi="Times New Roman" w:cs="Times New Roman"/>
                <w:b/>
                <w:sz w:val="28"/>
                <w:szCs w:val="28"/>
                <w:lang w:val="kk-KZ"/>
              </w:rPr>
              <w:t>ж</w:t>
            </w:r>
            <w:r w:rsidRPr="00034F4B">
              <w:rPr>
                <w:rFonts w:ascii="Times New Roman" w:hAnsi="Times New Roman" w:cs="Times New Roman"/>
                <w:b/>
                <w:sz w:val="28"/>
                <w:szCs w:val="28"/>
              </w:rPr>
              <w:t>.</w:t>
            </w:r>
          </w:p>
        </w:tc>
        <w:tc>
          <w:tcPr>
            <w:tcW w:w="1276" w:type="dxa"/>
          </w:tcPr>
          <w:p w14:paraId="799E56F6" w14:textId="3758962C" w:rsidR="00FD7977" w:rsidRPr="00034F4B" w:rsidRDefault="00FD7977" w:rsidP="00CF407E">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hAnsi="Times New Roman" w:cs="Times New Roman"/>
                <w:b/>
                <w:sz w:val="28"/>
                <w:szCs w:val="28"/>
              </w:rPr>
              <w:t xml:space="preserve">2023 </w:t>
            </w:r>
            <w:r w:rsidR="00D3551C">
              <w:rPr>
                <w:rFonts w:ascii="Times New Roman" w:hAnsi="Times New Roman" w:cs="Times New Roman"/>
                <w:b/>
                <w:sz w:val="28"/>
                <w:szCs w:val="28"/>
                <w:lang w:val="kk-KZ"/>
              </w:rPr>
              <w:t>ж</w:t>
            </w:r>
            <w:r w:rsidRPr="00034F4B">
              <w:rPr>
                <w:rFonts w:ascii="Times New Roman" w:hAnsi="Times New Roman" w:cs="Times New Roman"/>
                <w:b/>
                <w:sz w:val="28"/>
                <w:szCs w:val="28"/>
              </w:rPr>
              <w:t>.</w:t>
            </w:r>
          </w:p>
        </w:tc>
        <w:tc>
          <w:tcPr>
            <w:tcW w:w="992" w:type="dxa"/>
          </w:tcPr>
          <w:p w14:paraId="4A7B26A9" w14:textId="595B9BF7" w:rsidR="00FD7977" w:rsidRPr="00D3551C" w:rsidRDefault="00FD7977" w:rsidP="00CF407E">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hAnsi="Times New Roman" w:cs="Times New Roman"/>
                <w:b/>
                <w:sz w:val="28"/>
                <w:szCs w:val="28"/>
              </w:rPr>
              <w:t>2024</w:t>
            </w:r>
            <w:r w:rsidR="00D3551C">
              <w:rPr>
                <w:rFonts w:ascii="Times New Roman" w:hAnsi="Times New Roman" w:cs="Times New Roman"/>
                <w:b/>
                <w:sz w:val="28"/>
                <w:szCs w:val="28"/>
                <w:lang w:val="kk-KZ"/>
              </w:rPr>
              <w:t xml:space="preserve"> ж</w:t>
            </w:r>
          </w:p>
        </w:tc>
        <w:tc>
          <w:tcPr>
            <w:tcW w:w="2127" w:type="dxa"/>
            <w:gridSpan w:val="2"/>
          </w:tcPr>
          <w:p w14:paraId="7186EEA5" w14:textId="547741A8" w:rsidR="00FD7977" w:rsidRPr="00034F4B" w:rsidRDefault="00FD7977" w:rsidP="00CF407E">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hAnsi="Times New Roman" w:cs="Times New Roman"/>
                <w:b/>
                <w:sz w:val="28"/>
                <w:szCs w:val="28"/>
              </w:rPr>
              <w:t>2025</w:t>
            </w:r>
            <w:r w:rsidR="00D3551C">
              <w:rPr>
                <w:rFonts w:ascii="Times New Roman" w:hAnsi="Times New Roman" w:cs="Times New Roman"/>
                <w:b/>
                <w:sz w:val="28"/>
                <w:szCs w:val="28"/>
                <w:lang w:val="kk-KZ"/>
              </w:rPr>
              <w:t xml:space="preserve"> ж</w:t>
            </w:r>
            <w:r w:rsidRPr="00034F4B">
              <w:rPr>
                <w:rFonts w:ascii="Times New Roman" w:hAnsi="Times New Roman" w:cs="Times New Roman"/>
                <w:b/>
                <w:sz w:val="28"/>
                <w:szCs w:val="28"/>
              </w:rPr>
              <w:t>.</w:t>
            </w:r>
          </w:p>
        </w:tc>
      </w:tr>
      <w:tr w:rsidR="00BD4C35" w:rsidRPr="00034F4B" w14:paraId="4CF8176F" w14:textId="77777777" w:rsidTr="00BD4C35">
        <w:tc>
          <w:tcPr>
            <w:tcW w:w="8648" w:type="dxa"/>
            <w:gridSpan w:val="3"/>
          </w:tcPr>
          <w:p w14:paraId="5FD99D80" w14:textId="723A9A63" w:rsidR="00FD7977" w:rsidRPr="00034F4B" w:rsidRDefault="000B0F86" w:rsidP="00CF407E">
            <w:pPr>
              <w:spacing w:after="0" w:line="240" w:lineRule="auto"/>
              <w:rPr>
                <w:rFonts w:ascii="Times New Roman" w:eastAsia="Times New Roman" w:hAnsi="Times New Roman" w:cs="Times New Roman"/>
                <w:sz w:val="28"/>
                <w:szCs w:val="28"/>
                <w:lang w:eastAsia="ru-RU"/>
              </w:rPr>
            </w:pPr>
            <w:r w:rsidRPr="000B0F86">
              <w:rPr>
                <w:rFonts w:ascii="Times New Roman" w:eastAsia="Times New Roman" w:hAnsi="Times New Roman" w:cs="Times New Roman"/>
                <w:sz w:val="28"/>
                <w:szCs w:val="28"/>
                <w:lang w:eastAsia="ru-RU"/>
              </w:rPr>
              <w:t>Сатып алынатын жабдық бойынша техникалық ерекшеліктер мен баға ұсыныстарын дайындау.</w:t>
            </w:r>
          </w:p>
        </w:tc>
        <w:tc>
          <w:tcPr>
            <w:tcW w:w="992" w:type="dxa"/>
          </w:tcPr>
          <w:p w14:paraId="3A7C2173"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417" w:type="dxa"/>
          </w:tcPr>
          <w:p w14:paraId="471C0C79"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276" w:type="dxa"/>
          </w:tcPr>
          <w:p w14:paraId="1A1753AD"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992" w:type="dxa"/>
          </w:tcPr>
          <w:p w14:paraId="0BF1E5E6"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2127" w:type="dxa"/>
            <w:gridSpan w:val="2"/>
          </w:tcPr>
          <w:p w14:paraId="5A0D580F"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r>
      <w:tr w:rsidR="00BD4C35" w:rsidRPr="00034F4B" w14:paraId="2FEB3C10" w14:textId="77777777" w:rsidTr="00BD4C35">
        <w:trPr>
          <w:trHeight w:val="282"/>
        </w:trPr>
        <w:tc>
          <w:tcPr>
            <w:tcW w:w="8648" w:type="dxa"/>
            <w:gridSpan w:val="3"/>
          </w:tcPr>
          <w:p w14:paraId="64A7CAF3" w14:textId="511FDA37" w:rsidR="00FD7977" w:rsidRPr="00034F4B" w:rsidRDefault="000D7A44" w:rsidP="00CF407E">
            <w:pPr>
              <w:rPr>
                <w:rFonts w:ascii="Times New Roman" w:hAnsi="Times New Roman" w:cs="Times New Roman"/>
                <w:sz w:val="28"/>
                <w:szCs w:val="28"/>
              </w:rPr>
            </w:pPr>
            <w:r w:rsidRPr="000D7A44">
              <w:rPr>
                <w:rFonts w:ascii="Times New Roman" w:eastAsia="Times New Roman" w:hAnsi="Times New Roman" w:cs="Times New Roman"/>
                <w:sz w:val="28"/>
                <w:szCs w:val="28"/>
                <w:lang w:eastAsia="ru-RU"/>
              </w:rPr>
              <w:t>Мемлекеттік сатып алу порталы арқылы заманауи жабдықтарды сатып алу.</w:t>
            </w:r>
          </w:p>
        </w:tc>
        <w:tc>
          <w:tcPr>
            <w:tcW w:w="992" w:type="dxa"/>
          </w:tcPr>
          <w:p w14:paraId="1421AD03"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417" w:type="dxa"/>
          </w:tcPr>
          <w:p w14:paraId="6AF712AC"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276" w:type="dxa"/>
          </w:tcPr>
          <w:p w14:paraId="23942E5F"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992" w:type="dxa"/>
          </w:tcPr>
          <w:p w14:paraId="06C3BCEB"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2127" w:type="dxa"/>
            <w:gridSpan w:val="2"/>
          </w:tcPr>
          <w:p w14:paraId="1E334503"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r>
      <w:tr w:rsidR="00BD4C35" w:rsidRPr="00034F4B" w14:paraId="7E2EDA34" w14:textId="77777777" w:rsidTr="00BD4C35">
        <w:trPr>
          <w:trHeight w:val="617"/>
        </w:trPr>
        <w:tc>
          <w:tcPr>
            <w:tcW w:w="8648" w:type="dxa"/>
            <w:gridSpan w:val="3"/>
          </w:tcPr>
          <w:p w14:paraId="6E6BFF96" w14:textId="2F24DB74" w:rsidR="00FD7977" w:rsidRPr="00034F4B" w:rsidRDefault="000D7A44" w:rsidP="00CF407E">
            <w:pPr>
              <w:rPr>
                <w:rFonts w:ascii="Times New Roman" w:hAnsi="Times New Roman" w:cs="Times New Roman"/>
                <w:sz w:val="28"/>
                <w:szCs w:val="28"/>
              </w:rPr>
            </w:pPr>
            <w:r w:rsidRPr="000D7A44">
              <w:rPr>
                <w:rFonts w:ascii="Times New Roman" w:eastAsia="Times New Roman" w:hAnsi="Times New Roman" w:cs="Times New Roman"/>
                <w:sz w:val="28"/>
                <w:szCs w:val="28"/>
                <w:lang w:eastAsia="ru-RU"/>
              </w:rPr>
              <w:lastRenderedPageBreak/>
              <w:t>Жоғары техникалық сипаттамалары бар жаңа заманауи жабдықты орнату және конфигурациялау. Техникалық сүйемелдеу.</w:t>
            </w:r>
          </w:p>
        </w:tc>
        <w:tc>
          <w:tcPr>
            <w:tcW w:w="992" w:type="dxa"/>
          </w:tcPr>
          <w:p w14:paraId="40390C29"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417" w:type="dxa"/>
          </w:tcPr>
          <w:p w14:paraId="679465AC"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1276" w:type="dxa"/>
          </w:tcPr>
          <w:p w14:paraId="430D5D16"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992" w:type="dxa"/>
          </w:tcPr>
          <w:p w14:paraId="72B8FA84"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c>
          <w:tcPr>
            <w:tcW w:w="2127" w:type="dxa"/>
            <w:gridSpan w:val="2"/>
          </w:tcPr>
          <w:p w14:paraId="3D6F9EE0" w14:textId="77777777" w:rsidR="00FD7977" w:rsidRPr="00034F4B" w:rsidRDefault="00FD7977" w:rsidP="00CF407E">
            <w:pPr>
              <w:rPr>
                <w:rFonts w:ascii="Times New Roman" w:hAnsi="Times New Roman" w:cs="Times New Roman"/>
                <w:sz w:val="28"/>
                <w:szCs w:val="28"/>
              </w:rPr>
            </w:pPr>
            <w:r w:rsidRPr="00034F4B">
              <w:rPr>
                <w:rFonts w:ascii="Times New Roman" w:eastAsia="Times New Roman" w:hAnsi="Times New Roman" w:cs="Times New Roman"/>
                <w:sz w:val="28"/>
                <w:szCs w:val="28"/>
                <w:lang w:eastAsia="ru-RU"/>
              </w:rPr>
              <w:t>Х</w:t>
            </w:r>
          </w:p>
        </w:tc>
      </w:tr>
      <w:tr w:rsidR="00FD7977" w:rsidRPr="00034F4B" w14:paraId="55170F16" w14:textId="77777777" w:rsidTr="00BD4C35">
        <w:tc>
          <w:tcPr>
            <w:tcW w:w="15452" w:type="dxa"/>
            <w:gridSpan w:val="9"/>
          </w:tcPr>
          <w:p w14:paraId="6675ED22" w14:textId="27969ACE" w:rsidR="00FD7977" w:rsidRPr="00034F4B" w:rsidRDefault="00BD4C35" w:rsidP="00CF407E">
            <w:pPr>
              <w:rPr>
                <w:rFonts w:ascii="Times New Roman" w:hAnsi="Times New Roman" w:cs="Times New Roman"/>
                <w:b/>
                <w:sz w:val="28"/>
                <w:szCs w:val="28"/>
              </w:rPr>
            </w:pPr>
            <w:r>
              <w:rPr>
                <w:rFonts w:ascii="Times New Roman" w:eastAsia="Times New Roman" w:hAnsi="Times New Roman" w:cs="Times New Roman"/>
                <w:b/>
                <w:sz w:val="28"/>
                <w:szCs w:val="28"/>
                <w:lang w:val="kk-KZ" w:eastAsia="ru-RU"/>
              </w:rPr>
              <w:t xml:space="preserve">Міндет </w:t>
            </w:r>
            <w:r w:rsidR="00FD7977" w:rsidRPr="00034F4B">
              <w:rPr>
                <w:rFonts w:ascii="Times New Roman" w:eastAsia="Times New Roman" w:hAnsi="Times New Roman" w:cs="Times New Roman"/>
                <w:b/>
                <w:sz w:val="28"/>
                <w:szCs w:val="28"/>
                <w:lang w:val="kk-KZ" w:eastAsia="ru-RU"/>
              </w:rPr>
              <w:t>5</w:t>
            </w:r>
            <w:r w:rsidR="00FD7977" w:rsidRPr="00034F4B">
              <w:rPr>
                <w:rFonts w:ascii="Times New Roman" w:eastAsia="Times New Roman" w:hAnsi="Times New Roman" w:cs="Times New Roman"/>
                <w:b/>
                <w:sz w:val="28"/>
                <w:szCs w:val="28"/>
                <w:lang w:eastAsia="ru-RU"/>
              </w:rPr>
              <w:t>.1.</w:t>
            </w:r>
            <w:r w:rsidR="00FD7977" w:rsidRPr="00034F4B">
              <w:rPr>
                <w:rFonts w:ascii="Times New Roman" w:eastAsia="Times New Roman" w:hAnsi="Times New Roman" w:cs="Times New Roman"/>
                <w:b/>
                <w:sz w:val="28"/>
                <w:szCs w:val="28"/>
                <w:lang w:val="kk-KZ" w:eastAsia="ru-RU"/>
              </w:rPr>
              <w:t>2</w:t>
            </w:r>
            <w:r w:rsidR="00FD7977" w:rsidRPr="00034F4B">
              <w:rPr>
                <w:rFonts w:ascii="Times New Roman" w:eastAsia="Times New Roman" w:hAnsi="Times New Roman" w:cs="Times New Roman"/>
                <w:b/>
                <w:sz w:val="28"/>
                <w:szCs w:val="28"/>
                <w:lang w:eastAsia="ru-RU"/>
              </w:rPr>
              <w:t>.</w:t>
            </w:r>
            <w:r w:rsidR="00FD7977" w:rsidRPr="00034F4B">
              <w:rPr>
                <w:rFonts w:ascii="Times New Roman" w:eastAsia="Times New Roman" w:hAnsi="Times New Roman" w:cs="Times New Roman"/>
                <w:b/>
                <w:sz w:val="28"/>
                <w:szCs w:val="28"/>
                <w:lang w:val="kk-KZ" w:eastAsia="ru-RU"/>
              </w:rPr>
              <w:t xml:space="preserve"> </w:t>
            </w:r>
            <w:r w:rsidRPr="00BD4C35">
              <w:rPr>
                <w:rFonts w:ascii="Times New Roman" w:eastAsia="Times New Roman" w:hAnsi="Times New Roman" w:cs="Times New Roman"/>
                <w:b/>
                <w:sz w:val="28"/>
                <w:szCs w:val="28"/>
                <w:lang w:eastAsia="ru-RU"/>
              </w:rPr>
              <w:t>Ақпараттық пәндер оқытушыларын теориялық және практикалық даярлау</w:t>
            </w:r>
          </w:p>
        </w:tc>
      </w:tr>
      <w:tr w:rsidR="00BD4C35" w:rsidRPr="00034F4B" w14:paraId="104C2641" w14:textId="77777777" w:rsidTr="00BD4C35">
        <w:tc>
          <w:tcPr>
            <w:tcW w:w="5813" w:type="dxa"/>
          </w:tcPr>
          <w:p w14:paraId="62EB55DB" w14:textId="77777777" w:rsidR="00BD4C35" w:rsidRPr="0022658A" w:rsidRDefault="00BD4C35" w:rsidP="00BD4C35">
            <w:pPr>
              <w:tabs>
                <w:tab w:val="left" w:pos="1260"/>
              </w:tabs>
              <w:snapToGrid w:val="0"/>
              <w:spacing w:after="0" w:line="228"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Тікелей нәтижелер көрсеткіштері</w:t>
            </w:r>
            <w:r w:rsidRPr="0022658A">
              <w:rPr>
                <w:rFonts w:ascii="Times New Roman" w:eastAsia="Times New Roman" w:hAnsi="Times New Roman" w:cs="Times New Roman"/>
                <w:b/>
                <w:sz w:val="28"/>
                <w:szCs w:val="28"/>
                <w:lang w:eastAsia="ru-RU"/>
              </w:rPr>
              <w:t>:</w:t>
            </w:r>
          </w:p>
          <w:p w14:paraId="5D0C05A9" w14:textId="77777777" w:rsidR="00FD7977" w:rsidRPr="00034F4B" w:rsidRDefault="00FD7977" w:rsidP="00CF407E">
            <w:pPr>
              <w:rPr>
                <w:rFonts w:ascii="Times New Roman" w:eastAsia="Times New Roman" w:hAnsi="Times New Roman" w:cs="Times New Roman"/>
                <w:sz w:val="28"/>
                <w:szCs w:val="28"/>
                <w:lang w:eastAsia="ru-RU"/>
              </w:rPr>
            </w:pPr>
          </w:p>
        </w:tc>
        <w:tc>
          <w:tcPr>
            <w:tcW w:w="1559" w:type="dxa"/>
          </w:tcPr>
          <w:p w14:paraId="3142062D" w14:textId="55E07373" w:rsidR="00FD7977" w:rsidRPr="00BD4C35" w:rsidRDefault="00BD4C35" w:rsidP="00CF407E">
            <w:pP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Аяқтау мерзімі</w:t>
            </w:r>
          </w:p>
        </w:tc>
        <w:tc>
          <w:tcPr>
            <w:tcW w:w="2268" w:type="dxa"/>
            <w:gridSpan w:val="2"/>
          </w:tcPr>
          <w:p w14:paraId="4CF3C7C2" w14:textId="595042C5" w:rsidR="00FD7977" w:rsidRPr="00BD4C35" w:rsidRDefault="00BD4C35" w:rsidP="00CF407E">
            <w:pP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Өлшем бірлігі</w:t>
            </w:r>
          </w:p>
        </w:tc>
        <w:tc>
          <w:tcPr>
            <w:tcW w:w="1417" w:type="dxa"/>
          </w:tcPr>
          <w:p w14:paraId="3F434E65" w14:textId="0EBABFE1" w:rsidR="00FD7977" w:rsidRPr="00034F4B" w:rsidRDefault="00FD7977" w:rsidP="00CF407E">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sidR="00BD4C35">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276" w:type="dxa"/>
          </w:tcPr>
          <w:p w14:paraId="14234845" w14:textId="513191BC" w:rsidR="00FD7977" w:rsidRPr="00034F4B" w:rsidRDefault="00FD7977" w:rsidP="00CF407E">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2022 </w:t>
            </w:r>
            <w:r w:rsidR="00BD4C35">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eastAsia="ru-RU"/>
              </w:rPr>
              <w:t>.</w:t>
            </w:r>
          </w:p>
        </w:tc>
        <w:tc>
          <w:tcPr>
            <w:tcW w:w="992" w:type="dxa"/>
          </w:tcPr>
          <w:p w14:paraId="28982ECC" w14:textId="3BF5B77B" w:rsidR="00FD7977" w:rsidRPr="00034F4B" w:rsidRDefault="00FD7977" w:rsidP="00CF407E">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t>2023</w:t>
            </w:r>
            <w:r w:rsidR="00BD4C35">
              <w:rPr>
                <w:rFonts w:ascii="Times New Roman" w:eastAsia="Times New Roman" w:hAnsi="Times New Roman" w:cs="Times New Roman"/>
                <w:b/>
                <w:sz w:val="28"/>
                <w:szCs w:val="28"/>
                <w:lang w:val="kk-KZ" w:eastAsia="ru-RU"/>
              </w:rPr>
              <w:t>ж</w:t>
            </w:r>
          </w:p>
        </w:tc>
        <w:tc>
          <w:tcPr>
            <w:tcW w:w="1134" w:type="dxa"/>
          </w:tcPr>
          <w:p w14:paraId="714816A2" w14:textId="4F56472F" w:rsidR="00FD7977" w:rsidRPr="00034F4B" w:rsidRDefault="00FD7977" w:rsidP="00CF407E">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2024</w:t>
            </w:r>
            <w:r w:rsidR="00BD4C35">
              <w:rPr>
                <w:rFonts w:ascii="Times New Roman" w:eastAsia="Times New Roman" w:hAnsi="Times New Roman" w:cs="Times New Roman"/>
                <w:b/>
                <w:sz w:val="28"/>
                <w:szCs w:val="28"/>
                <w:lang w:val="kk-KZ" w:eastAsia="ru-RU"/>
              </w:rPr>
              <w:t>ж</w:t>
            </w:r>
          </w:p>
        </w:tc>
        <w:tc>
          <w:tcPr>
            <w:tcW w:w="993" w:type="dxa"/>
          </w:tcPr>
          <w:p w14:paraId="75992C79" w14:textId="2292EAB5" w:rsidR="00FD7977" w:rsidRPr="00034F4B" w:rsidRDefault="00FD7977" w:rsidP="00CF407E">
            <w:pP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t>2025</w:t>
            </w:r>
            <w:r w:rsidR="00BD4C35">
              <w:rPr>
                <w:rFonts w:ascii="Times New Roman" w:eastAsia="Times New Roman" w:hAnsi="Times New Roman" w:cs="Times New Roman"/>
                <w:b/>
                <w:sz w:val="28"/>
                <w:szCs w:val="28"/>
                <w:lang w:val="kk-KZ" w:eastAsia="ru-RU"/>
              </w:rPr>
              <w:t>ж</w:t>
            </w:r>
          </w:p>
        </w:tc>
      </w:tr>
      <w:tr w:rsidR="00BD4C35" w:rsidRPr="00034F4B" w14:paraId="3159EDDE" w14:textId="77777777" w:rsidTr="00BD4C35">
        <w:trPr>
          <w:trHeight w:val="479"/>
        </w:trPr>
        <w:tc>
          <w:tcPr>
            <w:tcW w:w="5813" w:type="dxa"/>
          </w:tcPr>
          <w:p w14:paraId="54644EAC" w14:textId="3D822079" w:rsidR="00FD7977" w:rsidRPr="00034F4B" w:rsidRDefault="00BD4C35" w:rsidP="00CF407E">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00FD7977" w:rsidRPr="00034F4B">
              <w:rPr>
                <w:rFonts w:ascii="Times New Roman" w:eastAsia="Times New Roman" w:hAnsi="Times New Roman" w:cs="Times New Roman"/>
                <w:b/>
                <w:sz w:val="28"/>
                <w:szCs w:val="28"/>
                <w:lang w:eastAsia="ru-RU"/>
              </w:rPr>
              <w:t xml:space="preserve"> 1.</w:t>
            </w:r>
          </w:p>
          <w:p w14:paraId="272B0C21" w14:textId="44C975F3" w:rsidR="00FD7977" w:rsidRPr="00034F4B" w:rsidRDefault="00BD4C35" w:rsidP="00CF407E">
            <w:pPr>
              <w:spacing w:after="0" w:line="240" w:lineRule="auto"/>
              <w:rPr>
                <w:rFonts w:ascii="Times New Roman" w:eastAsia="Times New Roman" w:hAnsi="Times New Roman" w:cs="Times New Roman"/>
                <w:sz w:val="28"/>
                <w:szCs w:val="28"/>
                <w:lang w:eastAsia="ru-RU"/>
              </w:rPr>
            </w:pPr>
            <w:r w:rsidRPr="00BD4C35">
              <w:rPr>
                <w:rFonts w:ascii="Times New Roman" w:eastAsia="Times New Roman" w:hAnsi="Times New Roman" w:cs="Times New Roman"/>
                <w:sz w:val="28"/>
                <w:szCs w:val="28"/>
                <w:lang w:eastAsia="ru-RU"/>
              </w:rPr>
              <w:t>Ақпараттық пәндер оқытушыларының біліктілігін арттыру.</w:t>
            </w:r>
          </w:p>
        </w:tc>
        <w:tc>
          <w:tcPr>
            <w:tcW w:w="1559" w:type="dxa"/>
          </w:tcPr>
          <w:p w14:paraId="397D1A31" w14:textId="77777777" w:rsidR="00FD7977" w:rsidRPr="00034F4B" w:rsidRDefault="00FD7977" w:rsidP="00CF407E">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сертификат</w:t>
            </w:r>
          </w:p>
        </w:tc>
        <w:tc>
          <w:tcPr>
            <w:tcW w:w="2268" w:type="dxa"/>
            <w:gridSpan w:val="2"/>
          </w:tcPr>
          <w:p w14:paraId="0F62993A" w14:textId="77ECD43E" w:rsidR="00FD7977" w:rsidRPr="00BD4C35" w:rsidRDefault="00BD4C35"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417" w:type="dxa"/>
          </w:tcPr>
          <w:p w14:paraId="549D0E3A" w14:textId="77777777" w:rsidR="00FD7977" w:rsidRPr="00034F4B" w:rsidRDefault="00FD7977" w:rsidP="00CF407E">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2</w:t>
            </w:r>
          </w:p>
        </w:tc>
        <w:tc>
          <w:tcPr>
            <w:tcW w:w="1276" w:type="dxa"/>
          </w:tcPr>
          <w:p w14:paraId="28379DD7"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5</w:t>
            </w:r>
          </w:p>
        </w:tc>
        <w:tc>
          <w:tcPr>
            <w:tcW w:w="992" w:type="dxa"/>
          </w:tcPr>
          <w:p w14:paraId="78AF019E"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7</w:t>
            </w:r>
          </w:p>
        </w:tc>
        <w:tc>
          <w:tcPr>
            <w:tcW w:w="1134" w:type="dxa"/>
          </w:tcPr>
          <w:p w14:paraId="6CDDF34C"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8</w:t>
            </w:r>
          </w:p>
        </w:tc>
        <w:tc>
          <w:tcPr>
            <w:tcW w:w="993" w:type="dxa"/>
          </w:tcPr>
          <w:p w14:paraId="19CB8FD7" w14:textId="77777777" w:rsidR="00FD7977" w:rsidRPr="00034F4B" w:rsidRDefault="00FD7977" w:rsidP="00CF407E">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9</w:t>
            </w:r>
          </w:p>
        </w:tc>
      </w:tr>
      <w:tr w:rsidR="00BD4C35" w:rsidRPr="00034F4B" w14:paraId="3AF874DF" w14:textId="77777777" w:rsidTr="00BD4C35">
        <w:trPr>
          <w:trHeight w:val="479"/>
        </w:trPr>
        <w:tc>
          <w:tcPr>
            <w:tcW w:w="5813" w:type="dxa"/>
          </w:tcPr>
          <w:p w14:paraId="6207316B" w14:textId="10B9F2A9" w:rsidR="00FD7977" w:rsidRPr="00034F4B" w:rsidRDefault="00BD4C35" w:rsidP="00CF407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 xml:space="preserve">Көрсеткіш </w:t>
            </w:r>
            <w:r w:rsidR="00FD7977" w:rsidRPr="00034F4B">
              <w:rPr>
                <w:rFonts w:ascii="Times New Roman" w:eastAsia="Times New Roman" w:hAnsi="Times New Roman" w:cs="Times New Roman"/>
                <w:b/>
                <w:sz w:val="28"/>
                <w:szCs w:val="28"/>
                <w:lang w:eastAsia="ru-RU"/>
              </w:rPr>
              <w:t>2.</w:t>
            </w:r>
            <w:r w:rsidR="00FD7977" w:rsidRPr="00034F4B">
              <w:rPr>
                <w:rFonts w:ascii="Times New Roman" w:eastAsia="Times New Roman" w:hAnsi="Times New Roman" w:cs="Times New Roman"/>
                <w:sz w:val="28"/>
                <w:szCs w:val="28"/>
                <w:lang w:eastAsia="ru-RU"/>
              </w:rPr>
              <w:t xml:space="preserve"> </w:t>
            </w:r>
            <w:r w:rsidRPr="00BD4C35">
              <w:rPr>
                <w:rFonts w:ascii="Times New Roman" w:eastAsia="Times New Roman" w:hAnsi="Times New Roman" w:cs="Times New Roman"/>
                <w:bCs/>
                <w:sz w:val="28"/>
                <w:szCs w:val="28"/>
                <w:lang w:eastAsia="ru-RU"/>
              </w:rPr>
              <w:t>Ақпараттық технологиялар саласындағы арнайы пәндер оқытушыларының тағылымдамадан өтуі.</w:t>
            </w:r>
          </w:p>
        </w:tc>
        <w:tc>
          <w:tcPr>
            <w:tcW w:w="1559" w:type="dxa"/>
          </w:tcPr>
          <w:p w14:paraId="48FFB28F" w14:textId="77777777" w:rsidR="00FD7977" w:rsidRPr="00034F4B" w:rsidRDefault="00FD7977" w:rsidP="00CF407E">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сертификат</w:t>
            </w:r>
          </w:p>
          <w:p w14:paraId="1471E5E1" w14:textId="77777777" w:rsidR="00FD7977" w:rsidRPr="00034F4B" w:rsidRDefault="00FD7977" w:rsidP="00CF407E">
            <w:pPr>
              <w:snapToGrid w:val="0"/>
              <w:spacing w:after="0" w:line="240" w:lineRule="auto"/>
              <w:rPr>
                <w:rFonts w:ascii="Times New Roman" w:eastAsia="Times New Roman" w:hAnsi="Times New Roman" w:cs="Times New Roman"/>
                <w:sz w:val="28"/>
                <w:szCs w:val="28"/>
                <w:lang w:eastAsia="ru-RU"/>
              </w:rPr>
            </w:pPr>
          </w:p>
        </w:tc>
        <w:tc>
          <w:tcPr>
            <w:tcW w:w="2268" w:type="dxa"/>
            <w:gridSpan w:val="2"/>
          </w:tcPr>
          <w:p w14:paraId="708C989D" w14:textId="21984D41" w:rsidR="00FD7977" w:rsidRPr="00BD4C35" w:rsidRDefault="00BD4C35"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417" w:type="dxa"/>
          </w:tcPr>
          <w:p w14:paraId="5CC7C1DC" w14:textId="77777777" w:rsidR="00FD7977" w:rsidRPr="00034F4B" w:rsidRDefault="00FD7977" w:rsidP="00CF407E">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5</w:t>
            </w:r>
          </w:p>
        </w:tc>
        <w:tc>
          <w:tcPr>
            <w:tcW w:w="1276" w:type="dxa"/>
          </w:tcPr>
          <w:p w14:paraId="7664F474"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5</w:t>
            </w:r>
          </w:p>
        </w:tc>
        <w:tc>
          <w:tcPr>
            <w:tcW w:w="992" w:type="dxa"/>
          </w:tcPr>
          <w:p w14:paraId="1A02F6B0"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6</w:t>
            </w:r>
          </w:p>
        </w:tc>
        <w:tc>
          <w:tcPr>
            <w:tcW w:w="1134" w:type="dxa"/>
          </w:tcPr>
          <w:p w14:paraId="7EBE6AD1" w14:textId="77777777" w:rsidR="00FD7977" w:rsidRPr="00034F4B" w:rsidRDefault="00FD7977"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8</w:t>
            </w:r>
          </w:p>
        </w:tc>
        <w:tc>
          <w:tcPr>
            <w:tcW w:w="993" w:type="dxa"/>
          </w:tcPr>
          <w:p w14:paraId="6A14CC8F" w14:textId="77777777" w:rsidR="00FD7977" w:rsidRPr="00034F4B" w:rsidRDefault="00FD7977" w:rsidP="00CF407E">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9</w:t>
            </w:r>
          </w:p>
        </w:tc>
      </w:tr>
      <w:tr w:rsidR="00BD4C35" w:rsidRPr="00034F4B" w14:paraId="7011B584" w14:textId="77777777" w:rsidTr="00BD4C35">
        <w:trPr>
          <w:trHeight w:val="91"/>
        </w:trPr>
        <w:tc>
          <w:tcPr>
            <w:tcW w:w="9640" w:type="dxa"/>
            <w:gridSpan w:val="4"/>
          </w:tcPr>
          <w:p w14:paraId="68A87091" w14:textId="1B92FBF9" w:rsidR="00FD7977" w:rsidRPr="00BD4C35" w:rsidRDefault="00BD4C35" w:rsidP="00CF407E">
            <w:pPr>
              <w:snapToGrid w:val="0"/>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417" w:type="dxa"/>
          </w:tcPr>
          <w:p w14:paraId="20F3578C" w14:textId="12CB00DD" w:rsidR="00FD7977" w:rsidRPr="00386EB6" w:rsidRDefault="00FD7977" w:rsidP="00CF407E">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w:t>
            </w:r>
            <w:r w:rsidR="00BD4C35">
              <w:rPr>
                <w:rFonts w:ascii="Times New Roman" w:eastAsia="Times New Roman" w:hAnsi="Times New Roman" w:cs="Times New Roman"/>
                <w:b/>
                <w:sz w:val="28"/>
                <w:szCs w:val="28"/>
                <w:lang w:val="kk-KZ" w:eastAsia="ru-RU"/>
              </w:rPr>
              <w:t>ж</w:t>
            </w:r>
          </w:p>
        </w:tc>
        <w:tc>
          <w:tcPr>
            <w:tcW w:w="1276" w:type="dxa"/>
          </w:tcPr>
          <w:p w14:paraId="32726CC7" w14:textId="66C24852" w:rsidR="00FD7977" w:rsidRPr="00BD4C35" w:rsidRDefault="00FD7977" w:rsidP="00CF407E">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 xml:space="preserve">2022 </w:t>
            </w:r>
            <w:r w:rsidR="00BD4C35">
              <w:rPr>
                <w:rFonts w:ascii="Times New Roman" w:eastAsia="Times New Roman" w:hAnsi="Times New Roman" w:cs="Times New Roman"/>
                <w:b/>
                <w:sz w:val="28"/>
                <w:szCs w:val="28"/>
                <w:lang w:val="kk-KZ" w:eastAsia="ru-RU"/>
              </w:rPr>
              <w:t>ж</w:t>
            </w:r>
          </w:p>
        </w:tc>
        <w:tc>
          <w:tcPr>
            <w:tcW w:w="992" w:type="dxa"/>
          </w:tcPr>
          <w:p w14:paraId="6AC3DCBE" w14:textId="09A5F20E" w:rsidR="00FD7977" w:rsidRPr="00386EB6" w:rsidRDefault="00FD7977" w:rsidP="00CF407E">
            <w:pPr>
              <w:snapToGrid w:val="0"/>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 xml:space="preserve">2023 </w:t>
            </w:r>
            <w:r w:rsidR="00BD4C35">
              <w:rPr>
                <w:rFonts w:ascii="Times New Roman" w:eastAsia="Times New Roman" w:hAnsi="Times New Roman" w:cs="Times New Roman"/>
                <w:b/>
                <w:sz w:val="28"/>
                <w:szCs w:val="28"/>
                <w:lang w:val="kk-KZ" w:eastAsia="ru-RU"/>
              </w:rPr>
              <w:t>ж</w:t>
            </w:r>
          </w:p>
        </w:tc>
        <w:tc>
          <w:tcPr>
            <w:tcW w:w="1134" w:type="dxa"/>
          </w:tcPr>
          <w:p w14:paraId="76F845AE" w14:textId="1B276036" w:rsidR="00FD7977" w:rsidRPr="00386EB6" w:rsidRDefault="00FD7977" w:rsidP="00CF407E">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00BD4C35">
              <w:rPr>
                <w:rFonts w:ascii="Times New Roman" w:eastAsia="Times New Roman" w:hAnsi="Times New Roman" w:cs="Times New Roman"/>
                <w:b/>
                <w:sz w:val="28"/>
                <w:szCs w:val="28"/>
                <w:lang w:val="kk-KZ" w:eastAsia="ru-RU"/>
              </w:rPr>
              <w:t xml:space="preserve"> ж</w:t>
            </w:r>
          </w:p>
        </w:tc>
        <w:tc>
          <w:tcPr>
            <w:tcW w:w="993" w:type="dxa"/>
          </w:tcPr>
          <w:p w14:paraId="2D960A31" w14:textId="0E958659" w:rsidR="00FD7977" w:rsidRPr="00386EB6" w:rsidRDefault="00FD7977" w:rsidP="00CF407E">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w:t>
            </w:r>
            <w:r w:rsidR="00BD4C35">
              <w:rPr>
                <w:rFonts w:ascii="Times New Roman" w:eastAsia="Times New Roman" w:hAnsi="Times New Roman" w:cs="Times New Roman"/>
                <w:b/>
                <w:sz w:val="28"/>
                <w:szCs w:val="28"/>
                <w:lang w:val="kk-KZ" w:eastAsia="ru-RU"/>
              </w:rPr>
              <w:t>ж</w:t>
            </w:r>
          </w:p>
        </w:tc>
      </w:tr>
      <w:tr w:rsidR="00BD4C35" w:rsidRPr="00034F4B" w14:paraId="7DB36E78" w14:textId="77777777" w:rsidTr="00BD4C35">
        <w:trPr>
          <w:trHeight w:val="479"/>
        </w:trPr>
        <w:tc>
          <w:tcPr>
            <w:tcW w:w="9640" w:type="dxa"/>
            <w:gridSpan w:val="4"/>
          </w:tcPr>
          <w:p w14:paraId="4092843B" w14:textId="1762CCC4" w:rsidR="003C002A" w:rsidRDefault="003C002A" w:rsidP="00CF407E">
            <w:pPr>
              <w:spacing w:after="0" w:line="240" w:lineRule="auto"/>
              <w:rPr>
                <w:rFonts w:ascii="Times New Roman" w:eastAsia="Calibri" w:hAnsi="Times New Roman" w:cs="Times New Roman"/>
                <w:sz w:val="28"/>
                <w:szCs w:val="28"/>
              </w:rPr>
            </w:pPr>
            <w:r w:rsidRPr="003C002A">
              <w:rPr>
                <w:rFonts w:ascii="Times New Roman" w:eastAsia="Calibri" w:hAnsi="Times New Roman" w:cs="Times New Roman"/>
                <w:sz w:val="28"/>
                <w:szCs w:val="28"/>
              </w:rPr>
              <w:t xml:space="preserve">Облыстың жалпы білім беретін мектептерінің </w:t>
            </w:r>
            <w:r>
              <w:rPr>
                <w:rFonts w:ascii="Times New Roman" w:eastAsia="Calibri" w:hAnsi="Times New Roman" w:cs="Times New Roman"/>
                <w:sz w:val="28"/>
                <w:szCs w:val="28"/>
                <w:lang w:val="kk-KZ"/>
              </w:rPr>
              <w:t>ІТ</w:t>
            </w:r>
            <w:r w:rsidRPr="003C002A">
              <w:rPr>
                <w:rFonts w:ascii="Times New Roman" w:eastAsia="Calibri" w:hAnsi="Times New Roman" w:cs="Times New Roman"/>
                <w:sz w:val="28"/>
                <w:szCs w:val="28"/>
              </w:rPr>
              <w:t xml:space="preserve"> бағыты бойынша арнайы пәндер оқытушыларының және информатика мұғалімдерінің біліктілігін арттыру курстарын дайындау және өткізу.</w:t>
            </w:r>
          </w:p>
          <w:p w14:paraId="6DDD8497" w14:textId="7A655A61" w:rsidR="00FD7977" w:rsidRPr="009E5085" w:rsidRDefault="003C002A" w:rsidP="00CF407E">
            <w:pPr>
              <w:spacing w:after="0" w:line="240" w:lineRule="auto"/>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Компьютерлік графика бойынша курс</w:t>
            </w:r>
            <w:r w:rsidR="00FD7977" w:rsidRPr="009E5085">
              <w:rPr>
                <w:rFonts w:ascii="Times New Roman" w:eastAsia="Calibri" w:hAnsi="Times New Roman" w:cs="Times New Roman"/>
                <w:sz w:val="28"/>
                <w:szCs w:val="28"/>
                <w:lang w:val="kk-KZ"/>
              </w:rPr>
              <w:t xml:space="preserve"> – 36 </w:t>
            </w:r>
            <w:r>
              <w:rPr>
                <w:rFonts w:ascii="Times New Roman" w:eastAsia="Calibri" w:hAnsi="Times New Roman" w:cs="Times New Roman"/>
                <w:sz w:val="28"/>
                <w:szCs w:val="28"/>
                <w:lang w:val="kk-KZ"/>
              </w:rPr>
              <w:t>сағ</w:t>
            </w:r>
            <w:r w:rsidR="00FD7977" w:rsidRPr="009E5085">
              <w:rPr>
                <w:rFonts w:ascii="Times New Roman" w:eastAsia="Calibri" w:hAnsi="Times New Roman" w:cs="Times New Roman"/>
                <w:sz w:val="28"/>
                <w:szCs w:val="28"/>
                <w:lang w:val="kk-KZ"/>
              </w:rPr>
              <w:t xml:space="preserve">. </w:t>
            </w:r>
          </w:p>
          <w:p w14:paraId="66348C5D" w14:textId="6BA18840" w:rsidR="00FD7977" w:rsidRPr="009E5085" w:rsidRDefault="00FD7977" w:rsidP="00CF407E">
            <w:pPr>
              <w:spacing w:after="0" w:line="240" w:lineRule="auto"/>
              <w:rPr>
                <w:rFonts w:ascii="Times New Roman" w:eastAsia="Calibri" w:hAnsi="Times New Roman" w:cs="Times New Roman"/>
                <w:sz w:val="28"/>
                <w:szCs w:val="28"/>
                <w:lang w:val="kk-KZ"/>
              </w:rPr>
            </w:pPr>
            <w:r w:rsidRPr="009E5085">
              <w:rPr>
                <w:rFonts w:ascii="Times New Roman" w:eastAsia="Calibri" w:hAnsi="Times New Roman" w:cs="Times New Roman"/>
                <w:sz w:val="28"/>
                <w:szCs w:val="28"/>
                <w:lang w:val="kk-KZ"/>
              </w:rPr>
              <w:t>3</w:t>
            </w:r>
            <w:r w:rsidRPr="009E5085">
              <w:rPr>
                <w:rFonts w:ascii="Times New Roman" w:eastAsia="Calibri" w:hAnsi="Times New Roman" w:cs="Times New Roman"/>
                <w:sz w:val="28"/>
                <w:szCs w:val="28"/>
                <w:lang w:val="en-US"/>
              </w:rPr>
              <w:t>D</w:t>
            </w:r>
            <w:r w:rsidRPr="009E5085">
              <w:rPr>
                <w:rFonts w:ascii="Times New Roman" w:eastAsia="Calibri" w:hAnsi="Times New Roman" w:cs="Times New Roman"/>
                <w:sz w:val="28"/>
                <w:szCs w:val="28"/>
              </w:rPr>
              <w:t xml:space="preserve"> </w:t>
            </w:r>
            <w:r w:rsidRPr="009E5085">
              <w:rPr>
                <w:rFonts w:ascii="Times New Roman" w:eastAsia="Calibri" w:hAnsi="Times New Roman" w:cs="Times New Roman"/>
                <w:sz w:val="28"/>
                <w:szCs w:val="28"/>
                <w:lang w:val="kk-KZ"/>
              </w:rPr>
              <w:t>мод</w:t>
            </w:r>
            <w:r w:rsidR="003C002A">
              <w:rPr>
                <w:rFonts w:ascii="Times New Roman" w:eastAsia="Calibri" w:hAnsi="Times New Roman" w:cs="Times New Roman"/>
                <w:sz w:val="28"/>
                <w:szCs w:val="28"/>
                <w:lang w:val="kk-KZ"/>
              </w:rPr>
              <w:t>ельдеу бойынша курс</w:t>
            </w:r>
            <w:r w:rsidRPr="009E5085">
              <w:rPr>
                <w:rFonts w:ascii="Times New Roman" w:eastAsia="Calibri" w:hAnsi="Times New Roman" w:cs="Times New Roman"/>
                <w:sz w:val="28"/>
                <w:szCs w:val="28"/>
                <w:lang w:val="kk-KZ"/>
              </w:rPr>
              <w:t xml:space="preserve">– 72 </w:t>
            </w:r>
            <w:r w:rsidR="003C002A">
              <w:rPr>
                <w:rFonts w:ascii="Times New Roman" w:eastAsia="Calibri" w:hAnsi="Times New Roman" w:cs="Times New Roman"/>
                <w:sz w:val="28"/>
                <w:szCs w:val="28"/>
                <w:lang w:val="kk-KZ"/>
              </w:rPr>
              <w:t>сағ</w:t>
            </w:r>
            <w:r w:rsidRPr="009E5085">
              <w:rPr>
                <w:rFonts w:ascii="Times New Roman" w:eastAsia="Calibri" w:hAnsi="Times New Roman" w:cs="Times New Roman"/>
                <w:sz w:val="28"/>
                <w:szCs w:val="28"/>
                <w:lang w:val="kk-KZ"/>
              </w:rPr>
              <w:t xml:space="preserve">. </w:t>
            </w:r>
          </w:p>
          <w:p w14:paraId="08F9C134" w14:textId="5D231875" w:rsidR="00FD7977" w:rsidRPr="009E5085" w:rsidRDefault="003C002A" w:rsidP="00CF407E">
            <w:pPr>
              <w:spacing w:after="0" w:line="240" w:lineRule="auto"/>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В</w:t>
            </w:r>
            <w:r w:rsidR="00FD7977" w:rsidRPr="009E5085">
              <w:rPr>
                <w:rFonts w:ascii="Times New Roman" w:eastAsia="Calibri" w:hAnsi="Times New Roman" w:cs="Times New Roman"/>
                <w:sz w:val="28"/>
                <w:szCs w:val="28"/>
                <w:lang w:val="kk-KZ"/>
              </w:rPr>
              <w:t>еб-</w:t>
            </w:r>
            <w:r>
              <w:rPr>
                <w:rFonts w:ascii="Times New Roman" w:eastAsia="Calibri" w:hAnsi="Times New Roman" w:cs="Times New Roman"/>
                <w:sz w:val="28"/>
                <w:szCs w:val="28"/>
                <w:lang w:val="kk-KZ"/>
              </w:rPr>
              <w:t>бағдарламалау бойынша курс</w:t>
            </w:r>
            <w:r w:rsidR="00FD7977" w:rsidRPr="009E5085">
              <w:rPr>
                <w:rFonts w:ascii="Times New Roman" w:eastAsia="Calibri" w:hAnsi="Times New Roman" w:cs="Times New Roman"/>
                <w:sz w:val="28"/>
                <w:szCs w:val="28"/>
                <w:lang w:val="kk-KZ"/>
              </w:rPr>
              <w:t xml:space="preserve">– 72 </w:t>
            </w:r>
            <w:r>
              <w:rPr>
                <w:rFonts w:ascii="Times New Roman" w:eastAsia="Calibri" w:hAnsi="Times New Roman" w:cs="Times New Roman"/>
                <w:sz w:val="28"/>
                <w:szCs w:val="28"/>
                <w:lang w:val="kk-KZ"/>
              </w:rPr>
              <w:t>сағ</w:t>
            </w:r>
            <w:r w:rsidR="00FD7977" w:rsidRPr="009E5085">
              <w:rPr>
                <w:rFonts w:ascii="Times New Roman" w:eastAsia="Calibri" w:hAnsi="Times New Roman" w:cs="Times New Roman"/>
                <w:sz w:val="28"/>
                <w:szCs w:val="28"/>
                <w:lang w:val="kk-KZ"/>
              </w:rPr>
              <w:t>.</w:t>
            </w:r>
          </w:p>
          <w:p w14:paraId="70758D34" w14:textId="77777777" w:rsidR="00FD7977" w:rsidRPr="009E5085" w:rsidRDefault="00FD7977" w:rsidP="00CF407E">
            <w:pPr>
              <w:spacing w:after="0" w:line="240" w:lineRule="auto"/>
              <w:rPr>
                <w:rFonts w:ascii="Times New Roman" w:eastAsia="Times New Roman" w:hAnsi="Times New Roman" w:cs="Times New Roman"/>
                <w:b/>
                <w:sz w:val="28"/>
                <w:szCs w:val="28"/>
                <w:lang w:eastAsia="ru-RU"/>
              </w:rPr>
            </w:pPr>
            <w:r w:rsidRPr="009E5085">
              <w:rPr>
                <w:rFonts w:ascii="Times New Roman" w:eastAsia="Times New Roman" w:hAnsi="Times New Roman" w:cs="Times New Roman"/>
                <w:sz w:val="28"/>
                <w:szCs w:val="28"/>
                <w:lang w:eastAsia="ru-RU"/>
              </w:rPr>
              <w:t>сертификат</w:t>
            </w:r>
          </w:p>
        </w:tc>
        <w:tc>
          <w:tcPr>
            <w:tcW w:w="1417" w:type="dxa"/>
          </w:tcPr>
          <w:p w14:paraId="68B6EF43"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1276" w:type="dxa"/>
          </w:tcPr>
          <w:p w14:paraId="4D05C26B"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992" w:type="dxa"/>
          </w:tcPr>
          <w:p w14:paraId="71005DFB"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1134" w:type="dxa"/>
          </w:tcPr>
          <w:p w14:paraId="36226197"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993" w:type="dxa"/>
          </w:tcPr>
          <w:p w14:paraId="6006BDFD"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r>
      <w:tr w:rsidR="00BD4C35" w:rsidRPr="00034F4B" w14:paraId="6EC02BAF" w14:textId="77777777" w:rsidTr="00BD4C35">
        <w:tc>
          <w:tcPr>
            <w:tcW w:w="9640" w:type="dxa"/>
            <w:gridSpan w:val="4"/>
          </w:tcPr>
          <w:p w14:paraId="5BD71931" w14:textId="77777777" w:rsidR="0058406C" w:rsidRDefault="0058406C" w:rsidP="00CF407E">
            <w:pPr>
              <w:spacing w:after="0" w:line="240" w:lineRule="auto"/>
              <w:rPr>
                <w:rFonts w:ascii="Times New Roman" w:eastAsia="Calibri" w:hAnsi="Times New Roman" w:cs="Times New Roman"/>
                <w:sz w:val="28"/>
                <w:szCs w:val="28"/>
              </w:rPr>
            </w:pPr>
            <w:r w:rsidRPr="0058406C">
              <w:rPr>
                <w:rFonts w:ascii="Times New Roman" w:eastAsia="Calibri" w:hAnsi="Times New Roman" w:cs="Times New Roman"/>
                <w:sz w:val="28"/>
                <w:szCs w:val="28"/>
              </w:rPr>
              <w:t>Ақпараттық технологиялар саласын ұсынатын мүдделі кәсіпорындармен, компаниялармен және ұйымдармен өзара іс-қимыл жасау жәнет пәндерін оқытуға ақпараттандырудың жоғары білікті салаларын тарту.</w:t>
            </w:r>
          </w:p>
          <w:p w14:paraId="4A92332F" w14:textId="5FB7AA8D" w:rsidR="00FD7977" w:rsidRPr="009E5085" w:rsidRDefault="00256198" w:rsidP="00CF407E">
            <w:pPr>
              <w:spacing w:after="0" w:line="240" w:lineRule="auto"/>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w:t>
            </w:r>
            <w:r w:rsidR="0058406C">
              <w:rPr>
                <w:rFonts w:ascii="Times New Roman" w:eastAsia="Calibri" w:hAnsi="Times New Roman" w:cs="Times New Roman"/>
                <w:sz w:val="28"/>
                <w:szCs w:val="28"/>
                <w:lang w:val="kk-KZ"/>
              </w:rPr>
              <w:t>Оқушылар сарайы</w:t>
            </w:r>
            <w:r>
              <w:rPr>
                <w:rFonts w:ascii="Times New Roman" w:eastAsia="Calibri" w:hAnsi="Times New Roman" w:cs="Times New Roman"/>
                <w:sz w:val="28"/>
                <w:szCs w:val="28"/>
                <w:lang w:val="kk-KZ"/>
              </w:rPr>
              <w:t>»</w:t>
            </w:r>
            <w:r w:rsidR="0058406C">
              <w:rPr>
                <w:rFonts w:ascii="Times New Roman" w:eastAsia="Calibri" w:hAnsi="Times New Roman" w:cs="Times New Roman"/>
                <w:sz w:val="28"/>
                <w:szCs w:val="28"/>
                <w:lang w:val="kk-KZ"/>
              </w:rPr>
              <w:t xml:space="preserve"> КМҚК</w:t>
            </w:r>
            <w:r w:rsidR="00FD7977" w:rsidRPr="009E5085">
              <w:rPr>
                <w:rFonts w:ascii="Times New Roman" w:eastAsia="Calibri" w:hAnsi="Times New Roman" w:cs="Times New Roman"/>
                <w:sz w:val="28"/>
                <w:szCs w:val="28"/>
                <w:lang w:val="kk-KZ"/>
              </w:rPr>
              <w:t>;</w:t>
            </w:r>
          </w:p>
          <w:p w14:paraId="26F80CCA" w14:textId="77777777" w:rsidR="004E66CF" w:rsidRDefault="004E66CF" w:rsidP="00CF407E">
            <w:pPr>
              <w:spacing w:after="0" w:line="240" w:lineRule="auto"/>
              <w:rPr>
                <w:rFonts w:ascii="Times New Roman" w:eastAsia="Calibri" w:hAnsi="Times New Roman" w:cs="Times New Roman"/>
                <w:sz w:val="28"/>
                <w:szCs w:val="28"/>
                <w:lang w:val="kk-KZ"/>
              </w:rPr>
            </w:pPr>
            <w:r w:rsidRPr="004E66CF">
              <w:rPr>
                <w:rFonts w:ascii="Times New Roman" w:eastAsia="Calibri" w:hAnsi="Times New Roman" w:cs="Times New Roman"/>
                <w:sz w:val="28"/>
                <w:szCs w:val="28"/>
                <w:lang w:val="kk-KZ"/>
              </w:rPr>
              <w:t>Astana Hub IT-стартаптардың халықаралық технопаркі;</w:t>
            </w:r>
          </w:p>
          <w:p w14:paraId="6F4B1AD3" w14:textId="0BF7D713" w:rsidR="00FD7977" w:rsidRPr="009E5085" w:rsidRDefault="00256198" w:rsidP="00CF407E">
            <w:pPr>
              <w:spacing w:after="0" w:line="240" w:lineRule="auto"/>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w:t>
            </w:r>
            <w:r w:rsidR="00FD7977" w:rsidRPr="009E5085">
              <w:rPr>
                <w:rFonts w:ascii="Times New Roman" w:eastAsia="Calibri" w:hAnsi="Times New Roman" w:cs="Times New Roman"/>
                <w:sz w:val="28"/>
                <w:szCs w:val="28"/>
                <w:lang w:val="kk-KZ"/>
              </w:rPr>
              <w:t>Интегро</w:t>
            </w:r>
            <w:r>
              <w:rPr>
                <w:rFonts w:ascii="Times New Roman" w:eastAsia="Calibri" w:hAnsi="Times New Roman" w:cs="Times New Roman"/>
                <w:sz w:val="28"/>
                <w:szCs w:val="28"/>
                <w:lang w:val="kk-KZ"/>
              </w:rPr>
              <w:t>»</w:t>
            </w:r>
            <w:r w:rsidR="004E66CF">
              <w:rPr>
                <w:rFonts w:ascii="Times New Roman" w:eastAsia="Calibri" w:hAnsi="Times New Roman" w:cs="Times New Roman"/>
                <w:sz w:val="28"/>
                <w:szCs w:val="28"/>
                <w:lang w:val="kk-KZ"/>
              </w:rPr>
              <w:t xml:space="preserve"> компаниясы</w:t>
            </w:r>
          </w:p>
          <w:p w14:paraId="2F50F5CF" w14:textId="3F0BC2CD" w:rsidR="00FD7977" w:rsidRPr="009E5085" w:rsidRDefault="00256198" w:rsidP="00CF407E">
            <w:pPr>
              <w:spacing w:after="0" w:line="240" w:lineRule="auto"/>
              <w:rPr>
                <w:rFonts w:ascii="Times New Roman" w:eastAsia="Calibri" w:hAnsi="Times New Roman" w:cs="Times New Roman"/>
                <w:b/>
                <w:sz w:val="28"/>
                <w:szCs w:val="28"/>
                <w:lang w:val="kk-KZ"/>
              </w:rPr>
            </w:pPr>
            <w:r>
              <w:rPr>
                <w:rFonts w:ascii="Times New Roman" w:eastAsia="Calibri" w:hAnsi="Times New Roman" w:cs="Times New Roman"/>
                <w:b/>
                <w:sz w:val="28"/>
                <w:szCs w:val="28"/>
                <w:lang w:val="kk-KZ"/>
              </w:rPr>
              <w:t>«</w:t>
            </w:r>
            <w:r w:rsidR="00FD7977" w:rsidRPr="009E5085">
              <w:rPr>
                <w:rFonts w:ascii="Times New Roman" w:eastAsia="Calibri" w:hAnsi="Times New Roman" w:cs="Times New Roman"/>
                <w:b/>
                <w:sz w:val="28"/>
                <w:szCs w:val="28"/>
                <w:lang w:val="en-US"/>
              </w:rPr>
              <w:t>PROFIT</w:t>
            </w:r>
            <w:r>
              <w:rPr>
                <w:rFonts w:ascii="Times New Roman" w:eastAsia="Calibri" w:hAnsi="Times New Roman" w:cs="Times New Roman"/>
                <w:b/>
                <w:sz w:val="28"/>
                <w:szCs w:val="28"/>
                <w:lang w:val="kk-KZ"/>
              </w:rPr>
              <w:t>»</w:t>
            </w:r>
            <w:r w:rsidR="004E66CF">
              <w:rPr>
                <w:rFonts w:ascii="Times New Roman" w:eastAsia="Calibri" w:hAnsi="Times New Roman" w:cs="Times New Roman"/>
                <w:b/>
                <w:sz w:val="28"/>
                <w:szCs w:val="28"/>
                <w:lang w:val="kk-KZ"/>
              </w:rPr>
              <w:t xml:space="preserve"> компаниясы</w:t>
            </w:r>
          </w:p>
        </w:tc>
        <w:tc>
          <w:tcPr>
            <w:tcW w:w="1417" w:type="dxa"/>
          </w:tcPr>
          <w:p w14:paraId="4FF2C211"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1276" w:type="dxa"/>
          </w:tcPr>
          <w:p w14:paraId="2F0BE509"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val="kk-KZ" w:eastAsia="ru-RU"/>
              </w:rPr>
            </w:pPr>
            <w:r w:rsidRPr="00A161C0">
              <w:rPr>
                <w:rFonts w:ascii="Times New Roman" w:eastAsia="Times New Roman" w:hAnsi="Times New Roman" w:cs="Times New Roman"/>
                <w:sz w:val="28"/>
                <w:szCs w:val="28"/>
                <w:lang w:eastAsia="ru-RU"/>
              </w:rPr>
              <w:t>X</w:t>
            </w:r>
          </w:p>
        </w:tc>
        <w:tc>
          <w:tcPr>
            <w:tcW w:w="992" w:type="dxa"/>
          </w:tcPr>
          <w:p w14:paraId="765E6275"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eastAsia="ru-RU"/>
              </w:rPr>
            </w:pPr>
            <w:r w:rsidRPr="00A161C0">
              <w:rPr>
                <w:rFonts w:ascii="Times New Roman" w:eastAsia="Times New Roman" w:hAnsi="Times New Roman" w:cs="Times New Roman"/>
                <w:sz w:val="28"/>
                <w:szCs w:val="28"/>
                <w:lang w:eastAsia="ru-RU"/>
              </w:rPr>
              <w:t>X</w:t>
            </w:r>
          </w:p>
        </w:tc>
        <w:tc>
          <w:tcPr>
            <w:tcW w:w="1134" w:type="dxa"/>
          </w:tcPr>
          <w:p w14:paraId="1DF41AB1"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eastAsia="ru-RU"/>
              </w:rPr>
            </w:pPr>
            <w:r w:rsidRPr="00A161C0">
              <w:rPr>
                <w:rFonts w:ascii="Times New Roman" w:eastAsia="Times New Roman" w:hAnsi="Times New Roman" w:cs="Times New Roman"/>
                <w:sz w:val="28"/>
                <w:szCs w:val="28"/>
                <w:lang w:eastAsia="ru-RU"/>
              </w:rPr>
              <w:t>X</w:t>
            </w:r>
          </w:p>
        </w:tc>
        <w:tc>
          <w:tcPr>
            <w:tcW w:w="993" w:type="dxa"/>
          </w:tcPr>
          <w:p w14:paraId="38B0B944" w14:textId="77777777" w:rsidR="00FD7977" w:rsidRPr="00A161C0" w:rsidRDefault="00FD7977" w:rsidP="00CF407E">
            <w:pPr>
              <w:spacing w:after="0" w:line="240" w:lineRule="auto"/>
              <w:jc w:val="center"/>
              <w:rPr>
                <w:rFonts w:ascii="Times New Roman" w:eastAsia="Times New Roman" w:hAnsi="Times New Roman" w:cs="Times New Roman"/>
                <w:sz w:val="28"/>
                <w:szCs w:val="28"/>
                <w:lang w:eastAsia="ru-RU"/>
              </w:rPr>
            </w:pPr>
            <w:r w:rsidRPr="00A161C0">
              <w:rPr>
                <w:rFonts w:ascii="Times New Roman" w:eastAsia="Times New Roman" w:hAnsi="Times New Roman" w:cs="Times New Roman"/>
                <w:sz w:val="28"/>
                <w:szCs w:val="28"/>
                <w:lang w:eastAsia="ru-RU"/>
              </w:rPr>
              <w:t>X</w:t>
            </w:r>
          </w:p>
        </w:tc>
      </w:tr>
      <w:tr w:rsidR="00FD7977" w:rsidRPr="00034F4B" w14:paraId="32817310" w14:textId="77777777" w:rsidTr="00BD4C35">
        <w:tc>
          <w:tcPr>
            <w:tcW w:w="15452" w:type="dxa"/>
            <w:gridSpan w:val="9"/>
          </w:tcPr>
          <w:p w14:paraId="5D58CB70" w14:textId="1BC19098" w:rsidR="00FD7977" w:rsidRPr="00866EDD" w:rsidRDefault="00866EDD"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Міндет</w:t>
            </w:r>
            <w:r w:rsidR="00FD7977" w:rsidRPr="00CE700A">
              <w:rPr>
                <w:rFonts w:ascii="Times New Roman" w:eastAsia="Times New Roman" w:hAnsi="Times New Roman" w:cs="Times New Roman"/>
                <w:b/>
                <w:sz w:val="28"/>
                <w:szCs w:val="28"/>
                <w:lang w:eastAsia="ru-RU"/>
              </w:rPr>
              <w:t xml:space="preserve"> 5.1.</w:t>
            </w:r>
            <w:r w:rsidR="00FD7977" w:rsidRPr="00CE700A">
              <w:rPr>
                <w:rFonts w:ascii="Times New Roman" w:eastAsia="Times New Roman" w:hAnsi="Times New Roman" w:cs="Times New Roman"/>
                <w:b/>
                <w:sz w:val="28"/>
                <w:szCs w:val="28"/>
                <w:lang w:val="kk-KZ" w:eastAsia="ru-RU"/>
              </w:rPr>
              <w:t>3</w:t>
            </w:r>
            <w:r w:rsidR="00FD7977" w:rsidRPr="00CE700A">
              <w:rPr>
                <w:rFonts w:ascii="Times New Roman" w:eastAsia="Times New Roman" w:hAnsi="Times New Roman" w:cs="Times New Roman"/>
                <w:b/>
                <w:sz w:val="28"/>
                <w:szCs w:val="28"/>
                <w:lang w:eastAsia="ru-RU"/>
              </w:rPr>
              <w:t xml:space="preserve">. </w:t>
            </w:r>
            <w:r w:rsidR="00256198">
              <w:rPr>
                <w:rFonts w:ascii="Times New Roman" w:eastAsia="Times New Roman" w:hAnsi="Times New Roman" w:cs="Times New Roman"/>
                <w:b/>
                <w:sz w:val="28"/>
                <w:szCs w:val="28"/>
                <w:lang w:eastAsia="ru-RU"/>
              </w:rPr>
              <w:t>«</w:t>
            </w:r>
            <w:r w:rsidR="00FD7977" w:rsidRPr="00CE700A">
              <w:rPr>
                <w:rFonts w:ascii="Times New Roman" w:eastAsia="Times New Roman" w:hAnsi="Times New Roman" w:cs="Times New Roman"/>
                <w:b/>
                <w:sz w:val="28"/>
                <w:szCs w:val="28"/>
                <w:lang w:eastAsia="ru-RU"/>
              </w:rPr>
              <w:t>Жас маман</w:t>
            </w:r>
            <w:r w:rsidR="00256198">
              <w:rPr>
                <w:rFonts w:ascii="Times New Roman" w:eastAsia="Times New Roman" w:hAnsi="Times New Roman" w:cs="Times New Roman"/>
                <w:b/>
                <w:sz w:val="28"/>
                <w:szCs w:val="28"/>
                <w:lang w:eastAsia="ru-RU"/>
              </w:rPr>
              <w:t>»</w:t>
            </w:r>
            <w:r w:rsidR="00FD7977" w:rsidRPr="00CE700A">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kk-KZ" w:eastAsia="ru-RU"/>
              </w:rPr>
              <w:t>бағдарламасын оқу үдерісінде іске асыру</w:t>
            </w:r>
          </w:p>
        </w:tc>
      </w:tr>
      <w:tr w:rsidR="00BD4C35" w:rsidRPr="00034F4B" w14:paraId="7DEB9F6C" w14:textId="77777777" w:rsidTr="00BD4C35">
        <w:tc>
          <w:tcPr>
            <w:tcW w:w="5813" w:type="dxa"/>
          </w:tcPr>
          <w:p w14:paraId="34CE7CA8" w14:textId="77777777" w:rsidR="00DF76A9" w:rsidRPr="0022658A" w:rsidRDefault="00DF76A9" w:rsidP="00DF76A9">
            <w:pPr>
              <w:tabs>
                <w:tab w:val="left" w:pos="1260"/>
              </w:tabs>
              <w:snapToGrid w:val="0"/>
              <w:spacing w:after="0" w:line="228"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lastRenderedPageBreak/>
              <w:t>Тікелей нәтижелер көрсеткіштері</w:t>
            </w:r>
            <w:r w:rsidRPr="0022658A">
              <w:rPr>
                <w:rFonts w:ascii="Times New Roman" w:eastAsia="Times New Roman" w:hAnsi="Times New Roman" w:cs="Times New Roman"/>
                <w:b/>
                <w:sz w:val="28"/>
                <w:szCs w:val="28"/>
                <w:lang w:eastAsia="ru-RU"/>
              </w:rPr>
              <w:t>:</w:t>
            </w:r>
          </w:p>
          <w:p w14:paraId="35809549" w14:textId="77777777" w:rsidR="00FD7977" w:rsidRPr="00CE700A" w:rsidRDefault="00FD7977" w:rsidP="00CF407E">
            <w:pPr>
              <w:spacing w:after="0" w:line="240" w:lineRule="auto"/>
              <w:rPr>
                <w:rFonts w:ascii="Times New Roman" w:eastAsia="Times New Roman" w:hAnsi="Times New Roman" w:cs="Times New Roman"/>
                <w:b/>
                <w:sz w:val="28"/>
                <w:szCs w:val="28"/>
                <w:lang w:eastAsia="ru-RU"/>
              </w:rPr>
            </w:pPr>
          </w:p>
        </w:tc>
        <w:tc>
          <w:tcPr>
            <w:tcW w:w="1559" w:type="dxa"/>
          </w:tcPr>
          <w:p w14:paraId="20EBEAB0" w14:textId="79ECB432" w:rsidR="00FD7977" w:rsidRPr="00DF76A9" w:rsidRDefault="00DF76A9"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Аяқтау мерзімі</w:t>
            </w:r>
          </w:p>
        </w:tc>
        <w:tc>
          <w:tcPr>
            <w:tcW w:w="2268" w:type="dxa"/>
            <w:gridSpan w:val="2"/>
          </w:tcPr>
          <w:p w14:paraId="15971B43" w14:textId="0FC397ED" w:rsidR="00FD7977" w:rsidRPr="00DF76A9" w:rsidRDefault="00DF76A9"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Өлшем бірлігі</w:t>
            </w:r>
          </w:p>
        </w:tc>
        <w:tc>
          <w:tcPr>
            <w:tcW w:w="1417" w:type="dxa"/>
          </w:tcPr>
          <w:p w14:paraId="60FD8B17" w14:textId="2B3AAC17" w:rsidR="00FD7977" w:rsidRPr="00CE700A" w:rsidRDefault="00FD7977" w:rsidP="00CF407E">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2021</w:t>
            </w:r>
            <w:r w:rsidRPr="00CE700A">
              <w:rPr>
                <w:rFonts w:ascii="Times New Roman" w:eastAsia="Times New Roman" w:hAnsi="Times New Roman" w:cs="Times New Roman"/>
                <w:b/>
                <w:sz w:val="28"/>
                <w:szCs w:val="28"/>
                <w:lang w:val="kk-KZ" w:eastAsia="ru-RU"/>
              </w:rPr>
              <w:t xml:space="preserve"> </w:t>
            </w:r>
            <w:r w:rsidR="00DF76A9">
              <w:rPr>
                <w:rFonts w:ascii="Times New Roman" w:eastAsia="Times New Roman" w:hAnsi="Times New Roman" w:cs="Times New Roman"/>
                <w:b/>
                <w:sz w:val="28"/>
                <w:szCs w:val="28"/>
                <w:lang w:val="kk-KZ" w:eastAsia="ru-RU"/>
              </w:rPr>
              <w:t>ж</w:t>
            </w:r>
            <w:r w:rsidRPr="00CE700A">
              <w:rPr>
                <w:rFonts w:ascii="Times New Roman" w:eastAsia="Times New Roman" w:hAnsi="Times New Roman" w:cs="Times New Roman"/>
                <w:b/>
                <w:sz w:val="28"/>
                <w:szCs w:val="28"/>
                <w:lang w:val="kk-KZ" w:eastAsia="ru-RU"/>
              </w:rPr>
              <w:t>.</w:t>
            </w:r>
          </w:p>
        </w:tc>
        <w:tc>
          <w:tcPr>
            <w:tcW w:w="1276" w:type="dxa"/>
          </w:tcPr>
          <w:p w14:paraId="79CDE292" w14:textId="6C898F0E" w:rsidR="00FD7977" w:rsidRPr="00CE700A" w:rsidRDefault="00FD7977" w:rsidP="00CF407E">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eastAsia="ru-RU"/>
              </w:rPr>
              <w:t xml:space="preserve">2022 </w:t>
            </w:r>
            <w:r w:rsidR="00DF76A9">
              <w:rPr>
                <w:rFonts w:ascii="Times New Roman" w:eastAsia="Times New Roman" w:hAnsi="Times New Roman" w:cs="Times New Roman"/>
                <w:b/>
                <w:sz w:val="28"/>
                <w:szCs w:val="28"/>
                <w:lang w:val="kk-KZ" w:eastAsia="ru-RU"/>
              </w:rPr>
              <w:t>ж</w:t>
            </w:r>
            <w:r w:rsidRPr="00CE700A">
              <w:rPr>
                <w:rFonts w:ascii="Times New Roman" w:eastAsia="Times New Roman" w:hAnsi="Times New Roman" w:cs="Times New Roman"/>
                <w:b/>
                <w:sz w:val="28"/>
                <w:szCs w:val="28"/>
                <w:lang w:eastAsia="ru-RU"/>
              </w:rPr>
              <w:t>.</w:t>
            </w:r>
          </w:p>
        </w:tc>
        <w:tc>
          <w:tcPr>
            <w:tcW w:w="992" w:type="dxa"/>
          </w:tcPr>
          <w:p w14:paraId="6A79E67C" w14:textId="0936ED62" w:rsidR="00FD7977" w:rsidRPr="00CE700A" w:rsidRDefault="00FD7977" w:rsidP="00CF407E">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val="kk-KZ" w:eastAsia="ru-RU"/>
              </w:rPr>
              <w:t>2023</w:t>
            </w:r>
            <w:r w:rsidR="00DF76A9">
              <w:rPr>
                <w:rFonts w:ascii="Times New Roman" w:eastAsia="Times New Roman" w:hAnsi="Times New Roman" w:cs="Times New Roman"/>
                <w:b/>
                <w:sz w:val="28"/>
                <w:szCs w:val="28"/>
                <w:lang w:val="kk-KZ" w:eastAsia="ru-RU"/>
              </w:rPr>
              <w:t>ж</w:t>
            </w:r>
          </w:p>
        </w:tc>
        <w:tc>
          <w:tcPr>
            <w:tcW w:w="1134" w:type="dxa"/>
          </w:tcPr>
          <w:p w14:paraId="618C0F2B" w14:textId="2F36D7FC" w:rsidR="00FD7977" w:rsidRPr="00DF76A9" w:rsidRDefault="00FD7977" w:rsidP="00CF407E">
            <w:pPr>
              <w:spacing w:after="0" w:line="240" w:lineRule="auto"/>
              <w:rPr>
                <w:rFonts w:ascii="Times New Roman" w:eastAsia="Times New Roman" w:hAnsi="Times New Roman" w:cs="Times New Roman"/>
                <w:b/>
                <w:sz w:val="28"/>
                <w:szCs w:val="28"/>
                <w:lang w:val="kk-KZ" w:eastAsia="ru-RU"/>
              </w:rPr>
            </w:pPr>
            <w:r w:rsidRPr="00CE700A">
              <w:rPr>
                <w:rFonts w:ascii="Times New Roman" w:eastAsia="Times New Roman" w:hAnsi="Times New Roman" w:cs="Times New Roman"/>
                <w:b/>
                <w:sz w:val="28"/>
                <w:szCs w:val="28"/>
                <w:lang w:eastAsia="ru-RU"/>
              </w:rPr>
              <w:t>202</w:t>
            </w:r>
            <w:r w:rsidR="00DF76A9">
              <w:rPr>
                <w:rFonts w:ascii="Times New Roman" w:eastAsia="Times New Roman" w:hAnsi="Times New Roman" w:cs="Times New Roman"/>
                <w:b/>
                <w:sz w:val="28"/>
                <w:szCs w:val="28"/>
                <w:lang w:val="kk-KZ" w:eastAsia="ru-RU"/>
              </w:rPr>
              <w:t>4ж</w:t>
            </w:r>
          </w:p>
        </w:tc>
        <w:tc>
          <w:tcPr>
            <w:tcW w:w="993" w:type="dxa"/>
          </w:tcPr>
          <w:p w14:paraId="552EC295" w14:textId="79ED767B" w:rsidR="00FD7977" w:rsidRPr="00CE700A" w:rsidRDefault="00FD7977" w:rsidP="00CF407E">
            <w:pPr>
              <w:spacing w:after="0" w:line="240" w:lineRule="auto"/>
              <w:rPr>
                <w:rFonts w:ascii="Times New Roman" w:eastAsia="Times New Roman" w:hAnsi="Times New Roman" w:cs="Times New Roman"/>
                <w:b/>
                <w:sz w:val="28"/>
                <w:szCs w:val="28"/>
                <w:lang w:eastAsia="ru-RU"/>
              </w:rPr>
            </w:pPr>
            <w:r w:rsidRPr="00CE700A">
              <w:rPr>
                <w:rFonts w:ascii="Times New Roman" w:eastAsia="Times New Roman" w:hAnsi="Times New Roman" w:cs="Times New Roman"/>
                <w:b/>
                <w:sz w:val="28"/>
                <w:szCs w:val="28"/>
                <w:lang w:val="kk-KZ" w:eastAsia="ru-RU"/>
              </w:rPr>
              <w:t>2025</w:t>
            </w:r>
            <w:r w:rsidR="00DF76A9">
              <w:rPr>
                <w:rFonts w:ascii="Times New Roman" w:eastAsia="Times New Roman" w:hAnsi="Times New Roman" w:cs="Times New Roman"/>
                <w:b/>
                <w:sz w:val="28"/>
                <w:szCs w:val="28"/>
                <w:lang w:val="kk-KZ" w:eastAsia="ru-RU"/>
              </w:rPr>
              <w:t>ж</w:t>
            </w:r>
          </w:p>
        </w:tc>
      </w:tr>
      <w:tr w:rsidR="00BD4C35" w:rsidRPr="00034F4B" w14:paraId="132CE39A" w14:textId="77777777" w:rsidTr="00BD4C35">
        <w:tc>
          <w:tcPr>
            <w:tcW w:w="5813" w:type="dxa"/>
          </w:tcPr>
          <w:p w14:paraId="534FF582" w14:textId="698DAE6F" w:rsidR="00FD7977" w:rsidRPr="00CE700A" w:rsidRDefault="00DF76A9" w:rsidP="00CF407E">
            <w:pPr>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 xml:space="preserve">Көрсеткіш </w:t>
            </w:r>
            <w:r w:rsidR="00FD7977" w:rsidRPr="00CE700A">
              <w:rPr>
                <w:rFonts w:ascii="Times New Roman" w:eastAsia="Times New Roman" w:hAnsi="Times New Roman" w:cs="Times New Roman"/>
                <w:b/>
                <w:sz w:val="28"/>
                <w:szCs w:val="28"/>
                <w:lang w:eastAsia="ru-RU"/>
              </w:rPr>
              <w:t xml:space="preserve"> </w:t>
            </w:r>
            <w:r w:rsidR="00FD7977" w:rsidRPr="00CE700A">
              <w:rPr>
                <w:rFonts w:ascii="Times New Roman" w:eastAsia="Times New Roman" w:hAnsi="Times New Roman" w:cs="Times New Roman"/>
                <w:b/>
                <w:sz w:val="28"/>
                <w:szCs w:val="28"/>
                <w:lang w:val="kk-KZ" w:eastAsia="ru-RU"/>
              </w:rPr>
              <w:t>1</w:t>
            </w:r>
            <w:r w:rsidR="00FD7977" w:rsidRPr="00CE700A">
              <w:rPr>
                <w:rFonts w:ascii="Times New Roman" w:eastAsia="Times New Roman" w:hAnsi="Times New Roman" w:cs="Times New Roman"/>
                <w:b/>
                <w:sz w:val="28"/>
                <w:szCs w:val="28"/>
                <w:lang w:eastAsia="ru-RU"/>
              </w:rPr>
              <w:t>.</w:t>
            </w:r>
          </w:p>
          <w:p w14:paraId="3D8A5F0F" w14:textId="04DB2760" w:rsidR="00FD7977" w:rsidRPr="00FF5707" w:rsidRDefault="00DF76A9" w:rsidP="00CF407E">
            <w:pPr>
              <w:spacing w:after="0" w:line="240" w:lineRule="auto"/>
              <w:rPr>
                <w:rFonts w:ascii="Times New Roman" w:eastAsia="Times New Roman" w:hAnsi="Times New Roman" w:cs="Times New Roman"/>
                <w:sz w:val="28"/>
                <w:szCs w:val="28"/>
                <w:lang w:val="kk-KZ" w:eastAsia="ru-RU"/>
              </w:rPr>
            </w:pPr>
            <w:r w:rsidRPr="00DF76A9">
              <w:rPr>
                <w:rFonts w:ascii="Times New Roman" w:eastAsia="Times New Roman" w:hAnsi="Times New Roman" w:cs="Times New Roman"/>
                <w:sz w:val="28"/>
                <w:szCs w:val="28"/>
                <w:lang w:val="kk-KZ" w:eastAsia="ru-RU"/>
              </w:rPr>
              <w:t>Кәсіби модульдер бойынша әзірленген бағдарламалар саны.</w:t>
            </w:r>
          </w:p>
        </w:tc>
        <w:tc>
          <w:tcPr>
            <w:tcW w:w="1559" w:type="dxa"/>
          </w:tcPr>
          <w:p w14:paraId="006D8C55" w14:textId="4DE6144D" w:rsidR="00FD7977" w:rsidRPr="00FF5707" w:rsidRDefault="00DF76A9"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бағдарламалар</w:t>
            </w:r>
          </w:p>
        </w:tc>
        <w:tc>
          <w:tcPr>
            <w:tcW w:w="2268" w:type="dxa"/>
            <w:gridSpan w:val="2"/>
          </w:tcPr>
          <w:p w14:paraId="05AD501B" w14:textId="4536BD56" w:rsidR="00FD7977" w:rsidRPr="00FF5707" w:rsidRDefault="00DF76A9"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417" w:type="dxa"/>
          </w:tcPr>
          <w:p w14:paraId="64E6CA43" w14:textId="77777777" w:rsidR="00FD7977" w:rsidRPr="00FF5707" w:rsidRDefault="00FD7977" w:rsidP="00CF407E">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15</w:t>
            </w:r>
          </w:p>
        </w:tc>
        <w:tc>
          <w:tcPr>
            <w:tcW w:w="1276" w:type="dxa"/>
          </w:tcPr>
          <w:p w14:paraId="04EA695B" w14:textId="77777777" w:rsidR="00FD7977" w:rsidRPr="00FF5707" w:rsidRDefault="00FD7977" w:rsidP="00CF407E">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20</w:t>
            </w:r>
          </w:p>
        </w:tc>
        <w:tc>
          <w:tcPr>
            <w:tcW w:w="992" w:type="dxa"/>
          </w:tcPr>
          <w:p w14:paraId="2FD889B2" w14:textId="77777777" w:rsidR="00FD7977" w:rsidRPr="00FF5707" w:rsidRDefault="00FD7977" w:rsidP="00CF407E">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2</w:t>
            </w:r>
            <w:r w:rsidRPr="00FF5707">
              <w:rPr>
                <w:rFonts w:ascii="Times New Roman" w:eastAsia="Times New Roman" w:hAnsi="Times New Roman" w:cs="Times New Roman"/>
                <w:sz w:val="28"/>
                <w:szCs w:val="28"/>
                <w:lang w:eastAsia="ru-RU"/>
              </w:rPr>
              <w:t>0</w:t>
            </w:r>
          </w:p>
        </w:tc>
        <w:tc>
          <w:tcPr>
            <w:tcW w:w="1134" w:type="dxa"/>
          </w:tcPr>
          <w:p w14:paraId="21275000" w14:textId="77777777" w:rsidR="00FD7977" w:rsidRPr="00FF5707" w:rsidRDefault="00FD7977" w:rsidP="00CF407E">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20</w:t>
            </w:r>
          </w:p>
        </w:tc>
        <w:tc>
          <w:tcPr>
            <w:tcW w:w="993" w:type="dxa"/>
          </w:tcPr>
          <w:p w14:paraId="7C34DDC6" w14:textId="77777777" w:rsidR="00FD7977" w:rsidRPr="00FF5707" w:rsidRDefault="00FD7977" w:rsidP="00CF407E">
            <w:pPr>
              <w:spacing w:after="0" w:line="240" w:lineRule="auto"/>
              <w:jc w:val="center"/>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val="kk-KZ" w:eastAsia="ru-RU"/>
              </w:rPr>
              <w:t>20</w:t>
            </w:r>
          </w:p>
        </w:tc>
      </w:tr>
      <w:tr w:rsidR="00BD4C35" w:rsidRPr="00034F4B" w14:paraId="2E067758" w14:textId="77777777" w:rsidTr="00BD4C35">
        <w:tc>
          <w:tcPr>
            <w:tcW w:w="9640" w:type="dxa"/>
            <w:gridSpan w:val="4"/>
          </w:tcPr>
          <w:p w14:paraId="3C24495C" w14:textId="65E5477B" w:rsidR="00FD7977" w:rsidRPr="005724B8" w:rsidRDefault="005724B8" w:rsidP="00CF407E">
            <w:pPr>
              <w:snapToGrid w:val="0"/>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417" w:type="dxa"/>
          </w:tcPr>
          <w:p w14:paraId="571F3406" w14:textId="4830465C" w:rsidR="00FD7977" w:rsidRPr="00386EB6" w:rsidRDefault="00FD7977" w:rsidP="00CF407E">
            <w:pPr>
              <w:snapToGrid w:val="0"/>
              <w:spacing w:after="0" w:line="240" w:lineRule="auto"/>
              <w:rPr>
                <w:rFonts w:ascii="Times New Roman" w:eastAsia="Times New Roman" w:hAnsi="Times New Roman" w:cs="Times New Roman"/>
                <w:b/>
                <w:sz w:val="28"/>
                <w:szCs w:val="28"/>
                <w:lang w:val="en-US"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w:t>
            </w:r>
            <w:r w:rsidR="00437DEF">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val="kk-KZ" w:eastAsia="ru-RU"/>
              </w:rPr>
              <w:t>.</w:t>
            </w:r>
          </w:p>
        </w:tc>
        <w:tc>
          <w:tcPr>
            <w:tcW w:w="1276" w:type="dxa"/>
          </w:tcPr>
          <w:p w14:paraId="631BAFB5" w14:textId="753FF55A" w:rsidR="00FD7977" w:rsidRPr="00386EB6" w:rsidRDefault="00FD7977" w:rsidP="00CF407E">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 xml:space="preserve">2022 </w:t>
            </w:r>
            <w:r w:rsidR="00437DEF">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eastAsia="ru-RU"/>
              </w:rPr>
              <w:t>.</w:t>
            </w:r>
          </w:p>
        </w:tc>
        <w:tc>
          <w:tcPr>
            <w:tcW w:w="992" w:type="dxa"/>
          </w:tcPr>
          <w:p w14:paraId="38309150" w14:textId="4AFD3249" w:rsidR="00FD7977" w:rsidRPr="00386EB6" w:rsidRDefault="00FD7977" w:rsidP="005724B8">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2023</w:t>
            </w:r>
            <w:r w:rsidR="005724B8">
              <w:rPr>
                <w:rFonts w:ascii="Times New Roman" w:eastAsia="Times New Roman" w:hAnsi="Times New Roman" w:cs="Times New Roman"/>
                <w:b/>
                <w:sz w:val="28"/>
                <w:szCs w:val="28"/>
                <w:lang w:val="kk-KZ" w:eastAsia="ru-RU"/>
              </w:rPr>
              <w:t>ж</w:t>
            </w:r>
          </w:p>
        </w:tc>
        <w:tc>
          <w:tcPr>
            <w:tcW w:w="1134" w:type="dxa"/>
          </w:tcPr>
          <w:p w14:paraId="3A438CBE" w14:textId="06B30B99" w:rsidR="00FD7977" w:rsidRPr="00386EB6" w:rsidRDefault="00FD7977" w:rsidP="00CF407E">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005724B8">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val="kk-KZ" w:eastAsia="ru-RU"/>
              </w:rPr>
              <w:t>.</w:t>
            </w:r>
          </w:p>
        </w:tc>
        <w:tc>
          <w:tcPr>
            <w:tcW w:w="993" w:type="dxa"/>
          </w:tcPr>
          <w:p w14:paraId="4C7B3754" w14:textId="15941491" w:rsidR="00FD7977" w:rsidRPr="00386EB6" w:rsidRDefault="00FD7977" w:rsidP="00CF407E">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w:t>
            </w:r>
            <w:r w:rsidR="005724B8">
              <w:rPr>
                <w:rFonts w:ascii="Times New Roman" w:eastAsia="Times New Roman" w:hAnsi="Times New Roman" w:cs="Times New Roman"/>
                <w:b/>
                <w:sz w:val="28"/>
                <w:szCs w:val="28"/>
                <w:lang w:val="kk-KZ" w:eastAsia="ru-RU"/>
              </w:rPr>
              <w:t>ж</w:t>
            </w:r>
          </w:p>
        </w:tc>
      </w:tr>
      <w:tr w:rsidR="00BD4C35" w:rsidRPr="00034F4B" w14:paraId="04552102" w14:textId="77777777" w:rsidTr="00BD4C35">
        <w:tc>
          <w:tcPr>
            <w:tcW w:w="9640" w:type="dxa"/>
            <w:gridSpan w:val="4"/>
          </w:tcPr>
          <w:p w14:paraId="491D3F0A" w14:textId="5CB7C35A" w:rsidR="00FD7977" w:rsidRPr="00CE700A" w:rsidRDefault="005724B8" w:rsidP="00CF407E">
            <w:pPr>
              <w:spacing w:after="0" w:line="240" w:lineRule="auto"/>
              <w:rPr>
                <w:rFonts w:ascii="Times New Roman" w:eastAsia="Times New Roman" w:hAnsi="Times New Roman" w:cs="Times New Roman"/>
                <w:sz w:val="28"/>
                <w:szCs w:val="28"/>
                <w:lang w:eastAsia="ru-RU"/>
              </w:rPr>
            </w:pPr>
            <w:r w:rsidRPr="005724B8">
              <w:rPr>
                <w:rFonts w:ascii="Times New Roman" w:eastAsia="Times New Roman" w:hAnsi="Times New Roman" w:cs="Times New Roman"/>
                <w:sz w:val="28"/>
                <w:szCs w:val="28"/>
                <w:lang w:eastAsia="ru-RU"/>
              </w:rPr>
              <w:t>Кәсіби модульдер бойынша білім беру стандартының негізгі талаптарын көрсететін жұмыс бағдарламаларын әзірлеу.</w:t>
            </w:r>
          </w:p>
        </w:tc>
        <w:tc>
          <w:tcPr>
            <w:tcW w:w="1417" w:type="dxa"/>
          </w:tcPr>
          <w:p w14:paraId="020834D5"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276" w:type="dxa"/>
          </w:tcPr>
          <w:p w14:paraId="0FDF8CD3"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2" w:type="dxa"/>
          </w:tcPr>
          <w:p w14:paraId="0E2A2C09"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134" w:type="dxa"/>
          </w:tcPr>
          <w:p w14:paraId="02E8144A"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3" w:type="dxa"/>
          </w:tcPr>
          <w:p w14:paraId="1C5F0525"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r w:rsidR="00BD4C35" w:rsidRPr="00034F4B" w14:paraId="3C7C6A14" w14:textId="77777777" w:rsidTr="00BD4C35">
        <w:tc>
          <w:tcPr>
            <w:tcW w:w="9640" w:type="dxa"/>
            <w:gridSpan w:val="4"/>
          </w:tcPr>
          <w:p w14:paraId="6C9830C8" w14:textId="77777777" w:rsidR="005724B8" w:rsidRDefault="005724B8" w:rsidP="00CF407E">
            <w:pPr>
              <w:spacing w:after="0" w:line="240" w:lineRule="auto"/>
              <w:rPr>
                <w:rFonts w:ascii="Times New Roman" w:eastAsia="Calibri" w:hAnsi="Times New Roman" w:cs="Times New Roman"/>
                <w:sz w:val="28"/>
                <w:szCs w:val="28"/>
              </w:rPr>
            </w:pPr>
            <w:r w:rsidRPr="005724B8">
              <w:rPr>
                <w:rFonts w:ascii="Times New Roman" w:eastAsia="Calibri" w:hAnsi="Times New Roman" w:cs="Times New Roman"/>
                <w:sz w:val="28"/>
                <w:szCs w:val="28"/>
              </w:rPr>
              <w:t>Басқа IT орталықтармен, жоғары оқу орындарымен, колледждермен және оқу орталықтарымен республикалық және халықаралық ынтымақтастық.</w:t>
            </w:r>
          </w:p>
          <w:p w14:paraId="3ADC52C1" w14:textId="36761F36" w:rsidR="00FD7977" w:rsidRPr="005724B8" w:rsidRDefault="00FD7977" w:rsidP="00CF407E">
            <w:pPr>
              <w:spacing w:after="0" w:line="240" w:lineRule="auto"/>
              <w:rPr>
                <w:rFonts w:ascii="Times New Roman" w:eastAsia="Calibri" w:hAnsi="Times New Roman" w:cs="Times New Roman"/>
                <w:sz w:val="28"/>
                <w:szCs w:val="28"/>
              </w:rPr>
            </w:pPr>
            <w:r w:rsidRPr="00CE700A">
              <w:rPr>
                <w:rFonts w:ascii="Times New Roman" w:eastAsia="Calibri" w:hAnsi="Times New Roman" w:cs="Times New Roman"/>
                <w:sz w:val="28"/>
                <w:szCs w:val="28"/>
                <w:lang w:val="kk-KZ"/>
              </w:rPr>
              <w:t>М.</w:t>
            </w:r>
            <w:r w:rsidR="005724B8">
              <w:rPr>
                <w:rFonts w:ascii="Times New Roman" w:eastAsia="Calibri" w:hAnsi="Times New Roman" w:cs="Times New Roman"/>
                <w:sz w:val="28"/>
                <w:szCs w:val="28"/>
                <w:lang w:val="kk-KZ"/>
              </w:rPr>
              <w:t>Қозыбаев атындағы Солтүстік Қазақстан мемлекеттік университеті</w:t>
            </w:r>
            <w:r w:rsidRPr="00CE700A">
              <w:rPr>
                <w:rFonts w:ascii="Times New Roman" w:eastAsia="Calibri" w:hAnsi="Times New Roman" w:cs="Times New Roman"/>
                <w:sz w:val="28"/>
                <w:szCs w:val="28"/>
                <w:lang w:val="kk-KZ"/>
              </w:rPr>
              <w:t>;</w:t>
            </w:r>
          </w:p>
          <w:p w14:paraId="0ACC0971" w14:textId="77777777" w:rsidR="005724B8" w:rsidRDefault="005724B8" w:rsidP="00CF407E">
            <w:pPr>
              <w:spacing w:after="0" w:line="240" w:lineRule="auto"/>
              <w:rPr>
                <w:rFonts w:ascii="Times New Roman" w:eastAsia="Calibri" w:hAnsi="Times New Roman" w:cs="Times New Roman"/>
                <w:sz w:val="28"/>
                <w:szCs w:val="28"/>
                <w:lang w:val="kk-KZ"/>
              </w:rPr>
            </w:pPr>
            <w:r w:rsidRPr="005724B8">
              <w:rPr>
                <w:rFonts w:ascii="Times New Roman" w:eastAsia="Calibri" w:hAnsi="Times New Roman" w:cs="Times New Roman"/>
                <w:sz w:val="28"/>
                <w:szCs w:val="28"/>
                <w:lang w:val="kk-KZ"/>
              </w:rPr>
              <w:t>Astana Hub IT-стартаптардың халықаралық технопаркі;</w:t>
            </w:r>
          </w:p>
          <w:p w14:paraId="39D1D8EF" w14:textId="0582456A" w:rsidR="00FD7977" w:rsidRPr="00CE700A" w:rsidRDefault="00FD7977"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Calibri" w:hAnsi="Times New Roman" w:cs="Times New Roman"/>
                <w:sz w:val="28"/>
                <w:szCs w:val="28"/>
                <w:lang w:val="kk-KZ"/>
              </w:rPr>
              <w:t>Республик</w:t>
            </w:r>
            <w:r w:rsidR="005724B8">
              <w:rPr>
                <w:rFonts w:ascii="Times New Roman" w:eastAsia="Calibri" w:hAnsi="Times New Roman" w:cs="Times New Roman"/>
                <w:sz w:val="28"/>
                <w:szCs w:val="28"/>
                <w:lang w:val="kk-KZ"/>
              </w:rPr>
              <w:t>аның ІТ колледждері</w:t>
            </w:r>
          </w:p>
        </w:tc>
        <w:tc>
          <w:tcPr>
            <w:tcW w:w="1417" w:type="dxa"/>
          </w:tcPr>
          <w:p w14:paraId="427C2283"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276" w:type="dxa"/>
          </w:tcPr>
          <w:p w14:paraId="2F44E5B1"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2" w:type="dxa"/>
          </w:tcPr>
          <w:p w14:paraId="012C7293"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134" w:type="dxa"/>
          </w:tcPr>
          <w:p w14:paraId="21341884"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3" w:type="dxa"/>
          </w:tcPr>
          <w:p w14:paraId="669D52BF"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r w:rsidR="00BD4C35" w:rsidRPr="00034F4B" w14:paraId="07DC5D9C" w14:textId="77777777" w:rsidTr="00BD4C35">
        <w:tc>
          <w:tcPr>
            <w:tcW w:w="9640" w:type="dxa"/>
            <w:gridSpan w:val="4"/>
          </w:tcPr>
          <w:p w14:paraId="0BFE46A7" w14:textId="3AB3214D" w:rsidR="00FD7977" w:rsidRPr="00CE700A" w:rsidRDefault="005724B8" w:rsidP="00CF407E">
            <w:pPr>
              <w:spacing w:after="0" w:line="240" w:lineRule="auto"/>
              <w:rPr>
                <w:rFonts w:ascii="Times New Roman" w:eastAsia="Times New Roman" w:hAnsi="Times New Roman" w:cs="Times New Roman"/>
                <w:sz w:val="28"/>
                <w:szCs w:val="28"/>
                <w:lang w:eastAsia="ru-RU"/>
              </w:rPr>
            </w:pPr>
            <w:r w:rsidRPr="005724B8">
              <w:rPr>
                <w:rFonts w:ascii="Times New Roman" w:eastAsia="Calibri" w:hAnsi="Times New Roman" w:cs="Times New Roman"/>
                <w:sz w:val="28"/>
                <w:szCs w:val="28"/>
              </w:rPr>
              <w:t>І</w:t>
            </w:r>
            <w:r>
              <w:rPr>
                <w:rFonts w:ascii="Times New Roman" w:eastAsia="Calibri" w:hAnsi="Times New Roman" w:cs="Times New Roman"/>
                <w:sz w:val="28"/>
                <w:szCs w:val="28"/>
                <w:lang w:val="kk-KZ"/>
              </w:rPr>
              <w:t>Т</w:t>
            </w:r>
            <w:r w:rsidRPr="005724B8">
              <w:rPr>
                <w:rFonts w:ascii="Times New Roman" w:eastAsia="Calibri" w:hAnsi="Times New Roman" w:cs="Times New Roman"/>
                <w:sz w:val="28"/>
                <w:szCs w:val="28"/>
              </w:rPr>
              <w:t xml:space="preserve"> құзыреті бойынша мамандарды даярлау үшін әдістемелік база құру.</w:t>
            </w:r>
          </w:p>
        </w:tc>
        <w:tc>
          <w:tcPr>
            <w:tcW w:w="1417" w:type="dxa"/>
          </w:tcPr>
          <w:p w14:paraId="34E92FCA"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p>
        </w:tc>
        <w:tc>
          <w:tcPr>
            <w:tcW w:w="1276" w:type="dxa"/>
          </w:tcPr>
          <w:p w14:paraId="70DB17EB"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p>
        </w:tc>
        <w:tc>
          <w:tcPr>
            <w:tcW w:w="992" w:type="dxa"/>
          </w:tcPr>
          <w:p w14:paraId="203193C6"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p>
        </w:tc>
        <w:tc>
          <w:tcPr>
            <w:tcW w:w="1134" w:type="dxa"/>
          </w:tcPr>
          <w:p w14:paraId="28FEE115"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3" w:type="dxa"/>
          </w:tcPr>
          <w:p w14:paraId="550DA76A"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r w:rsidR="00BD4C35" w:rsidRPr="00034F4B" w14:paraId="2C9F29AE" w14:textId="77777777" w:rsidTr="00BD4C35">
        <w:tc>
          <w:tcPr>
            <w:tcW w:w="9640" w:type="dxa"/>
            <w:gridSpan w:val="4"/>
          </w:tcPr>
          <w:p w14:paraId="45B45AD1" w14:textId="77777777" w:rsidR="005724B8" w:rsidRPr="005724B8" w:rsidRDefault="005724B8" w:rsidP="005724B8">
            <w:pPr>
              <w:spacing w:after="0" w:line="240" w:lineRule="auto"/>
              <w:rPr>
                <w:rFonts w:ascii="Times New Roman" w:eastAsia="Calibri" w:hAnsi="Times New Roman" w:cs="Times New Roman"/>
                <w:sz w:val="28"/>
                <w:szCs w:val="28"/>
              </w:rPr>
            </w:pPr>
            <w:r w:rsidRPr="005724B8">
              <w:rPr>
                <w:rFonts w:ascii="Times New Roman" w:eastAsia="Calibri" w:hAnsi="Times New Roman" w:cs="Times New Roman"/>
                <w:sz w:val="28"/>
                <w:szCs w:val="28"/>
              </w:rPr>
              <w:t>Soft-skills: бизнес-инкубатор, бизнес-клуб мамандықтарының шеңберіне қосу арқылы бизнес-бағытты қалыптастыру</w:t>
            </w:r>
          </w:p>
          <w:p w14:paraId="12D3A0F8" w14:textId="330CE389" w:rsidR="00FD7977" w:rsidRPr="00CE700A" w:rsidRDefault="005724B8" w:rsidP="005724B8">
            <w:pPr>
              <w:spacing w:after="0" w:line="240" w:lineRule="auto"/>
              <w:rPr>
                <w:rFonts w:ascii="Times New Roman" w:eastAsia="Times New Roman" w:hAnsi="Times New Roman" w:cs="Times New Roman"/>
                <w:sz w:val="28"/>
                <w:szCs w:val="28"/>
                <w:lang w:eastAsia="ru-RU"/>
              </w:rPr>
            </w:pPr>
            <w:r w:rsidRPr="005724B8">
              <w:rPr>
                <w:rFonts w:ascii="Times New Roman" w:eastAsia="Calibri" w:hAnsi="Times New Roman" w:cs="Times New Roman"/>
                <w:sz w:val="28"/>
                <w:szCs w:val="28"/>
              </w:rPr>
              <w:t>Отрасл бағыты бойынша салалық аккредиттеуден өту бағдарламасы.</w:t>
            </w:r>
          </w:p>
        </w:tc>
        <w:tc>
          <w:tcPr>
            <w:tcW w:w="1417" w:type="dxa"/>
          </w:tcPr>
          <w:p w14:paraId="5BD30DFA"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p>
        </w:tc>
        <w:tc>
          <w:tcPr>
            <w:tcW w:w="1276" w:type="dxa"/>
          </w:tcPr>
          <w:p w14:paraId="4ACC1F63"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p>
        </w:tc>
        <w:tc>
          <w:tcPr>
            <w:tcW w:w="992" w:type="dxa"/>
          </w:tcPr>
          <w:p w14:paraId="13DD0491"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1134" w:type="dxa"/>
          </w:tcPr>
          <w:p w14:paraId="2104DBDC"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3" w:type="dxa"/>
          </w:tcPr>
          <w:p w14:paraId="52734EB4"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r w:rsidR="00BD4C35" w:rsidRPr="00034F4B" w14:paraId="7A36A926" w14:textId="77777777" w:rsidTr="00BD4C35">
        <w:tc>
          <w:tcPr>
            <w:tcW w:w="9640" w:type="dxa"/>
            <w:gridSpan w:val="4"/>
          </w:tcPr>
          <w:p w14:paraId="710ECD54" w14:textId="62D8C83E" w:rsidR="00FD7977" w:rsidRPr="00CE700A" w:rsidRDefault="005724B8" w:rsidP="00CF407E">
            <w:pPr>
              <w:spacing w:after="0" w:line="240" w:lineRule="auto"/>
              <w:rPr>
                <w:rFonts w:ascii="Times New Roman" w:eastAsia="Times New Roman" w:hAnsi="Times New Roman" w:cs="Times New Roman"/>
                <w:sz w:val="28"/>
                <w:szCs w:val="28"/>
                <w:lang w:eastAsia="ru-RU"/>
              </w:rPr>
            </w:pPr>
            <w:r w:rsidRPr="005724B8">
              <w:rPr>
                <w:rFonts w:ascii="Times New Roman" w:eastAsia="Times New Roman" w:hAnsi="Times New Roman" w:cs="Times New Roman"/>
                <w:sz w:val="28"/>
                <w:szCs w:val="28"/>
                <w:lang w:eastAsia="ru-RU"/>
              </w:rPr>
              <w:t xml:space="preserve">Колледж студенттері мен ақпараттық пәндер оқытушыларының </w:t>
            </w:r>
            <w:r>
              <w:rPr>
                <w:rFonts w:ascii="Times New Roman" w:eastAsia="Times New Roman" w:hAnsi="Times New Roman" w:cs="Times New Roman"/>
                <w:sz w:val="28"/>
                <w:szCs w:val="28"/>
                <w:lang w:val="kk-KZ" w:eastAsia="ru-RU"/>
              </w:rPr>
              <w:t xml:space="preserve">ІТ </w:t>
            </w:r>
            <w:r w:rsidRPr="005724B8">
              <w:rPr>
                <w:rFonts w:ascii="Times New Roman" w:eastAsia="Times New Roman" w:hAnsi="Times New Roman" w:cs="Times New Roman"/>
                <w:sz w:val="28"/>
                <w:szCs w:val="28"/>
                <w:lang w:eastAsia="ru-RU"/>
              </w:rPr>
              <w:t xml:space="preserve">жобаларға, </w:t>
            </w:r>
            <w:r>
              <w:rPr>
                <w:rFonts w:ascii="Times New Roman" w:eastAsia="Times New Roman" w:hAnsi="Times New Roman" w:cs="Times New Roman"/>
                <w:sz w:val="28"/>
                <w:szCs w:val="28"/>
                <w:lang w:val="kk-KZ" w:eastAsia="ru-RU"/>
              </w:rPr>
              <w:t>х</w:t>
            </w:r>
            <w:r w:rsidRPr="005724B8">
              <w:rPr>
                <w:rFonts w:ascii="Times New Roman" w:eastAsia="Times New Roman" w:hAnsi="Times New Roman" w:cs="Times New Roman"/>
                <w:sz w:val="28"/>
                <w:szCs w:val="28"/>
                <w:lang w:eastAsia="ru-RU"/>
              </w:rPr>
              <w:t>акатондарға, кәсіби шеберлік чемпионаттарына қатысуы.</w:t>
            </w:r>
          </w:p>
        </w:tc>
        <w:tc>
          <w:tcPr>
            <w:tcW w:w="1417" w:type="dxa"/>
          </w:tcPr>
          <w:p w14:paraId="5FE7F68A" w14:textId="77777777" w:rsidR="00FD7977" w:rsidRPr="00FF5707" w:rsidRDefault="00FD7977" w:rsidP="00CF407E">
            <w:pPr>
              <w:spacing w:after="0" w:line="240" w:lineRule="auto"/>
              <w:rPr>
                <w:rFonts w:ascii="Times New Roman" w:eastAsia="Times New Roman" w:hAnsi="Times New Roman" w:cs="Times New Roman"/>
                <w:sz w:val="28"/>
                <w:szCs w:val="28"/>
                <w:lang w:val="kk-KZ" w:eastAsia="ru-RU"/>
              </w:rPr>
            </w:pPr>
            <w:r w:rsidRPr="00FF5707">
              <w:rPr>
                <w:rFonts w:ascii="Times New Roman" w:eastAsia="Times New Roman" w:hAnsi="Times New Roman" w:cs="Times New Roman"/>
                <w:sz w:val="28"/>
                <w:szCs w:val="28"/>
                <w:lang w:eastAsia="ru-RU"/>
              </w:rPr>
              <w:t>X</w:t>
            </w:r>
          </w:p>
        </w:tc>
        <w:tc>
          <w:tcPr>
            <w:tcW w:w="1276" w:type="dxa"/>
          </w:tcPr>
          <w:p w14:paraId="60EA030B" w14:textId="77777777" w:rsidR="00FD7977" w:rsidRPr="00FF5707" w:rsidRDefault="00FD7977" w:rsidP="00CF407E">
            <w:pPr>
              <w:spacing w:after="0" w:line="240" w:lineRule="auto"/>
              <w:rPr>
                <w:rFonts w:ascii="Times New Roman" w:eastAsia="Times New Roman" w:hAnsi="Times New Roman" w:cs="Times New Roman"/>
                <w:sz w:val="28"/>
                <w:szCs w:val="28"/>
                <w:lang w:val="kk-KZ" w:eastAsia="ru-RU"/>
              </w:rPr>
            </w:pPr>
            <w:r w:rsidRPr="00FF5707">
              <w:rPr>
                <w:rFonts w:ascii="Times New Roman" w:eastAsia="Times New Roman" w:hAnsi="Times New Roman" w:cs="Times New Roman"/>
                <w:sz w:val="28"/>
                <w:szCs w:val="28"/>
                <w:lang w:eastAsia="ru-RU"/>
              </w:rPr>
              <w:t>X</w:t>
            </w:r>
          </w:p>
        </w:tc>
        <w:tc>
          <w:tcPr>
            <w:tcW w:w="992" w:type="dxa"/>
          </w:tcPr>
          <w:p w14:paraId="0C83A0F4" w14:textId="77777777" w:rsidR="00FD7977" w:rsidRPr="00FF5707" w:rsidRDefault="00FD7977" w:rsidP="00CF407E">
            <w:pPr>
              <w:spacing w:after="0" w:line="240" w:lineRule="auto"/>
              <w:rPr>
                <w:rFonts w:ascii="Times New Roman" w:eastAsia="Times New Roman" w:hAnsi="Times New Roman" w:cs="Times New Roman"/>
                <w:sz w:val="28"/>
                <w:szCs w:val="28"/>
                <w:lang w:val="kk-KZ" w:eastAsia="ru-RU"/>
              </w:rPr>
            </w:pPr>
            <w:r w:rsidRPr="00FF5707">
              <w:rPr>
                <w:rFonts w:ascii="Times New Roman" w:eastAsia="Times New Roman" w:hAnsi="Times New Roman" w:cs="Times New Roman"/>
                <w:sz w:val="28"/>
                <w:szCs w:val="28"/>
                <w:lang w:eastAsia="ru-RU"/>
              </w:rPr>
              <w:t>X</w:t>
            </w:r>
          </w:p>
        </w:tc>
        <w:tc>
          <w:tcPr>
            <w:tcW w:w="1134" w:type="dxa"/>
          </w:tcPr>
          <w:p w14:paraId="30C26FF5"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c>
          <w:tcPr>
            <w:tcW w:w="993" w:type="dxa"/>
          </w:tcPr>
          <w:p w14:paraId="2E4DD023" w14:textId="77777777" w:rsidR="00FD7977" w:rsidRPr="00FF5707" w:rsidRDefault="00FD7977" w:rsidP="00CF407E">
            <w:pPr>
              <w:spacing w:after="0" w:line="240" w:lineRule="auto"/>
              <w:rPr>
                <w:rFonts w:ascii="Times New Roman" w:eastAsia="Times New Roman" w:hAnsi="Times New Roman" w:cs="Times New Roman"/>
                <w:sz w:val="28"/>
                <w:szCs w:val="28"/>
                <w:lang w:eastAsia="ru-RU"/>
              </w:rPr>
            </w:pPr>
            <w:r w:rsidRPr="00FF5707">
              <w:rPr>
                <w:rFonts w:ascii="Times New Roman" w:eastAsia="Times New Roman" w:hAnsi="Times New Roman" w:cs="Times New Roman"/>
                <w:sz w:val="28"/>
                <w:szCs w:val="28"/>
                <w:lang w:eastAsia="ru-RU"/>
              </w:rPr>
              <w:t>X</w:t>
            </w:r>
          </w:p>
        </w:tc>
      </w:tr>
    </w:tbl>
    <w:p w14:paraId="1E04203A" w14:textId="77777777" w:rsidR="00FD7977" w:rsidRPr="00034F4B" w:rsidRDefault="00FD7977" w:rsidP="00FD7977">
      <w:pPr>
        <w:shd w:val="clear" w:color="auto" w:fill="FFFFFF"/>
        <w:spacing w:after="72" w:line="240" w:lineRule="auto"/>
        <w:rPr>
          <w:rFonts w:ascii="Times New Roman" w:eastAsia="Times New Roman" w:hAnsi="Times New Roman" w:cs="Times New Roman"/>
          <w:b/>
          <w:sz w:val="28"/>
          <w:szCs w:val="28"/>
          <w:lang w:eastAsia="ru-RU"/>
        </w:rPr>
      </w:pPr>
    </w:p>
    <w:p w14:paraId="09057E9E" w14:textId="1B19F941" w:rsidR="00CF407E" w:rsidRPr="00034F4B" w:rsidRDefault="00CF407E" w:rsidP="00CF407E">
      <w:pPr>
        <w:shd w:val="clear" w:color="auto" w:fill="FFFFFF"/>
        <w:spacing w:after="72"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Стратеги</w:t>
      </w:r>
      <w:r w:rsidR="00A00DC9">
        <w:rPr>
          <w:rFonts w:ascii="Times New Roman" w:eastAsia="Times New Roman" w:hAnsi="Times New Roman" w:cs="Times New Roman"/>
          <w:b/>
          <w:sz w:val="28"/>
          <w:szCs w:val="28"/>
          <w:lang w:val="kk-KZ" w:eastAsia="ru-RU"/>
        </w:rPr>
        <w:t>ялық бағыт</w:t>
      </w:r>
      <w:r w:rsidRPr="00034F4B">
        <w:rPr>
          <w:rFonts w:ascii="Times New Roman" w:eastAsia="Times New Roman" w:hAnsi="Times New Roman" w:cs="Times New Roman"/>
          <w:b/>
          <w:sz w:val="28"/>
          <w:szCs w:val="28"/>
          <w:lang w:eastAsia="ru-RU"/>
        </w:rPr>
        <w:t xml:space="preserve"> 6.  </w:t>
      </w:r>
      <w:r w:rsidR="00A00DC9" w:rsidRPr="00A00DC9">
        <w:rPr>
          <w:rFonts w:ascii="Times New Roman" w:eastAsia="Times New Roman" w:hAnsi="Times New Roman" w:cs="Times New Roman"/>
          <w:b/>
          <w:sz w:val="28"/>
          <w:szCs w:val="28"/>
          <w:lang w:eastAsia="ru-RU"/>
        </w:rPr>
        <w:t>WorldSkills құралдарын пайдалана отырып, жастар арасында жұмысшы кәсіптерінің беделін арттыру.</w:t>
      </w:r>
    </w:p>
    <w:p w14:paraId="32D715F1" w14:textId="46AFAB05" w:rsidR="00CF407E" w:rsidRDefault="00A00DC9" w:rsidP="00CF407E">
      <w:pPr>
        <w:shd w:val="clear" w:color="auto" w:fill="FFFFFF"/>
        <w:spacing w:after="72"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bCs/>
          <w:iCs/>
          <w:sz w:val="28"/>
          <w:szCs w:val="28"/>
          <w:lang w:val="kk-KZ" w:eastAsia="ru-RU"/>
        </w:rPr>
        <w:t>Мақсат</w:t>
      </w:r>
      <w:r w:rsidR="00CF407E" w:rsidRPr="00034F4B">
        <w:rPr>
          <w:rFonts w:ascii="Times New Roman" w:eastAsia="Times New Roman" w:hAnsi="Times New Roman" w:cs="Times New Roman"/>
          <w:b/>
          <w:bCs/>
          <w:iCs/>
          <w:sz w:val="28"/>
          <w:szCs w:val="28"/>
          <w:lang w:eastAsia="ru-RU"/>
        </w:rPr>
        <w:t xml:space="preserve"> 6.1. </w:t>
      </w:r>
      <w:r w:rsidRPr="00A00DC9">
        <w:rPr>
          <w:rFonts w:ascii="Times New Roman" w:eastAsia="Times New Roman" w:hAnsi="Times New Roman" w:cs="Times New Roman"/>
          <w:b/>
          <w:sz w:val="28"/>
          <w:szCs w:val="28"/>
          <w:lang w:eastAsia="ru-RU"/>
        </w:rPr>
        <w:t>WorldSkills құралдарын пайдалана отырып, жастар арасында жұмысшы кәсіптерінің беделін арттыру жөніндегі жұмысты ұйымдастыру.</w:t>
      </w:r>
    </w:p>
    <w:p w14:paraId="5C40C5C4" w14:textId="77777777" w:rsidR="00A00DC9" w:rsidRPr="00034F4B" w:rsidRDefault="00A00DC9" w:rsidP="00CF407E">
      <w:pPr>
        <w:shd w:val="clear" w:color="auto" w:fill="FFFFFF"/>
        <w:spacing w:after="72" w:line="240" w:lineRule="auto"/>
        <w:jc w:val="both"/>
        <w:rPr>
          <w:rFonts w:ascii="Times New Roman" w:eastAsia="Times New Roman" w:hAnsi="Times New Roman" w:cs="Times New Roman"/>
          <w:b/>
          <w:sz w:val="28"/>
          <w:szCs w:val="28"/>
          <w:lang w:eastAsia="ru-RU"/>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4"/>
        <w:gridCol w:w="1418"/>
        <w:gridCol w:w="992"/>
        <w:gridCol w:w="1843"/>
        <w:gridCol w:w="1545"/>
        <w:gridCol w:w="29"/>
        <w:gridCol w:w="1287"/>
        <w:gridCol w:w="33"/>
        <w:gridCol w:w="1005"/>
        <w:gridCol w:w="8"/>
        <w:gridCol w:w="1196"/>
      </w:tblGrid>
      <w:tr w:rsidR="00CF407E" w:rsidRPr="00034F4B" w14:paraId="1BB2AF6F" w14:textId="77777777" w:rsidTr="00CF407E">
        <w:trPr>
          <w:trHeight w:val="330"/>
        </w:trPr>
        <w:tc>
          <w:tcPr>
            <w:tcW w:w="5954" w:type="dxa"/>
            <w:vMerge w:val="restart"/>
          </w:tcPr>
          <w:p w14:paraId="00718E47" w14:textId="69F5C553" w:rsidR="00CF407E" w:rsidRPr="00A00DC9" w:rsidRDefault="00A00DC9" w:rsidP="00CF407E">
            <w:pPr>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Мақсатты индикаторлар</w:t>
            </w:r>
          </w:p>
        </w:tc>
        <w:tc>
          <w:tcPr>
            <w:tcW w:w="1418" w:type="dxa"/>
            <w:vMerge w:val="restart"/>
          </w:tcPr>
          <w:p w14:paraId="1F6BF776" w14:textId="15163812" w:rsidR="00CF407E" w:rsidRPr="00A00DC9" w:rsidRDefault="00A00DC9"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Аяқтау нысаны</w:t>
            </w:r>
          </w:p>
        </w:tc>
        <w:tc>
          <w:tcPr>
            <w:tcW w:w="992" w:type="dxa"/>
            <w:vMerge w:val="restart"/>
          </w:tcPr>
          <w:p w14:paraId="0C013028" w14:textId="2D16C771" w:rsidR="00CF407E" w:rsidRPr="00A00DC9" w:rsidRDefault="00A00DC9"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Өлшем бірлігі</w:t>
            </w:r>
          </w:p>
        </w:tc>
        <w:tc>
          <w:tcPr>
            <w:tcW w:w="1843" w:type="dxa"/>
          </w:tcPr>
          <w:p w14:paraId="24A115AF"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p>
        </w:tc>
        <w:tc>
          <w:tcPr>
            <w:tcW w:w="5103" w:type="dxa"/>
            <w:gridSpan w:val="7"/>
          </w:tcPr>
          <w:p w14:paraId="52C99DAC" w14:textId="2022CBEA" w:rsidR="00CF407E" w:rsidRPr="00A00DC9" w:rsidRDefault="00A00DC9" w:rsidP="00CF407E">
            <w:pPr>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Жоспарлы тәртіпте</w:t>
            </w:r>
          </w:p>
        </w:tc>
      </w:tr>
      <w:tr w:rsidR="00CF407E" w:rsidRPr="00034F4B" w14:paraId="228DE0DF" w14:textId="77777777" w:rsidTr="00CF407E">
        <w:trPr>
          <w:trHeight w:val="309"/>
        </w:trPr>
        <w:tc>
          <w:tcPr>
            <w:tcW w:w="5954" w:type="dxa"/>
            <w:vMerge/>
          </w:tcPr>
          <w:p w14:paraId="3100EC53"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p>
        </w:tc>
        <w:tc>
          <w:tcPr>
            <w:tcW w:w="1418" w:type="dxa"/>
            <w:vMerge/>
          </w:tcPr>
          <w:p w14:paraId="0B76EC12" w14:textId="77777777" w:rsidR="00CF407E" w:rsidRPr="00034F4B" w:rsidRDefault="00CF407E" w:rsidP="00CF407E">
            <w:pPr>
              <w:spacing w:after="0" w:line="240" w:lineRule="auto"/>
              <w:rPr>
                <w:rFonts w:ascii="Times New Roman" w:eastAsia="Times New Roman" w:hAnsi="Times New Roman" w:cs="Times New Roman"/>
                <w:b/>
                <w:sz w:val="28"/>
                <w:szCs w:val="28"/>
                <w:lang w:eastAsia="ru-RU"/>
              </w:rPr>
            </w:pPr>
          </w:p>
        </w:tc>
        <w:tc>
          <w:tcPr>
            <w:tcW w:w="992" w:type="dxa"/>
            <w:vMerge/>
          </w:tcPr>
          <w:p w14:paraId="6C4B1FB1" w14:textId="77777777" w:rsidR="00CF407E" w:rsidRPr="00034F4B" w:rsidRDefault="00CF407E" w:rsidP="00CF407E">
            <w:pPr>
              <w:spacing w:after="0" w:line="240" w:lineRule="auto"/>
              <w:rPr>
                <w:rFonts w:ascii="Times New Roman" w:eastAsia="Times New Roman" w:hAnsi="Times New Roman" w:cs="Times New Roman"/>
                <w:b/>
                <w:sz w:val="28"/>
                <w:szCs w:val="28"/>
                <w:lang w:eastAsia="ru-RU"/>
              </w:rPr>
            </w:pPr>
          </w:p>
        </w:tc>
        <w:tc>
          <w:tcPr>
            <w:tcW w:w="1843" w:type="dxa"/>
          </w:tcPr>
          <w:p w14:paraId="190BA923" w14:textId="10A92D13"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sidR="00A00DC9">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574" w:type="dxa"/>
            <w:gridSpan w:val="2"/>
          </w:tcPr>
          <w:p w14:paraId="6F64637A" w14:textId="4C3A900C"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2022 </w:t>
            </w:r>
            <w:r w:rsidR="00A00DC9">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eastAsia="ru-RU"/>
              </w:rPr>
              <w:t>.</w:t>
            </w:r>
          </w:p>
        </w:tc>
        <w:tc>
          <w:tcPr>
            <w:tcW w:w="1320" w:type="dxa"/>
            <w:gridSpan w:val="2"/>
          </w:tcPr>
          <w:p w14:paraId="79492F43" w14:textId="24C87802"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t xml:space="preserve">2023 </w:t>
            </w:r>
            <w:r w:rsidR="00A00DC9">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005" w:type="dxa"/>
          </w:tcPr>
          <w:p w14:paraId="07A70592" w14:textId="5CF739C6"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2024</w:t>
            </w:r>
            <w:r w:rsidR="00A00DC9">
              <w:rPr>
                <w:rFonts w:ascii="Times New Roman" w:eastAsia="Times New Roman" w:hAnsi="Times New Roman" w:cs="Times New Roman"/>
                <w:b/>
                <w:sz w:val="28"/>
                <w:szCs w:val="28"/>
                <w:lang w:val="kk-KZ" w:eastAsia="ru-RU"/>
              </w:rPr>
              <w:t>ж</w:t>
            </w:r>
          </w:p>
        </w:tc>
        <w:tc>
          <w:tcPr>
            <w:tcW w:w="1204" w:type="dxa"/>
            <w:gridSpan w:val="2"/>
          </w:tcPr>
          <w:p w14:paraId="2D8D58A1" w14:textId="319B5DD4"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val="kk-KZ" w:eastAsia="ru-RU"/>
              </w:rPr>
              <w:t>2025</w:t>
            </w:r>
            <w:r w:rsidR="00A00DC9">
              <w:rPr>
                <w:rFonts w:ascii="Times New Roman" w:eastAsia="Times New Roman" w:hAnsi="Times New Roman" w:cs="Times New Roman"/>
                <w:b/>
                <w:sz w:val="28"/>
                <w:szCs w:val="28"/>
                <w:lang w:val="kk-KZ" w:eastAsia="ru-RU"/>
              </w:rPr>
              <w:t>ж</w:t>
            </w:r>
          </w:p>
        </w:tc>
      </w:tr>
      <w:tr w:rsidR="00CF407E" w:rsidRPr="00034F4B" w14:paraId="0EDE6CED" w14:textId="77777777" w:rsidTr="00CF407E">
        <w:tc>
          <w:tcPr>
            <w:tcW w:w="5954" w:type="dxa"/>
          </w:tcPr>
          <w:p w14:paraId="37F89052"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lastRenderedPageBreak/>
              <w:t>1</w:t>
            </w:r>
          </w:p>
        </w:tc>
        <w:tc>
          <w:tcPr>
            <w:tcW w:w="1418" w:type="dxa"/>
          </w:tcPr>
          <w:p w14:paraId="55C5744D"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992" w:type="dxa"/>
          </w:tcPr>
          <w:p w14:paraId="130B9800"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843" w:type="dxa"/>
          </w:tcPr>
          <w:p w14:paraId="3ED2EC4D" w14:textId="77777777" w:rsidR="00CF407E" w:rsidRPr="00034F4B" w:rsidRDefault="00CF407E" w:rsidP="00CF407E">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545" w:type="dxa"/>
          </w:tcPr>
          <w:p w14:paraId="3CC01792" w14:textId="77777777" w:rsidR="00CF407E" w:rsidRPr="00034F4B" w:rsidRDefault="00CF407E" w:rsidP="00CF407E">
            <w:pPr>
              <w:snapToGrid w:val="0"/>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316" w:type="dxa"/>
            <w:gridSpan w:val="2"/>
          </w:tcPr>
          <w:p w14:paraId="30550E76" w14:textId="77777777" w:rsidR="00CF407E" w:rsidRPr="00034F4B" w:rsidRDefault="00CF407E" w:rsidP="00CF407E">
            <w:pPr>
              <w:snapToGrid w:val="0"/>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6</w:t>
            </w:r>
          </w:p>
        </w:tc>
        <w:tc>
          <w:tcPr>
            <w:tcW w:w="1046" w:type="dxa"/>
            <w:gridSpan w:val="3"/>
          </w:tcPr>
          <w:p w14:paraId="4A189737" w14:textId="77777777" w:rsidR="00CF407E" w:rsidRPr="00034F4B" w:rsidRDefault="00CF407E" w:rsidP="00CF407E">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7</w:t>
            </w:r>
          </w:p>
        </w:tc>
        <w:tc>
          <w:tcPr>
            <w:tcW w:w="1196" w:type="dxa"/>
          </w:tcPr>
          <w:p w14:paraId="2C6DE45C" w14:textId="77777777" w:rsidR="00CF407E" w:rsidRPr="00034F4B" w:rsidRDefault="00CF407E" w:rsidP="00CF407E">
            <w:pPr>
              <w:snapToGrid w:val="0"/>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8</w:t>
            </w:r>
          </w:p>
        </w:tc>
      </w:tr>
      <w:tr w:rsidR="00CF407E" w:rsidRPr="00034F4B" w14:paraId="18949292" w14:textId="77777777" w:rsidTr="00CF407E">
        <w:tc>
          <w:tcPr>
            <w:tcW w:w="15310" w:type="dxa"/>
            <w:gridSpan w:val="11"/>
          </w:tcPr>
          <w:p w14:paraId="060568DD" w14:textId="73568D35" w:rsidR="00CF407E" w:rsidRPr="00034F4B" w:rsidRDefault="00A00DC9" w:rsidP="00CF407E">
            <w:pPr>
              <w:snapToGrid w:val="0"/>
              <w:spacing w:after="0" w:line="240" w:lineRule="auto"/>
              <w:jc w:val="center"/>
              <w:rPr>
                <w:rFonts w:ascii="Times New Roman" w:eastAsia="Times New Roman" w:hAnsi="Times New Roman" w:cs="Times New Roman"/>
                <w:b/>
                <w:sz w:val="28"/>
                <w:szCs w:val="28"/>
                <w:lang w:val="kk-KZ" w:eastAsia="ru-RU"/>
              </w:rPr>
            </w:pPr>
            <w:r w:rsidRPr="00A00DC9">
              <w:rPr>
                <w:rFonts w:ascii="Times New Roman" w:eastAsia="Times New Roman" w:hAnsi="Times New Roman" w:cs="Times New Roman"/>
                <w:b/>
                <w:sz w:val="28"/>
                <w:szCs w:val="28"/>
                <w:lang w:eastAsia="ru-RU"/>
              </w:rPr>
              <w:t>Нысаналы индикаторға қол жеткізу жолдары, құралдары мен әдістері</w:t>
            </w:r>
          </w:p>
        </w:tc>
      </w:tr>
      <w:tr w:rsidR="00CF407E" w:rsidRPr="00034F4B" w14:paraId="051B887B" w14:textId="77777777" w:rsidTr="00CF407E">
        <w:tc>
          <w:tcPr>
            <w:tcW w:w="15310" w:type="dxa"/>
            <w:gridSpan w:val="11"/>
          </w:tcPr>
          <w:p w14:paraId="16C7ABEE" w14:textId="355C46CD" w:rsidR="00CF407E" w:rsidRPr="00034F4B" w:rsidRDefault="00A00DC9" w:rsidP="00CF407E">
            <w:pPr>
              <w:snapToGrid w:val="0"/>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 xml:space="preserve">Міндет </w:t>
            </w:r>
            <w:r w:rsidR="00CF407E" w:rsidRPr="00034F4B">
              <w:rPr>
                <w:rFonts w:ascii="Times New Roman" w:eastAsia="Times New Roman" w:hAnsi="Times New Roman" w:cs="Times New Roman"/>
                <w:b/>
                <w:sz w:val="28"/>
                <w:szCs w:val="28"/>
                <w:lang w:eastAsia="ru-RU"/>
              </w:rPr>
              <w:t xml:space="preserve">6.1.1. </w:t>
            </w:r>
            <w:r w:rsidRPr="00A00DC9">
              <w:rPr>
                <w:rFonts w:ascii="Times New Roman" w:eastAsia="Times New Roman" w:hAnsi="Times New Roman" w:cs="Times New Roman"/>
                <w:b/>
                <w:sz w:val="28"/>
                <w:szCs w:val="28"/>
                <w:lang w:eastAsia="ru-RU"/>
              </w:rPr>
              <w:t>Педагогтерді теориялық және практикалық даярлау</w:t>
            </w:r>
          </w:p>
        </w:tc>
      </w:tr>
      <w:tr w:rsidR="00CF407E" w:rsidRPr="00386EB6" w14:paraId="4F69AD37" w14:textId="77777777" w:rsidTr="00CF407E">
        <w:tc>
          <w:tcPr>
            <w:tcW w:w="5954" w:type="dxa"/>
            <w:tcBorders>
              <w:top w:val="outset" w:sz="6" w:space="0" w:color="auto"/>
              <w:left w:val="outset" w:sz="6" w:space="0" w:color="auto"/>
              <w:bottom w:val="outset" w:sz="6" w:space="0" w:color="auto"/>
              <w:right w:val="outset" w:sz="6" w:space="0" w:color="auto"/>
            </w:tcBorders>
            <w:shd w:val="clear" w:color="auto" w:fill="FBFBFB"/>
          </w:tcPr>
          <w:p w14:paraId="0C4F80F2" w14:textId="0F714A8E" w:rsidR="00CF407E" w:rsidRPr="00CE700A" w:rsidRDefault="001C0338" w:rsidP="00CF407E">
            <w:pPr>
              <w:tabs>
                <w:tab w:val="left" w:pos="1260"/>
              </w:tabs>
              <w:snapToGrid w:val="0"/>
              <w:spacing w:after="0" w:line="228"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Тікелей нәтижелер көрсеткіштері</w:t>
            </w:r>
            <w:r w:rsidR="00CF407E" w:rsidRPr="00CE700A">
              <w:rPr>
                <w:rFonts w:ascii="Times New Roman" w:eastAsia="Times New Roman" w:hAnsi="Times New Roman" w:cs="Times New Roman"/>
                <w:b/>
                <w:sz w:val="28"/>
                <w:szCs w:val="28"/>
                <w:lang w:eastAsia="ru-RU"/>
              </w:rPr>
              <w:t>:</w:t>
            </w:r>
          </w:p>
          <w:p w14:paraId="61128879" w14:textId="553B7911" w:rsidR="00CF407E" w:rsidRPr="00386EB6" w:rsidRDefault="001C0338" w:rsidP="00CF407E">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00CF407E" w:rsidRPr="00386EB6">
              <w:rPr>
                <w:rFonts w:ascii="Times New Roman" w:eastAsia="Times New Roman" w:hAnsi="Times New Roman" w:cs="Times New Roman"/>
                <w:b/>
                <w:sz w:val="28"/>
                <w:szCs w:val="28"/>
                <w:lang w:eastAsia="ru-RU"/>
              </w:rPr>
              <w:t xml:space="preserve"> 1.</w:t>
            </w:r>
            <w:r>
              <w:t xml:space="preserve"> </w:t>
            </w:r>
            <w:r w:rsidRPr="001C0338">
              <w:rPr>
                <w:rFonts w:ascii="Times New Roman" w:eastAsia="Times New Roman" w:hAnsi="Times New Roman" w:cs="Times New Roman"/>
                <w:sz w:val="28"/>
                <w:szCs w:val="28"/>
                <w:lang w:eastAsia="ru-RU"/>
              </w:rPr>
              <w:t>WorldSkills стандарттарын ескере отырып, демонстрациялық емтихандар саны</w:t>
            </w:r>
          </w:p>
        </w:tc>
        <w:tc>
          <w:tcPr>
            <w:tcW w:w="1418" w:type="dxa"/>
            <w:tcBorders>
              <w:top w:val="outset" w:sz="6" w:space="0" w:color="auto"/>
              <w:left w:val="outset" w:sz="6" w:space="0" w:color="auto"/>
              <w:bottom w:val="outset" w:sz="6" w:space="0" w:color="auto"/>
              <w:right w:val="outset" w:sz="6" w:space="0" w:color="auto"/>
            </w:tcBorders>
            <w:shd w:val="clear" w:color="auto" w:fill="FBFBFB"/>
          </w:tcPr>
          <w:p w14:paraId="1F0A6B84" w14:textId="30695C8B" w:rsidR="00CF407E" w:rsidRPr="001C0338" w:rsidRDefault="001C0338" w:rsidP="00CF407E">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992" w:type="dxa"/>
            <w:tcBorders>
              <w:top w:val="outset" w:sz="6" w:space="0" w:color="auto"/>
              <w:left w:val="outset" w:sz="6" w:space="0" w:color="auto"/>
              <w:bottom w:val="outset" w:sz="6" w:space="0" w:color="auto"/>
              <w:right w:val="outset" w:sz="6" w:space="0" w:color="auto"/>
            </w:tcBorders>
            <w:shd w:val="clear" w:color="auto" w:fill="FBFBFB"/>
          </w:tcPr>
          <w:p w14:paraId="6DCB6D75" w14:textId="025C7FAF" w:rsidR="00CF407E" w:rsidRPr="001C0338" w:rsidRDefault="001C0338" w:rsidP="00CF407E">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843" w:type="dxa"/>
            <w:tcBorders>
              <w:top w:val="outset" w:sz="6" w:space="0" w:color="auto"/>
              <w:left w:val="outset" w:sz="6" w:space="0" w:color="auto"/>
              <w:bottom w:val="outset" w:sz="6" w:space="0" w:color="auto"/>
              <w:right w:val="outset" w:sz="6" w:space="0" w:color="auto"/>
            </w:tcBorders>
            <w:shd w:val="clear" w:color="auto" w:fill="FBFBFB"/>
          </w:tcPr>
          <w:p w14:paraId="30331EC9" w14:textId="77777777" w:rsidR="00CF407E" w:rsidRPr="00173ABF" w:rsidRDefault="00CF407E" w:rsidP="00CF407E">
            <w:pPr>
              <w:spacing w:after="0" w:line="240" w:lineRule="auto"/>
              <w:jc w:val="center"/>
              <w:rPr>
                <w:rFonts w:ascii="Times New Roman" w:eastAsia="Times New Roman" w:hAnsi="Times New Roman" w:cs="Times New Roman"/>
                <w:sz w:val="28"/>
                <w:szCs w:val="28"/>
                <w:lang w:val="kk-KZ" w:eastAsia="ru-RU"/>
              </w:rPr>
            </w:pPr>
            <w:r w:rsidRPr="00173ABF">
              <w:rPr>
                <w:rFonts w:ascii="Times New Roman" w:eastAsia="Times New Roman" w:hAnsi="Times New Roman" w:cs="Times New Roman"/>
                <w:sz w:val="28"/>
                <w:szCs w:val="28"/>
                <w:lang w:val="kk-KZ" w:eastAsia="ru-RU"/>
              </w:rPr>
              <w:t>1</w:t>
            </w:r>
          </w:p>
          <w:p w14:paraId="3430D378" w14:textId="77777777" w:rsidR="00CF407E" w:rsidRPr="00173ABF" w:rsidRDefault="00CF407E" w:rsidP="00CF407E">
            <w:pPr>
              <w:spacing w:after="0" w:line="240" w:lineRule="auto"/>
              <w:jc w:val="center"/>
              <w:rPr>
                <w:rFonts w:ascii="Times New Roman" w:eastAsia="Times New Roman" w:hAnsi="Times New Roman" w:cs="Times New Roman"/>
                <w:sz w:val="28"/>
                <w:szCs w:val="28"/>
                <w:lang w:eastAsia="ru-RU"/>
              </w:rPr>
            </w:pPr>
          </w:p>
        </w:tc>
        <w:tc>
          <w:tcPr>
            <w:tcW w:w="1545" w:type="dxa"/>
          </w:tcPr>
          <w:p w14:paraId="502D8340" w14:textId="77777777" w:rsidR="00CF407E" w:rsidRPr="00173ABF" w:rsidRDefault="00CF407E" w:rsidP="00CF407E">
            <w:pPr>
              <w:spacing w:after="0" w:line="240" w:lineRule="auto"/>
              <w:jc w:val="center"/>
              <w:rPr>
                <w:rFonts w:ascii="Times New Roman" w:eastAsia="Times New Roman" w:hAnsi="Times New Roman" w:cs="Times New Roman"/>
                <w:sz w:val="28"/>
                <w:szCs w:val="28"/>
                <w:lang w:val="kk-KZ" w:eastAsia="ru-RU"/>
              </w:rPr>
            </w:pPr>
            <w:r w:rsidRPr="00173ABF">
              <w:rPr>
                <w:rFonts w:ascii="Times New Roman" w:eastAsia="Times New Roman" w:hAnsi="Times New Roman" w:cs="Times New Roman"/>
                <w:sz w:val="28"/>
                <w:szCs w:val="28"/>
                <w:lang w:val="kk-KZ" w:eastAsia="ru-RU"/>
              </w:rPr>
              <w:t>2</w:t>
            </w:r>
          </w:p>
          <w:p w14:paraId="7D111439" w14:textId="77777777" w:rsidR="00CF407E" w:rsidRPr="00173ABF" w:rsidRDefault="00CF407E" w:rsidP="00CF407E">
            <w:pPr>
              <w:spacing w:after="0" w:line="240" w:lineRule="auto"/>
              <w:jc w:val="center"/>
              <w:rPr>
                <w:rFonts w:ascii="Times New Roman" w:eastAsia="Times New Roman" w:hAnsi="Times New Roman" w:cs="Times New Roman"/>
                <w:sz w:val="28"/>
                <w:szCs w:val="28"/>
                <w:lang w:eastAsia="ru-RU"/>
              </w:rPr>
            </w:pPr>
          </w:p>
        </w:tc>
        <w:tc>
          <w:tcPr>
            <w:tcW w:w="1316" w:type="dxa"/>
            <w:gridSpan w:val="2"/>
          </w:tcPr>
          <w:p w14:paraId="1341D714" w14:textId="77777777" w:rsidR="00CF407E" w:rsidRPr="00173ABF" w:rsidRDefault="00CF407E" w:rsidP="00CF407E">
            <w:pPr>
              <w:spacing w:after="0" w:line="240" w:lineRule="auto"/>
              <w:jc w:val="center"/>
              <w:rPr>
                <w:rFonts w:ascii="Times New Roman" w:eastAsia="Times New Roman" w:hAnsi="Times New Roman" w:cs="Times New Roman"/>
                <w:sz w:val="28"/>
                <w:szCs w:val="28"/>
                <w:lang w:val="kk-KZ" w:eastAsia="ru-RU"/>
              </w:rPr>
            </w:pPr>
            <w:r w:rsidRPr="00173ABF">
              <w:rPr>
                <w:rFonts w:ascii="Times New Roman" w:eastAsia="Times New Roman" w:hAnsi="Times New Roman" w:cs="Times New Roman"/>
                <w:sz w:val="28"/>
                <w:szCs w:val="28"/>
                <w:lang w:val="kk-KZ" w:eastAsia="ru-RU"/>
              </w:rPr>
              <w:t>3</w:t>
            </w:r>
          </w:p>
          <w:p w14:paraId="5FE4E438" w14:textId="77777777" w:rsidR="00CF407E" w:rsidRPr="00173ABF" w:rsidRDefault="00CF407E" w:rsidP="00CF407E">
            <w:pPr>
              <w:spacing w:after="0" w:line="240" w:lineRule="auto"/>
              <w:jc w:val="center"/>
              <w:rPr>
                <w:rFonts w:ascii="Times New Roman" w:eastAsia="Times New Roman" w:hAnsi="Times New Roman" w:cs="Times New Roman"/>
                <w:sz w:val="28"/>
                <w:szCs w:val="28"/>
                <w:lang w:eastAsia="ru-RU"/>
              </w:rPr>
            </w:pPr>
          </w:p>
        </w:tc>
        <w:tc>
          <w:tcPr>
            <w:tcW w:w="1046" w:type="dxa"/>
            <w:gridSpan w:val="3"/>
          </w:tcPr>
          <w:p w14:paraId="6B141CE5" w14:textId="77777777" w:rsidR="00CF407E" w:rsidRPr="00173ABF" w:rsidRDefault="00CF407E" w:rsidP="00CF407E">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4</w:t>
            </w:r>
          </w:p>
        </w:tc>
        <w:tc>
          <w:tcPr>
            <w:tcW w:w="1196" w:type="dxa"/>
          </w:tcPr>
          <w:p w14:paraId="7DA57440" w14:textId="77777777" w:rsidR="00CF407E" w:rsidRPr="00173ABF" w:rsidRDefault="00CF407E" w:rsidP="00CF407E">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5</w:t>
            </w:r>
          </w:p>
        </w:tc>
      </w:tr>
      <w:tr w:rsidR="001C0338" w:rsidRPr="00386EB6" w14:paraId="3042DFCA" w14:textId="77777777" w:rsidTr="00CF407E">
        <w:tc>
          <w:tcPr>
            <w:tcW w:w="5954" w:type="dxa"/>
          </w:tcPr>
          <w:p w14:paraId="2426FB76" w14:textId="3DB2C217" w:rsidR="001C0338" w:rsidRPr="00173ABF" w:rsidRDefault="001C0338" w:rsidP="001C0338">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Көрсеткіш</w:t>
            </w:r>
            <w:r w:rsidRPr="00173ABF">
              <w:rPr>
                <w:rFonts w:ascii="Times New Roman" w:eastAsia="Times New Roman" w:hAnsi="Times New Roman" w:cs="Times New Roman"/>
                <w:b/>
                <w:sz w:val="28"/>
                <w:szCs w:val="28"/>
                <w:lang w:eastAsia="ru-RU"/>
              </w:rPr>
              <w:t xml:space="preserve"> 2.</w:t>
            </w:r>
            <w:r w:rsidRPr="00173ABF">
              <w:rPr>
                <w:rFonts w:ascii="Times New Roman" w:eastAsia="Times New Roman" w:hAnsi="Times New Roman" w:cs="Times New Roman"/>
                <w:sz w:val="28"/>
                <w:szCs w:val="28"/>
                <w:lang w:eastAsia="ru-RU"/>
              </w:rPr>
              <w:t xml:space="preserve"> </w:t>
            </w:r>
            <w:r w:rsidR="005522D5" w:rsidRPr="005522D5">
              <w:rPr>
                <w:rFonts w:ascii="Times New Roman" w:eastAsia="Times New Roman" w:hAnsi="Times New Roman" w:cs="Times New Roman"/>
                <w:sz w:val="28"/>
                <w:szCs w:val="28"/>
                <w:lang w:eastAsia="ru-RU"/>
              </w:rPr>
              <w:t>WorldSkills өңірлік чемпионатының құзыреттер саны</w:t>
            </w:r>
          </w:p>
        </w:tc>
        <w:tc>
          <w:tcPr>
            <w:tcW w:w="1418" w:type="dxa"/>
            <w:tcBorders>
              <w:top w:val="outset" w:sz="6" w:space="0" w:color="auto"/>
              <w:left w:val="outset" w:sz="6" w:space="0" w:color="auto"/>
              <w:bottom w:val="outset" w:sz="6" w:space="0" w:color="auto"/>
              <w:right w:val="outset" w:sz="6" w:space="0" w:color="auto"/>
            </w:tcBorders>
            <w:shd w:val="clear" w:color="auto" w:fill="FDFDFD"/>
          </w:tcPr>
          <w:p w14:paraId="0689A79A" w14:textId="2E474E61"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F26DE6">
              <w:rPr>
                <w:rFonts w:ascii="Times New Roman" w:eastAsia="Times New Roman" w:hAnsi="Times New Roman" w:cs="Times New Roman"/>
                <w:sz w:val="28"/>
                <w:szCs w:val="28"/>
                <w:lang w:val="kk-KZ" w:eastAsia="ru-RU"/>
              </w:rPr>
              <w:t>есеп</w:t>
            </w:r>
          </w:p>
        </w:tc>
        <w:tc>
          <w:tcPr>
            <w:tcW w:w="992" w:type="dxa"/>
            <w:tcBorders>
              <w:top w:val="outset" w:sz="6" w:space="0" w:color="auto"/>
              <w:left w:val="outset" w:sz="6" w:space="0" w:color="auto"/>
              <w:bottom w:val="outset" w:sz="6" w:space="0" w:color="auto"/>
              <w:right w:val="outset" w:sz="6" w:space="0" w:color="auto"/>
            </w:tcBorders>
            <w:shd w:val="clear" w:color="auto" w:fill="FDFDFD"/>
          </w:tcPr>
          <w:p w14:paraId="69EF683B" w14:textId="7695DC83"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A022D7">
              <w:rPr>
                <w:rFonts w:ascii="Times New Roman" w:eastAsia="Times New Roman" w:hAnsi="Times New Roman" w:cs="Times New Roman"/>
                <w:sz w:val="28"/>
                <w:szCs w:val="28"/>
                <w:lang w:val="kk-KZ" w:eastAsia="ru-RU"/>
              </w:rPr>
              <w:t>бірлік</w:t>
            </w:r>
          </w:p>
        </w:tc>
        <w:tc>
          <w:tcPr>
            <w:tcW w:w="1843" w:type="dxa"/>
            <w:tcBorders>
              <w:top w:val="outset" w:sz="6" w:space="0" w:color="auto"/>
              <w:left w:val="outset" w:sz="6" w:space="0" w:color="auto"/>
              <w:bottom w:val="outset" w:sz="6" w:space="0" w:color="auto"/>
              <w:right w:val="outset" w:sz="6" w:space="0" w:color="auto"/>
            </w:tcBorders>
            <w:shd w:val="clear" w:color="auto" w:fill="FDFDFD"/>
          </w:tcPr>
          <w:p w14:paraId="207E7C7F"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5</w:t>
            </w:r>
          </w:p>
        </w:tc>
        <w:tc>
          <w:tcPr>
            <w:tcW w:w="1545" w:type="dxa"/>
          </w:tcPr>
          <w:p w14:paraId="2F7ADE8B"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316" w:type="dxa"/>
            <w:gridSpan w:val="2"/>
          </w:tcPr>
          <w:p w14:paraId="17B83C23"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046" w:type="dxa"/>
            <w:gridSpan w:val="3"/>
          </w:tcPr>
          <w:p w14:paraId="11E7C2B0"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196" w:type="dxa"/>
          </w:tcPr>
          <w:p w14:paraId="0324A7B8"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r>
      <w:tr w:rsidR="001C0338" w:rsidRPr="00386EB6" w14:paraId="51A4B894" w14:textId="77777777" w:rsidTr="00CF407E">
        <w:tc>
          <w:tcPr>
            <w:tcW w:w="5954" w:type="dxa"/>
          </w:tcPr>
          <w:p w14:paraId="109006BB" w14:textId="625F76D5" w:rsidR="001C0338" w:rsidRPr="00386EB6" w:rsidRDefault="001C0338" w:rsidP="001C0338">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Pr="00386EB6">
              <w:rPr>
                <w:rFonts w:ascii="Times New Roman" w:eastAsia="Times New Roman" w:hAnsi="Times New Roman" w:cs="Times New Roman"/>
                <w:b/>
                <w:sz w:val="28"/>
                <w:szCs w:val="28"/>
                <w:lang w:eastAsia="ru-RU"/>
              </w:rPr>
              <w:t xml:space="preserve"> 3.</w:t>
            </w:r>
            <w:r>
              <w:rPr>
                <w:rFonts w:ascii="Times New Roman" w:eastAsia="Times New Roman" w:hAnsi="Times New Roman" w:cs="Times New Roman"/>
                <w:b/>
                <w:sz w:val="28"/>
                <w:szCs w:val="28"/>
                <w:lang w:eastAsia="ru-RU"/>
              </w:rPr>
              <w:t xml:space="preserve"> </w:t>
            </w:r>
            <w:r w:rsidR="005522D5" w:rsidRPr="005522D5">
              <w:rPr>
                <w:rFonts w:ascii="Times New Roman" w:eastAsia="Times New Roman" w:hAnsi="Times New Roman" w:cs="Times New Roman"/>
                <w:sz w:val="28"/>
                <w:szCs w:val="28"/>
                <w:lang w:eastAsia="ru-RU"/>
              </w:rPr>
              <w:t>WorldSkills Kazakhstan оқытылған және сертификатталған сарапшыларының саны</w:t>
            </w:r>
          </w:p>
        </w:tc>
        <w:tc>
          <w:tcPr>
            <w:tcW w:w="1418" w:type="dxa"/>
            <w:tcBorders>
              <w:top w:val="outset" w:sz="6" w:space="0" w:color="auto"/>
              <w:left w:val="outset" w:sz="6" w:space="0" w:color="auto"/>
              <w:bottom w:val="outset" w:sz="6" w:space="0" w:color="auto"/>
              <w:right w:val="outset" w:sz="6" w:space="0" w:color="auto"/>
            </w:tcBorders>
            <w:shd w:val="clear" w:color="auto" w:fill="FBFBFB"/>
          </w:tcPr>
          <w:p w14:paraId="005EDCD9" w14:textId="2E58C7B1"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F26DE6">
              <w:rPr>
                <w:rFonts w:ascii="Times New Roman" w:eastAsia="Times New Roman" w:hAnsi="Times New Roman" w:cs="Times New Roman"/>
                <w:sz w:val="28"/>
                <w:szCs w:val="28"/>
                <w:lang w:val="kk-KZ" w:eastAsia="ru-RU"/>
              </w:rPr>
              <w:t>есеп</w:t>
            </w:r>
          </w:p>
        </w:tc>
        <w:tc>
          <w:tcPr>
            <w:tcW w:w="992" w:type="dxa"/>
            <w:tcBorders>
              <w:top w:val="outset" w:sz="6" w:space="0" w:color="auto"/>
              <w:left w:val="outset" w:sz="6" w:space="0" w:color="auto"/>
              <w:bottom w:val="outset" w:sz="6" w:space="0" w:color="auto"/>
              <w:right w:val="outset" w:sz="6" w:space="0" w:color="auto"/>
            </w:tcBorders>
            <w:shd w:val="clear" w:color="auto" w:fill="FBFBFB"/>
          </w:tcPr>
          <w:p w14:paraId="524B2B0D" w14:textId="301B80D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A022D7">
              <w:rPr>
                <w:rFonts w:ascii="Times New Roman" w:eastAsia="Times New Roman" w:hAnsi="Times New Roman" w:cs="Times New Roman"/>
                <w:sz w:val="28"/>
                <w:szCs w:val="28"/>
                <w:lang w:val="kk-KZ" w:eastAsia="ru-RU"/>
              </w:rPr>
              <w:t>бірлік</w:t>
            </w:r>
          </w:p>
        </w:tc>
        <w:tc>
          <w:tcPr>
            <w:tcW w:w="1843" w:type="dxa"/>
            <w:tcBorders>
              <w:top w:val="outset" w:sz="6" w:space="0" w:color="auto"/>
              <w:left w:val="outset" w:sz="6" w:space="0" w:color="auto"/>
              <w:bottom w:val="outset" w:sz="6" w:space="0" w:color="auto"/>
              <w:right w:val="outset" w:sz="6" w:space="0" w:color="auto"/>
            </w:tcBorders>
            <w:shd w:val="clear" w:color="auto" w:fill="FBFBFB"/>
          </w:tcPr>
          <w:p w14:paraId="28BF70BC"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4</w:t>
            </w:r>
          </w:p>
        </w:tc>
        <w:tc>
          <w:tcPr>
            <w:tcW w:w="1545" w:type="dxa"/>
          </w:tcPr>
          <w:p w14:paraId="5354AA72"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5</w:t>
            </w:r>
          </w:p>
        </w:tc>
        <w:tc>
          <w:tcPr>
            <w:tcW w:w="1316" w:type="dxa"/>
            <w:gridSpan w:val="2"/>
          </w:tcPr>
          <w:p w14:paraId="721BC28F"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6</w:t>
            </w:r>
          </w:p>
        </w:tc>
        <w:tc>
          <w:tcPr>
            <w:tcW w:w="1046" w:type="dxa"/>
            <w:gridSpan w:val="3"/>
          </w:tcPr>
          <w:p w14:paraId="2E03DE6A"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7</w:t>
            </w:r>
          </w:p>
        </w:tc>
        <w:tc>
          <w:tcPr>
            <w:tcW w:w="1196" w:type="dxa"/>
          </w:tcPr>
          <w:p w14:paraId="657842BA"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8</w:t>
            </w:r>
          </w:p>
        </w:tc>
      </w:tr>
      <w:tr w:rsidR="001C0338" w:rsidRPr="00386EB6" w14:paraId="259163C0" w14:textId="77777777" w:rsidTr="00CF407E">
        <w:tc>
          <w:tcPr>
            <w:tcW w:w="5954" w:type="dxa"/>
          </w:tcPr>
          <w:p w14:paraId="3749EBE5" w14:textId="22B62D01" w:rsidR="001C0338" w:rsidRPr="00386EB6" w:rsidRDefault="001C0338" w:rsidP="001C0338">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Pr="00386EB6">
              <w:rPr>
                <w:rFonts w:ascii="Times New Roman" w:eastAsia="Times New Roman" w:hAnsi="Times New Roman" w:cs="Times New Roman"/>
                <w:b/>
                <w:sz w:val="28"/>
                <w:szCs w:val="28"/>
                <w:lang w:eastAsia="ru-RU"/>
              </w:rPr>
              <w:t xml:space="preserve"> 4.</w:t>
            </w:r>
            <w:r>
              <w:rPr>
                <w:rFonts w:ascii="Times New Roman" w:eastAsia="Times New Roman" w:hAnsi="Times New Roman" w:cs="Times New Roman"/>
                <w:b/>
                <w:sz w:val="28"/>
                <w:szCs w:val="28"/>
                <w:lang w:eastAsia="ru-RU"/>
              </w:rPr>
              <w:t xml:space="preserve"> </w:t>
            </w:r>
            <w:r w:rsidR="005522D5" w:rsidRPr="005522D5">
              <w:rPr>
                <w:rFonts w:ascii="Times New Roman" w:eastAsia="Times New Roman" w:hAnsi="Times New Roman" w:cs="Times New Roman"/>
                <w:sz w:val="28"/>
                <w:szCs w:val="28"/>
                <w:lang w:eastAsia="ru-RU"/>
              </w:rPr>
              <w:t>Қатысу үшін құзыреттер Саны WorldSkills ұлттық кәсіби шеберлік чемпионатына қатысу</w:t>
            </w:r>
          </w:p>
        </w:tc>
        <w:tc>
          <w:tcPr>
            <w:tcW w:w="1418" w:type="dxa"/>
            <w:tcBorders>
              <w:top w:val="outset" w:sz="6" w:space="0" w:color="auto"/>
              <w:left w:val="outset" w:sz="6" w:space="0" w:color="auto"/>
              <w:bottom w:val="outset" w:sz="6" w:space="0" w:color="auto"/>
              <w:right w:val="outset" w:sz="6" w:space="0" w:color="auto"/>
            </w:tcBorders>
            <w:shd w:val="clear" w:color="auto" w:fill="FDFDFD"/>
          </w:tcPr>
          <w:p w14:paraId="29EB79C6" w14:textId="3864BF92"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F26DE6">
              <w:rPr>
                <w:rFonts w:ascii="Times New Roman" w:eastAsia="Times New Roman" w:hAnsi="Times New Roman" w:cs="Times New Roman"/>
                <w:sz w:val="28"/>
                <w:szCs w:val="28"/>
                <w:lang w:val="kk-KZ" w:eastAsia="ru-RU"/>
              </w:rPr>
              <w:t>есеп</w:t>
            </w:r>
          </w:p>
        </w:tc>
        <w:tc>
          <w:tcPr>
            <w:tcW w:w="992" w:type="dxa"/>
            <w:tcBorders>
              <w:top w:val="outset" w:sz="6" w:space="0" w:color="auto"/>
              <w:left w:val="outset" w:sz="6" w:space="0" w:color="auto"/>
              <w:bottom w:val="outset" w:sz="6" w:space="0" w:color="auto"/>
              <w:right w:val="outset" w:sz="6" w:space="0" w:color="auto"/>
            </w:tcBorders>
            <w:shd w:val="clear" w:color="auto" w:fill="FDFDFD"/>
          </w:tcPr>
          <w:p w14:paraId="49AB62A4" w14:textId="3CD4D21B"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A022D7">
              <w:rPr>
                <w:rFonts w:ascii="Times New Roman" w:eastAsia="Times New Roman" w:hAnsi="Times New Roman" w:cs="Times New Roman"/>
                <w:sz w:val="28"/>
                <w:szCs w:val="28"/>
                <w:lang w:val="kk-KZ" w:eastAsia="ru-RU"/>
              </w:rPr>
              <w:t>бірлік</w:t>
            </w:r>
          </w:p>
        </w:tc>
        <w:tc>
          <w:tcPr>
            <w:tcW w:w="1843" w:type="dxa"/>
            <w:tcBorders>
              <w:top w:val="outset" w:sz="6" w:space="0" w:color="auto"/>
              <w:left w:val="outset" w:sz="6" w:space="0" w:color="auto"/>
              <w:bottom w:val="outset" w:sz="6" w:space="0" w:color="auto"/>
              <w:right w:val="outset" w:sz="6" w:space="0" w:color="auto"/>
            </w:tcBorders>
            <w:shd w:val="clear" w:color="auto" w:fill="FDFDFD"/>
          </w:tcPr>
          <w:p w14:paraId="4EF412E1"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5</w:t>
            </w:r>
          </w:p>
        </w:tc>
        <w:tc>
          <w:tcPr>
            <w:tcW w:w="1545" w:type="dxa"/>
          </w:tcPr>
          <w:p w14:paraId="048531C3"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5</w:t>
            </w:r>
          </w:p>
        </w:tc>
        <w:tc>
          <w:tcPr>
            <w:tcW w:w="1316" w:type="dxa"/>
            <w:gridSpan w:val="2"/>
          </w:tcPr>
          <w:p w14:paraId="04D2A829"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046" w:type="dxa"/>
            <w:gridSpan w:val="3"/>
          </w:tcPr>
          <w:p w14:paraId="2089E7B7"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c>
          <w:tcPr>
            <w:tcW w:w="1196" w:type="dxa"/>
          </w:tcPr>
          <w:p w14:paraId="658B2182"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val="kk-KZ" w:eastAsia="ru-RU"/>
              </w:rPr>
              <w:t>6</w:t>
            </w:r>
          </w:p>
        </w:tc>
      </w:tr>
      <w:tr w:rsidR="001C0338" w:rsidRPr="00386EB6" w14:paraId="3A922442" w14:textId="77777777" w:rsidTr="00CF407E">
        <w:tc>
          <w:tcPr>
            <w:tcW w:w="5954" w:type="dxa"/>
          </w:tcPr>
          <w:p w14:paraId="55AC8953" w14:textId="2764465B" w:rsidR="001C0338" w:rsidRPr="00386EB6" w:rsidRDefault="001C0338" w:rsidP="001C0338">
            <w:pPr>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Pr="00386EB6">
              <w:rPr>
                <w:rFonts w:ascii="Times New Roman" w:eastAsia="Times New Roman" w:hAnsi="Times New Roman" w:cs="Times New Roman"/>
                <w:b/>
                <w:sz w:val="28"/>
                <w:szCs w:val="28"/>
                <w:lang w:eastAsia="ru-RU"/>
              </w:rPr>
              <w:t xml:space="preserve"> 5.</w:t>
            </w:r>
          </w:p>
          <w:p w14:paraId="571D276B" w14:textId="0D1A0427" w:rsidR="001C0338" w:rsidRPr="00173ABF" w:rsidRDefault="005522D5" w:rsidP="001C0338">
            <w:pPr>
              <w:spacing w:after="0" w:line="240" w:lineRule="auto"/>
              <w:rPr>
                <w:rFonts w:ascii="Times New Roman" w:eastAsia="Times New Roman" w:hAnsi="Times New Roman" w:cs="Times New Roman"/>
                <w:sz w:val="28"/>
                <w:szCs w:val="28"/>
                <w:lang w:eastAsia="ru-RU"/>
              </w:rPr>
            </w:pPr>
            <w:r w:rsidRPr="005522D5">
              <w:rPr>
                <w:rFonts w:ascii="Times New Roman" w:eastAsia="Times New Roman" w:hAnsi="Times New Roman" w:cs="Times New Roman"/>
                <w:sz w:val="28"/>
                <w:szCs w:val="28"/>
                <w:lang w:eastAsia="ru-RU"/>
              </w:rPr>
              <w:t>WorldSkills бойынша біліктілікті арттыру курстарынан өткен оқытушылар саны</w:t>
            </w:r>
          </w:p>
        </w:tc>
        <w:tc>
          <w:tcPr>
            <w:tcW w:w="1418" w:type="dxa"/>
          </w:tcPr>
          <w:p w14:paraId="147E0DCA"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сертификат</w:t>
            </w:r>
          </w:p>
        </w:tc>
        <w:tc>
          <w:tcPr>
            <w:tcW w:w="992" w:type="dxa"/>
          </w:tcPr>
          <w:p w14:paraId="42E3B0A9" w14:textId="01B78D00"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A022D7">
              <w:rPr>
                <w:rFonts w:ascii="Times New Roman" w:eastAsia="Times New Roman" w:hAnsi="Times New Roman" w:cs="Times New Roman"/>
                <w:sz w:val="28"/>
                <w:szCs w:val="28"/>
                <w:lang w:val="kk-KZ" w:eastAsia="ru-RU"/>
              </w:rPr>
              <w:t>бірлік</w:t>
            </w:r>
          </w:p>
        </w:tc>
        <w:tc>
          <w:tcPr>
            <w:tcW w:w="1843" w:type="dxa"/>
          </w:tcPr>
          <w:p w14:paraId="33FD18AA"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3</w:t>
            </w:r>
          </w:p>
        </w:tc>
        <w:tc>
          <w:tcPr>
            <w:tcW w:w="1545" w:type="dxa"/>
          </w:tcPr>
          <w:p w14:paraId="0FA8005C"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7</w:t>
            </w:r>
          </w:p>
        </w:tc>
        <w:tc>
          <w:tcPr>
            <w:tcW w:w="1316" w:type="dxa"/>
            <w:gridSpan w:val="2"/>
          </w:tcPr>
          <w:p w14:paraId="3B2291A7"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10</w:t>
            </w:r>
          </w:p>
        </w:tc>
        <w:tc>
          <w:tcPr>
            <w:tcW w:w="1046" w:type="dxa"/>
            <w:gridSpan w:val="3"/>
          </w:tcPr>
          <w:p w14:paraId="383A9167"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12</w:t>
            </w:r>
          </w:p>
        </w:tc>
        <w:tc>
          <w:tcPr>
            <w:tcW w:w="1196" w:type="dxa"/>
          </w:tcPr>
          <w:p w14:paraId="39E8FF2D" w14:textId="77777777" w:rsidR="001C0338" w:rsidRPr="00173ABF" w:rsidRDefault="001C0338" w:rsidP="001C0338">
            <w:pPr>
              <w:spacing w:after="0" w:line="240" w:lineRule="auto"/>
              <w:jc w:val="center"/>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15</w:t>
            </w:r>
          </w:p>
        </w:tc>
      </w:tr>
      <w:tr w:rsidR="00CF407E" w:rsidRPr="00386EB6" w14:paraId="577625DF" w14:textId="77777777" w:rsidTr="00CF407E">
        <w:tc>
          <w:tcPr>
            <w:tcW w:w="8364" w:type="dxa"/>
            <w:gridSpan w:val="3"/>
          </w:tcPr>
          <w:p w14:paraId="1385D9B0" w14:textId="4C91B437" w:rsidR="00CF407E" w:rsidRPr="001C0338" w:rsidRDefault="001C0338"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843" w:type="dxa"/>
          </w:tcPr>
          <w:p w14:paraId="10FCE306" w14:textId="2ADAECB9" w:rsidR="00CF407E" w:rsidRPr="00386EB6" w:rsidRDefault="00CF407E" w:rsidP="00CF407E">
            <w:pPr>
              <w:snapToGrid w:val="0"/>
              <w:spacing w:after="0" w:line="240" w:lineRule="auto"/>
              <w:rPr>
                <w:rFonts w:ascii="Times New Roman" w:eastAsia="Times New Roman" w:hAnsi="Times New Roman" w:cs="Times New Roman"/>
                <w:b/>
                <w:sz w:val="28"/>
                <w:szCs w:val="28"/>
                <w:lang w:val="en-US"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w:t>
            </w:r>
            <w:r w:rsidR="00D02721">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val="kk-KZ" w:eastAsia="ru-RU"/>
              </w:rPr>
              <w:t>.</w:t>
            </w:r>
          </w:p>
        </w:tc>
        <w:tc>
          <w:tcPr>
            <w:tcW w:w="1545" w:type="dxa"/>
          </w:tcPr>
          <w:p w14:paraId="509E057E" w14:textId="587E13E0" w:rsidR="00CF407E" w:rsidRPr="00386EB6" w:rsidRDefault="00CF407E" w:rsidP="00CF407E">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 xml:space="preserve">2022 </w:t>
            </w:r>
            <w:r w:rsidR="00D02721">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eastAsia="ru-RU"/>
              </w:rPr>
              <w:t>.</w:t>
            </w:r>
          </w:p>
        </w:tc>
        <w:tc>
          <w:tcPr>
            <w:tcW w:w="1316" w:type="dxa"/>
            <w:gridSpan w:val="2"/>
          </w:tcPr>
          <w:p w14:paraId="594581F9" w14:textId="1CDD4260" w:rsidR="00CF407E" w:rsidRPr="00386EB6" w:rsidRDefault="00CF407E" w:rsidP="00CF407E">
            <w:pPr>
              <w:snapToGrid w:val="0"/>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 xml:space="preserve">2023 </w:t>
            </w:r>
            <w:r w:rsidR="00D02721">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val="kk-KZ" w:eastAsia="ru-RU"/>
              </w:rPr>
              <w:t>.</w:t>
            </w:r>
          </w:p>
        </w:tc>
        <w:tc>
          <w:tcPr>
            <w:tcW w:w="1046" w:type="dxa"/>
            <w:gridSpan w:val="3"/>
          </w:tcPr>
          <w:p w14:paraId="5A980712" w14:textId="1B0CD0F4" w:rsidR="00CF407E" w:rsidRPr="00386EB6"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00D02721">
              <w:rPr>
                <w:rFonts w:ascii="Times New Roman" w:eastAsia="Times New Roman" w:hAnsi="Times New Roman" w:cs="Times New Roman"/>
                <w:b/>
                <w:sz w:val="28"/>
                <w:szCs w:val="28"/>
                <w:lang w:val="kk-KZ" w:eastAsia="ru-RU"/>
              </w:rPr>
              <w:t>ж</w:t>
            </w:r>
          </w:p>
        </w:tc>
        <w:tc>
          <w:tcPr>
            <w:tcW w:w="1196" w:type="dxa"/>
          </w:tcPr>
          <w:p w14:paraId="155420AC" w14:textId="6444C6C3" w:rsidR="00CF407E" w:rsidRPr="00386EB6"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w:t>
            </w:r>
            <w:r w:rsidR="00D02721">
              <w:rPr>
                <w:rFonts w:ascii="Times New Roman" w:eastAsia="Times New Roman" w:hAnsi="Times New Roman" w:cs="Times New Roman"/>
                <w:b/>
                <w:sz w:val="28"/>
                <w:szCs w:val="28"/>
                <w:lang w:val="kk-KZ" w:eastAsia="ru-RU"/>
              </w:rPr>
              <w:t>ж</w:t>
            </w:r>
          </w:p>
        </w:tc>
      </w:tr>
      <w:tr w:rsidR="00CF407E" w:rsidRPr="00386EB6" w14:paraId="78627F3A" w14:textId="77777777" w:rsidTr="00CF407E">
        <w:tc>
          <w:tcPr>
            <w:tcW w:w="8364" w:type="dxa"/>
            <w:gridSpan w:val="3"/>
          </w:tcPr>
          <w:p w14:paraId="6A97CF79" w14:textId="4131DED8" w:rsidR="00CF407E" w:rsidRPr="00173ABF" w:rsidRDefault="00DD5D92" w:rsidP="00CF407E">
            <w:pPr>
              <w:spacing w:after="0" w:line="240" w:lineRule="auto"/>
              <w:rPr>
                <w:rFonts w:ascii="Times New Roman" w:eastAsia="Times New Roman" w:hAnsi="Times New Roman" w:cs="Times New Roman"/>
                <w:sz w:val="28"/>
                <w:szCs w:val="28"/>
                <w:lang w:eastAsia="ru-RU"/>
              </w:rPr>
            </w:pPr>
            <w:r w:rsidRPr="00DD5D92">
              <w:rPr>
                <w:rFonts w:ascii="Times New Roman" w:eastAsia="Times New Roman" w:hAnsi="Times New Roman" w:cs="Times New Roman"/>
                <w:sz w:val="28"/>
                <w:szCs w:val="28"/>
                <w:lang w:val="kk-KZ" w:eastAsia="ru-RU"/>
              </w:rPr>
              <w:t>WorldSkills талаптарына (стандарттарына) сәйкес келетін деңгейде дағдыларды меңгерген сарапшыларды оқыту және сертификаттау</w:t>
            </w:r>
          </w:p>
        </w:tc>
        <w:tc>
          <w:tcPr>
            <w:tcW w:w="1843" w:type="dxa"/>
          </w:tcPr>
          <w:p w14:paraId="5CFF51A3"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545" w:type="dxa"/>
          </w:tcPr>
          <w:p w14:paraId="49EBBDA5"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316" w:type="dxa"/>
            <w:gridSpan w:val="2"/>
          </w:tcPr>
          <w:p w14:paraId="73D73E34"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046" w:type="dxa"/>
            <w:gridSpan w:val="3"/>
          </w:tcPr>
          <w:p w14:paraId="237A33DF"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196" w:type="dxa"/>
          </w:tcPr>
          <w:p w14:paraId="2224C9E8"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r>
      <w:tr w:rsidR="00CF407E" w:rsidRPr="00386EB6" w14:paraId="6A205FC8" w14:textId="77777777" w:rsidTr="00CF407E">
        <w:tc>
          <w:tcPr>
            <w:tcW w:w="8364" w:type="dxa"/>
            <w:gridSpan w:val="3"/>
          </w:tcPr>
          <w:p w14:paraId="75B7CBE1" w14:textId="23BC6EEB" w:rsidR="00CF407E" w:rsidRPr="00173ABF" w:rsidRDefault="0045522F" w:rsidP="00CF407E">
            <w:pPr>
              <w:spacing w:after="0" w:line="240" w:lineRule="auto"/>
              <w:rPr>
                <w:rFonts w:ascii="Times New Roman" w:eastAsia="Times New Roman" w:hAnsi="Times New Roman" w:cs="Times New Roman"/>
                <w:sz w:val="28"/>
                <w:szCs w:val="28"/>
                <w:lang w:eastAsia="ru-RU"/>
              </w:rPr>
            </w:pPr>
            <w:r w:rsidRPr="0045522F">
              <w:rPr>
                <w:rFonts w:ascii="Times New Roman" w:eastAsia="Times New Roman" w:hAnsi="Times New Roman" w:cs="Times New Roman"/>
                <w:bCs/>
                <w:sz w:val="28"/>
                <w:szCs w:val="28"/>
                <w:lang w:eastAsia="ru-RU"/>
              </w:rPr>
              <w:t>Түрлі деңгейдегі семинарларға, ғылыми - практикалық конференцияларға қатысу</w:t>
            </w:r>
          </w:p>
        </w:tc>
        <w:tc>
          <w:tcPr>
            <w:tcW w:w="1843" w:type="dxa"/>
          </w:tcPr>
          <w:p w14:paraId="271561AA"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545" w:type="dxa"/>
          </w:tcPr>
          <w:p w14:paraId="7A507206"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316" w:type="dxa"/>
            <w:gridSpan w:val="2"/>
          </w:tcPr>
          <w:p w14:paraId="7B334404"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046" w:type="dxa"/>
            <w:gridSpan w:val="3"/>
          </w:tcPr>
          <w:p w14:paraId="78C546C2"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c>
          <w:tcPr>
            <w:tcW w:w="1196" w:type="dxa"/>
          </w:tcPr>
          <w:p w14:paraId="433883AD"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X</w:t>
            </w:r>
          </w:p>
        </w:tc>
      </w:tr>
      <w:tr w:rsidR="00CF407E" w:rsidRPr="00386EB6" w14:paraId="746CA0FF" w14:textId="77777777" w:rsidTr="00CF407E">
        <w:tc>
          <w:tcPr>
            <w:tcW w:w="15310" w:type="dxa"/>
            <w:gridSpan w:val="11"/>
          </w:tcPr>
          <w:p w14:paraId="770776FC" w14:textId="7F34BFA6" w:rsidR="00CF407E" w:rsidRPr="00386EB6" w:rsidRDefault="0045522F" w:rsidP="00CF407E">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Міндет</w:t>
            </w:r>
            <w:r w:rsidR="00CF407E" w:rsidRPr="00386EB6">
              <w:rPr>
                <w:rFonts w:ascii="Times New Roman" w:eastAsia="Times New Roman" w:hAnsi="Times New Roman" w:cs="Times New Roman"/>
                <w:b/>
                <w:sz w:val="28"/>
                <w:szCs w:val="28"/>
                <w:lang w:eastAsia="ru-RU"/>
              </w:rPr>
              <w:t xml:space="preserve"> 6.1.2. </w:t>
            </w:r>
            <w:r w:rsidRPr="0045522F">
              <w:rPr>
                <w:rFonts w:ascii="Times New Roman" w:eastAsia="Times New Roman" w:hAnsi="Times New Roman" w:cs="Times New Roman"/>
                <w:b/>
                <w:sz w:val="28"/>
                <w:szCs w:val="28"/>
                <w:lang w:eastAsia="ru-RU"/>
              </w:rPr>
              <w:t>WorldSkills қозғалысын насихаттау</w:t>
            </w:r>
          </w:p>
        </w:tc>
      </w:tr>
      <w:tr w:rsidR="00CF407E" w:rsidRPr="00386EB6" w14:paraId="6CC3A54E" w14:textId="77777777" w:rsidTr="00CF407E">
        <w:tc>
          <w:tcPr>
            <w:tcW w:w="5954" w:type="dxa"/>
          </w:tcPr>
          <w:p w14:paraId="5A6E3C54" w14:textId="77777777" w:rsidR="0045522F" w:rsidRPr="00CE700A" w:rsidRDefault="0045522F" w:rsidP="0045522F">
            <w:pPr>
              <w:tabs>
                <w:tab w:val="left" w:pos="1260"/>
              </w:tabs>
              <w:snapToGrid w:val="0"/>
              <w:spacing w:after="0" w:line="228"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Тікелей нәтижелер көрсеткіштері</w:t>
            </w:r>
            <w:r w:rsidRPr="00CE700A">
              <w:rPr>
                <w:rFonts w:ascii="Times New Roman" w:eastAsia="Times New Roman" w:hAnsi="Times New Roman" w:cs="Times New Roman"/>
                <w:b/>
                <w:sz w:val="28"/>
                <w:szCs w:val="28"/>
                <w:lang w:eastAsia="ru-RU"/>
              </w:rPr>
              <w:t>:</w:t>
            </w:r>
          </w:p>
          <w:p w14:paraId="120D09AA" w14:textId="4C6D4973" w:rsidR="00CF407E" w:rsidRPr="00CE700A" w:rsidRDefault="0045522F" w:rsidP="00CF407E">
            <w:pPr>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 xml:space="preserve">Көрсеткіш </w:t>
            </w:r>
            <w:r w:rsidR="00CF407E" w:rsidRPr="00CE700A">
              <w:rPr>
                <w:rFonts w:ascii="Times New Roman" w:eastAsia="Times New Roman" w:hAnsi="Times New Roman" w:cs="Times New Roman"/>
                <w:b/>
                <w:sz w:val="28"/>
                <w:szCs w:val="28"/>
                <w:lang w:eastAsia="ru-RU"/>
              </w:rPr>
              <w:t>1.</w:t>
            </w:r>
          </w:p>
          <w:p w14:paraId="39C0E85C" w14:textId="77777777" w:rsidR="0045522F" w:rsidRPr="0045522F" w:rsidRDefault="0045522F" w:rsidP="0045522F">
            <w:pPr>
              <w:spacing w:after="0" w:line="240" w:lineRule="auto"/>
              <w:jc w:val="both"/>
              <w:rPr>
                <w:rFonts w:ascii="Times New Roman" w:eastAsia="Times New Roman" w:hAnsi="Times New Roman" w:cs="Times New Roman"/>
                <w:sz w:val="28"/>
                <w:szCs w:val="28"/>
                <w:lang w:eastAsia="ru-RU"/>
              </w:rPr>
            </w:pPr>
            <w:r w:rsidRPr="0045522F">
              <w:rPr>
                <w:rFonts w:ascii="Times New Roman" w:eastAsia="Times New Roman" w:hAnsi="Times New Roman" w:cs="Times New Roman"/>
                <w:sz w:val="28"/>
                <w:szCs w:val="28"/>
                <w:lang w:eastAsia="ru-RU"/>
              </w:rPr>
              <w:t xml:space="preserve">Ықпал ететін іс-шараларды өткізу </w:t>
            </w:r>
          </w:p>
          <w:p w14:paraId="2962ECDA" w14:textId="389ED3A9" w:rsidR="00CF407E" w:rsidRPr="00386EB6" w:rsidRDefault="0045522F" w:rsidP="0045522F">
            <w:pPr>
              <w:spacing w:after="0" w:line="240" w:lineRule="auto"/>
              <w:jc w:val="both"/>
              <w:rPr>
                <w:rFonts w:ascii="Times New Roman" w:eastAsia="Times New Roman" w:hAnsi="Times New Roman" w:cs="Times New Roman"/>
                <w:b/>
                <w:sz w:val="28"/>
                <w:szCs w:val="28"/>
                <w:lang w:eastAsia="ru-RU"/>
              </w:rPr>
            </w:pPr>
            <w:r w:rsidRPr="0045522F">
              <w:rPr>
                <w:rFonts w:ascii="Times New Roman" w:eastAsia="Times New Roman" w:hAnsi="Times New Roman" w:cs="Times New Roman"/>
                <w:sz w:val="28"/>
                <w:szCs w:val="28"/>
                <w:lang w:eastAsia="ru-RU"/>
              </w:rPr>
              <w:t>WorldSkills қозғалысын насихаттау</w:t>
            </w:r>
          </w:p>
        </w:tc>
        <w:tc>
          <w:tcPr>
            <w:tcW w:w="1418" w:type="dxa"/>
          </w:tcPr>
          <w:p w14:paraId="53253E43"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сертификат</w:t>
            </w:r>
          </w:p>
        </w:tc>
        <w:tc>
          <w:tcPr>
            <w:tcW w:w="992" w:type="dxa"/>
          </w:tcPr>
          <w:p w14:paraId="56D26CBA" w14:textId="09CC4000" w:rsidR="00CF407E" w:rsidRPr="0045522F" w:rsidRDefault="0045522F"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843" w:type="dxa"/>
          </w:tcPr>
          <w:p w14:paraId="61A1F3FC"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t>1</w:t>
            </w:r>
          </w:p>
          <w:p w14:paraId="1D19F147" w14:textId="4B64719A" w:rsidR="00CF407E" w:rsidRPr="00805B95" w:rsidRDefault="00CF407E" w:rsidP="00CF407E">
            <w:pPr>
              <w:spacing w:after="0" w:line="240" w:lineRule="auto"/>
              <w:rPr>
                <w:rFonts w:ascii="Times New Roman" w:eastAsia="Times New Roman" w:hAnsi="Times New Roman" w:cs="Times New Roman"/>
                <w:lang w:val="kk-KZ" w:eastAsia="ru-RU"/>
              </w:rPr>
            </w:pPr>
            <w:r w:rsidRPr="00173ABF">
              <w:rPr>
                <w:rFonts w:ascii="Times New Roman" w:eastAsia="Times New Roman" w:hAnsi="Times New Roman" w:cs="Times New Roman"/>
                <w:lang w:eastAsia="ru-RU"/>
              </w:rPr>
              <w:t>WorldSkills</w:t>
            </w:r>
            <w:r w:rsidR="00805B95">
              <w:rPr>
                <w:rFonts w:ascii="Times New Roman" w:eastAsia="Times New Roman" w:hAnsi="Times New Roman" w:cs="Times New Roman"/>
                <w:lang w:val="kk-KZ" w:eastAsia="ru-RU"/>
              </w:rPr>
              <w:t xml:space="preserve"> аймақтық чемпионаты</w:t>
            </w:r>
          </w:p>
        </w:tc>
        <w:tc>
          <w:tcPr>
            <w:tcW w:w="1545" w:type="dxa"/>
          </w:tcPr>
          <w:p w14:paraId="0749E565" w14:textId="77777777" w:rsidR="00CF407E" w:rsidRPr="00256198" w:rsidRDefault="00CF407E" w:rsidP="00CF407E">
            <w:pPr>
              <w:spacing w:after="0" w:line="240" w:lineRule="auto"/>
              <w:rPr>
                <w:rFonts w:ascii="Times New Roman" w:eastAsia="Times New Roman" w:hAnsi="Times New Roman" w:cs="Times New Roman"/>
                <w:sz w:val="28"/>
                <w:szCs w:val="28"/>
                <w:lang w:val="kk-KZ" w:eastAsia="ru-RU"/>
              </w:rPr>
            </w:pPr>
            <w:r w:rsidRPr="00256198">
              <w:rPr>
                <w:rFonts w:ascii="Times New Roman" w:eastAsia="Times New Roman" w:hAnsi="Times New Roman" w:cs="Times New Roman"/>
                <w:sz w:val="28"/>
                <w:szCs w:val="28"/>
                <w:lang w:val="kk-KZ" w:eastAsia="ru-RU"/>
              </w:rPr>
              <w:t>2</w:t>
            </w:r>
          </w:p>
          <w:p w14:paraId="3AFAEC69" w14:textId="149401EA" w:rsidR="00CF407E" w:rsidRPr="00256198" w:rsidRDefault="009726C4" w:rsidP="00CF407E">
            <w:pPr>
              <w:spacing w:after="0" w:line="240" w:lineRule="auto"/>
              <w:rPr>
                <w:rFonts w:ascii="Times New Roman" w:eastAsia="Times New Roman" w:hAnsi="Times New Roman" w:cs="Times New Roman"/>
                <w:lang w:val="kk-KZ" w:eastAsia="ru-RU"/>
              </w:rPr>
            </w:pPr>
            <w:r w:rsidRPr="00256198">
              <w:rPr>
                <w:rFonts w:ascii="Times New Roman" w:eastAsia="Times New Roman" w:hAnsi="Times New Roman" w:cs="Times New Roman"/>
                <w:lang w:val="kk-KZ" w:eastAsia="ru-RU"/>
              </w:rPr>
              <w:t>WorldSkills</w:t>
            </w:r>
            <w:r>
              <w:rPr>
                <w:rFonts w:ascii="Times New Roman" w:eastAsia="Times New Roman" w:hAnsi="Times New Roman" w:cs="Times New Roman"/>
                <w:lang w:val="kk-KZ" w:eastAsia="ru-RU"/>
              </w:rPr>
              <w:t xml:space="preserve"> аймақтық чемпионаты</w:t>
            </w:r>
            <w:r w:rsidRPr="00256198">
              <w:rPr>
                <w:rFonts w:ascii="Times New Roman" w:eastAsia="Times New Roman" w:hAnsi="Times New Roman" w:cs="Times New Roman"/>
                <w:bCs/>
                <w:lang w:val="kk-KZ" w:eastAsia="ru-RU"/>
              </w:rPr>
              <w:t xml:space="preserve"> </w:t>
            </w:r>
            <w:r w:rsidR="00CF407E" w:rsidRPr="00256198">
              <w:rPr>
                <w:rFonts w:ascii="Times New Roman" w:eastAsia="Times New Roman" w:hAnsi="Times New Roman" w:cs="Times New Roman"/>
                <w:lang w:val="kk-KZ" w:eastAsia="ru-RU"/>
              </w:rPr>
              <w:t>ZhasSkills</w:t>
            </w:r>
            <w:r>
              <w:rPr>
                <w:rFonts w:ascii="Times New Roman" w:hAnsi="Times New Roman" w:cs="Times New Roman"/>
                <w:lang w:val="kk-KZ"/>
              </w:rPr>
              <w:t xml:space="preserve"> юниорлық қозғалыс чемпионаты</w:t>
            </w:r>
            <w:r w:rsidR="00CF407E" w:rsidRPr="00256198">
              <w:rPr>
                <w:rFonts w:ascii="Times New Roman" w:hAnsi="Times New Roman" w:cs="Times New Roman"/>
                <w:lang w:val="kk-KZ"/>
              </w:rPr>
              <w:t xml:space="preserve">                    </w:t>
            </w:r>
            <w:r w:rsidR="00CF407E" w:rsidRPr="00256198">
              <w:rPr>
                <w:rFonts w:ascii="Times New Roman" w:eastAsia="Times New Roman" w:hAnsi="Times New Roman" w:cs="Times New Roman"/>
                <w:lang w:val="kk-KZ" w:eastAsia="ru-RU"/>
              </w:rPr>
              <w:t xml:space="preserve">                                                                                                 </w:t>
            </w:r>
          </w:p>
          <w:p w14:paraId="474C4BFD" w14:textId="77777777" w:rsidR="00CF407E" w:rsidRPr="00256198" w:rsidRDefault="00CF407E" w:rsidP="00CF407E">
            <w:pPr>
              <w:spacing w:after="0" w:line="240" w:lineRule="auto"/>
              <w:rPr>
                <w:rFonts w:ascii="Times New Roman" w:eastAsia="Times New Roman" w:hAnsi="Times New Roman" w:cs="Times New Roman"/>
                <w:lang w:val="kk-KZ" w:eastAsia="ru-RU"/>
              </w:rPr>
            </w:pPr>
          </w:p>
          <w:p w14:paraId="550C0C90" w14:textId="77777777" w:rsidR="00CF407E" w:rsidRPr="00256198" w:rsidRDefault="00CF407E" w:rsidP="00CF407E">
            <w:pPr>
              <w:spacing w:after="0" w:line="240" w:lineRule="auto"/>
              <w:rPr>
                <w:rFonts w:ascii="Times New Roman" w:eastAsia="Times New Roman" w:hAnsi="Times New Roman" w:cs="Times New Roman"/>
                <w:lang w:val="kk-KZ" w:eastAsia="ru-RU"/>
              </w:rPr>
            </w:pPr>
          </w:p>
          <w:p w14:paraId="4A4AE07B" w14:textId="77777777" w:rsidR="00CF407E" w:rsidRPr="00256198" w:rsidRDefault="00CF407E" w:rsidP="00CF407E">
            <w:pPr>
              <w:spacing w:after="0" w:line="240" w:lineRule="auto"/>
              <w:rPr>
                <w:rFonts w:ascii="Times New Roman" w:eastAsia="Times New Roman" w:hAnsi="Times New Roman" w:cs="Times New Roman"/>
                <w:lang w:val="kk-KZ" w:eastAsia="ru-RU"/>
              </w:rPr>
            </w:pPr>
          </w:p>
        </w:tc>
        <w:tc>
          <w:tcPr>
            <w:tcW w:w="1316" w:type="dxa"/>
            <w:gridSpan w:val="2"/>
          </w:tcPr>
          <w:p w14:paraId="3592A54D" w14:textId="77777777" w:rsidR="00CF407E" w:rsidRPr="00256198" w:rsidRDefault="00CF407E" w:rsidP="00CF407E">
            <w:pPr>
              <w:spacing w:after="0" w:line="240" w:lineRule="auto"/>
              <w:rPr>
                <w:rFonts w:ascii="Times New Roman" w:eastAsia="Times New Roman" w:hAnsi="Times New Roman" w:cs="Times New Roman"/>
                <w:sz w:val="28"/>
                <w:szCs w:val="28"/>
                <w:lang w:val="kk-KZ" w:eastAsia="ru-RU"/>
              </w:rPr>
            </w:pPr>
            <w:r w:rsidRPr="00256198">
              <w:rPr>
                <w:rFonts w:ascii="Times New Roman" w:eastAsia="Times New Roman" w:hAnsi="Times New Roman" w:cs="Times New Roman"/>
                <w:sz w:val="28"/>
                <w:szCs w:val="28"/>
                <w:lang w:val="kk-KZ" w:eastAsia="ru-RU"/>
              </w:rPr>
              <w:lastRenderedPageBreak/>
              <w:t>3</w:t>
            </w:r>
          </w:p>
          <w:p w14:paraId="69FF755B" w14:textId="77777777" w:rsidR="00D14141" w:rsidRPr="00256198" w:rsidRDefault="00D14141" w:rsidP="00D14141">
            <w:pPr>
              <w:spacing w:after="0" w:line="240" w:lineRule="auto"/>
              <w:rPr>
                <w:rFonts w:ascii="Times New Roman" w:eastAsia="Times New Roman" w:hAnsi="Times New Roman" w:cs="Times New Roman"/>
                <w:lang w:val="kk-KZ" w:eastAsia="ru-RU"/>
              </w:rPr>
            </w:pPr>
            <w:r w:rsidRPr="00256198">
              <w:rPr>
                <w:rFonts w:ascii="Times New Roman" w:eastAsia="Times New Roman" w:hAnsi="Times New Roman" w:cs="Times New Roman"/>
                <w:lang w:val="kk-KZ" w:eastAsia="ru-RU"/>
              </w:rPr>
              <w:t>WorldSkills</w:t>
            </w:r>
            <w:r>
              <w:rPr>
                <w:rFonts w:ascii="Times New Roman" w:eastAsia="Times New Roman" w:hAnsi="Times New Roman" w:cs="Times New Roman"/>
                <w:lang w:val="kk-KZ" w:eastAsia="ru-RU"/>
              </w:rPr>
              <w:t xml:space="preserve"> аймақтық чемпионаты</w:t>
            </w:r>
            <w:r w:rsidRPr="00256198">
              <w:rPr>
                <w:rFonts w:ascii="Times New Roman" w:eastAsia="Times New Roman" w:hAnsi="Times New Roman" w:cs="Times New Roman"/>
                <w:bCs/>
                <w:lang w:val="kk-KZ" w:eastAsia="ru-RU"/>
              </w:rPr>
              <w:t xml:space="preserve"> </w:t>
            </w:r>
            <w:r w:rsidRPr="00256198">
              <w:rPr>
                <w:rFonts w:ascii="Times New Roman" w:eastAsia="Times New Roman" w:hAnsi="Times New Roman" w:cs="Times New Roman"/>
                <w:lang w:val="kk-KZ" w:eastAsia="ru-RU"/>
              </w:rPr>
              <w:t>ZhasSkills</w:t>
            </w:r>
            <w:r>
              <w:rPr>
                <w:rFonts w:ascii="Times New Roman" w:hAnsi="Times New Roman" w:cs="Times New Roman"/>
                <w:lang w:val="kk-KZ"/>
              </w:rPr>
              <w:t xml:space="preserve"> юниорлық қозғалыс </w:t>
            </w:r>
            <w:r>
              <w:rPr>
                <w:rFonts w:ascii="Times New Roman" w:hAnsi="Times New Roman" w:cs="Times New Roman"/>
                <w:lang w:val="kk-KZ"/>
              </w:rPr>
              <w:lastRenderedPageBreak/>
              <w:t>чемпионаты</w:t>
            </w:r>
            <w:r w:rsidRPr="00256198">
              <w:rPr>
                <w:rFonts w:ascii="Times New Roman" w:hAnsi="Times New Roman" w:cs="Times New Roman"/>
                <w:lang w:val="kk-KZ"/>
              </w:rPr>
              <w:t xml:space="preserve">                    </w:t>
            </w:r>
            <w:r w:rsidRPr="00256198">
              <w:rPr>
                <w:rFonts w:ascii="Times New Roman" w:eastAsia="Times New Roman" w:hAnsi="Times New Roman" w:cs="Times New Roman"/>
                <w:lang w:val="kk-KZ" w:eastAsia="ru-RU"/>
              </w:rPr>
              <w:t xml:space="preserve">                                                                                                 </w:t>
            </w:r>
          </w:p>
          <w:p w14:paraId="1653BD80" w14:textId="6E44A3C7" w:rsidR="00CF407E" w:rsidRPr="00D14141" w:rsidRDefault="00CF407E" w:rsidP="00CF407E">
            <w:pPr>
              <w:spacing w:after="0" w:line="240" w:lineRule="auto"/>
              <w:rPr>
                <w:rFonts w:ascii="Times New Roman" w:eastAsia="Times New Roman" w:hAnsi="Times New Roman" w:cs="Times New Roman"/>
                <w:lang w:val="kk-KZ" w:eastAsia="ru-RU"/>
              </w:rPr>
            </w:pPr>
            <w:r w:rsidRPr="00173ABF">
              <w:rPr>
                <w:rFonts w:ascii="Times New Roman" w:eastAsia="Times New Roman" w:hAnsi="Times New Roman" w:cs="Times New Roman"/>
                <w:lang w:eastAsia="ru-RU"/>
              </w:rPr>
              <w:t>Хакатон</w:t>
            </w:r>
            <w:r w:rsidR="00D14141">
              <w:rPr>
                <w:rFonts w:ascii="Times New Roman" w:eastAsia="Times New Roman" w:hAnsi="Times New Roman" w:cs="Times New Roman"/>
                <w:lang w:val="kk-KZ" w:eastAsia="ru-RU"/>
              </w:rPr>
              <w:t>дар.</w:t>
            </w:r>
          </w:p>
        </w:tc>
        <w:tc>
          <w:tcPr>
            <w:tcW w:w="1046" w:type="dxa"/>
            <w:gridSpan w:val="3"/>
          </w:tcPr>
          <w:p w14:paraId="2599A13C" w14:textId="77777777" w:rsidR="00CF407E" w:rsidRPr="00D14141" w:rsidRDefault="00CF407E" w:rsidP="00CF407E">
            <w:pPr>
              <w:spacing w:after="0" w:line="240" w:lineRule="auto"/>
              <w:rPr>
                <w:rFonts w:ascii="Times New Roman" w:eastAsia="Times New Roman" w:hAnsi="Times New Roman" w:cs="Times New Roman"/>
                <w:sz w:val="28"/>
                <w:szCs w:val="28"/>
                <w:lang w:val="kk-KZ" w:eastAsia="ru-RU"/>
              </w:rPr>
            </w:pPr>
            <w:r w:rsidRPr="00D14141">
              <w:rPr>
                <w:rFonts w:ascii="Times New Roman" w:eastAsia="Times New Roman" w:hAnsi="Times New Roman" w:cs="Times New Roman"/>
                <w:sz w:val="28"/>
                <w:szCs w:val="28"/>
                <w:lang w:val="kk-KZ" w:eastAsia="ru-RU"/>
              </w:rPr>
              <w:lastRenderedPageBreak/>
              <w:t>4</w:t>
            </w:r>
          </w:p>
          <w:p w14:paraId="4626CC0D" w14:textId="77777777" w:rsidR="00D14141" w:rsidRPr="00D14141" w:rsidRDefault="00D14141" w:rsidP="00D14141">
            <w:pPr>
              <w:spacing w:after="0" w:line="240" w:lineRule="auto"/>
              <w:rPr>
                <w:rFonts w:ascii="Times New Roman" w:eastAsia="Times New Roman" w:hAnsi="Times New Roman" w:cs="Times New Roman"/>
                <w:lang w:val="kk-KZ" w:eastAsia="ru-RU"/>
              </w:rPr>
            </w:pPr>
            <w:r w:rsidRPr="00D14141">
              <w:rPr>
                <w:rFonts w:ascii="Times New Roman" w:eastAsia="Times New Roman" w:hAnsi="Times New Roman" w:cs="Times New Roman"/>
                <w:lang w:val="kk-KZ" w:eastAsia="ru-RU"/>
              </w:rPr>
              <w:t>WorldSkills</w:t>
            </w:r>
            <w:r>
              <w:rPr>
                <w:rFonts w:ascii="Times New Roman" w:eastAsia="Times New Roman" w:hAnsi="Times New Roman" w:cs="Times New Roman"/>
                <w:lang w:val="kk-KZ" w:eastAsia="ru-RU"/>
              </w:rPr>
              <w:t xml:space="preserve"> аймақтық чемпионаты</w:t>
            </w:r>
            <w:r w:rsidRPr="00D14141">
              <w:rPr>
                <w:rFonts w:ascii="Times New Roman" w:eastAsia="Times New Roman" w:hAnsi="Times New Roman" w:cs="Times New Roman"/>
                <w:bCs/>
                <w:lang w:val="kk-KZ" w:eastAsia="ru-RU"/>
              </w:rPr>
              <w:t xml:space="preserve"> </w:t>
            </w:r>
            <w:r w:rsidRPr="00D14141">
              <w:rPr>
                <w:rFonts w:ascii="Times New Roman" w:eastAsia="Times New Roman" w:hAnsi="Times New Roman" w:cs="Times New Roman"/>
                <w:lang w:val="kk-KZ" w:eastAsia="ru-RU"/>
              </w:rPr>
              <w:t>ZhasSkills</w:t>
            </w:r>
            <w:r>
              <w:rPr>
                <w:rFonts w:ascii="Times New Roman" w:hAnsi="Times New Roman" w:cs="Times New Roman"/>
                <w:lang w:val="kk-KZ"/>
              </w:rPr>
              <w:t xml:space="preserve"> </w:t>
            </w:r>
            <w:r>
              <w:rPr>
                <w:rFonts w:ascii="Times New Roman" w:hAnsi="Times New Roman" w:cs="Times New Roman"/>
                <w:lang w:val="kk-KZ"/>
              </w:rPr>
              <w:lastRenderedPageBreak/>
              <w:t>юниорлық қозғалыс чемпионаты</w:t>
            </w:r>
            <w:r w:rsidRPr="00D14141">
              <w:rPr>
                <w:rFonts w:ascii="Times New Roman" w:hAnsi="Times New Roman" w:cs="Times New Roman"/>
                <w:lang w:val="kk-KZ"/>
              </w:rPr>
              <w:t xml:space="preserve">                    </w:t>
            </w:r>
            <w:r w:rsidRPr="00D14141">
              <w:rPr>
                <w:rFonts w:ascii="Times New Roman" w:eastAsia="Times New Roman" w:hAnsi="Times New Roman" w:cs="Times New Roman"/>
                <w:lang w:val="kk-KZ" w:eastAsia="ru-RU"/>
              </w:rPr>
              <w:t xml:space="preserve">                                                                                                 </w:t>
            </w:r>
          </w:p>
          <w:p w14:paraId="50B54E8D" w14:textId="596ED77A" w:rsidR="00CF407E" w:rsidRPr="00173ABF" w:rsidRDefault="00D14141" w:rsidP="00D14141">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lang w:eastAsia="ru-RU"/>
              </w:rPr>
              <w:t>Хакатон</w:t>
            </w:r>
            <w:r>
              <w:rPr>
                <w:rFonts w:ascii="Times New Roman" w:eastAsia="Times New Roman" w:hAnsi="Times New Roman" w:cs="Times New Roman"/>
                <w:lang w:val="kk-KZ" w:eastAsia="ru-RU"/>
              </w:rPr>
              <w:t>дар.</w:t>
            </w:r>
          </w:p>
        </w:tc>
        <w:tc>
          <w:tcPr>
            <w:tcW w:w="1196" w:type="dxa"/>
          </w:tcPr>
          <w:p w14:paraId="569368BD" w14:textId="77777777" w:rsidR="00CF407E" w:rsidRPr="00173ABF" w:rsidRDefault="00CF407E" w:rsidP="00CF407E">
            <w:pPr>
              <w:spacing w:after="0" w:line="240" w:lineRule="auto"/>
              <w:rPr>
                <w:rFonts w:ascii="Times New Roman" w:eastAsia="Times New Roman" w:hAnsi="Times New Roman" w:cs="Times New Roman"/>
                <w:sz w:val="28"/>
                <w:szCs w:val="28"/>
                <w:lang w:eastAsia="ru-RU"/>
              </w:rPr>
            </w:pPr>
            <w:r w:rsidRPr="00173ABF">
              <w:rPr>
                <w:rFonts w:ascii="Times New Roman" w:eastAsia="Times New Roman" w:hAnsi="Times New Roman" w:cs="Times New Roman"/>
                <w:sz w:val="28"/>
                <w:szCs w:val="28"/>
                <w:lang w:eastAsia="ru-RU"/>
              </w:rPr>
              <w:lastRenderedPageBreak/>
              <w:t>5</w:t>
            </w:r>
          </w:p>
          <w:p w14:paraId="0C5526DE" w14:textId="36324C21" w:rsidR="00D14141" w:rsidRPr="00173ABF" w:rsidRDefault="00CF407E" w:rsidP="00D14141">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lang w:eastAsia="ru-RU"/>
              </w:rPr>
              <w:t>Региональ</w:t>
            </w:r>
            <w:r w:rsidR="00D14141" w:rsidRPr="00173ABF">
              <w:rPr>
                <w:rFonts w:ascii="Times New Roman" w:eastAsia="Times New Roman" w:hAnsi="Times New Roman" w:cs="Times New Roman"/>
                <w:lang w:eastAsia="ru-RU"/>
              </w:rPr>
              <w:t xml:space="preserve"> WorldSkills</w:t>
            </w:r>
            <w:r w:rsidR="00D14141">
              <w:rPr>
                <w:rFonts w:ascii="Times New Roman" w:eastAsia="Times New Roman" w:hAnsi="Times New Roman" w:cs="Times New Roman"/>
                <w:lang w:val="kk-KZ" w:eastAsia="ru-RU"/>
              </w:rPr>
              <w:t xml:space="preserve"> аймақтық чемпионаты</w:t>
            </w:r>
            <w:r w:rsidR="00D14141" w:rsidRPr="00173ABF">
              <w:rPr>
                <w:rFonts w:ascii="Times New Roman" w:eastAsia="Times New Roman" w:hAnsi="Times New Roman" w:cs="Times New Roman"/>
                <w:bCs/>
                <w:lang w:eastAsia="ru-RU"/>
              </w:rPr>
              <w:t xml:space="preserve"> </w:t>
            </w:r>
            <w:r w:rsidR="00D14141" w:rsidRPr="00173ABF">
              <w:rPr>
                <w:rFonts w:ascii="Times New Roman" w:eastAsia="Times New Roman" w:hAnsi="Times New Roman" w:cs="Times New Roman"/>
                <w:lang w:eastAsia="ru-RU"/>
              </w:rPr>
              <w:t>ZhasSkills</w:t>
            </w:r>
            <w:r w:rsidR="00D14141">
              <w:rPr>
                <w:rFonts w:ascii="Times New Roman" w:hAnsi="Times New Roman" w:cs="Times New Roman"/>
                <w:lang w:val="kk-KZ"/>
              </w:rPr>
              <w:t xml:space="preserve"> юниорлы</w:t>
            </w:r>
            <w:r w:rsidR="00D14141">
              <w:rPr>
                <w:rFonts w:ascii="Times New Roman" w:hAnsi="Times New Roman" w:cs="Times New Roman"/>
                <w:lang w:val="kk-KZ"/>
              </w:rPr>
              <w:lastRenderedPageBreak/>
              <w:t>қ қозғалыс чемпионаты</w:t>
            </w:r>
            <w:r w:rsidR="00D14141" w:rsidRPr="00173ABF">
              <w:rPr>
                <w:rFonts w:ascii="Times New Roman" w:hAnsi="Times New Roman" w:cs="Times New Roman"/>
              </w:rPr>
              <w:t xml:space="preserve">                    </w:t>
            </w:r>
            <w:r w:rsidR="00D14141" w:rsidRPr="00173ABF">
              <w:rPr>
                <w:rFonts w:ascii="Times New Roman" w:eastAsia="Times New Roman" w:hAnsi="Times New Roman" w:cs="Times New Roman"/>
                <w:lang w:eastAsia="ru-RU"/>
              </w:rPr>
              <w:t xml:space="preserve">                                                                                                 </w:t>
            </w:r>
          </w:p>
          <w:p w14:paraId="40C55110" w14:textId="39C0D82F" w:rsidR="00CF407E" w:rsidRPr="00173ABF" w:rsidRDefault="00D14141" w:rsidP="00D14141">
            <w:pPr>
              <w:spacing w:after="0" w:line="240" w:lineRule="auto"/>
              <w:rPr>
                <w:rFonts w:ascii="Times New Roman" w:eastAsia="Times New Roman" w:hAnsi="Times New Roman" w:cs="Times New Roman"/>
                <w:lang w:eastAsia="ru-RU"/>
              </w:rPr>
            </w:pPr>
            <w:r w:rsidRPr="00173ABF">
              <w:rPr>
                <w:rFonts w:ascii="Times New Roman" w:eastAsia="Times New Roman" w:hAnsi="Times New Roman" w:cs="Times New Roman"/>
                <w:lang w:eastAsia="ru-RU"/>
              </w:rPr>
              <w:t>Хакатон</w:t>
            </w:r>
            <w:r>
              <w:rPr>
                <w:rFonts w:ascii="Times New Roman" w:eastAsia="Times New Roman" w:hAnsi="Times New Roman" w:cs="Times New Roman"/>
                <w:lang w:val="kk-KZ" w:eastAsia="ru-RU"/>
              </w:rPr>
              <w:t>дар.</w:t>
            </w:r>
          </w:p>
        </w:tc>
      </w:tr>
      <w:tr w:rsidR="00CF407E" w:rsidRPr="00386EB6" w14:paraId="7EC4ADA3" w14:textId="77777777" w:rsidTr="00CF407E">
        <w:tc>
          <w:tcPr>
            <w:tcW w:w="8364" w:type="dxa"/>
            <w:gridSpan w:val="3"/>
          </w:tcPr>
          <w:p w14:paraId="28A9A104" w14:textId="1D4FBC2C" w:rsidR="00CF407E" w:rsidRPr="0045522F" w:rsidRDefault="0045522F"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lastRenderedPageBreak/>
              <w:t>Іс-шаралар</w:t>
            </w:r>
          </w:p>
        </w:tc>
        <w:tc>
          <w:tcPr>
            <w:tcW w:w="1843" w:type="dxa"/>
          </w:tcPr>
          <w:p w14:paraId="0E92DDB7" w14:textId="1FD9D710" w:rsidR="00CF407E" w:rsidRPr="00386EB6" w:rsidRDefault="00CF407E" w:rsidP="00CF407E">
            <w:pPr>
              <w:snapToGrid w:val="0"/>
              <w:spacing w:after="0" w:line="240" w:lineRule="auto"/>
              <w:rPr>
                <w:rFonts w:ascii="Times New Roman" w:eastAsia="Times New Roman" w:hAnsi="Times New Roman" w:cs="Times New Roman"/>
                <w:b/>
                <w:sz w:val="28"/>
                <w:szCs w:val="28"/>
                <w:lang w:val="en-US"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w:t>
            </w:r>
            <w:r w:rsidR="00400241">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val="kk-KZ" w:eastAsia="ru-RU"/>
              </w:rPr>
              <w:t>.</w:t>
            </w:r>
          </w:p>
        </w:tc>
        <w:tc>
          <w:tcPr>
            <w:tcW w:w="1545" w:type="dxa"/>
          </w:tcPr>
          <w:p w14:paraId="33505EFE" w14:textId="6EB80DE7" w:rsidR="00CF407E" w:rsidRPr="00386EB6" w:rsidRDefault="00CF407E" w:rsidP="00CF407E">
            <w:pPr>
              <w:snapToGrid w:val="0"/>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 xml:space="preserve">2022 </w:t>
            </w:r>
            <w:r w:rsidR="00400241">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eastAsia="ru-RU"/>
              </w:rPr>
              <w:t>.</w:t>
            </w:r>
          </w:p>
        </w:tc>
        <w:tc>
          <w:tcPr>
            <w:tcW w:w="1316" w:type="dxa"/>
            <w:gridSpan w:val="2"/>
          </w:tcPr>
          <w:p w14:paraId="2D5901E1" w14:textId="0D38682F" w:rsidR="00CF407E" w:rsidRPr="00386EB6" w:rsidRDefault="00CF407E" w:rsidP="00CF407E">
            <w:pPr>
              <w:snapToGrid w:val="0"/>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 xml:space="preserve">2023 </w:t>
            </w:r>
            <w:r w:rsidR="00400241">
              <w:rPr>
                <w:rFonts w:ascii="Times New Roman" w:eastAsia="Times New Roman" w:hAnsi="Times New Roman" w:cs="Times New Roman"/>
                <w:b/>
                <w:sz w:val="28"/>
                <w:szCs w:val="28"/>
                <w:lang w:val="kk-KZ" w:eastAsia="ru-RU"/>
              </w:rPr>
              <w:t>ж</w:t>
            </w:r>
            <w:r w:rsidRPr="00386EB6">
              <w:rPr>
                <w:rFonts w:ascii="Times New Roman" w:eastAsia="Times New Roman" w:hAnsi="Times New Roman" w:cs="Times New Roman"/>
                <w:b/>
                <w:sz w:val="28"/>
                <w:szCs w:val="28"/>
                <w:lang w:val="kk-KZ" w:eastAsia="ru-RU"/>
              </w:rPr>
              <w:t>.</w:t>
            </w:r>
          </w:p>
        </w:tc>
        <w:tc>
          <w:tcPr>
            <w:tcW w:w="1046" w:type="dxa"/>
            <w:gridSpan w:val="3"/>
          </w:tcPr>
          <w:p w14:paraId="4AA9D2C7" w14:textId="7088A687" w:rsidR="00CF407E" w:rsidRPr="00386EB6"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00400241">
              <w:rPr>
                <w:rFonts w:ascii="Times New Roman" w:eastAsia="Times New Roman" w:hAnsi="Times New Roman" w:cs="Times New Roman"/>
                <w:b/>
                <w:sz w:val="28"/>
                <w:szCs w:val="28"/>
                <w:lang w:val="kk-KZ" w:eastAsia="ru-RU"/>
              </w:rPr>
              <w:t>ж</w:t>
            </w:r>
          </w:p>
        </w:tc>
        <w:tc>
          <w:tcPr>
            <w:tcW w:w="1196" w:type="dxa"/>
          </w:tcPr>
          <w:p w14:paraId="7008056A" w14:textId="06A0FCB6" w:rsidR="00CF407E" w:rsidRPr="00386EB6"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w:t>
            </w:r>
            <w:r w:rsidR="00400241">
              <w:rPr>
                <w:rFonts w:ascii="Times New Roman" w:eastAsia="Times New Roman" w:hAnsi="Times New Roman" w:cs="Times New Roman"/>
                <w:b/>
                <w:sz w:val="28"/>
                <w:szCs w:val="28"/>
                <w:lang w:val="kk-KZ" w:eastAsia="ru-RU"/>
              </w:rPr>
              <w:t>ж</w:t>
            </w:r>
          </w:p>
        </w:tc>
      </w:tr>
      <w:tr w:rsidR="00CF407E" w:rsidRPr="00386EB6" w14:paraId="6168972C" w14:textId="77777777" w:rsidTr="00CF407E">
        <w:trPr>
          <w:trHeight w:val="273"/>
        </w:trPr>
        <w:tc>
          <w:tcPr>
            <w:tcW w:w="8364" w:type="dxa"/>
            <w:gridSpan w:val="3"/>
          </w:tcPr>
          <w:p w14:paraId="5A46496A" w14:textId="46C7CA54" w:rsidR="00CF407E" w:rsidRPr="00173ABF" w:rsidRDefault="0045522F" w:rsidP="00CF407E">
            <w:pPr>
              <w:spacing w:after="0" w:line="240" w:lineRule="auto"/>
              <w:jc w:val="both"/>
              <w:rPr>
                <w:rFonts w:ascii="Times New Roman" w:eastAsia="Times New Roman" w:hAnsi="Times New Roman" w:cs="Times New Roman"/>
                <w:sz w:val="28"/>
                <w:szCs w:val="28"/>
                <w:lang w:eastAsia="ru-RU"/>
              </w:rPr>
            </w:pPr>
            <w:r w:rsidRPr="0045522F">
              <w:rPr>
                <w:rFonts w:ascii="Times New Roman" w:eastAsia="Times New Roman" w:hAnsi="Times New Roman" w:cs="Times New Roman"/>
                <w:sz w:val="28"/>
                <w:szCs w:val="28"/>
                <w:lang w:eastAsia="ru-RU"/>
              </w:rPr>
              <w:t>WorldSkills аймақтық Чемпионаттарын өткізу және қатысу.</w:t>
            </w:r>
          </w:p>
        </w:tc>
        <w:tc>
          <w:tcPr>
            <w:tcW w:w="1843" w:type="dxa"/>
          </w:tcPr>
          <w:p w14:paraId="557B4372"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545" w:type="dxa"/>
          </w:tcPr>
          <w:p w14:paraId="74D74161"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316" w:type="dxa"/>
            <w:gridSpan w:val="2"/>
          </w:tcPr>
          <w:p w14:paraId="00F425B2"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046" w:type="dxa"/>
            <w:gridSpan w:val="3"/>
          </w:tcPr>
          <w:p w14:paraId="3156D018"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196" w:type="dxa"/>
          </w:tcPr>
          <w:p w14:paraId="6A79E58F"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r>
      <w:tr w:rsidR="00CF407E" w:rsidRPr="00386EB6" w14:paraId="36A7345F" w14:textId="77777777" w:rsidTr="00CF407E">
        <w:trPr>
          <w:trHeight w:val="273"/>
        </w:trPr>
        <w:tc>
          <w:tcPr>
            <w:tcW w:w="8364" w:type="dxa"/>
            <w:gridSpan w:val="3"/>
          </w:tcPr>
          <w:p w14:paraId="047C4AA8" w14:textId="0186CC71" w:rsidR="00CF407E" w:rsidRPr="00173ABF" w:rsidRDefault="0045522F" w:rsidP="00CF407E">
            <w:pPr>
              <w:spacing w:after="0" w:line="240" w:lineRule="auto"/>
              <w:jc w:val="both"/>
              <w:rPr>
                <w:rFonts w:ascii="Times New Roman" w:eastAsia="Times New Roman" w:hAnsi="Times New Roman" w:cs="Times New Roman"/>
                <w:sz w:val="28"/>
                <w:szCs w:val="28"/>
                <w:lang w:eastAsia="ru-RU"/>
              </w:rPr>
            </w:pPr>
            <w:r w:rsidRPr="0045522F">
              <w:rPr>
                <w:rFonts w:ascii="Times New Roman" w:eastAsia="Times New Roman" w:hAnsi="Times New Roman" w:cs="Times New Roman"/>
                <w:sz w:val="28"/>
                <w:szCs w:val="28"/>
                <w:lang w:eastAsia="ru-RU"/>
              </w:rPr>
              <w:t>WorldSkills Ұлттық чемпионаттарына қатысу.</w:t>
            </w:r>
          </w:p>
        </w:tc>
        <w:tc>
          <w:tcPr>
            <w:tcW w:w="1843" w:type="dxa"/>
          </w:tcPr>
          <w:p w14:paraId="2F48B013"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545" w:type="dxa"/>
          </w:tcPr>
          <w:p w14:paraId="1297A6B7"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316" w:type="dxa"/>
            <w:gridSpan w:val="2"/>
          </w:tcPr>
          <w:p w14:paraId="5EE37DD7"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046" w:type="dxa"/>
            <w:gridSpan w:val="3"/>
          </w:tcPr>
          <w:p w14:paraId="585F8642"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196" w:type="dxa"/>
          </w:tcPr>
          <w:p w14:paraId="63AE740E"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r>
      <w:tr w:rsidR="00CF407E" w:rsidRPr="00386EB6" w14:paraId="0FBB20ED" w14:textId="77777777" w:rsidTr="00CF407E">
        <w:tc>
          <w:tcPr>
            <w:tcW w:w="8364" w:type="dxa"/>
            <w:gridSpan w:val="3"/>
          </w:tcPr>
          <w:p w14:paraId="479100F2" w14:textId="14DBEB2B" w:rsidR="00CF407E" w:rsidRPr="00173ABF" w:rsidRDefault="0045522F" w:rsidP="00CF407E">
            <w:pPr>
              <w:spacing w:after="0" w:line="240" w:lineRule="auto"/>
              <w:rPr>
                <w:rFonts w:ascii="Times New Roman" w:eastAsia="Times New Roman" w:hAnsi="Times New Roman" w:cs="Times New Roman"/>
                <w:sz w:val="28"/>
                <w:szCs w:val="28"/>
                <w:lang w:eastAsia="ru-RU"/>
              </w:rPr>
            </w:pPr>
            <w:r w:rsidRPr="0045522F">
              <w:rPr>
                <w:rFonts w:ascii="Times New Roman" w:eastAsia="Times New Roman" w:hAnsi="Times New Roman" w:cs="Times New Roman"/>
                <w:bCs/>
                <w:sz w:val="28"/>
                <w:szCs w:val="28"/>
                <w:lang w:eastAsia="ru-RU"/>
              </w:rPr>
              <w:t>ZhasSkills жасөспірімдер қозғалысының Чемпионаттарын өткізу.</w:t>
            </w:r>
          </w:p>
        </w:tc>
        <w:tc>
          <w:tcPr>
            <w:tcW w:w="1843" w:type="dxa"/>
          </w:tcPr>
          <w:p w14:paraId="20DE14FD"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545" w:type="dxa"/>
          </w:tcPr>
          <w:p w14:paraId="02D7F5EC"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316" w:type="dxa"/>
            <w:gridSpan w:val="2"/>
          </w:tcPr>
          <w:p w14:paraId="32020134"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046" w:type="dxa"/>
            <w:gridSpan w:val="3"/>
          </w:tcPr>
          <w:p w14:paraId="11F4F0A7"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196" w:type="dxa"/>
          </w:tcPr>
          <w:p w14:paraId="7CC0E917"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r>
      <w:tr w:rsidR="00CF407E" w:rsidRPr="00386EB6" w14:paraId="35B5ACAD" w14:textId="77777777" w:rsidTr="00CF407E">
        <w:tc>
          <w:tcPr>
            <w:tcW w:w="8364" w:type="dxa"/>
            <w:gridSpan w:val="3"/>
          </w:tcPr>
          <w:p w14:paraId="18EAEA75" w14:textId="471A0143" w:rsidR="00CF407E" w:rsidRPr="00173ABF" w:rsidRDefault="00400241" w:rsidP="00CF407E">
            <w:pPr>
              <w:spacing w:after="0" w:line="240" w:lineRule="auto"/>
              <w:rPr>
                <w:rFonts w:ascii="Times New Roman" w:eastAsia="Times New Roman" w:hAnsi="Times New Roman" w:cs="Times New Roman"/>
                <w:sz w:val="28"/>
                <w:szCs w:val="28"/>
                <w:lang w:eastAsia="ru-RU"/>
              </w:rPr>
            </w:pPr>
            <w:r w:rsidRPr="00400241">
              <w:rPr>
                <w:rFonts w:ascii="Times New Roman" w:eastAsia="Times New Roman" w:hAnsi="Times New Roman" w:cs="Times New Roman"/>
                <w:sz w:val="28"/>
                <w:szCs w:val="28"/>
                <w:lang w:eastAsia="ru-RU"/>
              </w:rPr>
              <w:t>WorldSkills стандарттарын ескере отырып, демонстрациялық емтихандарды дайындау.</w:t>
            </w:r>
          </w:p>
        </w:tc>
        <w:tc>
          <w:tcPr>
            <w:tcW w:w="1843" w:type="dxa"/>
          </w:tcPr>
          <w:p w14:paraId="0731537D"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545" w:type="dxa"/>
          </w:tcPr>
          <w:p w14:paraId="0A5C92BE"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316" w:type="dxa"/>
            <w:gridSpan w:val="2"/>
          </w:tcPr>
          <w:p w14:paraId="1C763C92"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046" w:type="dxa"/>
            <w:gridSpan w:val="3"/>
          </w:tcPr>
          <w:p w14:paraId="7EFE73B1"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c>
          <w:tcPr>
            <w:tcW w:w="1196" w:type="dxa"/>
          </w:tcPr>
          <w:p w14:paraId="02A95886" w14:textId="77777777" w:rsidR="00CF407E" w:rsidRPr="000C5B2E" w:rsidRDefault="00CF407E" w:rsidP="00CF407E">
            <w:pPr>
              <w:spacing w:after="0" w:line="240" w:lineRule="auto"/>
              <w:rPr>
                <w:rFonts w:ascii="Times New Roman" w:eastAsia="Times New Roman" w:hAnsi="Times New Roman" w:cs="Times New Roman"/>
                <w:sz w:val="28"/>
                <w:szCs w:val="28"/>
                <w:lang w:eastAsia="ru-RU"/>
              </w:rPr>
            </w:pPr>
            <w:r w:rsidRPr="000C5B2E">
              <w:rPr>
                <w:rFonts w:ascii="Times New Roman" w:eastAsia="Times New Roman" w:hAnsi="Times New Roman" w:cs="Times New Roman"/>
                <w:sz w:val="28"/>
                <w:szCs w:val="28"/>
                <w:lang w:eastAsia="ru-RU"/>
              </w:rPr>
              <w:t>X</w:t>
            </w:r>
          </w:p>
        </w:tc>
      </w:tr>
    </w:tbl>
    <w:p w14:paraId="15AE31D5" w14:textId="77777777" w:rsidR="00CF407E" w:rsidRPr="00386EB6" w:rsidRDefault="00CF407E" w:rsidP="00CF407E">
      <w:pPr>
        <w:spacing w:after="0" w:line="240" w:lineRule="auto"/>
        <w:jc w:val="both"/>
        <w:rPr>
          <w:rFonts w:ascii="Times New Roman" w:eastAsia="Times New Roman" w:hAnsi="Times New Roman" w:cs="Times New Roman"/>
          <w:b/>
          <w:sz w:val="28"/>
          <w:szCs w:val="28"/>
          <w:lang w:val="kk-KZ" w:eastAsia="ru-RU"/>
        </w:rPr>
      </w:pPr>
    </w:p>
    <w:p w14:paraId="56BA7FB6" w14:textId="691DC29B" w:rsidR="00CF407E" w:rsidRPr="00386EB6" w:rsidRDefault="00D65857" w:rsidP="00CF407E">
      <w:pPr>
        <w:spacing w:after="0" w:line="240" w:lineRule="auto"/>
        <w:jc w:val="both"/>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Стратегиялық бағыт</w:t>
      </w:r>
      <w:r w:rsidR="00CF407E" w:rsidRPr="00386EB6">
        <w:rPr>
          <w:rFonts w:ascii="Times New Roman" w:eastAsia="Times New Roman" w:hAnsi="Times New Roman" w:cs="Times New Roman"/>
          <w:b/>
          <w:sz w:val="28"/>
          <w:szCs w:val="28"/>
          <w:lang w:val="kk-KZ" w:eastAsia="ru-RU"/>
        </w:rPr>
        <w:t xml:space="preserve"> 7. </w:t>
      </w:r>
      <w:r w:rsidRPr="00D65857">
        <w:rPr>
          <w:rFonts w:ascii="Times New Roman" w:eastAsia="Times New Roman" w:hAnsi="Times New Roman" w:cs="Times New Roman"/>
          <w:b/>
          <w:sz w:val="28"/>
          <w:szCs w:val="28"/>
          <w:lang w:val="kk-KZ" w:eastAsia="ru-RU"/>
        </w:rPr>
        <w:t>Колледж базасында қысқа мерзімді онлайн курстардан өту бойынша білім беру бағдарламаларын енгізу және іске асыру</w:t>
      </w:r>
    </w:p>
    <w:p w14:paraId="4BC23FF5" w14:textId="5C2F253D" w:rsidR="00CF407E" w:rsidRPr="00D6367C" w:rsidRDefault="00D6367C" w:rsidP="00CF407E">
      <w:pPr>
        <w:spacing w:after="0" w:line="240" w:lineRule="auto"/>
        <w:jc w:val="both"/>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w:t>
      </w:r>
      <w:r w:rsidR="00CF407E" w:rsidRPr="00386EB6">
        <w:rPr>
          <w:rFonts w:ascii="Times New Roman" w:eastAsia="Times New Roman" w:hAnsi="Times New Roman" w:cs="Times New Roman"/>
          <w:b/>
          <w:sz w:val="28"/>
          <w:szCs w:val="28"/>
          <w:lang w:val="kk-KZ" w:eastAsia="ru-RU"/>
        </w:rPr>
        <w:t xml:space="preserve"> 7.1. </w:t>
      </w:r>
      <w:r w:rsidRPr="00D6367C">
        <w:rPr>
          <w:rFonts w:ascii="Times New Roman" w:eastAsia="Times New Roman" w:hAnsi="Times New Roman" w:cs="Times New Roman"/>
          <w:b/>
          <w:sz w:val="28"/>
          <w:szCs w:val="28"/>
          <w:lang w:val="kk-KZ" w:eastAsia="ru-RU"/>
        </w:rPr>
        <w:t>Адамның жеке тұлға ретінде, сондай-ақ еңбек нарығына қатысты мамандықтар бойынша кәсіби стандарттарға сәйкес келетін құзыреттерге ие білікті қызметкер ретінде үздіксіз дамуы.</w:t>
      </w:r>
    </w:p>
    <w:p w14:paraId="761C87D9" w14:textId="77777777" w:rsidR="00CF407E" w:rsidRPr="00D6367C" w:rsidRDefault="00CF407E" w:rsidP="00CF407E">
      <w:pPr>
        <w:spacing w:after="0" w:line="240" w:lineRule="auto"/>
        <w:jc w:val="both"/>
        <w:rPr>
          <w:rFonts w:ascii="Times New Roman" w:eastAsia="Times New Roman" w:hAnsi="Times New Roman" w:cs="Times New Roman"/>
          <w:b/>
          <w:sz w:val="28"/>
          <w:szCs w:val="28"/>
          <w:lang w:val="kk-KZ" w:eastAsia="ru-RU"/>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5"/>
        <w:gridCol w:w="1799"/>
        <w:gridCol w:w="994"/>
        <w:gridCol w:w="1275"/>
        <w:gridCol w:w="1276"/>
        <w:gridCol w:w="1276"/>
        <w:gridCol w:w="1276"/>
        <w:gridCol w:w="1559"/>
      </w:tblGrid>
      <w:tr w:rsidR="00302589" w:rsidRPr="00034F4B" w14:paraId="3589EC46" w14:textId="77777777" w:rsidTr="00CF407E">
        <w:trPr>
          <w:trHeight w:val="309"/>
        </w:trPr>
        <w:tc>
          <w:tcPr>
            <w:tcW w:w="5855" w:type="dxa"/>
            <w:vMerge w:val="restart"/>
          </w:tcPr>
          <w:p w14:paraId="3F94749C" w14:textId="57BEC179" w:rsidR="00302589" w:rsidRPr="00D6367C" w:rsidRDefault="00302589" w:rsidP="00302589">
            <w:pPr>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Мақсатты индикаторлар</w:t>
            </w:r>
          </w:p>
        </w:tc>
        <w:tc>
          <w:tcPr>
            <w:tcW w:w="1799" w:type="dxa"/>
            <w:vMerge w:val="restart"/>
          </w:tcPr>
          <w:p w14:paraId="3D4A6A5A" w14:textId="47BD403C" w:rsidR="00302589" w:rsidRPr="00D6367C" w:rsidRDefault="00302589" w:rsidP="00302589">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Аяқтау нысаны</w:t>
            </w:r>
          </w:p>
        </w:tc>
        <w:tc>
          <w:tcPr>
            <w:tcW w:w="994" w:type="dxa"/>
            <w:vMerge w:val="restart"/>
          </w:tcPr>
          <w:p w14:paraId="6ADEC4D3" w14:textId="7E3F9E14" w:rsidR="00302589" w:rsidRPr="00D6367C" w:rsidRDefault="00302589" w:rsidP="00302589">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Өлшем бірлігі</w:t>
            </w:r>
          </w:p>
        </w:tc>
        <w:tc>
          <w:tcPr>
            <w:tcW w:w="6662" w:type="dxa"/>
            <w:gridSpan w:val="5"/>
          </w:tcPr>
          <w:p w14:paraId="7F31D373" w14:textId="69D45EFE" w:rsidR="00302589" w:rsidRPr="00D6367C" w:rsidRDefault="00302589" w:rsidP="00302589">
            <w:pPr>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Жоспарлы тәртіпте</w:t>
            </w:r>
          </w:p>
        </w:tc>
      </w:tr>
      <w:tr w:rsidR="00CF407E" w:rsidRPr="00034F4B" w14:paraId="0E096565" w14:textId="77777777" w:rsidTr="00CF407E">
        <w:trPr>
          <w:trHeight w:val="330"/>
        </w:trPr>
        <w:tc>
          <w:tcPr>
            <w:tcW w:w="5855" w:type="dxa"/>
            <w:vMerge/>
          </w:tcPr>
          <w:p w14:paraId="0739F8E6"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p>
        </w:tc>
        <w:tc>
          <w:tcPr>
            <w:tcW w:w="1799" w:type="dxa"/>
            <w:vMerge/>
          </w:tcPr>
          <w:p w14:paraId="560E3D43" w14:textId="77777777" w:rsidR="00CF407E" w:rsidRPr="00034F4B" w:rsidRDefault="00CF407E" w:rsidP="00CF407E">
            <w:pPr>
              <w:spacing w:after="0" w:line="240" w:lineRule="auto"/>
              <w:rPr>
                <w:rFonts w:ascii="Times New Roman" w:eastAsia="Times New Roman" w:hAnsi="Times New Roman" w:cs="Times New Roman"/>
                <w:sz w:val="28"/>
                <w:szCs w:val="28"/>
                <w:lang w:eastAsia="ru-RU"/>
              </w:rPr>
            </w:pPr>
          </w:p>
        </w:tc>
        <w:tc>
          <w:tcPr>
            <w:tcW w:w="994" w:type="dxa"/>
            <w:vMerge/>
          </w:tcPr>
          <w:p w14:paraId="7B510588" w14:textId="77777777" w:rsidR="00CF407E" w:rsidRPr="00034F4B" w:rsidRDefault="00CF407E" w:rsidP="00CF407E">
            <w:pPr>
              <w:spacing w:after="0" w:line="240" w:lineRule="auto"/>
              <w:rPr>
                <w:rFonts w:ascii="Times New Roman" w:eastAsia="Times New Roman" w:hAnsi="Times New Roman" w:cs="Times New Roman"/>
                <w:sz w:val="28"/>
                <w:szCs w:val="28"/>
                <w:lang w:eastAsia="ru-RU"/>
              </w:rPr>
            </w:pPr>
          </w:p>
        </w:tc>
        <w:tc>
          <w:tcPr>
            <w:tcW w:w="1275" w:type="dxa"/>
          </w:tcPr>
          <w:p w14:paraId="6E4E3C92" w14:textId="3681DA24" w:rsidR="00CF407E" w:rsidRPr="00034F4B" w:rsidRDefault="00CF407E" w:rsidP="00CF407E">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sidR="00D6367C">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276" w:type="dxa"/>
          </w:tcPr>
          <w:p w14:paraId="4A76AB25" w14:textId="77354A2B" w:rsidR="00CF407E" w:rsidRPr="00034F4B" w:rsidRDefault="00CF407E" w:rsidP="00CF407E">
            <w:pPr>
              <w:snapToGrid w:val="0"/>
              <w:spacing w:after="0" w:line="240" w:lineRule="auto"/>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 xml:space="preserve">2022 </w:t>
            </w:r>
            <w:r w:rsidR="00D6367C">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eastAsia="ru-RU"/>
              </w:rPr>
              <w:t>.</w:t>
            </w:r>
          </w:p>
        </w:tc>
        <w:tc>
          <w:tcPr>
            <w:tcW w:w="1276" w:type="dxa"/>
          </w:tcPr>
          <w:p w14:paraId="459078E4" w14:textId="78620F81" w:rsidR="00CF407E" w:rsidRPr="00034F4B" w:rsidRDefault="00CF407E" w:rsidP="00CF407E">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 xml:space="preserve">2023 </w:t>
            </w:r>
            <w:r w:rsidR="00D6367C">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276" w:type="dxa"/>
          </w:tcPr>
          <w:p w14:paraId="527AA37C" w14:textId="5DED20F4" w:rsidR="00CF407E" w:rsidRPr="00034F4B"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00D6367C">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559" w:type="dxa"/>
          </w:tcPr>
          <w:p w14:paraId="45DEB206" w14:textId="028B77A0" w:rsidR="00CF407E" w:rsidRPr="00034F4B"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w:t>
            </w:r>
            <w:r w:rsidR="00D6367C">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p w14:paraId="0B607230" w14:textId="77777777" w:rsidR="00CF407E" w:rsidRPr="00034F4B" w:rsidRDefault="00CF407E" w:rsidP="00CF407E">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val="kk-KZ" w:eastAsia="ru-RU"/>
              </w:rPr>
              <w:t>.</w:t>
            </w:r>
          </w:p>
        </w:tc>
      </w:tr>
      <w:tr w:rsidR="00CF407E" w:rsidRPr="00034F4B" w14:paraId="42A66B8F" w14:textId="77777777" w:rsidTr="00CF407E">
        <w:tc>
          <w:tcPr>
            <w:tcW w:w="5855" w:type="dxa"/>
          </w:tcPr>
          <w:p w14:paraId="198391E2"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p>
        </w:tc>
        <w:tc>
          <w:tcPr>
            <w:tcW w:w="1799" w:type="dxa"/>
          </w:tcPr>
          <w:p w14:paraId="67805BCC"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994" w:type="dxa"/>
          </w:tcPr>
          <w:p w14:paraId="424E9300"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275" w:type="dxa"/>
          </w:tcPr>
          <w:p w14:paraId="5B6A446F"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276" w:type="dxa"/>
          </w:tcPr>
          <w:p w14:paraId="16D04393"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276" w:type="dxa"/>
          </w:tcPr>
          <w:p w14:paraId="4EBD0B6F"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w:t>
            </w:r>
          </w:p>
        </w:tc>
        <w:tc>
          <w:tcPr>
            <w:tcW w:w="1276" w:type="dxa"/>
          </w:tcPr>
          <w:p w14:paraId="456C8188"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559" w:type="dxa"/>
          </w:tcPr>
          <w:p w14:paraId="6EB220EF"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8</w:t>
            </w:r>
          </w:p>
        </w:tc>
      </w:tr>
      <w:tr w:rsidR="00CF407E" w:rsidRPr="00034F4B" w14:paraId="11200419" w14:textId="77777777" w:rsidTr="00CF407E">
        <w:tc>
          <w:tcPr>
            <w:tcW w:w="15310" w:type="dxa"/>
            <w:gridSpan w:val="8"/>
          </w:tcPr>
          <w:p w14:paraId="057914CF" w14:textId="30E5DFB8" w:rsidR="00CF407E" w:rsidRPr="00034F4B" w:rsidRDefault="00D6367C" w:rsidP="00CF407E">
            <w:pPr>
              <w:spacing w:after="0" w:line="240" w:lineRule="auto"/>
              <w:jc w:val="center"/>
              <w:rPr>
                <w:rFonts w:ascii="Times New Roman" w:eastAsia="Times New Roman" w:hAnsi="Times New Roman" w:cs="Times New Roman"/>
                <w:sz w:val="28"/>
                <w:szCs w:val="28"/>
                <w:lang w:eastAsia="ru-RU"/>
              </w:rPr>
            </w:pPr>
            <w:r w:rsidRPr="00D6367C">
              <w:rPr>
                <w:rFonts w:ascii="Times New Roman" w:eastAsia="Times New Roman" w:hAnsi="Times New Roman" w:cs="Times New Roman"/>
                <w:b/>
                <w:sz w:val="28"/>
                <w:szCs w:val="28"/>
                <w:lang w:eastAsia="ru-RU"/>
              </w:rPr>
              <w:t>Нысаналы индикаторға қол жеткізу жолдары, құралдары мен әдістері</w:t>
            </w:r>
          </w:p>
        </w:tc>
      </w:tr>
      <w:tr w:rsidR="00CF407E" w:rsidRPr="00034F4B" w14:paraId="70CB9CE1" w14:textId="77777777" w:rsidTr="00CF407E">
        <w:tc>
          <w:tcPr>
            <w:tcW w:w="15310" w:type="dxa"/>
            <w:gridSpan w:val="8"/>
          </w:tcPr>
          <w:p w14:paraId="1449DDB8" w14:textId="29C5628D" w:rsidR="00CF407E" w:rsidRPr="00034F4B" w:rsidRDefault="00D6367C" w:rsidP="00CF407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 xml:space="preserve">Міндет </w:t>
            </w:r>
            <w:r w:rsidR="00CF407E" w:rsidRPr="00034F4B">
              <w:rPr>
                <w:rFonts w:ascii="Times New Roman" w:eastAsia="Times New Roman" w:hAnsi="Times New Roman" w:cs="Times New Roman"/>
                <w:b/>
                <w:sz w:val="28"/>
                <w:szCs w:val="28"/>
                <w:lang w:eastAsia="ru-RU"/>
              </w:rPr>
              <w:t xml:space="preserve">7.1.1 </w:t>
            </w:r>
            <w:r w:rsidRPr="00D6367C">
              <w:rPr>
                <w:rFonts w:ascii="Times New Roman" w:eastAsia="Times New Roman" w:hAnsi="Times New Roman" w:cs="Times New Roman"/>
                <w:b/>
                <w:sz w:val="28"/>
                <w:szCs w:val="28"/>
                <w:lang w:eastAsia="ru-RU"/>
              </w:rPr>
              <w:t>Педагогтерді теориялық және практикалық даярлау</w:t>
            </w:r>
          </w:p>
        </w:tc>
      </w:tr>
      <w:tr w:rsidR="00CF407E" w:rsidRPr="00034F4B" w14:paraId="3C139129" w14:textId="77777777" w:rsidTr="00CF407E">
        <w:tc>
          <w:tcPr>
            <w:tcW w:w="5855" w:type="dxa"/>
          </w:tcPr>
          <w:p w14:paraId="4E4E570D" w14:textId="238CF152" w:rsidR="00CF407E" w:rsidRDefault="00D6367C" w:rsidP="00CF407E">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Тікелей нәтижелер көрсеткіштері</w:t>
            </w:r>
            <w:r w:rsidR="00CF407E" w:rsidRPr="000C5B2E">
              <w:rPr>
                <w:rFonts w:ascii="Times New Roman" w:eastAsia="Times New Roman" w:hAnsi="Times New Roman" w:cs="Times New Roman"/>
                <w:b/>
                <w:sz w:val="28"/>
                <w:szCs w:val="28"/>
                <w:lang w:eastAsia="ru-RU"/>
              </w:rPr>
              <w:t>:</w:t>
            </w:r>
          </w:p>
          <w:p w14:paraId="2E6E7C8B" w14:textId="47CCA3DC" w:rsidR="00CF407E" w:rsidRPr="00034F4B" w:rsidRDefault="00D6367C"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Көрсеткіш</w:t>
            </w:r>
            <w:r w:rsidR="00CF407E" w:rsidRPr="00034F4B">
              <w:rPr>
                <w:rFonts w:ascii="Times New Roman" w:eastAsia="Times New Roman" w:hAnsi="Times New Roman" w:cs="Times New Roman"/>
                <w:b/>
                <w:sz w:val="28"/>
                <w:szCs w:val="28"/>
                <w:lang w:eastAsia="ru-RU"/>
              </w:rPr>
              <w:t xml:space="preserve"> 1. </w:t>
            </w:r>
            <w:r w:rsidR="003D0485" w:rsidRPr="003D0485">
              <w:rPr>
                <w:rFonts w:ascii="Times New Roman" w:eastAsia="Times New Roman" w:hAnsi="Times New Roman" w:cs="Times New Roman"/>
                <w:sz w:val="28"/>
                <w:szCs w:val="28"/>
                <w:lang w:eastAsia="ru-RU"/>
              </w:rPr>
              <w:t>Қысқа мерзімді курстар бойынша оқитын тыңдаушылар саны.</w:t>
            </w:r>
          </w:p>
        </w:tc>
        <w:tc>
          <w:tcPr>
            <w:tcW w:w="1799" w:type="dxa"/>
          </w:tcPr>
          <w:p w14:paraId="5FACACC6" w14:textId="630A90D5" w:rsidR="00CF407E" w:rsidRPr="003D0485" w:rsidRDefault="003D0485"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топтардың бітіруі</w:t>
            </w:r>
          </w:p>
        </w:tc>
        <w:tc>
          <w:tcPr>
            <w:tcW w:w="994" w:type="dxa"/>
          </w:tcPr>
          <w:p w14:paraId="7E6CFE52" w14:textId="0F7977C7" w:rsidR="00CF407E" w:rsidRPr="003D0485" w:rsidRDefault="003D0485" w:rsidP="00CF407E">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275" w:type="dxa"/>
          </w:tcPr>
          <w:p w14:paraId="36657A30"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276" w:type="dxa"/>
          </w:tcPr>
          <w:p w14:paraId="6E0D5A94"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276" w:type="dxa"/>
          </w:tcPr>
          <w:p w14:paraId="1158C320"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20</w:t>
            </w:r>
          </w:p>
        </w:tc>
        <w:tc>
          <w:tcPr>
            <w:tcW w:w="1276" w:type="dxa"/>
          </w:tcPr>
          <w:p w14:paraId="154250B5"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25</w:t>
            </w:r>
          </w:p>
        </w:tc>
        <w:tc>
          <w:tcPr>
            <w:tcW w:w="1559" w:type="dxa"/>
          </w:tcPr>
          <w:p w14:paraId="2C1EFE6E"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40</w:t>
            </w:r>
          </w:p>
        </w:tc>
      </w:tr>
      <w:tr w:rsidR="00CF407E" w:rsidRPr="00034F4B" w14:paraId="74D6C2B9" w14:textId="77777777" w:rsidTr="00CF407E">
        <w:tc>
          <w:tcPr>
            <w:tcW w:w="5855" w:type="dxa"/>
          </w:tcPr>
          <w:p w14:paraId="55B4AB82" w14:textId="2F482EC0" w:rsidR="00CF407E" w:rsidRPr="00034F4B" w:rsidRDefault="00D6367C"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Көрсеткіш</w:t>
            </w:r>
            <w:r w:rsidR="00CF407E" w:rsidRPr="00034F4B">
              <w:rPr>
                <w:rFonts w:ascii="Times New Roman" w:eastAsia="Times New Roman" w:hAnsi="Times New Roman" w:cs="Times New Roman"/>
                <w:b/>
                <w:sz w:val="28"/>
                <w:szCs w:val="28"/>
                <w:lang w:eastAsia="ru-RU"/>
              </w:rPr>
              <w:t xml:space="preserve"> 2. </w:t>
            </w:r>
            <w:r w:rsidR="003D0485" w:rsidRPr="003D0485">
              <w:rPr>
                <w:rFonts w:ascii="Times New Roman" w:eastAsia="Times New Roman" w:hAnsi="Times New Roman" w:cs="Times New Roman"/>
                <w:sz w:val="28"/>
                <w:szCs w:val="28"/>
                <w:lang w:eastAsia="ru-RU"/>
              </w:rPr>
              <w:t>Қысқа мерзімді курстарда оқитын студенттердің үлесі.</w:t>
            </w:r>
          </w:p>
        </w:tc>
        <w:tc>
          <w:tcPr>
            <w:tcW w:w="1799" w:type="dxa"/>
          </w:tcPr>
          <w:p w14:paraId="0F247D5C" w14:textId="2D22DBCB" w:rsidR="00CF407E" w:rsidRPr="00034F4B" w:rsidRDefault="003D0485" w:rsidP="00CF407E">
            <w:pPr>
              <w:spacing w:after="0" w:line="240" w:lineRule="auto"/>
              <w:rPr>
                <w:rFonts w:ascii="Times New Roman" w:eastAsia="Times New Roman" w:hAnsi="Times New Roman" w:cs="Times New Roman"/>
                <w:sz w:val="28"/>
                <w:szCs w:val="28"/>
                <w:lang w:eastAsia="ru-RU"/>
              </w:rPr>
            </w:pPr>
            <w:r w:rsidRPr="003D0485">
              <w:rPr>
                <w:rFonts w:ascii="Times New Roman" w:eastAsia="Times New Roman" w:hAnsi="Times New Roman" w:cs="Times New Roman"/>
                <w:sz w:val="28"/>
                <w:szCs w:val="28"/>
                <w:lang w:eastAsia="ru-RU"/>
              </w:rPr>
              <w:t>тәуелсіз бағалау есебі</w:t>
            </w:r>
          </w:p>
        </w:tc>
        <w:tc>
          <w:tcPr>
            <w:tcW w:w="994" w:type="dxa"/>
          </w:tcPr>
          <w:p w14:paraId="05E9F1D1"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275" w:type="dxa"/>
          </w:tcPr>
          <w:p w14:paraId="7AEE85A9"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1276" w:type="dxa"/>
          </w:tcPr>
          <w:p w14:paraId="2B8AA114"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10%</w:t>
            </w:r>
          </w:p>
        </w:tc>
        <w:tc>
          <w:tcPr>
            <w:tcW w:w="1276" w:type="dxa"/>
          </w:tcPr>
          <w:p w14:paraId="00523956"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20%</w:t>
            </w:r>
          </w:p>
        </w:tc>
        <w:tc>
          <w:tcPr>
            <w:tcW w:w="1276" w:type="dxa"/>
          </w:tcPr>
          <w:p w14:paraId="6D6E4D24"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50%</w:t>
            </w:r>
          </w:p>
        </w:tc>
        <w:tc>
          <w:tcPr>
            <w:tcW w:w="1559" w:type="dxa"/>
          </w:tcPr>
          <w:p w14:paraId="3B92410F"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50%</w:t>
            </w:r>
          </w:p>
        </w:tc>
      </w:tr>
      <w:tr w:rsidR="00CF407E" w:rsidRPr="00034F4B" w14:paraId="797A9DE1" w14:textId="77777777" w:rsidTr="00CF407E">
        <w:tc>
          <w:tcPr>
            <w:tcW w:w="5855" w:type="dxa"/>
          </w:tcPr>
          <w:p w14:paraId="6DF93116" w14:textId="195EEE29" w:rsidR="00CF407E" w:rsidRPr="00034F4B" w:rsidRDefault="00D6367C" w:rsidP="00CF407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lastRenderedPageBreak/>
              <w:t>Көрсеткіш</w:t>
            </w:r>
            <w:r w:rsidR="00CF407E" w:rsidRPr="00034F4B">
              <w:rPr>
                <w:rFonts w:ascii="Times New Roman" w:eastAsia="Times New Roman" w:hAnsi="Times New Roman" w:cs="Times New Roman"/>
                <w:b/>
                <w:sz w:val="28"/>
                <w:szCs w:val="28"/>
                <w:lang w:eastAsia="ru-RU"/>
              </w:rPr>
              <w:t xml:space="preserve"> 3.  </w:t>
            </w:r>
            <w:r w:rsidR="003D0485" w:rsidRPr="003D0485">
              <w:rPr>
                <w:rFonts w:ascii="Times New Roman" w:eastAsia="Times New Roman" w:hAnsi="Times New Roman" w:cs="Times New Roman"/>
                <w:sz w:val="28"/>
                <w:szCs w:val="28"/>
                <w:lang w:eastAsia="ru-RU"/>
              </w:rPr>
              <w:t>Қысқа мерзімді курстардан өткендігі туралы сертификаттар саны.</w:t>
            </w:r>
          </w:p>
        </w:tc>
        <w:tc>
          <w:tcPr>
            <w:tcW w:w="1799" w:type="dxa"/>
          </w:tcPr>
          <w:p w14:paraId="0BDCF8D4" w14:textId="77777777" w:rsidR="00CF407E" w:rsidRPr="00034F4B" w:rsidRDefault="00CF407E" w:rsidP="00CF407E">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сертификат</w:t>
            </w:r>
          </w:p>
        </w:tc>
        <w:tc>
          <w:tcPr>
            <w:tcW w:w="994" w:type="dxa"/>
          </w:tcPr>
          <w:p w14:paraId="37429CC8" w14:textId="20B9AF59" w:rsidR="00CF407E" w:rsidRPr="003D0485" w:rsidRDefault="003D0485" w:rsidP="00CF407E">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275" w:type="dxa"/>
          </w:tcPr>
          <w:p w14:paraId="11856E3D"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12</w:t>
            </w:r>
          </w:p>
        </w:tc>
        <w:tc>
          <w:tcPr>
            <w:tcW w:w="1276" w:type="dxa"/>
          </w:tcPr>
          <w:p w14:paraId="46E2DBDF"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12</w:t>
            </w:r>
          </w:p>
        </w:tc>
        <w:tc>
          <w:tcPr>
            <w:tcW w:w="1276" w:type="dxa"/>
          </w:tcPr>
          <w:p w14:paraId="0819DF52"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15</w:t>
            </w:r>
          </w:p>
        </w:tc>
        <w:tc>
          <w:tcPr>
            <w:tcW w:w="1276" w:type="dxa"/>
          </w:tcPr>
          <w:p w14:paraId="6398F014"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25</w:t>
            </w:r>
          </w:p>
        </w:tc>
        <w:tc>
          <w:tcPr>
            <w:tcW w:w="1559" w:type="dxa"/>
          </w:tcPr>
          <w:p w14:paraId="7D3F1E4E"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27</w:t>
            </w:r>
          </w:p>
        </w:tc>
      </w:tr>
      <w:tr w:rsidR="00CF407E" w:rsidRPr="00034F4B" w14:paraId="0DDB79D4" w14:textId="77777777" w:rsidTr="00CF407E">
        <w:tc>
          <w:tcPr>
            <w:tcW w:w="8648" w:type="dxa"/>
            <w:gridSpan w:val="3"/>
          </w:tcPr>
          <w:p w14:paraId="7007B134" w14:textId="5FDBC40D" w:rsidR="00CF407E" w:rsidRPr="00D6367C" w:rsidRDefault="00D6367C"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275" w:type="dxa"/>
          </w:tcPr>
          <w:p w14:paraId="72260A74" w14:textId="301F5C7F"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sidR="003D0485">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276" w:type="dxa"/>
          </w:tcPr>
          <w:p w14:paraId="386BFA01" w14:textId="42C417FF"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 xml:space="preserve">2022 </w:t>
            </w:r>
            <w:r w:rsidR="003D0485">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eastAsia="ru-RU"/>
              </w:rPr>
              <w:t>.</w:t>
            </w:r>
          </w:p>
        </w:tc>
        <w:tc>
          <w:tcPr>
            <w:tcW w:w="1276" w:type="dxa"/>
          </w:tcPr>
          <w:p w14:paraId="2162C791" w14:textId="69258E33"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val="kk-KZ" w:eastAsia="ru-RU"/>
              </w:rPr>
              <w:t xml:space="preserve">2023 </w:t>
            </w:r>
            <w:r w:rsidR="003D0485">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276" w:type="dxa"/>
          </w:tcPr>
          <w:p w14:paraId="658EB8ED" w14:textId="3A140379"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eastAsia="ru-RU"/>
              </w:rPr>
              <w:t>2024</w:t>
            </w:r>
            <w:r w:rsidR="003D0485">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c>
          <w:tcPr>
            <w:tcW w:w="1559" w:type="dxa"/>
          </w:tcPr>
          <w:p w14:paraId="2F593F3B" w14:textId="2893D0B3"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b/>
                <w:sz w:val="28"/>
                <w:szCs w:val="28"/>
                <w:lang w:val="kk-KZ" w:eastAsia="ru-RU"/>
              </w:rPr>
              <w:t>2025</w:t>
            </w:r>
            <w:r w:rsidR="003D0485">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r>
      <w:tr w:rsidR="00CF407E" w:rsidRPr="00034F4B" w14:paraId="18177F4C" w14:textId="77777777" w:rsidTr="00CF407E">
        <w:tc>
          <w:tcPr>
            <w:tcW w:w="8648" w:type="dxa"/>
            <w:gridSpan w:val="3"/>
          </w:tcPr>
          <w:p w14:paraId="37DD60C1" w14:textId="77793B18" w:rsidR="00CF407E" w:rsidRPr="00034F4B" w:rsidRDefault="003D0485" w:rsidP="00CF407E">
            <w:pPr>
              <w:spacing w:after="0" w:line="240" w:lineRule="auto"/>
              <w:rPr>
                <w:rFonts w:ascii="Times New Roman" w:eastAsia="Times New Roman" w:hAnsi="Times New Roman" w:cs="Times New Roman"/>
                <w:sz w:val="28"/>
                <w:szCs w:val="28"/>
                <w:lang w:eastAsia="ru-RU"/>
              </w:rPr>
            </w:pPr>
            <w:r w:rsidRPr="003D0485">
              <w:rPr>
                <w:rFonts w:ascii="Times New Roman" w:eastAsia="Times New Roman" w:hAnsi="Times New Roman" w:cs="Times New Roman"/>
                <w:sz w:val="28"/>
                <w:szCs w:val="28"/>
                <w:lang w:eastAsia="ru-RU"/>
              </w:rPr>
              <w:t>Қысқа мерзімді онлайн курстарды енгізу және әзірлеу бойынша шығармашылық топ құру.</w:t>
            </w:r>
          </w:p>
        </w:tc>
        <w:tc>
          <w:tcPr>
            <w:tcW w:w="1275" w:type="dxa"/>
          </w:tcPr>
          <w:p w14:paraId="42D5A26E"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18C53965"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61378C97"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276" w:type="dxa"/>
          </w:tcPr>
          <w:p w14:paraId="2B195FD6"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077E6C90"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CF407E" w:rsidRPr="00034F4B" w14:paraId="2B234C7C" w14:textId="77777777" w:rsidTr="00CF407E">
        <w:tc>
          <w:tcPr>
            <w:tcW w:w="8648" w:type="dxa"/>
            <w:gridSpan w:val="3"/>
          </w:tcPr>
          <w:p w14:paraId="587B35D0" w14:textId="36B81360" w:rsidR="00CF407E" w:rsidRPr="00034F4B" w:rsidRDefault="003D0485" w:rsidP="00CF407E">
            <w:pPr>
              <w:spacing w:after="0" w:line="240" w:lineRule="auto"/>
              <w:rPr>
                <w:rFonts w:ascii="Times New Roman" w:eastAsia="Times New Roman" w:hAnsi="Times New Roman" w:cs="Times New Roman"/>
                <w:sz w:val="28"/>
                <w:szCs w:val="28"/>
                <w:lang w:eastAsia="ru-RU"/>
              </w:rPr>
            </w:pPr>
            <w:r w:rsidRPr="003D0485">
              <w:rPr>
                <w:rFonts w:ascii="Times New Roman" w:eastAsia="Times New Roman" w:hAnsi="Times New Roman" w:cs="Times New Roman"/>
                <w:sz w:val="28"/>
                <w:szCs w:val="28"/>
                <w:lang w:eastAsia="ru-RU"/>
              </w:rPr>
              <w:t>Білім алушылардың кәсіби - тұлғалық дамуы үшін қолайлы жағдайлар жасау.</w:t>
            </w:r>
          </w:p>
        </w:tc>
        <w:tc>
          <w:tcPr>
            <w:tcW w:w="1275" w:type="dxa"/>
          </w:tcPr>
          <w:p w14:paraId="09CC570A"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7F33D260"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021AB27A"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276" w:type="dxa"/>
          </w:tcPr>
          <w:p w14:paraId="553DA0B3"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384ADD94"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CF407E" w:rsidRPr="00034F4B" w14:paraId="49D7785A" w14:textId="77777777" w:rsidTr="00CF407E">
        <w:tc>
          <w:tcPr>
            <w:tcW w:w="8648" w:type="dxa"/>
            <w:gridSpan w:val="3"/>
          </w:tcPr>
          <w:p w14:paraId="043A0319" w14:textId="514DF32D" w:rsidR="00CF407E" w:rsidRPr="00034F4B" w:rsidRDefault="003D0485" w:rsidP="00CF407E">
            <w:pPr>
              <w:spacing w:after="0" w:line="240" w:lineRule="auto"/>
              <w:rPr>
                <w:rFonts w:ascii="Times New Roman" w:eastAsia="Times New Roman" w:hAnsi="Times New Roman" w:cs="Times New Roman"/>
                <w:sz w:val="28"/>
                <w:szCs w:val="28"/>
                <w:lang w:eastAsia="ru-RU"/>
              </w:rPr>
            </w:pPr>
            <w:r w:rsidRPr="003D0485">
              <w:rPr>
                <w:rFonts w:ascii="Times New Roman" w:eastAsia="Times New Roman" w:hAnsi="Times New Roman" w:cs="Times New Roman"/>
                <w:sz w:val="28"/>
                <w:szCs w:val="28"/>
              </w:rPr>
              <w:t>Студенттердің жаңа әлеуметтік дағдылар мен рөлдерді игеруі, қоғамның ашықтығы мен қоғамдық қатынастардың динамикасын ескере отырып, әлеуметтік мінез-құлық мәдениетін дамыту.</w:t>
            </w:r>
          </w:p>
        </w:tc>
        <w:tc>
          <w:tcPr>
            <w:tcW w:w="1275" w:type="dxa"/>
          </w:tcPr>
          <w:p w14:paraId="40958596"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4332AB7A"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09E934F3"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276" w:type="dxa"/>
          </w:tcPr>
          <w:p w14:paraId="52A108A5"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06D58EE4"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CF407E" w:rsidRPr="00034F4B" w14:paraId="666DA3CC" w14:textId="77777777" w:rsidTr="00CF407E">
        <w:tc>
          <w:tcPr>
            <w:tcW w:w="8648" w:type="dxa"/>
            <w:gridSpan w:val="3"/>
          </w:tcPr>
          <w:p w14:paraId="6A30DF06" w14:textId="0F1C5A21" w:rsidR="003D0485" w:rsidRPr="003D0485" w:rsidRDefault="003D0485" w:rsidP="00CF407E">
            <w:pPr>
              <w:spacing w:after="0" w:line="240" w:lineRule="auto"/>
              <w:rPr>
                <w:rFonts w:ascii="Times New Roman" w:eastAsia="Times New Roman" w:hAnsi="Times New Roman" w:cs="Times New Roman"/>
                <w:sz w:val="28"/>
                <w:szCs w:val="28"/>
                <w:lang w:val="kk-KZ"/>
              </w:rPr>
            </w:pPr>
            <w:r w:rsidRPr="003D0485">
              <w:rPr>
                <w:rFonts w:ascii="Times New Roman" w:eastAsia="Times New Roman" w:hAnsi="Times New Roman" w:cs="Times New Roman"/>
                <w:sz w:val="28"/>
                <w:szCs w:val="28"/>
              </w:rPr>
              <w:t>Оқытушыларға жаңа курстарды әзірлеуге немесе бұрыннан барларын қайта жобалауға икемділік пен ынталандыруды қамтамасыз ет</w:t>
            </w:r>
            <w:r>
              <w:rPr>
                <w:rFonts w:ascii="Times New Roman" w:eastAsia="Times New Roman" w:hAnsi="Times New Roman" w:cs="Times New Roman"/>
                <w:sz w:val="28"/>
                <w:szCs w:val="28"/>
                <w:lang w:val="kk-KZ"/>
              </w:rPr>
              <w:t>у</w:t>
            </w:r>
          </w:p>
        </w:tc>
        <w:tc>
          <w:tcPr>
            <w:tcW w:w="1275" w:type="dxa"/>
          </w:tcPr>
          <w:p w14:paraId="6FE8CA36"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50A25C13"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7FB31273"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c>
          <w:tcPr>
            <w:tcW w:w="1276" w:type="dxa"/>
          </w:tcPr>
          <w:p w14:paraId="13D7C5E8"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57D02022"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sz w:val="28"/>
                <w:szCs w:val="28"/>
                <w:lang w:eastAsia="ru-RU"/>
              </w:rPr>
              <w:t>X</w:t>
            </w:r>
          </w:p>
        </w:tc>
      </w:tr>
      <w:tr w:rsidR="00CF407E" w:rsidRPr="00034F4B" w14:paraId="69EE075A" w14:textId="77777777" w:rsidTr="00CF407E">
        <w:tc>
          <w:tcPr>
            <w:tcW w:w="8648" w:type="dxa"/>
            <w:gridSpan w:val="3"/>
          </w:tcPr>
          <w:p w14:paraId="1731B515" w14:textId="34AC4A4B" w:rsidR="00CF407E" w:rsidRPr="00034F4B" w:rsidRDefault="003D0485" w:rsidP="00CF407E">
            <w:pPr>
              <w:spacing w:after="0" w:line="240" w:lineRule="auto"/>
              <w:rPr>
                <w:rFonts w:ascii="Times New Roman" w:eastAsia="Times New Roman" w:hAnsi="Times New Roman" w:cs="Times New Roman"/>
                <w:sz w:val="28"/>
                <w:szCs w:val="28"/>
                <w:lang w:eastAsia="ru-RU"/>
              </w:rPr>
            </w:pPr>
            <w:r w:rsidRPr="003D0485">
              <w:rPr>
                <w:rFonts w:ascii="Times New Roman" w:hAnsi="Times New Roman" w:cs="Times New Roman"/>
                <w:sz w:val="28"/>
                <w:szCs w:val="28"/>
              </w:rPr>
              <w:t xml:space="preserve">Колледж базасында IT </w:t>
            </w:r>
            <w:r w:rsidR="00256198">
              <w:rPr>
                <w:rFonts w:ascii="Times New Roman" w:hAnsi="Times New Roman" w:cs="Times New Roman"/>
                <w:sz w:val="28"/>
                <w:szCs w:val="28"/>
                <w:lang w:val="kk-KZ"/>
              </w:rPr>
              <w:t>«</w:t>
            </w:r>
            <w:r>
              <w:rPr>
                <w:rFonts w:ascii="Times New Roman" w:hAnsi="Times New Roman" w:cs="Times New Roman"/>
                <w:sz w:val="28"/>
                <w:szCs w:val="28"/>
                <w:lang w:val="kk-KZ"/>
              </w:rPr>
              <w:t>Ц</w:t>
            </w:r>
            <w:r w:rsidRPr="003D0485">
              <w:rPr>
                <w:rFonts w:ascii="Times New Roman" w:hAnsi="Times New Roman" w:cs="Times New Roman"/>
                <w:sz w:val="28"/>
                <w:szCs w:val="28"/>
              </w:rPr>
              <w:t>ифрлық дидактика</w:t>
            </w:r>
            <w:r w:rsidR="00256198">
              <w:rPr>
                <w:rFonts w:ascii="Times New Roman" w:hAnsi="Times New Roman" w:cs="Times New Roman"/>
                <w:sz w:val="28"/>
                <w:szCs w:val="28"/>
                <w:lang w:val="kk-KZ"/>
              </w:rPr>
              <w:t>»</w:t>
            </w:r>
            <w:r>
              <w:rPr>
                <w:rFonts w:ascii="Times New Roman" w:hAnsi="Times New Roman" w:cs="Times New Roman"/>
                <w:sz w:val="28"/>
                <w:szCs w:val="28"/>
                <w:lang w:val="kk-KZ"/>
              </w:rPr>
              <w:t xml:space="preserve"> </w:t>
            </w:r>
            <w:r w:rsidRPr="003D0485">
              <w:rPr>
                <w:rFonts w:ascii="Times New Roman" w:hAnsi="Times New Roman" w:cs="Times New Roman"/>
                <w:sz w:val="28"/>
                <w:szCs w:val="28"/>
              </w:rPr>
              <w:t>бағыты бойынша қысқа мерзімді онлайн курстар ұйымдастыру</w:t>
            </w:r>
          </w:p>
        </w:tc>
        <w:tc>
          <w:tcPr>
            <w:tcW w:w="1275" w:type="dxa"/>
          </w:tcPr>
          <w:p w14:paraId="68FCB6A6"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276" w:type="dxa"/>
          </w:tcPr>
          <w:p w14:paraId="41F7FE35"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276" w:type="dxa"/>
          </w:tcPr>
          <w:p w14:paraId="61E0136A"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276" w:type="dxa"/>
          </w:tcPr>
          <w:p w14:paraId="6C55B361"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c>
          <w:tcPr>
            <w:tcW w:w="1559" w:type="dxa"/>
          </w:tcPr>
          <w:p w14:paraId="2ECF8354"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X</w:t>
            </w:r>
          </w:p>
        </w:tc>
      </w:tr>
    </w:tbl>
    <w:p w14:paraId="6B9CFFBA" w14:textId="77777777" w:rsidR="00CF407E" w:rsidRPr="00034F4B" w:rsidRDefault="00CF407E" w:rsidP="00CF407E">
      <w:pPr>
        <w:spacing w:after="0" w:line="240" w:lineRule="auto"/>
        <w:jc w:val="both"/>
        <w:rPr>
          <w:rFonts w:ascii="Times New Roman" w:eastAsia="Times New Roman" w:hAnsi="Times New Roman" w:cs="Times New Roman"/>
          <w:b/>
          <w:sz w:val="28"/>
          <w:szCs w:val="28"/>
          <w:lang w:eastAsia="ru-RU"/>
        </w:rPr>
      </w:pPr>
    </w:p>
    <w:p w14:paraId="010B8254" w14:textId="70B3BF4E" w:rsidR="00CF407E" w:rsidRPr="00034F4B" w:rsidRDefault="00CF407E" w:rsidP="00CF407E">
      <w:pPr>
        <w:spacing w:after="0" w:line="240" w:lineRule="auto"/>
        <w:jc w:val="both"/>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eastAsia="ru-RU"/>
        </w:rPr>
        <w:t>Стратег</w:t>
      </w:r>
      <w:r w:rsidR="003D0485">
        <w:rPr>
          <w:rFonts w:ascii="Times New Roman" w:eastAsia="Times New Roman" w:hAnsi="Times New Roman" w:cs="Times New Roman"/>
          <w:b/>
          <w:sz w:val="28"/>
          <w:szCs w:val="28"/>
          <w:lang w:val="kk-KZ" w:eastAsia="ru-RU"/>
        </w:rPr>
        <w:t>иялық бағыт</w:t>
      </w:r>
      <w:r w:rsidRPr="00034F4B">
        <w:rPr>
          <w:rFonts w:ascii="Times New Roman" w:eastAsia="Times New Roman" w:hAnsi="Times New Roman" w:cs="Times New Roman"/>
          <w:b/>
          <w:sz w:val="28"/>
          <w:szCs w:val="28"/>
          <w:lang w:eastAsia="ru-RU"/>
        </w:rPr>
        <w:t xml:space="preserve"> 8. </w:t>
      </w:r>
      <w:r w:rsidR="00302589" w:rsidRPr="00302589">
        <w:rPr>
          <w:rFonts w:ascii="Times New Roman" w:eastAsia="Times New Roman" w:hAnsi="Times New Roman" w:cs="Times New Roman"/>
          <w:b/>
          <w:sz w:val="28"/>
          <w:szCs w:val="28"/>
          <w:lang w:eastAsia="ru-RU"/>
        </w:rPr>
        <w:t>Жастарды дамыту, оларды елдің әлеуметтік-экономикалық дамуына тарту үшін жағдайлар жасау</w:t>
      </w:r>
    </w:p>
    <w:p w14:paraId="31937874" w14:textId="4C4CB3B4" w:rsidR="00CF407E" w:rsidRPr="00034F4B" w:rsidRDefault="00302589" w:rsidP="00CF407E">
      <w:pPr>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Мақсат</w:t>
      </w:r>
      <w:r w:rsidR="00CF407E" w:rsidRPr="00034F4B">
        <w:rPr>
          <w:rFonts w:ascii="Times New Roman" w:eastAsia="Times New Roman" w:hAnsi="Times New Roman" w:cs="Times New Roman"/>
          <w:b/>
          <w:sz w:val="28"/>
          <w:szCs w:val="28"/>
          <w:lang w:eastAsia="ru-RU"/>
        </w:rPr>
        <w:t xml:space="preserve"> 8.1. </w:t>
      </w:r>
      <w:r w:rsidRPr="00302589">
        <w:rPr>
          <w:rFonts w:ascii="Times New Roman" w:eastAsia="Times New Roman" w:hAnsi="Times New Roman" w:cs="Times New Roman"/>
          <w:b/>
          <w:sz w:val="28"/>
          <w:szCs w:val="28"/>
          <w:lang w:eastAsia="ru-RU"/>
        </w:rPr>
        <w:t>Колледж студенттерінің жастар саясаты және патриоттық тәрбие саласындағы іс-шараларды іске асыруға қатысу белсенділігін арттыру</w:t>
      </w:r>
    </w:p>
    <w:p w14:paraId="0180CCDE" w14:textId="77777777" w:rsidR="00CF407E" w:rsidRPr="00034F4B" w:rsidRDefault="00CF407E" w:rsidP="00CF407E">
      <w:pPr>
        <w:spacing w:after="0" w:line="240" w:lineRule="auto"/>
        <w:rPr>
          <w:rFonts w:ascii="Times New Roman" w:eastAsia="Times New Roman" w:hAnsi="Times New Roman" w:cs="Times New Roman"/>
          <w:b/>
          <w:color w:val="FF0000"/>
          <w:sz w:val="28"/>
          <w:szCs w:val="28"/>
          <w:lang w:val="kk-KZ" w:eastAsia="ru-RU"/>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938"/>
        <w:gridCol w:w="1147"/>
        <w:gridCol w:w="1884"/>
        <w:gridCol w:w="1701"/>
        <w:gridCol w:w="1778"/>
        <w:gridCol w:w="1780"/>
        <w:gridCol w:w="1970"/>
      </w:tblGrid>
      <w:tr w:rsidR="00302589" w:rsidRPr="00386EB6" w14:paraId="679D559F" w14:textId="77777777" w:rsidTr="00CF407E">
        <w:trPr>
          <w:trHeight w:val="330"/>
        </w:trPr>
        <w:tc>
          <w:tcPr>
            <w:tcW w:w="4112" w:type="dxa"/>
            <w:vMerge w:val="restart"/>
          </w:tcPr>
          <w:p w14:paraId="45400DA5" w14:textId="07D6570F" w:rsidR="00302589" w:rsidRPr="00386EB6" w:rsidRDefault="00302589" w:rsidP="00302589">
            <w:pPr>
              <w:tabs>
                <w:tab w:val="left" w:pos="1260"/>
              </w:tabs>
              <w:snapToGrid w:val="0"/>
              <w:spacing w:after="0" w:line="228"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Мақсатты индикаторлар</w:t>
            </w:r>
          </w:p>
        </w:tc>
        <w:tc>
          <w:tcPr>
            <w:tcW w:w="938" w:type="dxa"/>
            <w:vMerge w:val="restart"/>
          </w:tcPr>
          <w:p w14:paraId="45583C7C" w14:textId="747A4100" w:rsidR="00302589" w:rsidRPr="00386EB6" w:rsidRDefault="00302589" w:rsidP="00302589">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Аяқтау нысаны</w:t>
            </w:r>
          </w:p>
        </w:tc>
        <w:tc>
          <w:tcPr>
            <w:tcW w:w="1147" w:type="dxa"/>
            <w:vMerge w:val="restart"/>
          </w:tcPr>
          <w:p w14:paraId="65153DF5" w14:textId="128DFCA4" w:rsidR="00302589" w:rsidRPr="00386EB6" w:rsidRDefault="00302589" w:rsidP="00302589">
            <w:pPr>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Өлшем бірлігі</w:t>
            </w:r>
          </w:p>
        </w:tc>
        <w:tc>
          <w:tcPr>
            <w:tcW w:w="9113" w:type="dxa"/>
            <w:gridSpan w:val="5"/>
          </w:tcPr>
          <w:p w14:paraId="7AF6C2D5" w14:textId="46A20849" w:rsidR="00302589" w:rsidRPr="00386EB6" w:rsidRDefault="00302589" w:rsidP="00302589">
            <w:pPr>
              <w:spacing w:after="0" w:line="240" w:lineRule="auto"/>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Жоспарлы тәртіпте</w:t>
            </w:r>
          </w:p>
        </w:tc>
      </w:tr>
      <w:tr w:rsidR="00CF407E" w:rsidRPr="00386EB6" w14:paraId="4F4910C3" w14:textId="77777777" w:rsidTr="00CF407E">
        <w:trPr>
          <w:trHeight w:val="300"/>
        </w:trPr>
        <w:tc>
          <w:tcPr>
            <w:tcW w:w="4112" w:type="dxa"/>
            <w:vMerge/>
          </w:tcPr>
          <w:p w14:paraId="19EA9280" w14:textId="77777777" w:rsidR="00CF407E" w:rsidRPr="00386EB6" w:rsidRDefault="00CF407E" w:rsidP="00CF407E">
            <w:pPr>
              <w:tabs>
                <w:tab w:val="left" w:pos="1260"/>
              </w:tabs>
              <w:snapToGrid w:val="0"/>
              <w:spacing w:after="0" w:line="228" w:lineRule="auto"/>
              <w:rPr>
                <w:rFonts w:ascii="Times New Roman" w:eastAsia="Times New Roman" w:hAnsi="Times New Roman" w:cs="Times New Roman"/>
                <w:b/>
                <w:sz w:val="28"/>
                <w:szCs w:val="28"/>
                <w:lang w:eastAsia="ru-RU"/>
              </w:rPr>
            </w:pPr>
          </w:p>
        </w:tc>
        <w:tc>
          <w:tcPr>
            <w:tcW w:w="938" w:type="dxa"/>
            <w:vMerge/>
          </w:tcPr>
          <w:p w14:paraId="5702F4E4"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eastAsia="ru-RU"/>
              </w:rPr>
            </w:pPr>
          </w:p>
        </w:tc>
        <w:tc>
          <w:tcPr>
            <w:tcW w:w="1147" w:type="dxa"/>
            <w:vMerge/>
          </w:tcPr>
          <w:p w14:paraId="2779B81B"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eastAsia="ru-RU"/>
              </w:rPr>
            </w:pPr>
          </w:p>
        </w:tc>
        <w:tc>
          <w:tcPr>
            <w:tcW w:w="1884" w:type="dxa"/>
          </w:tcPr>
          <w:p w14:paraId="03989F28" w14:textId="6BFA8B9B"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2021</w:t>
            </w:r>
            <w:r w:rsidRPr="00386EB6">
              <w:rPr>
                <w:rFonts w:ascii="Times New Roman" w:eastAsia="Times New Roman" w:hAnsi="Times New Roman" w:cs="Times New Roman"/>
                <w:b/>
                <w:sz w:val="28"/>
                <w:szCs w:val="28"/>
                <w:lang w:val="kk-KZ" w:eastAsia="ru-RU"/>
              </w:rPr>
              <w:t xml:space="preserve"> </w:t>
            </w:r>
            <w:r w:rsidR="00302589">
              <w:rPr>
                <w:rFonts w:ascii="Times New Roman" w:eastAsia="Times New Roman" w:hAnsi="Times New Roman" w:cs="Times New Roman"/>
                <w:b/>
                <w:sz w:val="28"/>
                <w:szCs w:val="28"/>
                <w:lang w:val="kk-KZ" w:eastAsia="ru-RU"/>
              </w:rPr>
              <w:t>ж</w:t>
            </w:r>
          </w:p>
        </w:tc>
        <w:tc>
          <w:tcPr>
            <w:tcW w:w="1701" w:type="dxa"/>
          </w:tcPr>
          <w:p w14:paraId="111E6F9E" w14:textId="493696A3" w:rsidR="00CF407E" w:rsidRPr="00302589"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 xml:space="preserve">2022 </w:t>
            </w:r>
            <w:r w:rsidR="00302589">
              <w:rPr>
                <w:rFonts w:ascii="Times New Roman" w:eastAsia="Times New Roman" w:hAnsi="Times New Roman" w:cs="Times New Roman"/>
                <w:b/>
                <w:sz w:val="28"/>
                <w:szCs w:val="28"/>
                <w:lang w:val="kk-KZ" w:eastAsia="ru-RU"/>
              </w:rPr>
              <w:t>ж</w:t>
            </w:r>
          </w:p>
        </w:tc>
        <w:tc>
          <w:tcPr>
            <w:tcW w:w="1778" w:type="dxa"/>
          </w:tcPr>
          <w:p w14:paraId="57ACA8B5" w14:textId="30987476"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 xml:space="preserve">2023 </w:t>
            </w:r>
            <w:r w:rsidR="00302589">
              <w:rPr>
                <w:rFonts w:ascii="Times New Roman" w:eastAsia="Times New Roman" w:hAnsi="Times New Roman" w:cs="Times New Roman"/>
                <w:b/>
                <w:sz w:val="28"/>
                <w:szCs w:val="28"/>
                <w:lang w:val="kk-KZ" w:eastAsia="ru-RU"/>
              </w:rPr>
              <w:t>ж</w:t>
            </w:r>
          </w:p>
        </w:tc>
        <w:tc>
          <w:tcPr>
            <w:tcW w:w="1780" w:type="dxa"/>
          </w:tcPr>
          <w:p w14:paraId="15D11D52" w14:textId="3BEF2E25"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2024</w:t>
            </w:r>
            <w:r w:rsidR="00302589">
              <w:rPr>
                <w:rFonts w:ascii="Times New Roman" w:eastAsia="Times New Roman" w:hAnsi="Times New Roman" w:cs="Times New Roman"/>
                <w:b/>
                <w:sz w:val="28"/>
                <w:szCs w:val="28"/>
                <w:lang w:val="kk-KZ" w:eastAsia="ru-RU"/>
              </w:rPr>
              <w:t>ж</w:t>
            </w:r>
          </w:p>
        </w:tc>
        <w:tc>
          <w:tcPr>
            <w:tcW w:w="1970" w:type="dxa"/>
          </w:tcPr>
          <w:p w14:paraId="125E860B" w14:textId="191EA53F"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2025</w:t>
            </w:r>
            <w:r w:rsidR="00302589">
              <w:rPr>
                <w:rFonts w:ascii="Times New Roman" w:eastAsia="Times New Roman" w:hAnsi="Times New Roman" w:cs="Times New Roman"/>
                <w:b/>
                <w:sz w:val="28"/>
                <w:szCs w:val="28"/>
                <w:lang w:val="kk-KZ" w:eastAsia="ru-RU"/>
              </w:rPr>
              <w:t xml:space="preserve"> ж</w:t>
            </w:r>
          </w:p>
        </w:tc>
      </w:tr>
      <w:tr w:rsidR="00CF407E" w:rsidRPr="00386EB6" w14:paraId="04397E1E" w14:textId="77777777" w:rsidTr="00CF407E">
        <w:trPr>
          <w:trHeight w:val="300"/>
        </w:trPr>
        <w:tc>
          <w:tcPr>
            <w:tcW w:w="4112" w:type="dxa"/>
          </w:tcPr>
          <w:p w14:paraId="4114EE98"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1</w:t>
            </w:r>
          </w:p>
        </w:tc>
        <w:tc>
          <w:tcPr>
            <w:tcW w:w="938" w:type="dxa"/>
          </w:tcPr>
          <w:p w14:paraId="5B120A52"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2</w:t>
            </w:r>
          </w:p>
        </w:tc>
        <w:tc>
          <w:tcPr>
            <w:tcW w:w="1147" w:type="dxa"/>
          </w:tcPr>
          <w:p w14:paraId="5E22C21B"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3</w:t>
            </w:r>
          </w:p>
        </w:tc>
        <w:tc>
          <w:tcPr>
            <w:tcW w:w="1884" w:type="dxa"/>
          </w:tcPr>
          <w:p w14:paraId="767D693C"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4</w:t>
            </w:r>
          </w:p>
        </w:tc>
        <w:tc>
          <w:tcPr>
            <w:tcW w:w="1701" w:type="dxa"/>
          </w:tcPr>
          <w:p w14:paraId="443B246C"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5</w:t>
            </w:r>
          </w:p>
        </w:tc>
        <w:tc>
          <w:tcPr>
            <w:tcW w:w="1778" w:type="dxa"/>
          </w:tcPr>
          <w:p w14:paraId="2BF1265E"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6</w:t>
            </w:r>
          </w:p>
        </w:tc>
        <w:tc>
          <w:tcPr>
            <w:tcW w:w="1780" w:type="dxa"/>
          </w:tcPr>
          <w:p w14:paraId="5D59A389"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7</w:t>
            </w:r>
          </w:p>
        </w:tc>
        <w:tc>
          <w:tcPr>
            <w:tcW w:w="1970" w:type="dxa"/>
          </w:tcPr>
          <w:p w14:paraId="52E3B23C" w14:textId="77777777" w:rsidR="00CF407E" w:rsidRPr="00386EB6" w:rsidRDefault="00CF407E" w:rsidP="00CF407E">
            <w:pPr>
              <w:spacing w:after="0" w:line="240" w:lineRule="auto"/>
              <w:jc w:val="center"/>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8</w:t>
            </w:r>
          </w:p>
        </w:tc>
      </w:tr>
      <w:tr w:rsidR="00CF407E" w:rsidRPr="00386EB6" w14:paraId="44603BFE" w14:textId="77777777" w:rsidTr="00CF407E">
        <w:trPr>
          <w:trHeight w:val="300"/>
        </w:trPr>
        <w:tc>
          <w:tcPr>
            <w:tcW w:w="15310" w:type="dxa"/>
            <w:gridSpan w:val="8"/>
          </w:tcPr>
          <w:p w14:paraId="2CA801F7" w14:textId="38323745" w:rsidR="00CF407E" w:rsidRPr="00386EB6" w:rsidRDefault="00302589" w:rsidP="00CF407E">
            <w:pPr>
              <w:spacing w:after="0" w:line="240" w:lineRule="auto"/>
              <w:jc w:val="center"/>
              <w:rPr>
                <w:rFonts w:ascii="Times New Roman" w:eastAsia="Times New Roman" w:hAnsi="Times New Roman" w:cs="Times New Roman"/>
                <w:b/>
                <w:sz w:val="28"/>
                <w:szCs w:val="28"/>
                <w:lang w:val="kk-KZ" w:eastAsia="ru-RU"/>
              </w:rPr>
            </w:pPr>
            <w:r w:rsidRPr="00302589">
              <w:rPr>
                <w:rFonts w:ascii="Times New Roman" w:eastAsia="Times New Roman" w:hAnsi="Times New Roman" w:cs="Times New Roman"/>
                <w:b/>
                <w:sz w:val="28"/>
                <w:szCs w:val="28"/>
                <w:lang w:eastAsia="ru-RU"/>
              </w:rPr>
              <w:t>Нысаналы индикаторға қол жеткізу жолдары, құралдары мен әдістері</w:t>
            </w:r>
          </w:p>
        </w:tc>
      </w:tr>
      <w:tr w:rsidR="00CF407E" w:rsidRPr="000F4CCF" w14:paraId="4CC82F6E" w14:textId="77777777" w:rsidTr="00CF407E">
        <w:trPr>
          <w:trHeight w:val="300"/>
        </w:trPr>
        <w:tc>
          <w:tcPr>
            <w:tcW w:w="15310" w:type="dxa"/>
            <w:gridSpan w:val="8"/>
          </w:tcPr>
          <w:p w14:paraId="3AEA6241" w14:textId="219DF97A" w:rsidR="00CF407E" w:rsidRPr="00386EB6" w:rsidRDefault="00CF407E" w:rsidP="00CF407E">
            <w:pPr>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val="kk-KZ" w:eastAsia="ru-RU"/>
              </w:rPr>
              <w:t xml:space="preserve">               </w:t>
            </w:r>
            <w:r w:rsidR="00302589">
              <w:rPr>
                <w:rFonts w:ascii="Times New Roman" w:eastAsia="Times New Roman" w:hAnsi="Times New Roman" w:cs="Times New Roman"/>
                <w:b/>
                <w:sz w:val="28"/>
                <w:szCs w:val="28"/>
                <w:lang w:val="kk-KZ" w:eastAsia="ru-RU"/>
              </w:rPr>
              <w:t>Міндет</w:t>
            </w:r>
            <w:r w:rsidRPr="00386EB6">
              <w:rPr>
                <w:rFonts w:ascii="Times New Roman" w:eastAsia="Times New Roman" w:hAnsi="Times New Roman" w:cs="Times New Roman"/>
                <w:b/>
                <w:sz w:val="28"/>
                <w:szCs w:val="28"/>
                <w:lang w:val="kk-KZ" w:eastAsia="ru-RU"/>
              </w:rPr>
              <w:t xml:space="preserve"> 8.1.1. </w:t>
            </w:r>
            <w:r w:rsidR="00302589" w:rsidRPr="00302589">
              <w:rPr>
                <w:rFonts w:ascii="Times New Roman" w:eastAsia="Times New Roman" w:hAnsi="Times New Roman" w:cs="Times New Roman"/>
                <w:b/>
                <w:sz w:val="28"/>
                <w:szCs w:val="28"/>
                <w:lang w:val="kk-KZ" w:eastAsia="ru-RU"/>
              </w:rPr>
              <w:t>Колледж студенттерінің патриоттық өзін-өзі тануын және азаматтық белсенділігін нығайту</w:t>
            </w:r>
          </w:p>
        </w:tc>
      </w:tr>
      <w:tr w:rsidR="00CF407E" w:rsidRPr="00386EB6" w14:paraId="033B0C68" w14:textId="77777777" w:rsidTr="00CF407E">
        <w:trPr>
          <w:trHeight w:val="639"/>
        </w:trPr>
        <w:tc>
          <w:tcPr>
            <w:tcW w:w="4112" w:type="dxa"/>
          </w:tcPr>
          <w:p w14:paraId="62755886" w14:textId="77777777" w:rsidR="00302589" w:rsidRPr="00256198" w:rsidRDefault="00302589" w:rsidP="00302589">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Тікелей нәтижелер көрсеткіштері</w:t>
            </w:r>
            <w:r w:rsidRPr="00256198">
              <w:rPr>
                <w:rFonts w:ascii="Times New Roman" w:eastAsia="Times New Roman" w:hAnsi="Times New Roman" w:cs="Times New Roman"/>
                <w:b/>
                <w:sz w:val="28"/>
                <w:szCs w:val="28"/>
                <w:lang w:val="kk-KZ" w:eastAsia="ru-RU"/>
              </w:rPr>
              <w:t>:</w:t>
            </w:r>
          </w:p>
          <w:p w14:paraId="73A4D9E7" w14:textId="51113FE5" w:rsidR="00CF407E" w:rsidRPr="00256198" w:rsidRDefault="00302589" w:rsidP="00CF407E">
            <w:pPr>
              <w:tabs>
                <w:tab w:val="left" w:pos="1260"/>
              </w:tabs>
              <w:snapToGrid w:val="0"/>
              <w:spacing w:after="0" w:line="228" w:lineRule="auto"/>
              <w:rPr>
                <w:rFonts w:ascii="Times New Roman" w:eastAsia="Times New Roman" w:hAnsi="Times New Roman" w:cs="Times New Roman"/>
                <w:b/>
                <w:i/>
                <w:sz w:val="28"/>
                <w:szCs w:val="28"/>
                <w:lang w:val="kk-KZ" w:eastAsia="ru-RU"/>
              </w:rPr>
            </w:pPr>
            <w:r>
              <w:rPr>
                <w:rFonts w:ascii="Times New Roman" w:eastAsia="Times New Roman" w:hAnsi="Times New Roman" w:cs="Times New Roman"/>
                <w:b/>
                <w:sz w:val="28"/>
                <w:szCs w:val="28"/>
                <w:lang w:val="kk-KZ" w:eastAsia="ru-RU"/>
              </w:rPr>
              <w:lastRenderedPageBreak/>
              <w:t xml:space="preserve">Көрсеткіш </w:t>
            </w:r>
            <w:r w:rsidR="00CF407E" w:rsidRPr="00256198">
              <w:rPr>
                <w:rFonts w:ascii="Times New Roman" w:eastAsia="Times New Roman" w:hAnsi="Times New Roman" w:cs="Times New Roman"/>
                <w:b/>
                <w:sz w:val="28"/>
                <w:szCs w:val="28"/>
                <w:lang w:val="kk-KZ" w:eastAsia="ru-RU"/>
              </w:rPr>
              <w:t xml:space="preserve">1. </w:t>
            </w:r>
            <w:r w:rsidR="00805C27" w:rsidRPr="00805C27">
              <w:rPr>
                <w:rFonts w:ascii="Times New Roman" w:eastAsia="Times New Roman" w:hAnsi="Times New Roman" w:cs="Times New Roman"/>
                <w:sz w:val="28"/>
                <w:szCs w:val="28"/>
                <w:lang w:val="kk-KZ" w:eastAsia="ru-RU"/>
              </w:rPr>
              <w:t>Студенттерді еріктілер қозғалысымен қамту</w:t>
            </w:r>
          </w:p>
        </w:tc>
        <w:tc>
          <w:tcPr>
            <w:tcW w:w="938" w:type="dxa"/>
          </w:tcPr>
          <w:p w14:paraId="16485D65" w14:textId="0F2F52B7" w:rsidR="00CF407E" w:rsidRPr="00CE700A" w:rsidRDefault="00805C27" w:rsidP="00CF407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lastRenderedPageBreak/>
              <w:t>есеп</w:t>
            </w:r>
          </w:p>
        </w:tc>
        <w:tc>
          <w:tcPr>
            <w:tcW w:w="1147" w:type="dxa"/>
          </w:tcPr>
          <w:p w14:paraId="7133A383" w14:textId="5C6DCA01" w:rsidR="00CF407E" w:rsidRPr="00CE700A" w:rsidRDefault="00805C27" w:rsidP="00CF407E">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884" w:type="dxa"/>
          </w:tcPr>
          <w:p w14:paraId="6514BECA" w14:textId="77777777" w:rsidR="00CF407E" w:rsidRPr="00CE700A" w:rsidRDefault="00CF407E" w:rsidP="00CF407E">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700</w:t>
            </w:r>
          </w:p>
        </w:tc>
        <w:tc>
          <w:tcPr>
            <w:tcW w:w="1701" w:type="dxa"/>
          </w:tcPr>
          <w:p w14:paraId="67E8424B" w14:textId="77777777" w:rsidR="00CF407E" w:rsidRPr="00CE700A" w:rsidRDefault="00CF407E" w:rsidP="00CF407E">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850</w:t>
            </w:r>
          </w:p>
        </w:tc>
        <w:tc>
          <w:tcPr>
            <w:tcW w:w="1778" w:type="dxa"/>
          </w:tcPr>
          <w:p w14:paraId="54441B33" w14:textId="77777777" w:rsidR="00CF407E" w:rsidRPr="00CE700A" w:rsidRDefault="00CF407E" w:rsidP="00CF407E">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1000</w:t>
            </w:r>
          </w:p>
        </w:tc>
        <w:tc>
          <w:tcPr>
            <w:tcW w:w="1780" w:type="dxa"/>
          </w:tcPr>
          <w:p w14:paraId="53D45934" w14:textId="77777777" w:rsidR="00CF407E" w:rsidRPr="00CE700A" w:rsidRDefault="00CF407E" w:rsidP="00CF407E">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1100</w:t>
            </w:r>
          </w:p>
        </w:tc>
        <w:tc>
          <w:tcPr>
            <w:tcW w:w="1970" w:type="dxa"/>
          </w:tcPr>
          <w:p w14:paraId="146F0C64" w14:textId="77777777" w:rsidR="00CF407E" w:rsidRPr="00CE700A" w:rsidRDefault="00CF407E" w:rsidP="00CF407E">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1300</w:t>
            </w:r>
          </w:p>
        </w:tc>
      </w:tr>
      <w:tr w:rsidR="00805C27" w:rsidRPr="00386EB6" w14:paraId="6B1A0477" w14:textId="77777777" w:rsidTr="00CF407E">
        <w:trPr>
          <w:trHeight w:val="952"/>
        </w:trPr>
        <w:tc>
          <w:tcPr>
            <w:tcW w:w="4112" w:type="dxa"/>
          </w:tcPr>
          <w:p w14:paraId="0B57AE7A" w14:textId="59799DBE" w:rsidR="00805C27" w:rsidRPr="00386EB6" w:rsidRDefault="00805C27" w:rsidP="00805C27">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Pr="00386EB6">
              <w:rPr>
                <w:rFonts w:ascii="Times New Roman" w:eastAsia="Times New Roman" w:hAnsi="Times New Roman" w:cs="Times New Roman"/>
                <w:b/>
                <w:sz w:val="28"/>
                <w:szCs w:val="28"/>
                <w:lang w:eastAsia="ru-RU"/>
              </w:rPr>
              <w:t xml:space="preserve"> 2.</w:t>
            </w:r>
            <w:r w:rsidRPr="00386EB6">
              <w:rPr>
                <w:rFonts w:ascii="Times New Roman" w:eastAsia="Times New Roman" w:hAnsi="Times New Roman" w:cs="Times New Roman"/>
                <w:b/>
                <w:sz w:val="28"/>
                <w:szCs w:val="28"/>
                <w:lang w:val="kk-KZ" w:eastAsia="ru-RU"/>
              </w:rPr>
              <w:t xml:space="preserve"> </w:t>
            </w:r>
            <w:r w:rsidRPr="00805C27">
              <w:rPr>
                <w:rFonts w:ascii="Times New Roman" w:eastAsia="Times New Roman" w:hAnsi="Times New Roman" w:cs="Times New Roman"/>
                <w:bCs/>
                <w:sz w:val="28"/>
                <w:szCs w:val="28"/>
                <w:lang w:val="kk-KZ" w:eastAsia="ru-RU"/>
              </w:rPr>
              <w:t>Әскери-патриоттық қызметке тартылған жастарды қамту</w:t>
            </w:r>
          </w:p>
        </w:tc>
        <w:tc>
          <w:tcPr>
            <w:tcW w:w="938" w:type="dxa"/>
          </w:tcPr>
          <w:p w14:paraId="3DCD36BE" w14:textId="30B5BA2C"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есеп</w:t>
            </w:r>
          </w:p>
        </w:tc>
        <w:tc>
          <w:tcPr>
            <w:tcW w:w="1147" w:type="dxa"/>
          </w:tcPr>
          <w:p w14:paraId="04B9FF3E" w14:textId="54E98120"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2518CB">
              <w:rPr>
                <w:rFonts w:ascii="Times New Roman" w:eastAsia="Times New Roman" w:hAnsi="Times New Roman" w:cs="Times New Roman"/>
                <w:sz w:val="28"/>
                <w:szCs w:val="28"/>
                <w:lang w:val="kk-KZ" w:eastAsia="ru-RU"/>
              </w:rPr>
              <w:t>бірлік</w:t>
            </w:r>
          </w:p>
        </w:tc>
        <w:tc>
          <w:tcPr>
            <w:tcW w:w="1884" w:type="dxa"/>
          </w:tcPr>
          <w:p w14:paraId="6E81AB1D"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670</w:t>
            </w:r>
          </w:p>
        </w:tc>
        <w:tc>
          <w:tcPr>
            <w:tcW w:w="1701" w:type="dxa"/>
          </w:tcPr>
          <w:p w14:paraId="7F8E5D36"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770</w:t>
            </w:r>
          </w:p>
        </w:tc>
        <w:tc>
          <w:tcPr>
            <w:tcW w:w="1778" w:type="dxa"/>
          </w:tcPr>
          <w:p w14:paraId="139ACD31"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1000</w:t>
            </w:r>
          </w:p>
        </w:tc>
        <w:tc>
          <w:tcPr>
            <w:tcW w:w="1780" w:type="dxa"/>
          </w:tcPr>
          <w:p w14:paraId="34BE8BEC"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1050</w:t>
            </w:r>
          </w:p>
        </w:tc>
        <w:tc>
          <w:tcPr>
            <w:tcW w:w="1970" w:type="dxa"/>
          </w:tcPr>
          <w:p w14:paraId="0D0A9C47"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1100</w:t>
            </w:r>
          </w:p>
        </w:tc>
      </w:tr>
      <w:tr w:rsidR="00805C27" w:rsidRPr="00386EB6" w14:paraId="345606D2" w14:textId="77777777" w:rsidTr="00CF407E">
        <w:trPr>
          <w:trHeight w:val="952"/>
        </w:trPr>
        <w:tc>
          <w:tcPr>
            <w:tcW w:w="4112" w:type="dxa"/>
          </w:tcPr>
          <w:p w14:paraId="602A3DAB" w14:textId="0182A8AE" w:rsidR="00805C27" w:rsidRPr="00386EB6" w:rsidRDefault="00805C27" w:rsidP="00805C27">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Көрсеткіш</w:t>
            </w:r>
            <w:r w:rsidRPr="00386EB6">
              <w:rPr>
                <w:rFonts w:ascii="Times New Roman" w:eastAsia="Times New Roman" w:hAnsi="Times New Roman" w:cs="Times New Roman"/>
                <w:b/>
                <w:sz w:val="28"/>
                <w:szCs w:val="28"/>
                <w:lang w:eastAsia="ru-RU"/>
              </w:rPr>
              <w:t xml:space="preserve"> 3.</w:t>
            </w:r>
            <w:r w:rsidRPr="00386EB6">
              <w:rPr>
                <w:rFonts w:ascii="Times New Roman" w:eastAsia="Times New Roman" w:hAnsi="Times New Roman" w:cs="Times New Roman"/>
                <w:b/>
                <w:sz w:val="28"/>
                <w:szCs w:val="28"/>
                <w:lang w:val="kk-KZ" w:eastAsia="ru-RU"/>
              </w:rPr>
              <w:t xml:space="preserve"> </w:t>
            </w:r>
            <w:r w:rsidRPr="00805C27">
              <w:rPr>
                <w:rFonts w:ascii="Times New Roman" w:eastAsia="Times New Roman" w:hAnsi="Times New Roman" w:cs="Times New Roman"/>
                <w:sz w:val="28"/>
                <w:szCs w:val="28"/>
                <w:lang w:val="kk-KZ" w:eastAsia="ru-RU"/>
              </w:rPr>
              <w:t>Студенттерді спорт клубтарымен, секциялармен, бірлестіктермен қамту</w:t>
            </w:r>
          </w:p>
        </w:tc>
        <w:tc>
          <w:tcPr>
            <w:tcW w:w="938" w:type="dxa"/>
          </w:tcPr>
          <w:p w14:paraId="4F8CAD73" w14:textId="7ED077B0"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есеп</w:t>
            </w:r>
          </w:p>
        </w:tc>
        <w:tc>
          <w:tcPr>
            <w:tcW w:w="1147" w:type="dxa"/>
          </w:tcPr>
          <w:p w14:paraId="62E6F6EE" w14:textId="6147B67B"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2518CB">
              <w:rPr>
                <w:rFonts w:ascii="Times New Roman" w:eastAsia="Times New Roman" w:hAnsi="Times New Roman" w:cs="Times New Roman"/>
                <w:sz w:val="28"/>
                <w:szCs w:val="28"/>
                <w:lang w:val="kk-KZ" w:eastAsia="ru-RU"/>
              </w:rPr>
              <w:t>бірлік</w:t>
            </w:r>
          </w:p>
        </w:tc>
        <w:tc>
          <w:tcPr>
            <w:tcW w:w="1884" w:type="dxa"/>
          </w:tcPr>
          <w:p w14:paraId="519C06B7"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750</w:t>
            </w:r>
          </w:p>
        </w:tc>
        <w:tc>
          <w:tcPr>
            <w:tcW w:w="1701" w:type="dxa"/>
          </w:tcPr>
          <w:p w14:paraId="69BA76CA"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850</w:t>
            </w:r>
          </w:p>
        </w:tc>
        <w:tc>
          <w:tcPr>
            <w:tcW w:w="1778" w:type="dxa"/>
          </w:tcPr>
          <w:p w14:paraId="316C1B32"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950</w:t>
            </w:r>
          </w:p>
        </w:tc>
        <w:tc>
          <w:tcPr>
            <w:tcW w:w="1780" w:type="dxa"/>
          </w:tcPr>
          <w:p w14:paraId="1B5C11A7"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1000</w:t>
            </w:r>
          </w:p>
        </w:tc>
        <w:tc>
          <w:tcPr>
            <w:tcW w:w="1970" w:type="dxa"/>
          </w:tcPr>
          <w:p w14:paraId="361DE7E5"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1100</w:t>
            </w:r>
          </w:p>
        </w:tc>
      </w:tr>
      <w:tr w:rsidR="00805C27" w:rsidRPr="00CE700A" w14:paraId="2A4B9205" w14:textId="77777777" w:rsidTr="00CF407E">
        <w:trPr>
          <w:trHeight w:val="953"/>
        </w:trPr>
        <w:tc>
          <w:tcPr>
            <w:tcW w:w="4112" w:type="dxa"/>
          </w:tcPr>
          <w:p w14:paraId="63507CD4" w14:textId="1FDDF732" w:rsidR="00805C27" w:rsidRPr="00386EB6" w:rsidRDefault="00805C27" w:rsidP="00805C27">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Көрсеткіш</w:t>
            </w:r>
            <w:r w:rsidRPr="00386EB6">
              <w:rPr>
                <w:rFonts w:ascii="Times New Roman" w:eastAsia="Times New Roman" w:hAnsi="Times New Roman" w:cs="Times New Roman"/>
                <w:b/>
                <w:sz w:val="28"/>
                <w:szCs w:val="28"/>
                <w:lang w:eastAsia="ru-RU"/>
              </w:rPr>
              <w:t xml:space="preserve"> 4.</w:t>
            </w:r>
            <w:r w:rsidRPr="00386EB6">
              <w:rPr>
                <w:rFonts w:ascii="Times New Roman" w:eastAsia="Times New Roman" w:hAnsi="Times New Roman" w:cs="Times New Roman"/>
                <w:b/>
                <w:sz w:val="28"/>
                <w:szCs w:val="28"/>
                <w:lang w:val="kk-KZ" w:eastAsia="ru-RU"/>
              </w:rPr>
              <w:t xml:space="preserve"> </w:t>
            </w:r>
            <w:r w:rsidRPr="00805C27">
              <w:rPr>
                <w:rFonts w:ascii="Times New Roman" w:eastAsia="Times New Roman" w:hAnsi="Times New Roman" w:cs="Times New Roman"/>
                <w:b/>
                <w:sz w:val="28"/>
                <w:szCs w:val="28"/>
                <w:lang w:val="kk-KZ" w:eastAsia="ru-RU"/>
              </w:rPr>
              <w:t>Республикалық, облыстық, қалалық</w:t>
            </w:r>
            <w:r w:rsidRPr="00805C27">
              <w:rPr>
                <w:rFonts w:ascii="Times New Roman" w:eastAsia="Times New Roman" w:hAnsi="Times New Roman" w:cs="Times New Roman"/>
                <w:sz w:val="28"/>
                <w:szCs w:val="28"/>
                <w:lang w:val="kk-KZ" w:eastAsia="ru-RU"/>
              </w:rPr>
              <w:t xml:space="preserve"> деңгейдегі іс-шараларда жастарды қамту</w:t>
            </w:r>
          </w:p>
        </w:tc>
        <w:tc>
          <w:tcPr>
            <w:tcW w:w="938" w:type="dxa"/>
          </w:tcPr>
          <w:p w14:paraId="21D1C95A" w14:textId="1419FAF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есеп</w:t>
            </w:r>
          </w:p>
        </w:tc>
        <w:tc>
          <w:tcPr>
            <w:tcW w:w="1147" w:type="dxa"/>
          </w:tcPr>
          <w:p w14:paraId="08265099" w14:textId="3B2F826F"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2518CB">
              <w:rPr>
                <w:rFonts w:ascii="Times New Roman" w:eastAsia="Times New Roman" w:hAnsi="Times New Roman" w:cs="Times New Roman"/>
                <w:sz w:val="28"/>
                <w:szCs w:val="28"/>
                <w:lang w:val="kk-KZ" w:eastAsia="ru-RU"/>
              </w:rPr>
              <w:t>бірлік</w:t>
            </w:r>
          </w:p>
        </w:tc>
        <w:tc>
          <w:tcPr>
            <w:tcW w:w="1884" w:type="dxa"/>
          </w:tcPr>
          <w:p w14:paraId="40EEBB53"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850</w:t>
            </w:r>
          </w:p>
        </w:tc>
        <w:tc>
          <w:tcPr>
            <w:tcW w:w="1701" w:type="dxa"/>
          </w:tcPr>
          <w:p w14:paraId="21952C68"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950</w:t>
            </w:r>
          </w:p>
        </w:tc>
        <w:tc>
          <w:tcPr>
            <w:tcW w:w="1778" w:type="dxa"/>
          </w:tcPr>
          <w:p w14:paraId="72D54FAB"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1000</w:t>
            </w:r>
          </w:p>
        </w:tc>
        <w:tc>
          <w:tcPr>
            <w:tcW w:w="1780" w:type="dxa"/>
          </w:tcPr>
          <w:p w14:paraId="7C5E54AB"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1100</w:t>
            </w:r>
          </w:p>
        </w:tc>
        <w:tc>
          <w:tcPr>
            <w:tcW w:w="1970" w:type="dxa"/>
          </w:tcPr>
          <w:p w14:paraId="49E32692"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val="kk-KZ" w:eastAsia="ru-RU"/>
              </w:rPr>
              <w:t>1200</w:t>
            </w:r>
          </w:p>
        </w:tc>
      </w:tr>
      <w:tr w:rsidR="00805C27" w:rsidRPr="00CE700A" w14:paraId="68703489" w14:textId="77777777" w:rsidTr="00CF407E">
        <w:trPr>
          <w:trHeight w:val="982"/>
        </w:trPr>
        <w:tc>
          <w:tcPr>
            <w:tcW w:w="4112" w:type="dxa"/>
          </w:tcPr>
          <w:p w14:paraId="302DA1A2" w14:textId="43A74160" w:rsidR="00805C27" w:rsidRPr="00386EB6" w:rsidRDefault="00805C27" w:rsidP="00805C27">
            <w:pPr>
              <w:spacing w:after="0" w:line="240" w:lineRule="auto"/>
              <w:rPr>
                <w:rFonts w:ascii="Times New Roman" w:hAnsi="Times New Roman" w:cs="Times New Roman"/>
                <w:b/>
                <w:sz w:val="28"/>
                <w:szCs w:val="28"/>
              </w:rPr>
            </w:pPr>
            <w:r>
              <w:rPr>
                <w:rFonts w:ascii="Times New Roman" w:eastAsia="Times New Roman" w:hAnsi="Times New Roman" w:cs="Times New Roman"/>
                <w:b/>
                <w:sz w:val="28"/>
                <w:szCs w:val="28"/>
                <w:lang w:val="kk-KZ" w:eastAsia="ru-RU"/>
              </w:rPr>
              <w:t>Көрсеткіш</w:t>
            </w:r>
            <w:r w:rsidRPr="00386EB6">
              <w:rPr>
                <w:rFonts w:ascii="Times New Roman" w:eastAsia="Times New Roman" w:hAnsi="Times New Roman" w:cs="Times New Roman"/>
                <w:b/>
                <w:sz w:val="28"/>
                <w:szCs w:val="28"/>
                <w:lang w:eastAsia="ru-RU"/>
              </w:rPr>
              <w:t xml:space="preserve"> 5. </w:t>
            </w:r>
            <w:r w:rsidRPr="00805C27">
              <w:rPr>
                <w:rFonts w:ascii="Times New Roman" w:hAnsi="Times New Roman" w:cs="Times New Roman"/>
                <w:sz w:val="28"/>
                <w:szCs w:val="28"/>
              </w:rPr>
              <w:t>Студенттердің оқу сауаттылығын арттыру</w:t>
            </w:r>
          </w:p>
        </w:tc>
        <w:tc>
          <w:tcPr>
            <w:tcW w:w="938" w:type="dxa"/>
          </w:tcPr>
          <w:p w14:paraId="619E9931"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мониторинг</w:t>
            </w:r>
          </w:p>
        </w:tc>
        <w:tc>
          <w:tcPr>
            <w:tcW w:w="1147" w:type="dxa"/>
          </w:tcPr>
          <w:p w14:paraId="1C67E8BC" w14:textId="5BBADA7C"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2518CB">
              <w:rPr>
                <w:rFonts w:ascii="Times New Roman" w:eastAsia="Times New Roman" w:hAnsi="Times New Roman" w:cs="Times New Roman"/>
                <w:sz w:val="28"/>
                <w:szCs w:val="28"/>
                <w:lang w:val="kk-KZ" w:eastAsia="ru-RU"/>
              </w:rPr>
              <w:t>бірлік</w:t>
            </w:r>
          </w:p>
        </w:tc>
        <w:tc>
          <w:tcPr>
            <w:tcW w:w="1884" w:type="dxa"/>
          </w:tcPr>
          <w:p w14:paraId="59583868"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w:t>
            </w:r>
          </w:p>
        </w:tc>
        <w:tc>
          <w:tcPr>
            <w:tcW w:w="1701" w:type="dxa"/>
          </w:tcPr>
          <w:p w14:paraId="2878CBE5"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1300</w:t>
            </w:r>
          </w:p>
        </w:tc>
        <w:tc>
          <w:tcPr>
            <w:tcW w:w="1778" w:type="dxa"/>
          </w:tcPr>
          <w:p w14:paraId="3D32C910"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1350</w:t>
            </w:r>
          </w:p>
        </w:tc>
        <w:tc>
          <w:tcPr>
            <w:tcW w:w="1780" w:type="dxa"/>
          </w:tcPr>
          <w:p w14:paraId="60583F7B"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1400</w:t>
            </w:r>
          </w:p>
        </w:tc>
        <w:tc>
          <w:tcPr>
            <w:tcW w:w="1970" w:type="dxa"/>
          </w:tcPr>
          <w:p w14:paraId="34883544" w14:textId="77777777" w:rsidR="00805C27" w:rsidRPr="00CE700A" w:rsidRDefault="00805C27" w:rsidP="00805C27">
            <w:pPr>
              <w:spacing w:after="0" w:line="240" w:lineRule="auto"/>
              <w:jc w:val="center"/>
              <w:rPr>
                <w:rFonts w:ascii="Times New Roman" w:eastAsia="Times New Roman" w:hAnsi="Times New Roman" w:cs="Times New Roman"/>
                <w:sz w:val="28"/>
                <w:szCs w:val="28"/>
                <w:lang w:val="kk-KZ" w:eastAsia="ru-RU"/>
              </w:rPr>
            </w:pPr>
            <w:r w:rsidRPr="00CE700A">
              <w:rPr>
                <w:rFonts w:ascii="Times New Roman" w:eastAsia="Times New Roman" w:hAnsi="Times New Roman" w:cs="Times New Roman"/>
                <w:sz w:val="28"/>
                <w:szCs w:val="28"/>
                <w:lang w:val="kk-KZ" w:eastAsia="ru-RU"/>
              </w:rPr>
              <w:t>1450</w:t>
            </w:r>
          </w:p>
        </w:tc>
      </w:tr>
      <w:tr w:rsidR="00CF407E" w:rsidRPr="00386EB6" w14:paraId="1729E56B" w14:textId="77777777" w:rsidTr="00CF407E">
        <w:trPr>
          <w:trHeight w:val="415"/>
        </w:trPr>
        <w:tc>
          <w:tcPr>
            <w:tcW w:w="6197" w:type="dxa"/>
            <w:gridSpan w:val="3"/>
          </w:tcPr>
          <w:p w14:paraId="339C6CDF" w14:textId="7EE2664F" w:rsidR="00CF407E" w:rsidRPr="00302589" w:rsidRDefault="00302589"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Іс-шаралар</w:t>
            </w:r>
          </w:p>
        </w:tc>
        <w:tc>
          <w:tcPr>
            <w:tcW w:w="1884" w:type="dxa"/>
          </w:tcPr>
          <w:p w14:paraId="13097F94" w14:textId="714C439C" w:rsidR="00CF407E" w:rsidRPr="00CE700A" w:rsidRDefault="00CF407E" w:rsidP="00CF407E">
            <w:pPr>
              <w:snapToGrid w:val="0"/>
              <w:spacing w:after="0" w:line="240" w:lineRule="auto"/>
              <w:rPr>
                <w:rFonts w:ascii="Times New Roman" w:eastAsia="Times New Roman" w:hAnsi="Times New Roman" w:cs="Times New Roman"/>
                <w:b/>
                <w:sz w:val="28"/>
                <w:szCs w:val="28"/>
                <w:lang w:val="en-US" w:eastAsia="ru-RU"/>
              </w:rPr>
            </w:pPr>
            <w:r w:rsidRPr="00CE700A">
              <w:rPr>
                <w:rFonts w:ascii="Times New Roman" w:eastAsia="Times New Roman" w:hAnsi="Times New Roman" w:cs="Times New Roman"/>
                <w:b/>
                <w:sz w:val="28"/>
                <w:szCs w:val="28"/>
                <w:lang w:eastAsia="ru-RU"/>
              </w:rPr>
              <w:t>2021</w:t>
            </w:r>
            <w:r w:rsidRPr="00CE700A">
              <w:rPr>
                <w:rFonts w:ascii="Times New Roman" w:eastAsia="Times New Roman" w:hAnsi="Times New Roman" w:cs="Times New Roman"/>
                <w:b/>
                <w:sz w:val="28"/>
                <w:szCs w:val="28"/>
                <w:lang w:val="kk-KZ" w:eastAsia="ru-RU"/>
              </w:rPr>
              <w:t xml:space="preserve"> </w:t>
            </w:r>
            <w:r w:rsidR="00C0172E">
              <w:rPr>
                <w:rFonts w:ascii="Times New Roman" w:eastAsia="Times New Roman" w:hAnsi="Times New Roman" w:cs="Times New Roman"/>
                <w:b/>
                <w:sz w:val="28"/>
                <w:szCs w:val="28"/>
                <w:lang w:val="kk-KZ" w:eastAsia="ru-RU"/>
              </w:rPr>
              <w:t>ж</w:t>
            </w:r>
          </w:p>
        </w:tc>
        <w:tc>
          <w:tcPr>
            <w:tcW w:w="1701" w:type="dxa"/>
          </w:tcPr>
          <w:p w14:paraId="6E701F10" w14:textId="1DEE5343" w:rsidR="00CF407E" w:rsidRPr="00C0172E" w:rsidRDefault="00CF407E" w:rsidP="00CF407E">
            <w:pPr>
              <w:snapToGrid w:val="0"/>
              <w:spacing w:after="0" w:line="240" w:lineRule="auto"/>
              <w:jc w:val="center"/>
              <w:rPr>
                <w:rFonts w:ascii="Times New Roman" w:eastAsia="Times New Roman" w:hAnsi="Times New Roman" w:cs="Times New Roman"/>
                <w:b/>
                <w:sz w:val="28"/>
                <w:szCs w:val="28"/>
                <w:lang w:val="kk-KZ" w:eastAsia="ru-RU"/>
              </w:rPr>
            </w:pPr>
            <w:r w:rsidRPr="00CE700A">
              <w:rPr>
                <w:rFonts w:ascii="Times New Roman" w:eastAsia="Times New Roman" w:hAnsi="Times New Roman" w:cs="Times New Roman"/>
                <w:b/>
                <w:sz w:val="28"/>
                <w:szCs w:val="28"/>
                <w:lang w:eastAsia="ru-RU"/>
              </w:rPr>
              <w:t xml:space="preserve">2022 </w:t>
            </w:r>
            <w:r w:rsidR="00C0172E">
              <w:rPr>
                <w:rFonts w:ascii="Times New Roman" w:eastAsia="Times New Roman" w:hAnsi="Times New Roman" w:cs="Times New Roman"/>
                <w:b/>
                <w:sz w:val="28"/>
                <w:szCs w:val="28"/>
                <w:lang w:val="kk-KZ" w:eastAsia="ru-RU"/>
              </w:rPr>
              <w:t>ж</w:t>
            </w:r>
          </w:p>
        </w:tc>
        <w:tc>
          <w:tcPr>
            <w:tcW w:w="1778" w:type="dxa"/>
          </w:tcPr>
          <w:p w14:paraId="5E64A1E5" w14:textId="33BA8DE6" w:rsidR="00CF407E" w:rsidRPr="00CE700A" w:rsidRDefault="00CF407E" w:rsidP="00CF407E">
            <w:pPr>
              <w:snapToGrid w:val="0"/>
              <w:spacing w:after="0" w:line="240" w:lineRule="auto"/>
              <w:jc w:val="center"/>
              <w:rPr>
                <w:rFonts w:ascii="Times New Roman" w:eastAsia="Times New Roman" w:hAnsi="Times New Roman" w:cs="Times New Roman"/>
                <w:b/>
                <w:sz w:val="28"/>
                <w:szCs w:val="28"/>
                <w:lang w:val="kk-KZ" w:eastAsia="ru-RU"/>
              </w:rPr>
            </w:pPr>
            <w:r w:rsidRPr="00CE700A">
              <w:rPr>
                <w:rFonts w:ascii="Times New Roman" w:eastAsia="Times New Roman" w:hAnsi="Times New Roman" w:cs="Times New Roman"/>
                <w:b/>
                <w:sz w:val="28"/>
                <w:szCs w:val="28"/>
                <w:lang w:val="kk-KZ" w:eastAsia="ru-RU"/>
              </w:rPr>
              <w:t xml:space="preserve">2023 </w:t>
            </w:r>
            <w:r w:rsidR="00C0172E">
              <w:rPr>
                <w:rFonts w:ascii="Times New Roman" w:eastAsia="Times New Roman" w:hAnsi="Times New Roman" w:cs="Times New Roman"/>
                <w:b/>
                <w:sz w:val="28"/>
                <w:szCs w:val="28"/>
                <w:lang w:val="kk-KZ" w:eastAsia="ru-RU"/>
              </w:rPr>
              <w:t>ж</w:t>
            </w:r>
          </w:p>
        </w:tc>
        <w:tc>
          <w:tcPr>
            <w:tcW w:w="1780" w:type="dxa"/>
          </w:tcPr>
          <w:p w14:paraId="55A3BC69" w14:textId="349A4D01" w:rsidR="00CF407E" w:rsidRPr="00CE700A" w:rsidRDefault="00CF407E" w:rsidP="00CF407E">
            <w:pPr>
              <w:snapToGrid w:val="0"/>
              <w:spacing w:after="0" w:line="240" w:lineRule="auto"/>
              <w:jc w:val="center"/>
              <w:rPr>
                <w:rFonts w:ascii="Times New Roman" w:eastAsia="Times New Roman" w:hAnsi="Times New Roman" w:cs="Times New Roman"/>
                <w:b/>
                <w:sz w:val="28"/>
                <w:szCs w:val="28"/>
                <w:lang w:val="kk-KZ" w:eastAsia="ru-RU"/>
              </w:rPr>
            </w:pPr>
            <w:r w:rsidRPr="00CE700A">
              <w:rPr>
                <w:rFonts w:ascii="Times New Roman" w:eastAsia="Times New Roman" w:hAnsi="Times New Roman" w:cs="Times New Roman"/>
                <w:b/>
                <w:sz w:val="28"/>
                <w:szCs w:val="28"/>
                <w:lang w:eastAsia="ru-RU"/>
              </w:rPr>
              <w:t>2024</w:t>
            </w:r>
            <w:r w:rsidR="00C0172E">
              <w:rPr>
                <w:rFonts w:ascii="Times New Roman" w:eastAsia="Times New Roman" w:hAnsi="Times New Roman" w:cs="Times New Roman"/>
                <w:b/>
                <w:sz w:val="28"/>
                <w:szCs w:val="28"/>
                <w:lang w:val="kk-KZ" w:eastAsia="ru-RU"/>
              </w:rPr>
              <w:t xml:space="preserve"> ж</w:t>
            </w:r>
          </w:p>
        </w:tc>
        <w:tc>
          <w:tcPr>
            <w:tcW w:w="1970" w:type="dxa"/>
          </w:tcPr>
          <w:p w14:paraId="057FE968" w14:textId="070756B5" w:rsidR="00CF407E" w:rsidRPr="00CE700A"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CE700A">
              <w:rPr>
                <w:rFonts w:ascii="Times New Roman" w:eastAsia="Times New Roman" w:hAnsi="Times New Roman" w:cs="Times New Roman"/>
                <w:b/>
                <w:sz w:val="28"/>
                <w:szCs w:val="28"/>
                <w:lang w:val="kk-KZ" w:eastAsia="ru-RU"/>
              </w:rPr>
              <w:t>2025</w:t>
            </w:r>
            <w:r w:rsidR="00C0172E">
              <w:rPr>
                <w:rFonts w:ascii="Times New Roman" w:eastAsia="Times New Roman" w:hAnsi="Times New Roman" w:cs="Times New Roman"/>
                <w:b/>
                <w:sz w:val="28"/>
                <w:szCs w:val="28"/>
                <w:lang w:val="kk-KZ" w:eastAsia="ru-RU"/>
              </w:rPr>
              <w:t xml:space="preserve"> ж</w:t>
            </w:r>
          </w:p>
        </w:tc>
      </w:tr>
      <w:tr w:rsidR="00CF407E" w:rsidRPr="00386EB6" w14:paraId="38F6ABBB" w14:textId="77777777" w:rsidTr="00CF407E">
        <w:trPr>
          <w:trHeight w:val="626"/>
        </w:trPr>
        <w:tc>
          <w:tcPr>
            <w:tcW w:w="6197" w:type="dxa"/>
            <w:gridSpan w:val="3"/>
          </w:tcPr>
          <w:p w14:paraId="3D52FAE9" w14:textId="6B6BF635" w:rsidR="00CF407E" w:rsidRPr="00CE700A" w:rsidRDefault="00256198"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w:t>
            </w:r>
            <w:r w:rsidR="00F14BDE" w:rsidRPr="00F14BDE">
              <w:rPr>
                <w:rFonts w:ascii="Times New Roman" w:eastAsia="Times New Roman" w:hAnsi="Times New Roman" w:cs="Times New Roman"/>
                <w:sz w:val="28"/>
                <w:szCs w:val="28"/>
                <w:lang w:val="kk-KZ" w:eastAsia="ru-RU"/>
              </w:rPr>
              <w:t xml:space="preserve">Ең көп </w:t>
            </w:r>
            <w:r w:rsidR="00F14BDE">
              <w:rPr>
                <w:rFonts w:ascii="Times New Roman" w:eastAsia="Times New Roman" w:hAnsi="Times New Roman" w:cs="Times New Roman"/>
                <w:sz w:val="28"/>
                <w:szCs w:val="28"/>
                <w:lang w:val="kk-KZ" w:eastAsia="ru-RU"/>
              </w:rPr>
              <w:t xml:space="preserve">кітап </w:t>
            </w:r>
            <w:r w:rsidR="00F14BDE" w:rsidRPr="00F14BDE">
              <w:rPr>
                <w:rFonts w:ascii="Times New Roman" w:eastAsia="Times New Roman" w:hAnsi="Times New Roman" w:cs="Times New Roman"/>
                <w:sz w:val="28"/>
                <w:szCs w:val="28"/>
                <w:lang w:val="kk-KZ" w:eastAsia="ru-RU"/>
              </w:rPr>
              <w:t>оқитын топ</w:t>
            </w:r>
            <w:r>
              <w:rPr>
                <w:rFonts w:ascii="Times New Roman" w:eastAsia="Times New Roman" w:hAnsi="Times New Roman" w:cs="Times New Roman"/>
                <w:sz w:val="28"/>
                <w:szCs w:val="28"/>
                <w:lang w:val="kk-KZ" w:eastAsia="ru-RU"/>
              </w:rPr>
              <w:t>»</w:t>
            </w:r>
            <w:r w:rsidR="00F14BDE" w:rsidRPr="00F14BDE">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w:t>
            </w:r>
            <w:r w:rsidR="00F14BDE">
              <w:rPr>
                <w:rFonts w:ascii="Times New Roman" w:eastAsia="Times New Roman" w:hAnsi="Times New Roman" w:cs="Times New Roman"/>
                <w:sz w:val="28"/>
                <w:szCs w:val="28"/>
                <w:lang w:val="kk-KZ" w:eastAsia="ru-RU"/>
              </w:rPr>
              <w:t>О</w:t>
            </w:r>
            <w:r w:rsidR="00F14BDE" w:rsidRPr="00F14BDE">
              <w:rPr>
                <w:rFonts w:ascii="Times New Roman" w:eastAsia="Times New Roman" w:hAnsi="Times New Roman" w:cs="Times New Roman"/>
                <w:sz w:val="28"/>
                <w:szCs w:val="28"/>
                <w:lang w:val="kk-KZ" w:eastAsia="ru-RU"/>
              </w:rPr>
              <w:t>қу көшбасшысы</w:t>
            </w:r>
            <w:r>
              <w:rPr>
                <w:rFonts w:ascii="Times New Roman" w:eastAsia="Times New Roman" w:hAnsi="Times New Roman" w:cs="Times New Roman"/>
                <w:sz w:val="28"/>
                <w:szCs w:val="28"/>
                <w:lang w:val="kk-KZ" w:eastAsia="ru-RU"/>
              </w:rPr>
              <w:t>»</w:t>
            </w:r>
            <w:r w:rsidR="00F14BDE">
              <w:rPr>
                <w:rFonts w:ascii="Times New Roman" w:eastAsia="Times New Roman" w:hAnsi="Times New Roman" w:cs="Times New Roman"/>
                <w:sz w:val="28"/>
                <w:szCs w:val="28"/>
                <w:lang w:val="kk-KZ" w:eastAsia="ru-RU"/>
              </w:rPr>
              <w:t xml:space="preserve"> </w:t>
            </w:r>
            <w:r w:rsidR="00F14BDE" w:rsidRPr="00F14BDE">
              <w:rPr>
                <w:rFonts w:ascii="Times New Roman" w:eastAsia="Times New Roman" w:hAnsi="Times New Roman" w:cs="Times New Roman"/>
                <w:sz w:val="28"/>
                <w:szCs w:val="28"/>
                <w:lang w:val="kk-KZ" w:eastAsia="ru-RU"/>
              </w:rPr>
              <w:t>конкурстарын өткізу</w:t>
            </w:r>
          </w:p>
        </w:tc>
        <w:tc>
          <w:tcPr>
            <w:tcW w:w="1884" w:type="dxa"/>
          </w:tcPr>
          <w:p w14:paraId="33708999"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w:t>
            </w:r>
          </w:p>
        </w:tc>
        <w:tc>
          <w:tcPr>
            <w:tcW w:w="1701" w:type="dxa"/>
          </w:tcPr>
          <w:p w14:paraId="7F5B7AF6"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78" w:type="dxa"/>
          </w:tcPr>
          <w:p w14:paraId="73891B09"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80" w:type="dxa"/>
          </w:tcPr>
          <w:p w14:paraId="6DDF2938"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970" w:type="dxa"/>
          </w:tcPr>
          <w:p w14:paraId="253D3A6A"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r>
      <w:tr w:rsidR="00CF407E" w:rsidRPr="00386EB6" w14:paraId="2DAB1FA4" w14:textId="77777777" w:rsidTr="00CF407E">
        <w:trPr>
          <w:trHeight w:val="626"/>
        </w:trPr>
        <w:tc>
          <w:tcPr>
            <w:tcW w:w="6197" w:type="dxa"/>
            <w:gridSpan w:val="3"/>
          </w:tcPr>
          <w:p w14:paraId="6A26F9C0" w14:textId="57322184" w:rsidR="00CF407E" w:rsidRPr="00CE700A" w:rsidRDefault="00F14BDE" w:rsidP="00CF407E">
            <w:pPr>
              <w:spacing w:after="0" w:line="240" w:lineRule="auto"/>
              <w:jc w:val="both"/>
              <w:rPr>
                <w:rFonts w:ascii="Times New Roman" w:eastAsia="Times New Roman" w:hAnsi="Times New Roman" w:cs="Times New Roman"/>
                <w:sz w:val="28"/>
                <w:szCs w:val="28"/>
                <w:lang w:val="kk-KZ" w:eastAsia="ru-RU"/>
              </w:rPr>
            </w:pPr>
            <w:r w:rsidRPr="00F14BDE">
              <w:rPr>
                <w:rFonts w:ascii="Times New Roman" w:eastAsia="Times New Roman" w:hAnsi="Times New Roman" w:cs="Times New Roman"/>
                <w:sz w:val="28"/>
                <w:szCs w:val="28"/>
                <w:lang w:val="kk-KZ" w:eastAsia="ru-RU"/>
              </w:rPr>
              <w:t>Жастардың азаматтық белсенділігін дамыту бойынша дөңгелек үстелдер, конкурстар, пікірталастар өткізу</w:t>
            </w:r>
          </w:p>
        </w:tc>
        <w:tc>
          <w:tcPr>
            <w:tcW w:w="1884" w:type="dxa"/>
          </w:tcPr>
          <w:p w14:paraId="74482C43"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01" w:type="dxa"/>
          </w:tcPr>
          <w:p w14:paraId="0FD70DAA"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78" w:type="dxa"/>
          </w:tcPr>
          <w:p w14:paraId="4833E808"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80" w:type="dxa"/>
          </w:tcPr>
          <w:p w14:paraId="0A595A5E"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970" w:type="dxa"/>
          </w:tcPr>
          <w:p w14:paraId="20EC8B5D"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r>
      <w:tr w:rsidR="00CF407E" w:rsidRPr="00386EB6" w14:paraId="01E80599" w14:textId="77777777" w:rsidTr="00CF407E">
        <w:trPr>
          <w:trHeight w:val="375"/>
        </w:trPr>
        <w:tc>
          <w:tcPr>
            <w:tcW w:w="6197" w:type="dxa"/>
            <w:gridSpan w:val="3"/>
          </w:tcPr>
          <w:p w14:paraId="18E99A8A" w14:textId="22F06BFA" w:rsidR="00CF407E" w:rsidRPr="00CE700A" w:rsidRDefault="00F14BDE" w:rsidP="00CF407E">
            <w:pPr>
              <w:spacing w:after="0" w:line="240" w:lineRule="auto"/>
              <w:jc w:val="both"/>
              <w:rPr>
                <w:rFonts w:ascii="Times New Roman" w:eastAsia="Times New Roman" w:hAnsi="Times New Roman" w:cs="Times New Roman"/>
                <w:sz w:val="28"/>
                <w:szCs w:val="28"/>
                <w:lang w:val="kk-KZ" w:eastAsia="ru-RU"/>
              </w:rPr>
            </w:pPr>
            <w:r w:rsidRPr="00F14BDE">
              <w:rPr>
                <w:rFonts w:ascii="Times New Roman" w:eastAsia="Times New Roman" w:hAnsi="Times New Roman" w:cs="Times New Roman"/>
                <w:sz w:val="28"/>
                <w:szCs w:val="28"/>
                <w:lang w:val="kk-KZ" w:eastAsia="ru-RU"/>
              </w:rPr>
              <w:t>Тәрбие жұмысының түрлі бағыттары бойынша жыл сайын акциялар, кездесулер, дәрістер, дөңгелек үстелдер өткізу</w:t>
            </w:r>
          </w:p>
        </w:tc>
        <w:tc>
          <w:tcPr>
            <w:tcW w:w="1884" w:type="dxa"/>
          </w:tcPr>
          <w:p w14:paraId="54DA704E"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01" w:type="dxa"/>
          </w:tcPr>
          <w:p w14:paraId="5B1347D0"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78" w:type="dxa"/>
          </w:tcPr>
          <w:p w14:paraId="0DB6CA7C"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780" w:type="dxa"/>
          </w:tcPr>
          <w:p w14:paraId="3882BB4F"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c>
          <w:tcPr>
            <w:tcW w:w="1970" w:type="dxa"/>
          </w:tcPr>
          <w:p w14:paraId="0A588B63" w14:textId="77777777" w:rsidR="00CF407E" w:rsidRPr="00CE700A" w:rsidRDefault="00CF407E" w:rsidP="00CF407E">
            <w:pPr>
              <w:spacing w:after="0" w:line="240" w:lineRule="auto"/>
              <w:rPr>
                <w:rFonts w:ascii="Times New Roman" w:eastAsia="Times New Roman" w:hAnsi="Times New Roman" w:cs="Times New Roman"/>
                <w:sz w:val="28"/>
                <w:szCs w:val="28"/>
                <w:lang w:eastAsia="ru-RU"/>
              </w:rPr>
            </w:pPr>
            <w:r w:rsidRPr="00CE700A">
              <w:rPr>
                <w:rFonts w:ascii="Times New Roman" w:eastAsia="Times New Roman" w:hAnsi="Times New Roman" w:cs="Times New Roman"/>
                <w:sz w:val="28"/>
                <w:szCs w:val="28"/>
                <w:lang w:eastAsia="ru-RU"/>
              </w:rPr>
              <w:t>X</w:t>
            </w:r>
          </w:p>
        </w:tc>
      </w:tr>
      <w:tr w:rsidR="00CF407E" w:rsidRPr="00386EB6" w14:paraId="772606C7" w14:textId="77777777" w:rsidTr="00CF407E">
        <w:trPr>
          <w:trHeight w:val="626"/>
        </w:trPr>
        <w:tc>
          <w:tcPr>
            <w:tcW w:w="6197" w:type="dxa"/>
            <w:gridSpan w:val="3"/>
          </w:tcPr>
          <w:p w14:paraId="3D2B6DA3" w14:textId="73332EF8" w:rsidR="00CF407E" w:rsidRPr="00CE700A" w:rsidRDefault="00F14BDE" w:rsidP="00CF407E">
            <w:pPr>
              <w:spacing w:after="0" w:line="240" w:lineRule="auto"/>
              <w:jc w:val="both"/>
              <w:rPr>
                <w:rFonts w:ascii="Times New Roman" w:eastAsia="Times New Roman" w:hAnsi="Times New Roman" w:cs="Times New Roman"/>
                <w:sz w:val="28"/>
                <w:szCs w:val="28"/>
                <w:lang w:val="kk-KZ" w:eastAsia="ru-RU"/>
              </w:rPr>
            </w:pPr>
            <w:r w:rsidRPr="00F14BDE">
              <w:rPr>
                <w:rFonts w:ascii="Times New Roman" w:eastAsia="Times New Roman" w:hAnsi="Times New Roman" w:cs="Times New Roman"/>
                <w:sz w:val="28"/>
                <w:szCs w:val="28"/>
                <w:lang w:val="kk-KZ" w:eastAsia="ru-RU"/>
              </w:rPr>
              <w:t>Сабақтан тыс іс-шараларды ұйымдастыру бойынша іс-шараларды өткізу (клубтар, үйірмелер)</w:t>
            </w:r>
          </w:p>
        </w:tc>
        <w:tc>
          <w:tcPr>
            <w:tcW w:w="1884" w:type="dxa"/>
          </w:tcPr>
          <w:p w14:paraId="4619E2C1" w14:textId="77777777" w:rsidR="00CF407E" w:rsidRPr="00386EB6" w:rsidRDefault="00CF407E" w:rsidP="00CF407E">
            <w:pPr>
              <w:spacing w:after="0" w:line="240" w:lineRule="auto"/>
              <w:rPr>
                <w:rFonts w:ascii="Times New Roman" w:eastAsia="Times New Roman" w:hAnsi="Times New Roman" w:cs="Times New Roman"/>
                <w:b/>
                <w:sz w:val="28"/>
                <w:szCs w:val="28"/>
                <w:lang w:val="kk-KZ" w:eastAsia="ru-RU"/>
              </w:rPr>
            </w:pPr>
            <w:r w:rsidRPr="00386EB6">
              <w:rPr>
                <w:rFonts w:ascii="Times New Roman" w:eastAsia="Times New Roman" w:hAnsi="Times New Roman" w:cs="Times New Roman"/>
                <w:b/>
                <w:sz w:val="28"/>
                <w:szCs w:val="28"/>
                <w:lang w:eastAsia="ru-RU"/>
              </w:rPr>
              <w:t>-</w:t>
            </w:r>
          </w:p>
        </w:tc>
        <w:tc>
          <w:tcPr>
            <w:tcW w:w="1701" w:type="dxa"/>
          </w:tcPr>
          <w:p w14:paraId="6A1CDD1A" w14:textId="77777777" w:rsidR="00CF407E" w:rsidRPr="00386EB6" w:rsidRDefault="00CF407E" w:rsidP="00CF407E">
            <w:pPr>
              <w:spacing w:after="0" w:line="240" w:lineRule="auto"/>
              <w:rPr>
                <w:rFonts w:ascii="Times New Roman" w:eastAsia="Times New Roman" w:hAnsi="Times New Roman" w:cs="Times New Roman"/>
                <w:b/>
                <w:sz w:val="28"/>
                <w:szCs w:val="28"/>
                <w:lang w:eastAsia="ru-RU"/>
              </w:rPr>
            </w:pPr>
            <w:r w:rsidRPr="00386EB6">
              <w:rPr>
                <w:rFonts w:ascii="Times New Roman" w:eastAsia="Times New Roman" w:hAnsi="Times New Roman" w:cs="Times New Roman"/>
                <w:b/>
                <w:sz w:val="28"/>
                <w:szCs w:val="28"/>
                <w:lang w:eastAsia="ru-RU"/>
              </w:rPr>
              <w:t>-</w:t>
            </w:r>
          </w:p>
        </w:tc>
        <w:tc>
          <w:tcPr>
            <w:tcW w:w="1778" w:type="dxa"/>
          </w:tcPr>
          <w:p w14:paraId="746FCF9B" w14:textId="08CFB68A" w:rsidR="00CF407E" w:rsidRPr="00CE700A" w:rsidRDefault="00B32568" w:rsidP="00CF407E">
            <w:pPr>
              <w:spacing w:after="0" w:line="240" w:lineRule="auto"/>
              <w:rPr>
                <w:rFonts w:ascii="Times New Roman" w:eastAsia="Times New Roman" w:hAnsi="Times New Roman" w:cs="Times New Roman"/>
                <w:sz w:val="24"/>
                <w:szCs w:val="24"/>
                <w:lang w:eastAsia="ru-RU"/>
              </w:rPr>
            </w:pPr>
            <w:r w:rsidRPr="00B32568">
              <w:rPr>
                <w:rFonts w:ascii="Times New Roman" w:eastAsia="Times New Roman" w:hAnsi="Times New Roman" w:cs="Times New Roman"/>
                <w:sz w:val="24"/>
                <w:szCs w:val="24"/>
                <w:lang w:eastAsia="ru-RU"/>
              </w:rPr>
              <w:t>Еріктілер қозғалысы бойынша республикалық жобалар конкурсы</w:t>
            </w:r>
          </w:p>
          <w:p w14:paraId="007C53BD" w14:textId="77777777" w:rsidR="00CF407E" w:rsidRPr="00CE700A" w:rsidRDefault="00CF407E" w:rsidP="00CF407E">
            <w:pPr>
              <w:spacing w:after="0" w:line="240" w:lineRule="auto"/>
              <w:rPr>
                <w:rFonts w:ascii="Times New Roman" w:eastAsia="Times New Roman" w:hAnsi="Times New Roman" w:cs="Times New Roman"/>
                <w:sz w:val="24"/>
                <w:szCs w:val="24"/>
                <w:lang w:eastAsia="ru-RU"/>
              </w:rPr>
            </w:pPr>
          </w:p>
        </w:tc>
        <w:tc>
          <w:tcPr>
            <w:tcW w:w="1780" w:type="dxa"/>
          </w:tcPr>
          <w:p w14:paraId="590B497E" w14:textId="77777777" w:rsidR="00B32568" w:rsidRPr="00B32568" w:rsidRDefault="00B32568" w:rsidP="00B32568">
            <w:pPr>
              <w:spacing w:after="0" w:line="240" w:lineRule="auto"/>
              <w:rPr>
                <w:rFonts w:ascii="Times New Roman" w:eastAsia="Times New Roman" w:hAnsi="Times New Roman" w:cs="Times New Roman"/>
                <w:sz w:val="24"/>
                <w:szCs w:val="24"/>
                <w:lang w:eastAsia="ru-RU"/>
              </w:rPr>
            </w:pPr>
            <w:r w:rsidRPr="00B32568">
              <w:rPr>
                <w:rFonts w:ascii="Times New Roman" w:eastAsia="Times New Roman" w:hAnsi="Times New Roman" w:cs="Times New Roman"/>
                <w:sz w:val="24"/>
                <w:szCs w:val="24"/>
                <w:lang w:eastAsia="ru-RU"/>
              </w:rPr>
              <w:lastRenderedPageBreak/>
              <w:t>Облыстық фестиваль</w:t>
            </w:r>
          </w:p>
          <w:p w14:paraId="210F3D2B" w14:textId="7B2F41AB" w:rsidR="00B32568" w:rsidRPr="00B32568" w:rsidRDefault="00256198" w:rsidP="00B3256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B32568" w:rsidRPr="00B32568">
              <w:rPr>
                <w:rFonts w:ascii="Times New Roman" w:eastAsia="Times New Roman" w:hAnsi="Times New Roman" w:cs="Times New Roman"/>
                <w:sz w:val="24"/>
                <w:szCs w:val="24"/>
                <w:lang w:eastAsia="ru-RU"/>
              </w:rPr>
              <w:t>Шығармашылық және шабыт</w:t>
            </w:r>
            <w:r>
              <w:rPr>
                <w:rFonts w:ascii="Times New Roman" w:eastAsia="Times New Roman" w:hAnsi="Times New Roman" w:cs="Times New Roman"/>
                <w:sz w:val="24"/>
                <w:szCs w:val="24"/>
                <w:lang w:eastAsia="ru-RU"/>
              </w:rPr>
              <w:t>»</w:t>
            </w:r>
            <w:r w:rsidR="00B32568" w:rsidRPr="00B32568">
              <w:rPr>
                <w:rFonts w:ascii="Times New Roman" w:eastAsia="Times New Roman" w:hAnsi="Times New Roman" w:cs="Times New Roman"/>
                <w:sz w:val="24"/>
                <w:szCs w:val="24"/>
                <w:lang w:eastAsia="ru-RU"/>
              </w:rPr>
              <w:t xml:space="preserve"> </w:t>
            </w:r>
          </w:p>
          <w:p w14:paraId="74DD66C2" w14:textId="60AA5EA8" w:rsidR="00CF407E" w:rsidRPr="00CE700A" w:rsidRDefault="00B32568" w:rsidP="00B32568">
            <w:pPr>
              <w:spacing w:after="0" w:line="240" w:lineRule="auto"/>
              <w:rPr>
                <w:rFonts w:ascii="Times New Roman" w:eastAsia="Times New Roman" w:hAnsi="Times New Roman" w:cs="Times New Roman"/>
                <w:sz w:val="24"/>
                <w:szCs w:val="24"/>
                <w:lang w:eastAsia="ru-RU"/>
              </w:rPr>
            </w:pPr>
            <w:r w:rsidRPr="00B32568">
              <w:rPr>
                <w:rFonts w:ascii="Times New Roman" w:eastAsia="Times New Roman" w:hAnsi="Times New Roman" w:cs="Times New Roman"/>
                <w:sz w:val="24"/>
                <w:szCs w:val="24"/>
                <w:lang w:eastAsia="ru-RU"/>
              </w:rPr>
              <w:lastRenderedPageBreak/>
              <w:t>(клуб және үйірме жұмыстары)</w:t>
            </w:r>
          </w:p>
        </w:tc>
        <w:tc>
          <w:tcPr>
            <w:tcW w:w="1970" w:type="dxa"/>
          </w:tcPr>
          <w:p w14:paraId="084FC42F" w14:textId="52C182DE" w:rsidR="00CF407E" w:rsidRPr="00B32568" w:rsidRDefault="00B32568" w:rsidP="00B32568">
            <w:pPr>
              <w:spacing w:after="0" w:line="240" w:lineRule="auto"/>
              <w:rPr>
                <w:rFonts w:ascii="Times New Roman" w:eastAsia="Times New Roman" w:hAnsi="Times New Roman" w:cs="Times New Roman"/>
                <w:sz w:val="24"/>
                <w:szCs w:val="24"/>
                <w:lang w:val="kk-KZ" w:eastAsia="ru-RU"/>
              </w:rPr>
            </w:pPr>
            <w:r w:rsidRPr="00B32568">
              <w:rPr>
                <w:rFonts w:ascii="Times New Roman" w:eastAsia="Times New Roman" w:hAnsi="Times New Roman" w:cs="Times New Roman"/>
                <w:sz w:val="24"/>
                <w:szCs w:val="24"/>
                <w:lang w:eastAsia="ru-RU"/>
              </w:rPr>
              <w:lastRenderedPageBreak/>
              <w:t>Студенттік Парламент жетекшілерінің</w:t>
            </w:r>
            <w:r>
              <w:rPr>
                <w:rFonts w:ascii="Times New Roman" w:eastAsia="Times New Roman" w:hAnsi="Times New Roman" w:cs="Times New Roman"/>
                <w:sz w:val="24"/>
                <w:szCs w:val="24"/>
                <w:lang w:val="kk-KZ" w:eastAsia="ru-RU"/>
              </w:rPr>
              <w:t xml:space="preserve"> облыстық слеті</w:t>
            </w:r>
          </w:p>
        </w:tc>
      </w:tr>
    </w:tbl>
    <w:p w14:paraId="08DEF9FB" w14:textId="77777777" w:rsidR="00CF407E" w:rsidRDefault="00CF407E" w:rsidP="00CF407E">
      <w:pPr>
        <w:spacing w:after="0" w:line="240" w:lineRule="auto"/>
        <w:rPr>
          <w:rFonts w:ascii="Times New Roman" w:eastAsia="Times New Roman" w:hAnsi="Times New Roman" w:cs="Times New Roman"/>
          <w:b/>
          <w:sz w:val="28"/>
          <w:szCs w:val="28"/>
          <w:lang w:val="kk-KZ" w:eastAsia="ru-RU"/>
        </w:rPr>
      </w:pPr>
    </w:p>
    <w:p w14:paraId="0E488B8E" w14:textId="77777777" w:rsidR="009D1F27" w:rsidRDefault="009D1F27" w:rsidP="00CF407E">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 xml:space="preserve">Стратегиялық бағыт </w:t>
      </w:r>
      <w:r w:rsidR="00CF407E" w:rsidRPr="004314B3">
        <w:rPr>
          <w:rFonts w:ascii="Times New Roman" w:eastAsia="Times New Roman" w:hAnsi="Times New Roman" w:cs="Times New Roman"/>
          <w:b/>
          <w:sz w:val="28"/>
          <w:szCs w:val="28"/>
          <w:lang w:val="kk-KZ" w:eastAsia="ru-RU"/>
        </w:rPr>
        <w:t xml:space="preserve"> </w:t>
      </w:r>
      <w:r w:rsidR="00CF407E" w:rsidRPr="00256198">
        <w:rPr>
          <w:rFonts w:ascii="Times New Roman" w:eastAsia="Times New Roman" w:hAnsi="Times New Roman" w:cs="Times New Roman"/>
          <w:b/>
          <w:sz w:val="28"/>
          <w:szCs w:val="28"/>
          <w:lang w:val="kk-KZ" w:eastAsia="ru-RU"/>
        </w:rPr>
        <w:t>9</w:t>
      </w:r>
      <w:r w:rsidR="00CF407E" w:rsidRPr="004314B3">
        <w:rPr>
          <w:rFonts w:ascii="Times New Roman" w:eastAsia="Times New Roman" w:hAnsi="Times New Roman" w:cs="Times New Roman"/>
          <w:b/>
          <w:sz w:val="28"/>
          <w:szCs w:val="28"/>
          <w:lang w:val="kk-KZ" w:eastAsia="ru-RU"/>
        </w:rPr>
        <w:t xml:space="preserve">. </w:t>
      </w:r>
      <w:r w:rsidRPr="009D1F27">
        <w:rPr>
          <w:rFonts w:ascii="Times New Roman" w:eastAsia="Times New Roman" w:hAnsi="Times New Roman" w:cs="Times New Roman"/>
          <w:b/>
          <w:sz w:val="28"/>
          <w:szCs w:val="28"/>
          <w:lang w:val="kk-KZ" w:eastAsia="ru-RU"/>
        </w:rPr>
        <w:t>Колледждің материалдық-техникалық ресурстарының мазмұнын нығайту және жаңарту.</w:t>
      </w:r>
    </w:p>
    <w:p w14:paraId="501CB71A" w14:textId="66A45486" w:rsidR="00CF407E" w:rsidRDefault="009D1F27" w:rsidP="00CF407E">
      <w:pPr>
        <w:spacing w:after="0" w:line="240" w:lineRule="auto"/>
        <w:rPr>
          <w:rFonts w:ascii="Times New Roman" w:eastAsia="Times New Roman" w:hAnsi="Times New Roman" w:cs="Times New Roman"/>
          <w:b/>
          <w:bCs/>
          <w:sz w:val="28"/>
          <w:szCs w:val="28"/>
          <w:lang w:val="kk-KZ" w:eastAsia="ru-RU"/>
        </w:rPr>
      </w:pPr>
      <w:r>
        <w:rPr>
          <w:rFonts w:ascii="Times New Roman" w:eastAsia="Times New Roman" w:hAnsi="Times New Roman" w:cs="Times New Roman"/>
          <w:b/>
          <w:bCs/>
          <w:sz w:val="28"/>
          <w:szCs w:val="28"/>
          <w:lang w:val="kk-KZ" w:eastAsia="ru-RU"/>
        </w:rPr>
        <w:t>Мақсат</w:t>
      </w:r>
      <w:r w:rsidR="00CF407E">
        <w:rPr>
          <w:rFonts w:ascii="Times New Roman" w:eastAsia="Times New Roman" w:hAnsi="Times New Roman" w:cs="Times New Roman"/>
          <w:b/>
          <w:bCs/>
          <w:sz w:val="28"/>
          <w:szCs w:val="28"/>
          <w:lang w:val="kk-KZ" w:eastAsia="ru-RU"/>
        </w:rPr>
        <w:t xml:space="preserve"> 9.1.</w:t>
      </w:r>
      <w:r w:rsidR="00CF407E" w:rsidRPr="004314B3">
        <w:rPr>
          <w:rFonts w:ascii="Times New Roman" w:eastAsia="Times New Roman" w:hAnsi="Times New Roman" w:cs="Times New Roman"/>
          <w:b/>
          <w:sz w:val="28"/>
          <w:szCs w:val="28"/>
          <w:lang w:val="kk-KZ" w:eastAsia="ru-RU"/>
        </w:rPr>
        <w:t xml:space="preserve">: </w:t>
      </w:r>
      <w:r w:rsidRPr="009D1F27">
        <w:rPr>
          <w:rFonts w:ascii="Times New Roman" w:eastAsia="Times New Roman" w:hAnsi="Times New Roman" w:cs="Times New Roman"/>
          <w:b/>
          <w:sz w:val="28"/>
          <w:szCs w:val="28"/>
          <w:lang w:val="kk-KZ" w:eastAsia="ru-RU"/>
        </w:rPr>
        <w:t>Колледждің материалдық-техникалық ресурстарының мазмұнын жаңарту арқылы инновациялық қызметті жетілдіру.</w:t>
      </w:r>
    </w:p>
    <w:p w14:paraId="78A93496" w14:textId="77777777" w:rsidR="00CF407E" w:rsidRPr="00034F4B" w:rsidRDefault="00CF407E" w:rsidP="00CF407E">
      <w:pPr>
        <w:spacing w:after="0" w:line="240" w:lineRule="auto"/>
        <w:rPr>
          <w:rFonts w:ascii="Times New Roman" w:eastAsia="Times New Roman" w:hAnsi="Times New Roman" w:cs="Times New Roman"/>
          <w:b/>
          <w:bCs/>
          <w:sz w:val="28"/>
          <w:szCs w:val="28"/>
          <w:lang w:val="kk-KZ" w:eastAsia="ru-RU"/>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1276"/>
        <w:gridCol w:w="992"/>
        <w:gridCol w:w="1560"/>
        <w:gridCol w:w="1559"/>
        <w:gridCol w:w="1701"/>
        <w:gridCol w:w="1701"/>
        <w:gridCol w:w="1701"/>
      </w:tblGrid>
      <w:tr w:rsidR="009D1F27" w:rsidRPr="00034F4B" w14:paraId="1673AC0E" w14:textId="77777777" w:rsidTr="00CF407E">
        <w:trPr>
          <w:trHeight w:val="654"/>
        </w:trPr>
        <w:tc>
          <w:tcPr>
            <w:tcW w:w="4820" w:type="dxa"/>
            <w:vMerge w:val="restart"/>
          </w:tcPr>
          <w:p w14:paraId="0E535E06" w14:textId="5D03EED2" w:rsidR="009D1F27" w:rsidRPr="00034F4B" w:rsidRDefault="009D1F27" w:rsidP="009D1F27">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Мақсатты индикаторлар</w:t>
            </w:r>
          </w:p>
        </w:tc>
        <w:tc>
          <w:tcPr>
            <w:tcW w:w="1276" w:type="dxa"/>
            <w:vMerge w:val="restart"/>
          </w:tcPr>
          <w:p w14:paraId="628D575B" w14:textId="7AEDDFA7" w:rsidR="009D1F27" w:rsidRPr="00034F4B" w:rsidRDefault="009D1F27" w:rsidP="009D1F27">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Аяқтау нысаны</w:t>
            </w:r>
          </w:p>
        </w:tc>
        <w:tc>
          <w:tcPr>
            <w:tcW w:w="992" w:type="dxa"/>
            <w:vMerge w:val="restart"/>
          </w:tcPr>
          <w:p w14:paraId="635D2708" w14:textId="1F43ED74" w:rsidR="009D1F27" w:rsidRPr="00034F4B" w:rsidRDefault="009D1F27" w:rsidP="009D1F27">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Өлшем бірлігі</w:t>
            </w:r>
          </w:p>
        </w:tc>
        <w:tc>
          <w:tcPr>
            <w:tcW w:w="8222" w:type="dxa"/>
            <w:gridSpan w:val="5"/>
          </w:tcPr>
          <w:p w14:paraId="07AF4A1B" w14:textId="6060EA75" w:rsidR="009D1F27" w:rsidRPr="00511C3E" w:rsidRDefault="00511C3E" w:rsidP="009D1F27">
            <w:pPr>
              <w:spacing w:after="0" w:line="240" w:lineRule="auto"/>
              <w:ind w:firstLine="708"/>
              <w:jc w:val="cente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Жоспарлы тәртіпте</w:t>
            </w:r>
          </w:p>
          <w:p w14:paraId="6ABAAC5F" w14:textId="77777777" w:rsidR="009D1F27" w:rsidRPr="00034F4B" w:rsidRDefault="009D1F27" w:rsidP="009D1F27">
            <w:pPr>
              <w:spacing w:after="0" w:line="240" w:lineRule="auto"/>
              <w:ind w:firstLine="708"/>
              <w:jc w:val="center"/>
              <w:rPr>
                <w:rFonts w:ascii="Times New Roman" w:eastAsia="Times New Roman" w:hAnsi="Times New Roman" w:cs="Times New Roman"/>
                <w:b/>
                <w:sz w:val="28"/>
                <w:szCs w:val="28"/>
                <w:lang w:eastAsia="ru-RU"/>
              </w:rPr>
            </w:pPr>
          </w:p>
        </w:tc>
      </w:tr>
      <w:tr w:rsidR="00CF407E" w:rsidRPr="00034F4B" w14:paraId="2EB57498" w14:textId="77777777" w:rsidTr="00CF407E">
        <w:trPr>
          <w:trHeight w:val="654"/>
        </w:trPr>
        <w:tc>
          <w:tcPr>
            <w:tcW w:w="4820" w:type="dxa"/>
            <w:vMerge/>
          </w:tcPr>
          <w:p w14:paraId="6E9C4C02" w14:textId="77777777" w:rsidR="00CF407E" w:rsidRPr="00034F4B" w:rsidRDefault="00CF407E" w:rsidP="00CF407E">
            <w:pPr>
              <w:spacing w:after="0" w:line="240" w:lineRule="auto"/>
              <w:jc w:val="center"/>
              <w:rPr>
                <w:rFonts w:ascii="Times New Roman" w:eastAsia="Times New Roman" w:hAnsi="Times New Roman" w:cs="Times New Roman"/>
                <w:b/>
                <w:sz w:val="28"/>
                <w:szCs w:val="28"/>
                <w:lang w:eastAsia="ru-RU"/>
              </w:rPr>
            </w:pPr>
          </w:p>
        </w:tc>
        <w:tc>
          <w:tcPr>
            <w:tcW w:w="1276" w:type="dxa"/>
            <w:vMerge/>
          </w:tcPr>
          <w:p w14:paraId="7D1CC808" w14:textId="77777777" w:rsidR="00CF407E" w:rsidRPr="00034F4B" w:rsidRDefault="00CF407E" w:rsidP="00CF407E">
            <w:pPr>
              <w:spacing w:after="0" w:line="240" w:lineRule="auto"/>
              <w:rPr>
                <w:rFonts w:ascii="Times New Roman" w:eastAsia="Times New Roman" w:hAnsi="Times New Roman" w:cs="Times New Roman"/>
                <w:b/>
                <w:sz w:val="28"/>
                <w:szCs w:val="28"/>
                <w:lang w:eastAsia="ru-RU"/>
              </w:rPr>
            </w:pPr>
          </w:p>
        </w:tc>
        <w:tc>
          <w:tcPr>
            <w:tcW w:w="992" w:type="dxa"/>
            <w:vMerge/>
          </w:tcPr>
          <w:p w14:paraId="5432DCE8" w14:textId="77777777" w:rsidR="00CF407E" w:rsidRPr="00034F4B" w:rsidRDefault="00CF407E" w:rsidP="00CF407E">
            <w:pPr>
              <w:spacing w:after="0" w:line="240" w:lineRule="auto"/>
              <w:rPr>
                <w:rFonts w:ascii="Times New Roman" w:eastAsia="Times New Roman" w:hAnsi="Times New Roman" w:cs="Times New Roman"/>
                <w:b/>
                <w:sz w:val="28"/>
                <w:szCs w:val="28"/>
                <w:lang w:eastAsia="ru-RU"/>
              </w:rPr>
            </w:pPr>
          </w:p>
        </w:tc>
        <w:tc>
          <w:tcPr>
            <w:tcW w:w="1560" w:type="dxa"/>
          </w:tcPr>
          <w:p w14:paraId="3E518FD1" w14:textId="4638D943" w:rsidR="00CF407E" w:rsidRPr="00034F4B" w:rsidRDefault="00CF407E" w:rsidP="00CF407E">
            <w:pPr>
              <w:snapToGrid w:val="0"/>
              <w:spacing w:after="0" w:line="240" w:lineRule="auto"/>
              <w:rPr>
                <w:rFonts w:ascii="Times New Roman" w:eastAsia="Times New Roman" w:hAnsi="Times New Roman" w:cs="Times New Roman"/>
                <w:b/>
                <w:sz w:val="28"/>
                <w:szCs w:val="28"/>
                <w:lang w:val="en-US"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sidR="00511C3E">
              <w:rPr>
                <w:rFonts w:ascii="Times New Roman" w:eastAsia="Times New Roman" w:hAnsi="Times New Roman" w:cs="Times New Roman"/>
                <w:b/>
                <w:sz w:val="28"/>
                <w:szCs w:val="28"/>
                <w:lang w:val="kk-KZ" w:eastAsia="ru-RU"/>
              </w:rPr>
              <w:t>ж</w:t>
            </w:r>
          </w:p>
        </w:tc>
        <w:tc>
          <w:tcPr>
            <w:tcW w:w="1559" w:type="dxa"/>
          </w:tcPr>
          <w:p w14:paraId="5A070F1B" w14:textId="5A0E371B" w:rsidR="00CF407E" w:rsidRPr="00511C3E"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 xml:space="preserve">2022 </w:t>
            </w:r>
            <w:r w:rsidR="00511C3E">
              <w:rPr>
                <w:rFonts w:ascii="Times New Roman" w:eastAsia="Times New Roman" w:hAnsi="Times New Roman" w:cs="Times New Roman"/>
                <w:b/>
                <w:sz w:val="28"/>
                <w:szCs w:val="28"/>
                <w:lang w:val="kk-KZ" w:eastAsia="ru-RU"/>
              </w:rPr>
              <w:t>ж</w:t>
            </w:r>
          </w:p>
        </w:tc>
        <w:tc>
          <w:tcPr>
            <w:tcW w:w="1701" w:type="dxa"/>
          </w:tcPr>
          <w:p w14:paraId="5BDB51E7" w14:textId="2F02725E" w:rsidR="00CF407E" w:rsidRPr="00034F4B" w:rsidRDefault="00CF407E" w:rsidP="00CF407E">
            <w:pPr>
              <w:snapToGrid w:val="0"/>
              <w:spacing w:after="0" w:line="240" w:lineRule="auto"/>
              <w:jc w:val="center"/>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 xml:space="preserve">2023 </w:t>
            </w:r>
            <w:r w:rsidR="00511C3E">
              <w:rPr>
                <w:rFonts w:ascii="Times New Roman" w:eastAsia="Times New Roman" w:hAnsi="Times New Roman" w:cs="Times New Roman"/>
                <w:b/>
                <w:sz w:val="28"/>
                <w:szCs w:val="28"/>
                <w:lang w:val="kk-KZ" w:eastAsia="ru-RU"/>
              </w:rPr>
              <w:t>ж</w:t>
            </w:r>
          </w:p>
        </w:tc>
        <w:tc>
          <w:tcPr>
            <w:tcW w:w="1701" w:type="dxa"/>
          </w:tcPr>
          <w:p w14:paraId="07E1F59F" w14:textId="29366402" w:rsidR="00CF407E" w:rsidRPr="00034F4B"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2024</w:t>
            </w:r>
            <w:r w:rsidR="00511C3E">
              <w:rPr>
                <w:rFonts w:ascii="Times New Roman" w:eastAsia="Times New Roman" w:hAnsi="Times New Roman" w:cs="Times New Roman"/>
                <w:b/>
                <w:sz w:val="28"/>
                <w:szCs w:val="28"/>
                <w:lang w:val="kk-KZ" w:eastAsia="ru-RU"/>
              </w:rPr>
              <w:t xml:space="preserve"> ж</w:t>
            </w:r>
          </w:p>
        </w:tc>
        <w:tc>
          <w:tcPr>
            <w:tcW w:w="1701" w:type="dxa"/>
          </w:tcPr>
          <w:p w14:paraId="02987B0E" w14:textId="5EBC2BBB" w:rsidR="00CF407E" w:rsidRPr="00034F4B" w:rsidRDefault="00CF407E" w:rsidP="00CF407E">
            <w:pPr>
              <w:snapToGrid w:val="0"/>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val="kk-KZ" w:eastAsia="ru-RU"/>
              </w:rPr>
              <w:t>2025</w:t>
            </w:r>
            <w:r w:rsidR="00511C3E">
              <w:rPr>
                <w:rFonts w:ascii="Times New Roman" w:eastAsia="Times New Roman" w:hAnsi="Times New Roman" w:cs="Times New Roman"/>
                <w:b/>
                <w:sz w:val="28"/>
                <w:szCs w:val="28"/>
                <w:lang w:val="kk-KZ" w:eastAsia="ru-RU"/>
              </w:rPr>
              <w:t xml:space="preserve"> ж</w:t>
            </w:r>
          </w:p>
        </w:tc>
      </w:tr>
      <w:tr w:rsidR="00CF407E" w:rsidRPr="00034F4B" w14:paraId="67E597DE" w14:textId="77777777" w:rsidTr="00CF407E">
        <w:trPr>
          <w:trHeight w:val="320"/>
        </w:trPr>
        <w:tc>
          <w:tcPr>
            <w:tcW w:w="4820" w:type="dxa"/>
          </w:tcPr>
          <w:p w14:paraId="0246C105"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1</w:t>
            </w:r>
          </w:p>
        </w:tc>
        <w:tc>
          <w:tcPr>
            <w:tcW w:w="1276" w:type="dxa"/>
          </w:tcPr>
          <w:p w14:paraId="6F67801B"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2</w:t>
            </w:r>
          </w:p>
        </w:tc>
        <w:tc>
          <w:tcPr>
            <w:tcW w:w="992" w:type="dxa"/>
          </w:tcPr>
          <w:p w14:paraId="70AA7ADA"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3</w:t>
            </w:r>
          </w:p>
        </w:tc>
        <w:tc>
          <w:tcPr>
            <w:tcW w:w="1560" w:type="dxa"/>
          </w:tcPr>
          <w:p w14:paraId="5737F574"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4</w:t>
            </w:r>
          </w:p>
        </w:tc>
        <w:tc>
          <w:tcPr>
            <w:tcW w:w="1559" w:type="dxa"/>
          </w:tcPr>
          <w:p w14:paraId="18D05183"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5</w:t>
            </w:r>
          </w:p>
        </w:tc>
        <w:tc>
          <w:tcPr>
            <w:tcW w:w="1701" w:type="dxa"/>
          </w:tcPr>
          <w:p w14:paraId="0AD3D76C"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6</w:t>
            </w:r>
          </w:p>
        </w:tc>
        <w:tc>
          <w:tcPr>
            <w:tcW w:w="1701" w:type="dxa"/>
          </w:tcPr>
          <w:p w14:paraId="7BFC12FD"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7</w:t>
            </w:r>
          </w:p>
        </w:tc>
        <w:tc>
          <w:tcPr>
            <w:tcW w:w="1701" w:type="dxa"/>
          </w:tcPr>
          <w:p w14:paraId="10715C10"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8</w:t>
            </w:r>
          </w:p>
        </w:tc>
      </w:tr>
      <w:tr w:rsidR="00CF407E" w:rsidRPr="00034F4B" w14:paraId="14DE6ADD" w14:textId="77777777" w:rsidTr="00CF407E">
        <w:trPr>
          <w:trHeight w:val="320"/>
        </w:trPr>
        <w:tc>
          <w:tcPr>
            <w:tcW w:w="15310" w:type="dxa"/>
            <w:gridSpan w:val="8"/>
          </w:tcPr>
          <w:p w14:paraId="6E00197B" w14:textId="1954EC52" w:rsidR="00CF407E" w:rsidRPr="00034F4B" w:rsidRDefault="00F8230F" w:rsidP="00CF407E">
            <w:pPr>
              <w:spacing w:after="0" w:line="240" w:lineRule="auto"/>
              <w:jc w:val="center"/>
              <w:rPr>
                <w:rFonts w:ascii="Times New Roman" w:eastAsia="Times New Roman" w:hAnsi="Times New Roman" w:cs="Times New Roman"/>
                <w:b/>
                <w:sz w:val="28"/>
                <w:szCs w:val="28"/>
                <w:lang w:eastAsia="ru-RU"/>
              </w:rPr>
            </w:pPr>
            <w:r w:rsidRPr="00F8230F">
              <w:rPr>
                <w:rFonts w:ascii="Times New Roman" w:eastAsia="Times New Roman" w:hAnsi="Times New Roman" w:cs="Times New Roman"/>
                <w:b/>
                <w:sz w:val="28"/>
                <w:szCs w:val="28"/>
                <w:lang w:eastAsia="ru-RU"/>
              </w:rPr>
              <w:t>Нысаналы индикаторға қол жеткізу жолдары, құралдары мен әдістері</w:t>
            </w:r>
          </w:p>
        </w:tc>
      </w:tr>
      <w:tr w:rsidR="00CF407E" w:rsidRPr="00034F4B" w14:paraId="756A697E" w14:textId="77777777" w:rsidTr="00CF407E">
        <w:trPr>
          <w:trHeight w:val="258"/>
        </w:trPr>
        <w:tc>
          <w:tcPr>
            <w:tcW w:w="15310" w:type="dxa"/>
            <w:gridSpan w:val="8"/>
          </w:tcPr>
          <w:p w14:paraId="33B65868" w14:textId="4585B856" w:rsidR="00CF407E" w:rsidRPr="004314B3" w:rsidRDefault="00F8230F" w:rsidP="00CF407E">
            <w:pPr>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Міндет</w:t>
            </w:r>
            <w:r w:rsidR="00CF407E" w:rsidRPr="004314B3">
              <w:rPr>
                <w:rFonts w:ascii="Times New Roman" w:eastAsia="Times New Roman" w:hAnsi="Times New Roman" w:cs="Times New Roman"/>
                <w:b/>
                <w:sz w:val="28"/>
                <w:szCs w:val="28"/>
                <w:lang w:val="kk-KZ" w:eastAsia="ru-RU"/>
              </w:rPr>
              <w:t xml:space="preserve"> </w:t>
            </w:r>
            <w:r w:rsidR="00CF407E">
              <w:rPr>
                <w:rFonts w:ascii="Times New Roman" w:eastAsia="Times New Roman" w:hAnsi="Times New Roman" w:cs="Times New Roman"/>
                <w:b/>
                <w:sz w:val="28"/>
                <w:szCs w:val="28"/>
                <w:lang w:val="kk-KZ" w:eastAsia="ru-RU"/>
              </w:rPr>
              <w:t>9.</w:t>
            </w:r>
            <w:r w:rsidR="00CF407E" w:rsidRPr="004314B3">
              <w:rPr>
                <w:rFonts w:ascii="Times New Roman" w:eastAsia="Times New Roman" w:hAnsi="Times New Roman" w:cs="Times New Roman"/>
                <w:b/>
                <w:sz w:val="28"/>
                <w:szCs w:val="28"/>
                <w:lang w:val="kk-KZ" w:eastAsia="ru-RU"/>
              </w:rPr>
              <w:t xml:space="preserve">1.1. </w:t>
            </w:r>
            <w:r w:rsidRPr="00F8230F">
              <w:rPr>
                <w:rFonts w:ascii="Times New Roman" w:eastAsia="Times New Roman" w:hAnsi="Times New Roman" w:cs="Times New Roman"/>
                <w:b/>
                <w:sz w:val="28"/>
                <w:szCs w:val="28"/>
                <w:lang w:val="kk-KZ" w:eastAsia="ru-RU"/>
              </w:rPr>
              <w:t>Білім беру қызметтерін сапалы ұйымдастыру үшін оқу-тәрбие процесін қажетті жағдайлармен қамтамасыз ету</w:t>
            </w:r>
          </w:p>
        </w:tc>
      </w:tr>
      <w:tr w:rsidR="00CF407E" w:rsidRPr="00034F4B" w14:paraId="69D291E8" w14:textId="77777777" w:rsidTr="00CF407E">
        <w:trPr>
          <w:trHeight w:val="640"/>
        </w:trPr>
        <w:tc>
          <w:tcPr>
            <w:tcW w:w="4820" w:type="dxa"/>
          </w:tcPr>
          <w:p w14:paraId="6E318E98" w14:textId="77777777" w:rsidR="00F8230F" w:rsidRDefault="00F8230F" w:rsidP="00F8230F">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Тікелей нәтижелер көрсеткіштері</w:t>
            </w:r>
            <w:r w:rsidRPr="000C5B2E">
              <w:rPr>
                <w:rFonts w:ascii="Times New Roman" w:eastAsia="Times New Roman" w:hAnsi="Times New Roman" w:cs="Times New Roman"/>
                <w:b/>
                <w:sz w:val="28"/>
                <w:szCs w:val="28"/>
                <w:lang w:eastAsia="ru-RU"/>
              </w:rPr>
              <w:t>:</w:t>
            </w:r>
          </w:p>
          <w:p w14:paraId="4461A30E" w14:textId="69729605" w:rsidR="00CF407E" w:rsidRPr="00034F4B" w:rsidRDefault="00F8230F" w:rsidP="00CF407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Көрсеткіш</w:t>
            </w:r>
            <w:r w:rsidR="00CF407E" w:rsidRPr="00034F4B">
              <w:rPr>
                <w:rFonts w:ascii="Times New Roman" w:eastAsia="Times New Roman" w:hAnsi="Times New Roman" w:cs="Times New Roman"/>
                <w:b/>
                <w:sz w:val="28"/>
                <w:szCs w:val="28"/>
                <w:lang w:eastAsia="ru-RU"/>
              </w:rPr>
              <w:t xml:space="preserve"> 1</w:t>
            </w:r>
            <w:r w:rsidR="00CF407E" w:rsidRPr="00034F4B">
              <w:rPr>
                <w:rFonts w:ascii="Times New Roman" w:eastAsia="Times New Roman" w:hAnsi="Times New Roman" w:cs="Times New Roman"/>
                <w:sz w:val="28"/>
                <w:szCs w:val="28"/>
                <w:lang w:eastAsia="ru-RU"/>
              </w:rPr>
              <w:t>.</w:t>
            </w:r>
            <w:r w:rsidR="00CF407E" w:rsidRPr="004314B3">
              <w:rPr>
                <w:rFonts w:ascii="Times New Roman" w:eastAsia="Times New Roman" w:hAnsi="Times New Roman" w:cs="Times New Roman"/>
                <w:b/>
                <w:sz w:val="28"/>
                <w:szCs w:val="28"/>
                <w:lang w:val="kk-KZ" w:eastAsia="ru-RU"/>
              </w:rPr>
              <w:t xml:space="preserve"> </w:t>
            </w:r>
            <w:r w:rsidRPr="00F8230F">
              <w:rPr>
                <w:rFonts w:ascii="Times New Roman" w:eastAsia="Times New Roman" w:hAnsi="Times New Roman" w:cs="Times New Roman"/>
                <w:sz w:val="28"/>
                <w:szCs w:val="28"/>
                <w:lang w:val="kk-KZ" w:eastAsia="ru-RU"/>
              </w:rPr>
              <w:t>Колледж мен жатақхананың МТБ жағдайы және қамтамасыз етілуі</w:t>
            </w:r>
          </w:p>
        </w:tc>
        <w:tc>
          <w:tcPr>
            <w:tcW w:w="1276" w:type="dxa"/>
          </w:tcPr>
          <w:p w14:paraId="70B92EA5" w14:textId="41C3ABDA" w:rsidR="00CF407E" w:rsidRPr="00034F4B" w:rsidRDefault="00F8230F" w:rsidP="00CF407E">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992" w:type="dxa"/>
          </w:tcPr>
          <w:p w14:paraId="0B3F52A0" w14:textId="4EDED197" w:rsidR="00CF407E" w:rsidRPr="005D1974" w:rsidRDefault="005D1974" w:rsidP="00CF407E">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бірлік</w:t>
            </w:r>
          </w:p>
        </w:tc>
        <w:tc>
          <w:tcPr>
            <w:tcW w:w="1560" w:type="dxa"/>
            <w:vAlign w:val="center"/>
          </w:tcPr>
          <w:p w14:paraId="17518025" w14:textId="77777777" w:rsidR="00CF407E" w:rsidRPr="00034F4B" w:rsidRDefault="00CF407E"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100 %</w:t>
            </w:r>
          </w:p>
        </w:tc>
        <w:tc>
          <w:tcPr>
            <w:tcW w:w="1559" w:type="dxa"/>
          </w:tcPr>
          <w:p w14:paraId="2CADD1E0" w14:textId="77777777" w:rsidR="00CF407E" w:rsidRDefault="00CF407E" w:rsidP="00CF407E">
            <w:pPr>
              <w:jc w:val="center"/>
            </w:pPr>
            <w:r w:rsidRPr="00B31FE2">
              <w:rPr>
                <w:rFonts w:ascii="Times New Roman" w:eastAsia="Times New Roman" w:hAnsi="Times New Roman" w:cs="Times New Roman"/>
                <w:sz w:val="28"/>
                <w:szCs w:val="28"/>
                <w:lang w:val="kk-KZ" w:eastAsia="ru-RU"/>
              </w:rPr>
              <w:t>100 %</w:t>
            </w:r>
          </w:p>
        </w:tc>
        <w:tc>
          <w:tcPr>
            <w:tcW w:w="1701" w:type="dxa"/>
          </w:tcPr>
          <w:p w14:paraId="23594E53" w14:textId="77777777" w:rsidR="00CF407E" w:rsidRDefault="00CF407E" w:rsidP="00CF407E">
            <w:pPr>
              <w:jc w:val="center"/>
            </w:pPr>
            <w:r w:rsidRPr="00B31FE2">
              <w:rPr>
                <w:rFonts w:ascii="Times New Roman" w:eastAsia="Times New Roman" w:hAnsi="Times New Roman" w:cs="Times New Roman"/>
                <w:sz w:val="28"/>
                <w:szCs w:val="28"/>
                <w:lang w:val="kk-KZ" w:eastAsia="ru-RU"/>
              </w:rPr>
              <w:t>100 %</w:t>
            </w:r>
          </w:p>
        </w:tc>
        <w:tc>
          <w:tcPr>
            <w:tcW w:w="1701" w:type="dxa"/>
          </w:tcPr>
          <w:p w14:paraId="341E98B9" w14:textId="77777777" w:rsidR="00CF407E" w:rsidRDefault="00CF407E" w:rsidP="00CF407E">
            <w:pPr>
              <w:jc w:val="center"/>
            </w:pPr>
            <w:r w:rsidRPr="00B31FE2">
              <w:rPr>
                <w:rFonts w:ascii="Times New Roman" w:eastAsia="Times New Roman" w:hAnsi="Times New Roman" w:cs="Times New Roman"/>
                <w:sz w:val="28"/>
                <w:szCs w:val="28"/>
                <w:lang w:val="kk-KZ" w:eastAsia="ru-RU"/>
              </w:rPr>
              <w:t>100 %</w:t>
            </w:r>
          </w:p>
        </w:tc>
        <w:tc>
          <w:tcPr>
            <w:tcW w:w="1701" w:type="dxa"/>
          </w:tcPr>
          <w:p w14:paraId="14D5D17E" w14:textId="77777777" w:rsidR="00CF407E" w:rsidRDefault="00CF407E" w:rsidP="00CF407E">
            <w:pPr>
              <w:jc w:val="center"/>
            </w:pPr>
            <w:r w:rsidRPr="00B31FE2">
              <w:rPr>
                <w:rFonts w:ascii="Times New Roman" w:eastAsia="Times New Roman" w:hAnsi="Times New Roman" w:cs="Times New Roman"/>
                <w:sz w:val="28"/>
                <w:szCs w:val="28"/>
                <w:lang w:val="kk-KZ" w:eastAsia="ru-RU"/>
              </w:rPr>
              <w:t>100 %</w:t>
            </w:r>
          </w:p>
        </w:tc>
      </w:tr>
      <w:tr w:rsidR="00CF407E" w:rsidRPr="00034F4B" w14:paraId="266FDD4A" w14:textId="77777777" w:rsidTr="00CF407E">
        <w:trPr>
          <w:trHeight w:val="640"/>
        </w:trPr>
        <w:tc>
          <w:tcPr>
            <w:tcW w:w="4820" w:type="dxa"/>
          </w:tcPr>
          <w:p w14:paraId="4E3467E4" w14:textId="1512161A" w:rsidR="00CF407E" w:rsidRPr="00034F4B" w:rsidRDefault="00F8230F" w:rsidP="00CF407E">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Көрсеткіш</w:t>
            </w:r>
            <w:r w:rsidR="00CF407E" w:rsidRPr="00034F4B">
              <w:rPr>
                <w:rFonts w:ascii="Times New Roman" w:eastAsia="Times New Roman" w:hAnsi="Times New Roman" w:cs="Times New Roman"/>
                <w:b/>
                <w:sz w:val="28"/>
                <w:szCs w:val="28"/>
                <w:lang w:eastAsia="ru-RU"/>
              </w:rPr>
              <w:t xml:space="preserve"> 2. </w:t>
            </w:r>
            <w:r w:rsidRPr="00F8230F">
              <w:rPr>
                <w:rFonts w:ascii="Times New Roman" w:eastAsia="Times New Roman" w:hAnsi="Times New Roman" w:cs="Times New Roman"/>
                <w:sz w:val="28"/>
                <w:szCs w:val="28"/>
                <w:lang w:val="kk-KZ" w:eastAsia="ru-RU"/>
              </w:rPr>
              <w:t>Колледж мен жатақхананың қауіпсіздік жағдайы</w:t>
            </w:r>
          </w:p>
        </w:tc>
        <w:tc>
          <w:tcPr>
            <w:tcW w:w="1276" w:type="dxa"/>
          </w:tcPr>
          <w:p w14:paraId="4B828446" w14:textId="5F8CF5B5" w:rsidR="00CF407E" w:rsidRPr="00F8230F" w:rsidRDefault="00F8230F" w:rsidP="00CF407E">
            <w:pPr>
              <w:spacing w:after="0" w:line="240" w:lineRule="auto"/>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есеп</w:t>
            </w:r>
          </w:p>
        </w:tc>
        <w:tc>
          <w:tcPr>
            <w:tcW w:w="992" w:type="dxa"/>
          </w:tcPr>
          <w:p w14:paraId="6919413A" w14:textId="77777777" w:rsidR="00CF407E" w:rsidRPr="00034F4B" w:rsidRDefault="00CF407E" w:rsidP="00CF407E">
            <w:pPr>
              <w:spacing w:after="0" w:line="240" w:lineRule="auto"/>
              <w:jc w:val="center"/>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t>%</w:t>
            </w:r>
          </w:p>
        </w:tc>
        <w:tc>
          <w:tcPr>
            <w:tcW w:w="1560" w:type="dxa"/>
          </w:tcPr>
          <w:p w14:paraId="08E83912" w14:textId="77777777" w:rsidR="00CF407E" w:rsidRDefault="00CF407E" w:rsidP="00CF407E">
            <w:pPr>
              <w:jc w:val="center"/>
            </w:pPr>
            <w:r w:rsidRPr="003E0AB7">
              <w:rPr>
                <w:rFonts w:ascii="Times New Roman" w:eastAsia="Times New Roman" w:hAnsi="Times New Roman" w:cs="Times New Roman"/>
                <w:sz w:val="28"/>
                <w:szCs w:val="28"/>
                <w:lang w:val="kk-KZ" w:eastAsia="ru-RU"/>
              </w:rPr>
              <w:t>100 %</w:t>
            </w:r>
          </w:p>
        </w:tc>
        <w:tc>
          <w:tcPr>
            <w:tcW w:w="1559" w:type="dxa"/>
          </w:tcPr>
          <w:p w14:paraId="4FE229B3" w14:textId="77777777" w:rsidR="00CF407E" w:rsidRDefault="00CF407E" w:rsidP="00CF407E">
            <w:pPr>
              <w:jc w:val="center"/>
            </w:pPr>
            <w:r w:rsidRPr="003E0AB7">
              <w:rPr>
                <w:rFonts w:ascii="Times New Roman" w:eastAsia="Times New Roman" w:hAnsi="Times New Roman" w:cs="Times New Roman"/>
                <w:sz w:val="28"/>
                <w:szCs w:val="28"/>
                <w:lang w:val="kk-KZ" w:eastAsia="ru-RU"/>
              </w:rPr>
              <w:t>100 %</w:t>
            </w:r>
          </w:p>
        </w:tc>
        <w:tc>
          <w:tcPr>
            <w:tcW w:w="1701" w:type="dxa"/>
          </w:tcPr>
          <w:p w14:paraId="3266A0C7" w14:textId="77777777" w:rsidR="00CF407E" w:rsidRDefault="00CF407E" w:rsidP="00CF407E">
            <w:pPr>
              <w:jc w:val="center"/>
            </w:pPr>
            <w:r w:rsidRPr="003E0AB7">
              <w:rPr>
                <w:rFonts w:ascii="Times New Roman" w:eastAsia="Times New Roman" w:hAnsi="Times New Roman" w:cs="Times New Roman"/>
                <w:sz w:val="28"/>
                <w:szCs w:val="28"/>
                <w:lang w:val="kk-KZ" w:eastAsia="ru-RU"/>
              </w:rPr>
              <w:t>100 %</w:t>
            </w:r>
          </w:p>
        </w:tc>
        <w:tc>
          <w:tcPr>
            <w:tcW w:w="1701" w:type="dxa"/>
          </w:tcPr>
          <w:p w14:paraId="2632C996" w14:textId="77777777" w:rsidR="00CF407E" w:rsidRDefault="00CF407E" w:rsidP="00CF407E">
            <w:pPr>
              <w:jc w:val="center"/>
            </w:pPr>
            <w:r w:rsidRPr="003E0AB7">
              <w:rPr>
                <w:rFonts w:ascii="Times New Roman" w:eastAsia="Times New Roman" w:hAnsi="Times New Roman" w:cs="Times New Roman"/>
                <w:sz w:val="28"/>
                <w:szCs w:val="28"/>
                <w:lang w:val="kk-KZ" w:eastAsia="ru-RU"/>
              </w:rPr>
              <w:t>100 %</w:t>
            </w:r>
          </w:p>
        </w:tc>
        <w:tc>
          <w:tcPr>
            <w:tcW w:w="1701" w:type="dxa"/>
          </w:tcPr>
          <w:p w14:paraId="056C4A6D" w14:textId="77777777" w:rsidR="00CF407E" w:rsidRDefault="00CF407E" w:rsidP="00CF407E">
            <w:pPr>
              <w:jc w:val="center"/>
            </w:pPr>
            <w:r w:rsidRPr="003E0AB7">
              <w:rPr>
                <w:rFonts w:ascii="Times New Roman" w:eastAsia="Times New Roman" w:hAnsi="Times New Roman" w:cs="Times New Roman"/>
                <w:sz w:val="28"/>
                <w:szCs w:val="28"/>
                <w:lang w:val="kk-KZ" w:eastAsia="ru-RU"/>
              </w:rPr>
              <w:t>100 %</w:t>
            </w:r>
          </w:p>
        </w:tc>
      </w:tr>
      <w:tr w:rsidR="00CF407E" w:rsidRPr="00034F4B" w14:paraId="2BEAC8DB" w14:textId="77777777" w:rsidTr="00CF407E">
        <w:trPr>
          <w:trHeight w:val="336"/>
        </w:trPr>
        <w:tc>
          <w:tcPr>
            <w:tcW w:w="7088" w:type="dxa"/>
            <w:gridSpan w:val="3"/>
          </w:tcPr>
          <w:p w14:paraId="2C89215F" w14:textId="5ACAF7FE" w:rsidR="00CF407E" w:rsidRPr="00034F4B" w:rsidRDefault="00F8230F" w:rsidP="00CF407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kk-KZ" w:eastAsia="ru-RU"/>
              </w:rPr>
              <w:t>Іс-шаралар</w:t>
            </w:r>
          </w:p>
        </w:tc>
        <w:tc>
          <w:tcPr>
            <w:tcW w:w="1560" w:type="dxa"/>
          </w:tcPr>
          <w:p w14:paraId="23D209E9" w14:textId="1A9364BD" w:rsidR="00CF407E" w:rsidRPr="00034F4B" w:rsidRDefault="00CF407E"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2021</w:t>
            </w:r>
            <w:r w:rsidRPr="00034F4B">
              <w:rPr>
                <w:rFonts w:ascii="Times New Roman" w:eastAsia="Times New Roman" w:hAnsi="Times New Roman" w:cs="Times New Roman"/>
                <w:b/>
                <w:sz w:val="28"/>
                <w:szCs w:val="28"/>
                <w:lang w:val="kk-KZ" w:eastAsia="ru-RU"/>
              </w:rPr>
              <w:t xml:space="preserve"> </w:t>
            </w:r>
            <w:r w:rsidR="005D1974">
              <w:rPr>
                <w:rFonts w:ascii="Times New Roman" w:eastAsia="Times New Roman" w:hAnsi="Times New Roman" w:cs="Times New Roman"/>
                <w:b/>
                <w:sz w:val="28"/>
                <w:szCs w:val="28"/>
                <w:lang w:val="kk-KZ" w:eastAsia="ru-RU"/>
              </w:rPr>
              <w:t>ж</w:t>
            </w:r>
          </w:p>
        </w:tc>
        <w:tc>
          <w:tcPr>
            <w:tcW w:w="1559" w:type="dxa"/>
          </w:tcPr>
          <w:p w14:paraId="4BD305A9" w14:textId="5DCBFB75" w:rsidR="00CF407E" w:rsidRPr="005D1974" w:rsidRDefault="00CF407E"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 xml:space="preserve">2022 </w:t>
            </w:r>
            <w:r w:rsidR="005D1974">
              <w:rPr>
                <w:rFonts w:ascii="Times New Roman" w:eastAsia="Times New Roman" w:hAnsi="Times New Roman" w:cs="Times New Roman"/>
                <w:b/>
                <w:sz w:val="28"/>
                <w:szCs w:val="28"/>
                <w:lang w:val="kk-KZ" w:eastAsia="ru-RU"/>
              </w:rPr>
              <w:t>ж</w:t>
            </w:r>
          </w:p>
        </w:tc>
        <w:tc>
          <w:tcPr>
            <w:tcW w:w="1701" w:type="dxa"/>
          </w:tcPr>
          <w:p w14:paraId="798D1250" w14:textId="7DE9A350" w:rsidR="00CF407E" w:rsidRPr="00034F4B" w:rsidRDefault="00CF407E"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val="kk-KZ" w:eastAsia="ru-RU"/>
              </w:rPr>
              <w:t xml:space="preserve">2023 </w:t>
            </w:r>
            <w:r w:rsidR="005D1974">
              <w:rPr>
                <w:rFonts w:ascii="Times New Roman" w:eastAsia="Times New Roman" w:hAnsi="Times New Roman" w:cs="Times New Roman"/>
                <w:b/>
                <w:sz w:val="28"/>
                <w:szCs w:val="28"/>
                <w:lang w:val="kk-KZ" w:eastAsia="ru-RU"/>
              </w:rPr>
              <w:t>ж</w:t>
            </w:r>
          </w:p>
        </w:tc>
        <w:tc>
          <w:tcPr>
            <w:tcW w:w="1701" w:type="dxa"/>
          </w:tcPr>
          <w:p w14:paraId="340472CF" w14:textId="0BA27DEC" w:rsidR="00CF407E" w:rsidRPr="00034F4B" w:rsidRDefault="00CF407E"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eastAsia="ru-RU"/>
              </w:rPr>
              <w:t>2024</w:t>
            </w:r>
            <w:r w:rsidR="005D1974">
              <w:rPr>
                <w:rFonts w:ascii="Times New Roman" w:eastAsia="Times New Roman" w:hAnsi="Times New Roman" w:cs="Times New Roman"/>
                <w:b/>
                <w:sz w:val="28"/>
                <w:szCs w:val="28"/>
                <w:lang w:val="kk-KZ" w:eastAsia="ru-RU"/>
              </w:rPr>
              <w:t xml:space="preserve"> ж</w:t>
            </w:r>
          </w:p>
        </w:tc>
        <w:tc>
          <w:tcPr>
            <w:tcW w:w="1701" w:type="dxa"/>
          </w:tcPr>
          <w:p w14:paraId="29B550D5" w14:textId="77AF5527" w:rsidR="00CF407E" w:rsidRPr="00034F4B" w:rsidRDefault="00CF407E" w:rsidP="00CF407E">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b/>
                <w:sz w:val="28"/>
                <w:szCs w:val="28"/>
                <w:lang w:val="kk-KZ" w:eastAsia="ru-RU"/>
              </w:rPr>
              <w:t>2025</w:t>
            </w:r>
            <w:r w:rsidR="005D1974">
              <w:rPr>
                <w:rFonts w:ascii="Times New Roman" w:eastAsia="Times New Roman" w:hAnsi="Times New Roman" w:cs="Times New Roman"/>
                <w:b/>
                <w:sz w:val="28"/>
                <w:szCs w:val="28"/>
                <w:lang w:val="kk-KZ" w:eastAsia="ru-RU"/>
              </w:rPr>
              <w:t>ж</w:t>
            </w:r>
            <w:r w:rsidRPr="00034F4B">
              <w:rPr>
                <w:rFonts w:ascii="Times New Roman" w:eastAsia="Times New Roman" w:hAnsi="Times New Roman" w:cs="Times New Roman"/>
                <w:b/>
                <w:sz w:val="28"/>
                <w:szCs w:val="28"/>
                <w:lang w:val="kk-KZ" w:eastAsia="ru-RU"/>
              </w:rPr>
              <w:t>.</w:t>
            </w:r>
          </w:p>
        </w:tc>
      </w:tr>
      <w:tr w:rsidR="00CF407E" w:rsidRPr="00034F4B" w14:paraId="32D9B745" w14:textId="77777777" w:rsidTr="00CF407E">
        <w:trPr>
          <w:trHeight w:val="469"/>
        </w:trPr>
        <w:tc>
          <w:tcPr>
            <w:tcW w:w="7088" w:type="dxa"/>
            <w:gridSpan w:val="3"/>
          </w:tcPr>
          <w:p w14:paraId="69284C5A" w14:textId="59077594" w:rsidR="00CF407E" w:rsidRPr="00EA1FB9" w:rsidRDefault="005F3C9C" w:rsidP="00CF407E">
            <w:pPr>
              <w:spacing w:after="0" w:line="240" w:lineRule="auto"/>
              <w:rPr>
                <w:rFonts w:ascii="Times New Roman" w:eastAsia="Times New Roman" w:hAnsi="Times New Roman" w:cs="Times New Roman"/>
                <w:sz w:val="28"/>
                <w:szCs w:val="28"/>
                <w:lang w:val="kk-KZ" w:eastAsia="ru-RU"/>
              </w:rPr>
            </w:pPr>
            <w:r w:rsidRPr="005F3C9C">
              <w:rPr>
                <w:rFonts w:ascii="Times New Roman" w:eastAsia="Times New Roman" w:hAnsi="Times New Roman" w:cs="Times New Roman"/>
                <w:sz w:val="28"/>
                <w:szCs w:val="28"/>
                <w:lang w:val="kk-KZ" w:eastAsia="ru-RU"/>
              </w:rPr>
              <w:t>Колледждің материалдық-техникалық ресурстарын жетілдіру және жаңарту.</w:t>
            </w:r>
          </w:p>
        </w:tc>
        <w:tc>
          <w:tcPr>
            <w:tcW w:w="1560" w:type="dxa"/>
          </w:tcPr>
          <w:p w14:paraId="13163D85" w14:textId="77777777" w:rsidR="006170DB" w:rsidRPr="006170DB" w:rsidRDefault="006170DB" w:rsidP="006170DB">
            <w:pPr>
              <w:spacing w:after="0" w:line="240" w:lineRule="auto"/>
              <w:rPr>
                <w:rFonts w:ascii="Times New Roman" w:eastAsia="Times New Roman" w:hAnsi="Times New Roman" w:cs="Times New Roman"/>
                <w:sz w:val="24"/>
                <w:szCs w:val="24"/>
                <w:lang w:val="kk-KZ" w:eastAsia="ru-RU"/>
              </w:rPr>
            </w:pPr>
            <w:r w:rsidRPr="006170DB">
              <w:rPr>
                <w:rFonts w:ascii="Times New Roman" w:eastAsia="Times New Roman" w:hAnsi="Times New Roman" w:cs="Times New Roman"/>
                <w:sz w:val="24"/>
                <w:szCs w:val="24"/>
                <w:lang w:val="kk-KZ" w:eastAsia="ru-RU"/>
              </w:rPr>
              <w:t xml:space="preserve">1 қабаттың фойелері мен дәліздерін жөндеу, </w:t>
            </w:r>
          </w:p>
          <w:p w14:paraId="654F743C" w14:textId="5742C1A6" w:rsidR="00CF407E" w:rsidRPr="00EA1FB9" w:rsidRDefault="006170DB" w:rsidP="006170DB">
            <w:pPr>
              <w:spacing w:after="0" w:line="240" w:lineRule="auto"/>
              <w:rPr>
                <w:rFonts w:ascii="Times New Roman" w:eastAsia="Times New Roman" w:hAnsi="Times New Roman" w:cs="Times New Roman"/>
                <w:sz w:val="24"/>
                <w:szCs w:val="24"/>
                <w:lang w:eastAsia="ru-RU"/>
              </w:rPr>
            </w:pPr>
            <w:r w:rsidRPr="006170DB">
              <w:rPr>
                <w:rFonts w:ascii="Times New Roman" w:eastAsia="Times New Roman" w:hAnsi="Times New Roman" w:cs="Times New Roman"/>
                <w:sz w:val="24"/>
                <w:szCs w:val="24"/>
                <w:lang w:eastAsia="ru-RU"/>
              </w:rPr>
              <w:t>киім бөлмесі</w:t>
            </w:r>
          </w:p>
        </w:tc>
        <w:tc>
          <w:tcPr>
            <w:tcW w:w="1559" w:type="dxa"/>
          </w:tcPr>
          <w:p w14:paraId="342B1989" w14:textId="6C854047" w:rsidR="00CF407E" w:rsidRPr="00EA1FB9" w:rsidRDefault="006170DB" w:rsidP="00CF407E">
            <w:pPr>
              <w:spacing w:after="0" w:line="240" w:lineRule="auto"/>
              <w:rPr>
                <w:rFonts w:ascii="Times New Roman" w:eastAsia="Times New Roman" w:hAnsi="Times New Roman" w:cs="Times New Roman"/>
                <w:sz w:val="24"/>
                <w:szCs w:val="24"/>
                <w:lang w:eastAsia="ru-RU"/>
              </w:rPr>
            </w:pPr>
            <w:r w:rsidRPr="006170DB">
              <w:rPr>
                <w:rFonts w:ascii="Times New Roman" w:eastAsia="Times New Roman" w:hAnsi="Times New Roman" w:cs="Times New Roman"/>
                <w:sz w:val="24"/>
                <w:szCs w:val="24"/>
                <w:lang w:eastAsia="ru-RU"/>
              </w:rPr>
              <w:t>11 оқу кабинеті мен мұражай</w:t>
            </w:r>
            <w:r>
              <w:rPr>
                <w:rFonts w:ascii="Times New Roman" w:eastAsia="Times New Roman" w:hAnsi="Times New Roman" w:cs="Times New Roman"/>
                <w:sz w:val="24"/>
                <w:szCs w:val="24"/>
                <w:lang w:val="kk-KZ" w:eastAsia="ru-RU"/>
              </w:rPr>
              <w:t xml:space="preserve">ды </w:t>
            </w:r>
            <w:r w:rsidRPr="006170DB">
              <w:rPr>
                <w:rFonts w:ascii="Times New Roman" w:eastAsia="Times New Roman" w:hAnsi="Times New Roman" w:cs="Times New Roman"/>
                <w:sz w:val="24"/>
                <w:szCs w:val="24"/>
                <w:lang w:eastAsia="ru-RU"/>
              </w:rPr>
              <w:t>жөндеу</w:t>
            </w:r>
          </w:p>
        </w:tc>
        <w:tc>
          <w:tcPr>
            <w:tcW w:w="1701" w:type="dxa"/>
          </w:tcPr>
          <w:p w14:paraId="11268E09" w14:textId="77777777" w:rsidR="00420690" w:rsidRPr="00420690" w:rsidRDefault="00420690" w:rsidP="00420690">
            <w:pPr>
              <w:spacing w:after="0" w:line="240" w:lineRule="auto"/>
              <w:rPr>
                <w:rFonts w:ascii="Times New Roman" w:eastAsia="Times New Roman" w:hAnsi="Times New Roman" w:cs="Times New Roman"/>
                <w:sz w:val="24"/>
                <w:szCs w:val="24"/>
                <w:lang w:eastAsia="ru-RU"/>
              </w:rPr>
            </w:pPr>
            <w:r w:rsidRPr="00420690">
              <w:rPr>
                <w:rFonts w:ascii="Times New Roman" w:eastAsia="Times New Roman" w:hAnsi="Times New Roman" w:cs="Times New Roman"/>
                <w:sz w:val="24"/>
                <w:szCs w:val="24"/>
                <w:lang w:eastAsia="ru-RU"/>
              </w:rPr>
              <w:t xml:space="preserve">6 оқу кабинетінде жиһазды жаңарту </w:t>
            </w:r>
          </w:p>
          <w:p w14:paraId="1EE57EB1" w14:textId="0F239DE1" w:rsidR="00CF407E" w:rsidRPr="00EA1FB9" w:rsidRDefault="00420690" w:rsidP="00420690">
            <w:pPr>
              <w:spacing w:after="0" w:line="240" w:lineRule="auto"/>
              <w:rPr>
                <w:rFonts w:ascii="Times New Roman" w:eastAsia="Times New Roman" w:hAnsi="Times New Roman" w:cs="Times New Roman"/>
                <w:sz w:val="24"/>
                <w:szCs w:val="24"/>
                <w:lang w:val="kk-KZ" w:eastAsia="ru-RU"/>
              </w:rPr>
            </w:pPr>
            <w:r w:rsidRPr="00420690">
              <w:rPr>
                <w:rFonts w:ascii="Times New Roman" w:eastAsia="Times New Roman" w:hAnsi="Times New Roman" w:cs="Times New Roman"/>
                <w:sz w:val="24"/>
                <w:szCs w:val="24"/>
                <w:lang w:eastAsia="ru-RU"/>
              </w:rPr>
              <w:t xml:space="preserve"> Жатақхана ғимаратының жылыту </w:t>
            </w:r>
            <w:r w:rsidRPr="00420690">
              <w:rPr>
                <w:rFonts w:ascii="Times New Roman" w:eastAsia="Times New Roman" w:hAnsi="Times New Roman" w:cs="Times New Roman"/>
                <w:sz w:val="24"/>
                <w:szCs w:val="24"/>
                <w:lang w:eastAsia="ru-RU"/>
              </w:rPr>
              <w:lastRenderedPageBreak/>
              <w:t>жүйесін толық ауыстыру</w:t>
            </w:r>
            <w:r w:rsidR="00CF407E" w:rsidRPr="00EA1FB9">
              <w:rPr>
                <w:rFonts w:ascii="Times New Roman" w:eastAsia="Times New Roman" w:hAnsi="Times New Roman" w:cs="Times New Roman"/>
                <w:sz w:val="24"/>
                <w:szCs w:val="24"/>
                <w:lang w:eastAsia="ru-RU"/>
              </w:rPr>
              <w:t xml:space="preserve">  </w:t>
            </w:r>
          </w:p>
        </w:tc>
        <w:tc>
          <w:tcPr>
            <w:tcW w:w="1701" w:type="dxa"/>
          </w:tcPr>
          <w:p w14:paraId="1C207E85" w14:textId="77777777" w:rsidR="00420690" w:rsidRPr="00420690" w:rsidRDefault="00420690" w:rsidP="00420690">
            <w:pPr>
              <w:spacing w:after="0" w:line="240" w:lineRule="auto"/>
              <w:rPr>
                <w:rFonts w:ascii="Times New Roman" w:eastAsia="Times New Roman" w:hAnsi="Times New Roman" w:cs="Times New Roman"/>
                <w:sz w:val="24"/>
                <w:szCs w:val="24"/>
                <w:lang w:val="kk-KZ" w:eastAsia="ru-RU"/>
              </w:rPr>
            </w:pPr>
            <w:r w:rsidRPr="00420690">
              <w:rPr>
                <w:rFonts w:ascii="Times New Roman" w:eastAsia="Times New Roman" w:hAnsi="Times New Roman" w:cs="Times New Roman"/>
                <w:sz w:val="24"/>
                <w:szCs w:val="24"/>
                <w:lang w:val="kk-KZ" w:eastAsia="ru-RU"/>
              </w:rPr>
              <w:lastRenderedPageBreak/>
              <w:t>Оқу корпусы мен жатақхананың қасбетін жөндеу</w:t>
            </w:r>
          </w:p>
          <w:p w14:paraId="25A2841E" w14:textId="77777777" w:rsidR="00420690" w:rsidRPr="00420690" w:rsidRDefault="00420690" w:rsidP="00420690">
            <w:pPr>
              <w:spacing w:after="0" w:line="240" w:lineRule="auto"/>
              <w:rPr>
                <w:rFonts w:ascii="Times New Roman" w:eastAsia="Times New Roman" w:hAnsi="Times New Roman" w:cs="Times New Roman"/>
                <w:sz w:val="24"/>
                <w:szCs w:val="24"/>
                <w:lang w:val="kk-KZ" w:eastAsia="ru-RU"/>
              </w:rPr>
            </w:pPr>
            <w:r w:rsidRPr="00420690">
              <w:rPr>
                <w:rFonts w:ascii="Times New Roman" w:eastAsia="Times New Roman" w:hAnsi="Times New Roman" w:cs="Times New Roman"/>
                <w:sz w:val="24"/>
                <w:szCs w:val="24"/>
                <w:lang w:val="kk-KZ" w:eastAsia="ru-RU"/>
              </w:rPr>
              <w:t xml:space="preserve"> Жатақханадағ</w:t>
            </w:r>
            <w:r w:rsidRPr="00420690">
              <w:rPr>
                <w:rFonts w:ascii="Times New Roman" w:eastAsia="Times New Roman" w:hAnsi="Times New Roman" w:cs="Times New Roman"/>
                <w:sz w:val="24"/>
                <w:szCs w:val="24"/>
                <w:lang w:val="kk-KZ" w:eastAsia="ru-RU"/>
              </w:rPr>
              <w:lastRenderedPageBreak/>
              <w:t>ы терезелерді ауыстыру</w:t>
            </w:r>
          </w:p>
          <w:p w14:paraId="258088CB" w14:textId="66B33788" w:rsidR="00CF407E" w:rsidRPr="00420690" w:rsidRDefault="00420690" w:rsidP="00420690">
            <w:pPr>
              <w:spacing w:after="0" w:line="240" w:lineRule="auto"/>
              <w:rPr>
                <w:rFonts w:ascii="Times New Roman" w:eastAsia="Times New Roman" w:hAnsi="Times New Roman" w:cs="Times New Roman"/>
                <w:sz w:val="24"/>
                <w:szCs w:val="24"/>
                <w:lang w:val="kk-KZ" w:eastAsia="ru-RU"/>
              </w:rPr>
            </w:pPr>
            <w:r w:rsidRPr="00420690">
              <w:rPr>
                <w:rFonts w:ascii="Times New Roman" w:eastAsia="Times New Roman" w:hAnsi="Times New Roman" w:cs="Times New Roman"/>
                <w:sz w:val="24"/>
                <w:szCs w:val="24"/>
                <w:lang w:val="kk-KZ" w:eastAsia="ru-RU"/>
              </w:rPr>
              <w:t>Бейнебақылау жүйесін жаңарту</w:t>
            </w:r>
          </w:p>
        </w:tc>
        <w:tc>
          <w:tcPr>
            <w:tcW w:w="1701" w:type="dxa"/>
          </w:tcPr>
          <w:p w14:paraId="4F0CA318" w14:textId="4BEFAB11" w:rsidR="00CF407E" w:rsidRPr="00EA1FB9" w:rsidRDefault="00420690" w:rsidP="00CF407E">
            <w:pPr>
              <w:spacing w:after="0" w:line="240" w:lineRule="auto"/>
              <w:rPr>
                <w:rFonts w:ascii="Times New Roman" w:eastAsia="Times New Roman" w:hAnsi="Times New Roman" w:cs="Times New Roman"/>
                <w:sz w:val="24"/>
                <w:szCs w:val="24"/>
                <w:lang w:val="kk-KZ" w:eastAsia="ru-RU"/>
              </w:rPr>
            </w:pPr>
            <w:r w:rsidRPr="00420690">
              <w:rPr>
                <w:rFonts w:ascii="Times New Roman" w:eastAsia="Times New Roman" w:hAnsi="Times New Roman" w:cs="Times New Roman"/>
                <w:sz w:val="24"/>
                <w:szCs w:val="24"/>
                <w:lang w:eastAsia="ru-RU"/>
              </w:rPr>
              <w:lastRenderedPageBreak/>
              <w:t>Оқу корпусының шатырын ауыстыру</w:t>
            </w:r>
          </w:p>
        </w:tc>
      </w:tr>
      <w:tr w:rsidR="00CF407E" w:rsidRPr="00034F4B" w14:paraId="07D2D411" w14:textId="77777777" w:rsidTr="00CF407E">
        <w:trPr>
          <w:trHeight w:val="469"/>
        </w:trPr>
        <w:tc>
          <w:tcPr>
            <w:tcW w:w="7088" w:type="dxa"/>
            <w:gridSpan w:val="3"/>
          </w:tcPr>
          <w:p w14:paraId="6558ACF4" w14:textId="6BAD54AB" w:rsidR="00CF407E" w:rsidRPr="00EA1FB9" w:rsidRDefault="005F3C9C" w:rsidP="00CF407E">
            <w:pPr>
              <w:spacing w:after="0" w:line="240" w:lineRule="auto"/>
              <w:rPr>
                <w:rFonts w:ascii="Times New Roman" w:eastAsia="Times New Roman" w:hAnsi="Times New Roman" w:cs="Times New Roman"/>
                <w:sz w:val="28"/>
                <w:szCs w:val="28"/>
                <w:lang w:val="kk-KZ" w:eastAsia="ru-RU"/>
              </w:rPr>
            </w:pPr>
            <w:r w:rsidRPr="005F3C9C">
              <w:rPr>
                <w:rFonts w:ascii="Times New Roman" w:eastAsia="Times New Roman" w:hAnsi="Times New Roman" w:cs="Times New Roman"/>
                <w:sz w:val="28"/>
                <w:szCs w:val="28"/>
                <w:lang w:val="kk-KZ" w:eastAsia="ru-RU"/>
              </w:rPr>
              <w:t>Бейнебақылаудың, күзет дабылы жүйесінің жұмыс істеуі.</w:t>
            </w:r>
          </w:p>
        </w:tc>
        <w:tc>
          <w:tcPr>
            <w:tcW w:w="1560" w:type="dxa"/>
          </w:tcPr>
          <w:p w14:paraId="15EFF325" w14:textId="77777777" w:rsidR="00CF407E" w:rsidRPr="00EA1FB9" w:rsidRDefault="00CF407E" w:rsidP="00CF407E">
            <w:pPr>
              <w:spacing w:after="0" w:line="240" w:lineRule="auto"/>
              <w:rPr>
                <w:rFonts w:ascii="Times New Roman" w:eastAsia="Times New Roman" w:hAnsi="Times New Roman" w:cs="Times New Roman"/>
                <w:sz w:val="24"/>
                <w:szCs w:val="24"/>
                <w:lang w:eastAsia="ru-RU"/>
              </w:rPr>
            </w:pPr>
          </w:p>
        </w:tc>
        <w:tc>
          <w:tcPr>
            <w:tcW w:w="1559" w:type="dxa"/>
          </w:tcPr>
          <w:p w14:paraId="314F9880" w14:textId="77777777" w:rsidR="00CF407E" w:rsidRPr="00EA1FB9" w:rsidRDefault="00CF407E" w:rsidP="00CF407E">
            <w:pPr>
              <w:spacing w:after="0" w:line="240" w:lineRule="auto"/>
              <w:rPr>
                <w:rFonts w:ascii="Times New Roman" w:eastAsia="Times New Roman" w:hAnsi="Times New Roman" w:cs="Times New Roman"/>
                <w:sz w:val="24"/>
                <w:szCs w:val="24"/>
                <w:lang w:eastAsia="ru-RU"/>
              </w:rPr>
            </w:pPr>
          </w:p>
        </w:tc>
        <w:tc>
          <w:tcPr>
            <w:tcW w:w="1701" w:type="dxa"/>
          </w:tcPr>
          <w:p w14:paraId="559A39F8" w14:textId="3B6969CC" w:rsidR="00CF407E" w:rsidRPr="00EA1FB9" w:rsidRDefault="00420690" w:rsidP="00CF407E">
            <w:pPr>
              <w:spacing w:after="0" w:line="240" w:lineRule="auto"/>
              <w:rPr>
                <w:rFonts w:ascii="Times New Roman" w:eastAsia="Times New Roman" w:hAnsi="Times New Roman" w:cs="Times New Roman"/>
                <w:sz w:val="24"/>
                <w:szCs w:val="24"/>
                <w:lang w:val="kk-KZ" w:eastAsia="ru-RU"/>
              </w:rPr>
            </w:pPr>
            <w:r w:rsidRPr="00420690">
              <w:rPr>
                <w:rFonts w:ascii="Times New Roman" w:eastAsia="Times New Roman" w:hAnsi="Times New Roman" w:cs="Times New Roman"/>
                <w:sz w:val="24"/>
                <w:szCs w:val="24"/>
                <w:lang w:eastAsia="ru-RU"/>
              </w:rPr>
              <w:t>Бейнебақылау жүйесін жаңарту</w:t>
            </w:r>
          </w:p>
        </w:tc>
        <w:tc>
          <w:tcPr>
            <w:tcW w:w="1701" w:type="dxa"/>
          </w:tcPr>
          <w:p w14:paraId="18AEC646" w14:textId="5FAA4BF0" w:rsidR="00CF407E" w:rsidRPr="00EA1FB9" w:rsidRDefault="00420690" w:rsidP="00CF407E">
            <w:pPr>
              <w:spacing w:after="0" w:line="240" w:lineRule="auto"/>
              <w:rPr>
                <w:rFonts w:ascii="Times New Roman" w:eastAsia="Times New Roman" w:hAnsi="Times New Roman" w:cs="Times New Roman"/>
                <w:sz w:val="24"/>
                <w:szCs w:val="24"/>
                <w:lang w:eastAsia="ru-RU"/>
              </w:rPr>
            </w:pPr>
            <w:r w:rsidRPr="00420690">
              <w:rPr>
                <w:rFonts w:ascii="Times New Roman" w:eastAsia="Times New Roman" w:hAnsi="Times New Roman" w:cs="Times New Roman"/>
                <w:sz w:val="24"/>
                <w:szCs w:val="24"/>
                <w:lang w:eastAsia="ru-RU"/>
              </w:rPr>
              <w:t>Бейнебақылау жүйесін жаңарту</w:t>
            </w:r>
          </w:p>
        </w:tc>
        <w:tc>
          <w:tcPr>
            <w:tcW w:w="1701" w:type="dxa"/>
          </w:tcPr>
          <w:p w14:paraId="03F9237B" w14:textId="77777777" w:rsidR="00CF407E" w:rsidRPr="00EA1FB9" w:rsidRDefault="00CF407E" w:rsidP="00CF407E">
            <w:pPr>
              <w:spacing w:after="0" w:line="240" w:lineRule="auto"/>
              <w:rPr>
                <w:rFonts w:ascii="Times New Roman" w:eastAsia="Times New Roman" w:hAnsi="Times New Roman" w:cs="Times New Roman"/>
                <w:sz w:val="24"/>
                <w:szCs w:val="24"/>
                <w:lang w:val="kk-KZ" w:eastAsia="ru-RU"/>
              </w:rPr>
            </w:pPr>
          </w:p>
        </w:tc>
      </w:tr>
      <w:tr w:rsidR="00CF407E" w:rsidRPr="00EA1FB9" w14:paraId="4495B600" w14:textId="77777777" w:rsidTr="00CF407E">
        <w:trPr>
          <w:trHeight w:val="469"/>
        </w:trPr>
        <w:tc>
          <w:tcPr>
            <w:tcW w:w="7088" w:type="dxa"/>
            <w:gridSpan w:val="3"/>
          </w:tcPr>
          <w:p w14:paraId="3E1E545C" w14:textId="345AC0C6" w:rsidR="00CF407E" w:rsidRPr="00EA1FB9" w:rsidRDefault="005F3C9C" w:rsidP="00CF407E">
            <w:pPr>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ҚББЖ</w:t>
            </w:r>
            <w:r w:rsidRPr="005F3C9C">
              <w:rPr>
                <w:rFonts w:ascii="Times New Roman" w:eastAsia="Times New Roman" w:hAnsi="Times New Roman" w:cs="Times New Roman"/>
                <w:sz w:val="28"/>
                <w:szCs w:val="28"/>
                <w:lang w:val="kk-KZ" w:eastAsia="ru-RU"/>
              </w:rPr>
              <w:t xml:space="preserve"> жүйесін орнату (кіруді басқару жүйесі)</w:t>
            </w:r>
          </w:p>
        </w:tc>
        <w:tc>
          <w:tcPr>
            <w:tcW w:w="1560" w:type="dxa"/>
          </w:tcPr>
          <w:p w14:paraId="2C973280" w14:textId="77777777" w:rsidR="00CF407E" w:rsidRPr="00EA1FB9" w:rsidRDefault="00CF407E" w:rsidP="00CF407E">
            <w:pPr>
              <w:spacing w:after="0" w:line="240" w:lineRule="auto"/>
              <w:jc w:val="center"/>
              <w:rPr>
                <w:rFonts w:ascii="Times New Roman" w:eastAsia="Times New Roman" w:hAnsi="Times New Roman" w:cs="Times New Roman"/>
                <w:sz w:val="28"/>
                <w:szCs w:val="28"/>
                <w:lang w:eastAsia="ru-RU"/>
              </w:rPr>
            </w:pPr>
          </w:p>
        </w:tc>
        <w:tc>
          <w:tcPr>
            <w:tcW w:w="1559" w:type="dxa"/>
          </w:tcPr>
          <w:p w14:paraId="3F79339D" w14:textId="77777777" w:rsidR="00CF407E" w:rsidRPr="00EA1FB9" w:rsidRDefault="00CF407E" w:rsidP="00CF407E">
            <w:pPr>
              <w:spacing w:after="0" w:line="240" w:lineRule="auto"/>
              <w:jc w:val="center"/>
              <w:rPr>
                <w:rFonts w:ascii="Times New Roman" w:eastAsia="Times New Roman" w:hAnsi="Times New Roman" w:cs="Times New Roman"/>
                <w:sz w:val="28"/>
                <w:szCs w:val="28"/>
                <w:lang w:eastAsia="ru-RU"/>
              </w:rPr>
            </w:pPr>
          </w:p>
        </w:tc>
        <w:tc>
          <w:tcPr>
            <w:tcW w:w="1701" w:type="dxa"/>
          </w:tcPr>
          <w:p w14:paraId="27BDE315" w14:textId="77777777" w:rsidR="00CF407E" w:rsidRPr="00EA1FB9" w:rsidRDefault="00CF407E" w:rsidP="00CF407E">
            <w:pPr>
              <w:spacing w:after="0" w:line="240" w:lineRule="auto"/>
              <w:jc w:val="center"/>
              <w:rPr>
                <w:rFonts w:ascii="Times New Roman" w:eastAsia="Times New Roman" w:hAnsi="Times New Roman" w:cs="Times New Roman"/>
                <w:sz w:val="28"/>
                <w:szCs w:val="28"/>
                <w:lang w:eastAsia="ru-RU"/>
              </w:rPr>
            </w:pPr>
            <w:r w:rsidRPr="00EA1FB9">
              <w:rPr>
                <w:rFonts w:ascii="Times New Roman" w:eastAsia="Times New Roman" w:hAnsi="Times New Roman" w:cs="Times New Roman"/>
                <w:sz w:val="28"/>
                <w:szCs w:val="28"/>
                <w:lang w:eastAsia="ru-RU"/>
              </w:rPr>
              <w:t>X</w:t>
            </w:r>
          </w:p>
        </w:tc>
        <w:tc>
          <w:tcPr>
            <w:tcW w:w="1701" w:type="dxa"/>
          </w:tcPr>
          <w:p w14:paraId="3ABD5653" w14:textId="77777777" w:rsidR="00CF407E" w:rsidRPr="00EA1FB9" w:rsidRDefault="00CF407E" w:rsidP="00CF407E">
            <w:pPr>
              <w:spacing w:after="0" w:line="240" w:lineRule="auto"/>
              <w:jc w:val="center"/>
              <w:rPr>
                <w:rFonts w:ascii="Times New Roman" w:eastAsia="Times New Roman" w:hAnsi="Times New Roman" w:cs="Times New Roman"/>
                <w:sz w:val="28"/>
                <w:szCs w:val="28"/>
                <w:lang w:eastAsia="ru-RU"/>
              </w:rPr>
            </w:pPr>
          </w:p>
        </w:tc>
        <w:tc>
          <w:tcPr>
            <w:tcW w:w="1701" w:type="dxa"/>
          </w:tcPr>
          <w:p w14:paraId="0CA582C0" w14:textId="77777777" w:rsidR="00CF407E" w:rsidRPr="00EA1FB9" w:rsidRDefault="00CF407E" w:rsidP="00CF407E">
            <w:pPr>
              <w:spacing w:after="0" w:line="240" w:lineRule="auto"/>
              <w:jc w:val="center"/>
              <w:rPr>
                <w:rFonts w:ascii="Times New Roman" w:eastAsia="Times New Roman" w:hAnsi="Times New Roman" w:cs="Times New Roman"/>
                <w:sz w:val="28"/>
                <w:szCs w:val="28"/>
                <w:lang w:eastAsia="ru-RU"/>
              </w:rPr>
            </w:pPr>
          </w:p>
        </w:tc>
      </w:tr>
    </w:tbl>
    <w:p w14:paraId="614D5BBB" w14:textId="77777777" w:rsidR="00CA679E" w:rsidRDefault="00CA679E" w:rsidP="005077C9">
      <w:pPr>
        <w:spacing w:after="0" w:line="240" w:lineRule="auto"/>
        <w:ind w:firstLine="708"/>
        <w:jc w:val="center"/>
        <w:rPr>
          <w:rFonts w:ascii="Times New Roman" w:eastAsia="Times New Roman" w:hAnsi="Times New Roman" w:cs="Times New Roman"/>
          <w:b/>
          <w:sz w:val="28"/>
          <w:szCs w:val="28"/>
          <w:lang w:val="kk-KZ" w:eastAsia="ru-RU"/>
        </w:rPr>
      </w:pPr>
    </w:p>
    <w:p w14:paraId="531986B5"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78216931"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46C36941"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79F7058E"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6AD82306"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11D3AA8E"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1DFF6D99"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35A5992B"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530105C9"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01AA9383"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2D482532"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60DB938D"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5BACF6E6"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399D91C4"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7DE6E26E"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441306D4"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149343F2"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1F806EAA"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433574E1"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2E5D675A"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0CF22ED5" w14:textId="77777777" w:rsidR="00AD4236" w:rsidRDefault="00AD4236" w:rsidP="005077C9">
      <w:pPr>
        <w:spacing w:after="0" w:line="240" w:lineRule="auto"/>
        <w:ind w:firstLine="708"/>
        <w:jc w:val="center"/>
        <w:rPr>
          <w:rFonts w:ascii="Times New Roman" w:eastAsia="Times New Roman" w:hAnsi="Times New Roman" w:cs="Times New Roman"/>
          <w:b/>
          <w:sz w:val="28"/>
          <w:szCs w:val="28"/>
          <w:lang w:val="kk-KZ" w:eastAsia="ru-RU"/>
        </w:rPr>
      </w:pPr>
    </w:p>
    <w:p w14:paraId="7AE62D6F" w14:textId="5052A0DD" w:rsidR="005077C9" w:rsidRPr="00034F4B" w:rsidRDefault="005077C9" w:rsidP="005077C9">
      <w:pPr>
        <w:spacing w:after="0" w:line="240" w:lineRule="auto"/>
        <w:ind w:firstLine="708"/>
        <w:jc w:val="center"/>
        <w:rPr>
          <w:rFonts w:ascii="Times New Roman" w:eastAsia="Times New Roman" w:hAnsi="Times New Roman" w:cs="Times New Roman"/>
          <w:b/>
          <w:sz w:val="28"/>
          <w:szCs w:val="28"/>
          <w:lang w:eastAsia="ru-RU"/>
        </w:rPr>
      </w:pPr>
      <w:r w:rsidRPr="00034F4B">
        <w:rPr>
          <w:rFonts w:ascii="Times New Roman" w:eastAsia="Times New Roman" w:hAnsi="Times New Roman" w:cs="Times New Roman"/>
          <w:b/>
          <w:sz w:val="28"/>
          <w:szCs w:val="28"/>
          <w:lang w:val="kk-KZ" w:eastAsia="ru-RU"/>
        </w:rPr>
        <w:lastRenderedPageBreak/>
        <w:t>4</w:t>
      </w:r>
      <w:r w:rsidRPr="00034F4B">
        <w:rPr>
          <w:rFonts w:ascii="Times New Roman" w:eastAsia="Times New Roman" w:hAnsi="Times New Roman" w:cs="Times New Roman"/>
          <w:b/>
          <w:sz w:val="28"/>
          <w:szCs w:val="28"/>
          <w:lang w:eastAsia="ru-RU"/>
        </w:rPr>
        <w:t xml:space="preserve">.  </w:t>
      </w:r>
      <w:r w:rsidR="00CA679E">
        <w:rPr>
          <w:rFonts w:ascii="Times New Roman" w:eastAsia="Times New Roman" w:hAnsi="Times New Roman" w:cs="Times New Roman"/>
          <w:b/>
          <w:sz w:val="28"/>
          <w:szCs w:val="28"/>
          <w:lang w:val="kk-KZ" w:eastAsia="ru-RU"/>
        </w:rPr>
        <w:t>Күтілетін нәтижелер</w:t>
      </w:r>
      <w:r w:rsidRPr="00034F4B">
        <w:rPr>
          <w:rFonts w:ascii="Times New Roman" w:eastAsia="Times New Roman" w:hAnsi="Times New Roman" w:cs="Times New Roman"/>
          <w:b/>
          <w:sz w:val="28"/>
          <w:szCs w:val="28"/>
          <w:lang w:eastAsia="ru-RU"/>
        </w:rPr>
        <w:t xml:space="preserve"> </w:t>
      </w:r>
    </w:p>
    <w:p w14:paraId="6B6A015E" w14:textId="77777777" w:rsidR="005077C9" w:rsidRPr="00034F4B" w:rsidRDefault="005077C9" w:rsidP="005077C9">
      <w:pPr>
        <w:spacing w:after="0" w:line="240" w:lineRule="auto"/>
        <w:ind w:firstLine="708"/>
        <w:jc w:val="center"/>
        <w:rPr>
          <w:rFonts w:ascii="Times New Roman" w:eastAsia="Times New Roman" w:hAnsi="Times New Roman" w:cs="Times New Roman"/>
          <w:b/>
          <w:sz w:val="28"/>
          <w:szCs w:val="28"/>
          <w:lang w:val="kk-KZ" w:eastAsia="ru-RU"/>
        </w:rPr>
      </w:pPr>
    </w:p>
    <w:tbl>
      <w:tblPr>
        <w:tblW w:w="150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3"/>
        <w:gridCol w:w="8363"/>
      </w:tblGrid>
      <w:tr w:rsidR="005077C9" w:rsidRPr="000F4CCF" w14:paraId="4F8F56D0" w14:textId="77777777" w:rsidTr="00256198">
        <w:tc>
          <w:tcPr>
            <w:tcW w:w="6663" w:type="dxa"/>
          </w:tcPr>
          <w:p w14:paraId="5CC371B3" w14:textId="5F079917" w:rsidR="005077C9" w:rsidRPr="00EB5BBA" w:rsidRDefault="004651FB" w:rsidP="00256198">
            <w:pPr>
              <w:spacing w:after="0" w:line="240" w:lineRule="auto"/>
              <w:jc w:val="center"/>
              <w:rPr>
                <w:rFonts w:ascii="Times New Roman" w:eastAsia="Times New Roman" w:hAnsi="Times New Roman" w:cs="Times New Roman"/>
                <w:b/>
                <w:sz w:val="28"/>
                <w:szCs w:val="28"/>
                <w:lang w:val="kk-KZ" w:eastAsia="ru-RU"/>
              </w:rPr>
            </w:pPr>
            <w:r w:rsidRPr="004651FB">
              <w:rPr>
                <w:rFonts w:ascii="Times New Roman" w:eastAsia="Times New Roman" w:hAnsi="Times New Roman" w:cs="Times New Roman"/>
                <w:b/>
                <w:sz w:val="28"/>
                <w:szCs w:val="28"/>
                <w:lang w:val="kk-KZ" w:eastAsia="ru-RU"/>
              </w:rPr>
              <w:t>Стратегиялық бағыттар мен мақсаттар</w:t>
            </w:r>
          </w:p>
        </w:tc>
        <w:tc>
          <w:tcPr>
            <w:tcW w:w="8363" w:type="dxa"/>
          </w:tcPr>
          <w:p w14:paraId="50EDD849" w14:textId="20808B0F" w:rsidR="005077C9" w:rsidRPr="00034F4B" w:rsidRDefault="004651FB" w:rsidP="00256198">
            <w:pPr>
              <w:spacing w:after="0" w:line="240" w:lineRule="auto"/>
              <w:jc w:val="center"/>
              <w:rPr>
                <w:rFonts w:ascii="Times New Roman" w:eastAsia="Times New Roman" w:hAnsi="Times New Roman" w:cs="Times New Roman"/>
                <w:sz w:val="28"/>
                <w:szCs w:val="28"/>
                <w:lang w:val="kk-KZ" w:eastAsia="ru-RU"/>
              </w:rPr>
            </w:pPr>
            <w:r w:rsidRPr="004651FB">
              <w:rPr>
                <w:rFonts w:ascii="Times New Roman" w:eastAsia="Times New Roman" w:hAnsi="Times New Roman" w:cs="Times New Roman"/>
                <w:sz w:val="28"/>
                <w:szCs w:val="28"/>
                <w:lang w:val="kk-KZ" w:eastAsia="ru-RU"/>
              </w:rPr>
              <w:t>Тәуекелдерді басқару жөніндегі іс-шаралар</w:t>
            </w:r>
          </w:p>
        </w:tc>
      </w:tr>
      <w:tr w:rsidR="005077C9" w:rsidRPr="00034F4B" w14:paraId="5606EEC0" w14:textId="77777777" w:rsidTr="00256198">
        <w:tc>
          <w:tcPr>
            <w:tcW w:w="6663" w:type="dxa"/>
          </w:tcPr>
          <w:p w14:paraId="490251CA" w14:textId="77777777" w:rsidR="005077C9" w:rsidRPr="00EB5BBA" w:rsidRDefault="005077C9" w:rsidP="00256198">
            <w:pPr>
              <w:spacing w:after="0" w:line="240" w:lineRule="auto"/>
              <w:jc w:val="center"/>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1</w:t>
            </w:r>
          </w:p>
        </w:tc>
        <w:tc>
          <w:tcPr>
            <w:tcW w:w="8363" w:type="dxa"/>
          </w:tcPr>
          <w:p w14:paraId="79087F42" w14:textId="77777777" w:rsidR="005077C9" w:rsidRPr="00034F4B" w:rsidRDefault="005077C9" w:rsidP="00256198">
            <w:pPr>
              <w:spacing w:after="0" w:line="240" w:lineRule="auto"/>
              <w:jc w:val="center"/>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p>
        </w:tc>
      </w:tr>
      <w:tr w:rsidR="005077C9" w:rsidRPr="000F4CCF" w14:paraId="10A11025" w14:textId="77777777" w:rsidTr="00256198">
        <w:tc>
          <w:tcPr>
            <w:tcW w:w="6663" w:type="dxa"/>
          </w:tcPr>
          <w:p w14:paraId="47A53DBB" w14:textId="6EDA7C3B" w:rsidR="004651FB" w:rsidRPr="00AD4236" w:rsidRDefault="00AD4236" w:rsidP="00AD4236">
            <w:pPr>
              <w:spacing w:after="0" w:line="240" w:lineRule="auto"/>
              <w:jc w:val="both"/>
              <w:rPr>
                <w:rFonts w:ascii="Times New Roman" w:eastAsia="Times New Roman" w:hAnsi="Times New Roman"/>
                <w:b/>
                <w:sz w:val="28"/>
                <w:szCs w:val="28"/>
                <w:lang w:eastAsia="ru-RU"/>
              </w:rPr>
            </w:pPr>
            <w:r>
              <w:rPr>
                <w:rFonts w:ascii="Times New Roman" w:eastAsia="Times New Roman" w:hAnsi="Times New Roman"/>
                <w:b/>
                <w:sz w:val="28"/>
                <w:szCs w:val="28"/>
                <w:lang w:val="kk-KZ" w:eastAsia="ru-RU"/>
              </w:rPr>
              <w:t>1.</w:t>
            </w:r>
            <w:r w:rsidR="004651FB" w:rsidRPr="00AD4236">
              <w:rPr>
                <w:rFonts w:ascii="Times New Roman" w:eastAsia="Times New Roman" w:hAnsi="Times New Roman"/>
                <w:b/>
                <w:sz w:val="28"/>
                <w:szCs w:val="28"/>
                <w:lang w:val="kk-KZ" w:eastAsia="ru-RU"/>
              </w:rPr>
              <w:t>Қызметтің с</w:t>
            </w:r>
            <w:r w:rsidR="004651FB" w:rsidRPr="00AD4236">
              <w:rPr>
                <w:rFonts w:ascii="Times New Roman" w:eastAsia="Times New Roman" w:hAnsi="Times New Roman"/>
                <w:b/>
                <w:sz w:val="28"/>
                <w:szCs w:val="28"/>
                <w:lang w:eastAsia="ru-RU"/>
              </w:rPr>
              <w:t>трате</w:t>
            </w:r>
            <w:r w:rsidR="004651FB" w:rsidRPr="00AD4236">
              <w:rPr>
                <w:rFonts w:ascii="Times New Roman" w:eastAsia="Times New Roman" w:hAnsi="Times New Roman"/>
                <w:b/>
                <w:sz w:val="28"/>
                <w:szCs w:val="28"/>
                <w:lang w:val="kk-KZ" w:eastAsia="ru-RU"/>
              </w:rPr>
              <w:t>г</w:t>
            </w:r>
            <w:r w:rsidR="004651FB" w:rsidRPr="00AD4236">
              <w:rPr>
                <w:rFonts w:ascii="Times New Roman" w:eastAsia="Times New Roman" w:hAnsi="Times New Roman"/>
                <w:b/>
                <w:sz w:val="28"/>
                <w:szCs w:val="28"/>
                <w:lang w:eastAsia="ru-RU"/>
              </w:rPr>
              <w:t>иялық бағыт</w:t>
            </w:r>
            <w:r w:rsidR="004651FB" w:rsidRPr="00AD4236">
              <w:rPr>
                <w:rFonts w:ascii="Times New Roman" w:eastAsia="Times New Roman" w:hAnsi="Times New Roman"/>
                <w:b/>
                <w:sz w:val="28"/>
                <w:szCs w:val="28"/>
                <w:lang w:val="kk-KZ" w:eastAsia="ru-RU"/>
              </w:rPr>
              <w:t>ы</w:t>
            </w:r>
            <w:r w:rsidR="004651FB" w:rsidRPr="00AD4236">
              <w:rPr>
                <w:rFonts w:ascii="Times New Roman" w:eastAsia="Times New Roman" w:hAnsi="Times New Roman"/>
                <w:b/>
                <w:sz w:val="28"/>
                <w:szCs w:val="28"/>
                <w:lang w:eastAsia="ru-RU"/>
              </w:rPr>
              <w:t xml:space="preserve"> </w:t>
            </w:r>
          </w:p>
          <w:p w14:paraId="293DFFC8" w14:textId="095B3394" w:rsidR="004651FB" w:rsidRPr="00AD4236" w:rsidRDefault="00AD4236" w:rsidP="00AD4236">
            <w:pPr>
              <w:spacing w:after="0" w:line="240" w:lineRule="auto"/>
              <w:jc w:val="both"/>
              <w:rPr>
                <w:rFonts w:ascii="Times New Roman" w:eastAsia="Times New Roman" w:hAnsi="Times New Roman"/>
                <w:b/>
                <w:sz w:val="28"/>
                <w:szCs w:val="28"/>
                <w:lang w:eastAsia="ru-RU"/>
              </w:rPr>
            </w:pPr>
            <w:r>
              <w:rPr>
                <w:rFonts w:ascii="Times New Roman" w:eastAsia="Times New Roman" w:hAnsi="Times New Roman"/>
                <w:b/>
                <w:sz w:val="28"/>
                <w:szCs w:val="28"/>
                <w:lang w:val="kk-KZ" w:eastAsia="ru-RU"/>
              </w:rPr>
              <w:t>1.2.</w:t>
            </w:r>
            <w:r w:rsidR="004651FB" w:rsidRPr="00AD4236">
              <w:rPr>
                <w:rFonts w:ascii="Times New Roman" w:eastAsia="Times New Roman" w:hAnsi="Times New Roman"/>
                <w:b/>
                <w:sz w:val="28"/>
                <w:szCs w:val="28"/>
                <w:lang w:val="kk-KZ" w:eastAsia="ru-RU"/>
              </w:rPr>
              <w:t xml:space="preserve">Білім беру үдерісінің тиімділігін арттыруға жәрдемдесу </w:t>
            </w:r>
          </w:p>
          <w:p w14:paraId="4A8A751F" w14:textId="12AA7F23" w:rsidR="004651FB" w:rsidRDefault="004651FB" w:rsidP="00AD4236">
            <w:pPr>
              <w:spacing w:after="0" w:line="240" w:lineRule="auto"/>
              <w:jc w:val="both"/>
              <w:rPr>
                <w:rFonts w:ascii="Times New Roman" w:eastAsia="Times New Roman" w:hAnsi="Times New Roman" w:cs="Times New Roman"/>
                <w:b/>
                <w:sz w:val="28"/>
                <w:szCs w:val="28"/>
                <w:lang w:eastAsia="ru-RU"/>
              </w:rPr>
            </w:pPr>
            <w:r w:rsidRPr="00EE2010">
              <w:rPr>
                <w:rFonts w:ascii="Times New Roman" w:eastAsia="Times New Roman" w:hAnsi="Times New Roman" w:cs="Times New Roman"/>
                <w:b/>
                <w:sz w:val="28"/>
                <w:szCs w:val="28"/>
                <w:lang w:eastAsia="ru-RU"/>
              </w:rPr>
              <w:t xml:space="preserve">Мақсаты 1.1. </w:t>
            </w:r>
            <w:r w:rsidRPr="00573438">
              <w:rPr>
                <w:rFonts w:ascii="Times New Roman" w:eastAsia="Times New Roman" w:hAnsi="Times New Roman" w:cs="Times New Roman"/>
                <w:b/>
                <w:sz w:val="28"/>
                <w:szCs w:val="28"/>
                <w:lang w:eastAsia="ru-RU"/>
              </w:rPr>
              <w:t>Оқу процесін жүр</w:t>
            </w:r>
            <w:r>
              <w:rPr>
                <w:rFonts w:ascii="Times New Roman" w:eastAsia="Times New Roman" w:hAnsi="Times New Roman" w:cs="Times New Roman"/>
                <w:b/>
                <w:sz w:val="28"/>
                <w:szCs w:val="28"/>
                <w:lang w:val="kk-KZ" w:eastAsia="ru-RU"/>
              </w:rPr>
              <w:t>г</w:t>
            </w:r>
            <w:r w:rsidRPr="00573438">
              <w:rPr>
                <w:rFonts w:ascii="Times New Roman" w:eastAsia="Times New Roman" w:hAnsi="Times New Roman" w:cs="Times New Roman"/>
                <w:b/>
                <w:sz w:val="28"/>
                <w:szCs w:val="28"/>
                <w:lang w:eastAsia="ru-RU"/>
              </w:rPr>
              <w:t>ізудің дербесті</w:t>
            </w:r>
            <w:r>
              <w:rPr>
                <w:rFonts w:ascii="Times New Roman" w:eastAsia="Times New Roman" w:hAnsi="Times New Roman" w:cs="Times New Roman"/>
                <w:b/>
                <w:sz w:val="28"/>
                <w:szCs w:val="28"/>
                <w:lang w:val="kk-KZ" w:eastAsia="ru-RU"/>
              </w:rPr>
              <w:t>г</w:t>
            </w:r>
            <w:r w:rsidRPr="00573438">
              <w:rPr>
                <w:rFonts w:ascii="Times New Roman" w:eastAsia="Times New Roman" w:hAnsi="Times New Roman" w:cs="Times New Roman"/>
                <w:b/>
                <w:sz w:val="28"/>
                <w:szCs w:val="28"/>
                <w:lang w:eastAsia="ru-RU"/>
              </w:rPr>
              <w:t>іне көшу және икемді білім беру процесін дамыту арқылы білім беру процесінің тиімділі</w:t>
            </w:r>
            <w:r>
              <w:rPr>
                <w:rFonts w:ascii="Times New Roman" w:eastAsia="Times New Roman" w:hAnsi="Times New Roman" w:cs="Times New Roman"/>
                <w:b/>
                <w:sz w:val="28"/>
                <w:szCs w:val="28"/>
                <w:lang w:val="kk-KZ" w:eastAsia="ru-RU"/>
              </w:rPr>
              <w:t>г</w:t>
            </w:r>
            <w:r w:rsidRPr="00573438">
              <w:rPr>
                <w:rFonts w:ascii="Times New Roman" w:eastAsia="Times New Roman" w:hAnsi="Times New Roman" w:cs="Times New Roman"/>
                <w:b/>
                <w:sz w:val="28"/>
                <w:szCs w:val="28"/>
                <w:lang w:eastAsia="ru-RU"/>
              </w:rPr>
              <w:t>ін арттыру.</w:t>
            </w:r>
          </w:p>
          <w:p w14:paraId="0F2EBB2A" w14:textId="77777777" w:rsidR="005077C9" w:rsidRPr="004651FB" w:rsidRDefault="005077C9" w:rsidP="00256198">
            <w:pPr>
              <w:spacing w:after="0" w:line="240" w:lineRule="auto"/>
              <w:rPr>
                <w:rFonts w:ascii="Times New Roman" w:eastAsia="Times New Roman" w:hAnsi="Times New Roman" w:cs="Times New Roman"/>
                <w:b/>
                <w:sz w:val="28"/>
                <w:szCs w:val="28"/>
                <w:lang w:eastAsia="ru-RU"/>
              </w:rPr>
            </w:pPr>
          </w:p>
          <w:p w14:paraId="0ECF0677" w14:textId="77777777" w:rsidR="005077C9" w:rsidRPr="00EB5BBA" w:rsidRDefault="005077C9" w:rsidP="00256198">
            <w:pPr>
              <w:spacing w:after="0" w:line="240" w:lineRule="auto"/>
              <w:rPr>
                <w:rFonts w:ascii="Times New Roman" w:eastAsia="Times New Roman" w:hAnsi="Times New Roman" w:cs="Times New Roman"/>
                <w:b/>
                <w:sz w:val="28"/>
                <w:szCs w:val="28"/>
                <w:lang w:val="kk-KZ" w:eastAsia="ru-RU"/>
              </w:rPr>
            </w:pPr>
          </w:p>
          <w:p w14:paraId="3737AC4B" w14:textId="77777777" w:rsidR="005077C9" w:rsidRPr="00EB5BBA" w:rsidRDefault="005077C9" w:rsidP="00256198">
            <w:pPr>
              <w:spacing w:after="0" w:line="240" w:lineRule="auto"/>
              <w:rPr>
                <w:rFonts w:ascii="Times New Roman" w:eastAsia="Times New Roman" w:hAnsi="Times New Roman" w:cs="Times New Roman"/>
                <w:b/>
                <w:sz w:val="28"/>
                <w:szCs w:val="28"/>
                <w:lang w:val="kk-KZ" w:eastAsia="ru-RU"/>
              </w:rPr>
            </w:pPr>
          </w:p>
        </w:tc>
        <w:tc>
          <w:tcPr>
            <w:tcW w:w="8363" w:type="dxa"/>
            <w:vAlign w:val="center"/>
          </w:tcPr>
          <w:p w14:paraId="6DD98166" w14:textId="227F5071" w:rsidR="005077C9" w:rsidRPr="004651FB" w:rsidRDefault="005077C9" w:rsidP="00256198">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1.</w:t>
            </w:r>
            <w:r w:rsidRPr="004651FB">
              <w:rPr>
                <w:rFonts w:ascii="Times New Roman" w:eastAsia="Times New Roman" w:hAnsi="Times New Roman" w:cs="Times New Roman"/>
                <w:sz w:val="28"/>
                <w:szCs w:val="28"/>
                <w:lang w:val="kk-KZ" w:eastAsia="ru-RU"/>
              </w:rPr>
              <w:t xml:space="preserve"> </w:t>
            </w:r>
            <w:r w:rsidR="004651FB" w:rsidRPr="004651FB">
              <w:rPr>
                <w:rFonts w:ascii="Times New Roman" w:eastAsia="Times New Roman" w:hAnsi="Times New Roman" w:cs="Times New Roman"/>
                <w:sz w:val="28"/>
                <w:szCs w:val="28"/>
                <w:lang w:val="kk-KZ" w:eastAsia="ru-RU"/>
              </w:rPr>
              <w:t xml:space="preserve">Техникалық және кәсіптік білім беру саласында жұмыс тәжірибесі бар, осы </w:t>
            </w:r>
            <w:r w:rsidR="004651FB">
              <w:rPr>
                <w:rFonts w:ascii="Times New Roman" w:eastAsia="Times New Roman" w:hAnsi="Times New Roman" w:cs="Times New Roman"/>
                <w:sz w:val="28"/>
                <w:szCs w:val="28"/>
                <w:lang w:val="kk-KZ" w:eastAsia="ru-RU"/>
              </w:rPr>
              <w:t>ж</w:t>
            </w:r>
            <w:r w:rsidR="004651FB" w:rsidRPr="004651FB">
              <w:rPr>
                <w:rFonts w:ascii="Times New Roman" w:eastAsia="Times New Roman" w:hAnsi="Times New Roman" w:cs="Times New Roman"/>
                <w:sz w:val="28"/>
                <w:szCs w:val="28"/>
                <w:lang w:val="kk-KZ" w:eastAsia="ru-RU"/>
              </w:rPr>
              <w:t>үйенің жұмыс істеу ерекшеліктерін жақсы білетін қызметкерлердің қалыптасқан штаты.</w:t>
            </w:r>
          </w:p>
          <w:p w14:paraId="4C46232F" w14:textId="3C5201E3" w:rsidR="005077C9" w:rsidRPr="00034F4B" w:rsidRDefault="005077C9" w:rsidP="00256198">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2. </w:t>
            </w:r>
            <w:r w:rsidR="004651FB" w:rsidRPr="004651FB">
              <w:rPr>
                <w:rFonts w:ascii="Times New Roman" w:eastAsia="Times New Roman" w:hAnsi="Times New Roman" w:cs="Times New Roman"/>
                <w:sz w:val="28"/>
                <w:szCs w:val="28"/>
                <w:lang w:val="kk-KZ" w:eastAsia="ru-RU"/>
              </w:rPr>
              <w:t>Мамандықтар бойынша білім беру бағдарламаларының паспорттарын әзірлеу</w:t>
            </w:r>
          </w:p>
          <w:p w14:paraId="39C0A91A" w14:textId="768F8F76" w:rsidR="005077C9" w:rsidRPr="004651FB" w:rsidRDefault="005077C9" w:rsidP="00256198">
            <w:pPr>
              <w:spacing w:after="0" w:line="240" w:lineRule="auto"/>
              <w:rPr>
                <w:rFonts w:ascii="Times New Roman" w:eastAsia="Times New Roman" w:hAnsi="Times New Roman" w:cs="Times New Roman"/>
                <w:sz w:val="28"/>
                <w:szCs w:val="28"/>
                <w:lang w:val="kk-KZ" w:eastAsia="ru-RU"/>
              </w:rPr>
            </w:pPr>
            <w:r w:rsidRPr="004651FB">
              <w:rPr>
                <w:rFonts w:ascii="Times New Roman" w:eastAsia="Times New Roman" w:hAnsi="Times New Roman" w:cs="Times New Roman"/>
                <w:sz w:val="28"/>
                <w:szCs w:val="28"/>
                <w:lang w:val="kk-KZ" w:eastAsia="ru-RU"/>
              </w:rPr>
              <w:t xml:space="preserve">3 </w:t>
            </w:r>
            <w:r w:rsidR="004651FB" w:rsidRPr="004651FB">
              <w:rPr>
                <w:rFonts w:ascii="Times New Roman" w:eastAsia="Times New Roman" w:hAnsi="Times New Roman" w:cs="Times New Roman"/>
                <w:sz w:val="28"/>
                <w:szCs w:val="28"/>
                <w:lang w:val="kk-KZ" w:eastAsia="ru-RU"/>
              </w:rPr>
              <w:t>Колледждің әдістемелік қызметін дамытудың белгілі бір әлеуетінің болуы.</w:t>
            </w:r>
          </w:p>
          <w:p w14:paraId="2F241AEB" w14:textId="0BF0D517" w:rsidR="005077C9" w:rsidRPr="004651FB" w:rsidRDefault="005077C9" w:rsidP="00256198">
            <w:pPr>
              <w:spacing w:after="0" w:line="240" w:lineRule="auto"/>
              <w:rPr>
                <w:rFonts w:ascii="Times New Roman" w:eastAsia="Times New Roman" w:hAnsi="Times New Roman" w:cs="Times New Roman"/>
                <w:sz w:val="28"/>
                <w:szCs w:val="28"/>
                <w:lang w:val="kk-KZ" w:eastAsia="ru-RU"/>
              </w:rPr>
            </w:pPr>
            <w:r w:rsidRPr="004651FB">
              <w:rPr>
                <w:rFonts w:ascii="Times New Roman" w:eastAsia="Times New Roman" w:hAnsi="Times New Roman" w:cs="Times New Roman"/>
                <w:sz w:val="28"/>
                <w:szCs w:val="28"/>
                <w:lang w:val="kk-KZ" w:eastAsia="ru-RU"/>
              </w:rPr>
              <w:t xml:space="preserve">4. </w:t>
            </w:r>
            <w:r w:rsidR="004651FB" w:rsidRPr="004651FB">
              <w:rPr>
                <w:rFonts w:ascii="Times New Roman" w:eastAsia="Times New Roman" w:hAnsi="Times New Roman" w:cs="Times New Roman"/>
                <w:sz w:val="28"/>
                <w:szCs w:val="28"/>
                <w:lang w:val="kk-KZ" w:eastAsia="ru-RU"/>
              </w:rPr>
              <w:t>Келесі бағыттар бойынша әлеуметтік әріптестермен тиімді ынтымақтастықты ұйымдастыру:</w:t>
            </w:r>
          </w:p>
          <w:p w14:paraId="1729865C" w14:textId="61ABF2F7" w:rsidR="005077C9" w:rsidRPr="004651FB" w:rsidRDefault="005077C9" w:rsidP="00256198">
            <w:pPr>
              <w:spacing w:after="0" w:line="240" w:lineRule="auto"/>
              <w:rPr>
                <w:rFonts w:ascii="Times New Roman" w:eastAsia="Times New Roman" w:hAnsi="Times New Roman" w:cs="Times New Roman"/>
                <w:sz w:val="28"/>
                <w:szCs w:val="28"/>
                <w:lang w:val="kk-KZ" w:eastAsia="ru-RU"/>
              </w:rPr>
            </w:pPr>
            <w:r w:rsidRPr="004651FB">
              <w:rPr>
                <w:rFonts w:ascii="Times New Roman" w:eastAsia="Times New Roman" w:hAnsi="Times New Roman" w:cs="Times New Roman"/>
                <w:sz w:val="28"/>
                <w:szCs w:val="28"/>
                <w:lang w:val="kk-KZ" w:eastAsia="ru-RU"/>
              </w:rPr>
              <w:t>-</w:t>
            </w:r>
            <w:r w:rsidRPr="00034F4B">
              <w:rPr>
                <w:rFonts w:ascii="Times New Roman" w:eastAsia="Times New Roman" w:hAnsi="Times New Roman" w:cs="Times New Roman"/>
                <w:sz w:val="28"/>
                <w:szCs w:val="28"/>
                <w:lang w:val="kk-KZ" w:eastAsia="ru-RU"/>
              </w:rPr>
              <w:t xml:space="preserve"> </w:t>
            </w:r>
            <w:r w:rsidR="004651FB" w:rsidRPr="004651FB">
              <w:rPr>
                <w:rFonts w:ascii="Times New Roman" w:eastAsia="Times New Roman" w:hAnsi="Times New Roman" w:cs="Times New Roman"/>
                <w:sz w:val="28"/>
                <w:szCs w:val="28"/>
                <w:lang w:val="kk-KZ" w:eastAsia="ru-RU"/>
              </w:rPr>
              <w:t>өндірістік практиканы ұйымдастыру;</w:t>
            </w:r>
          </w:p>
          <w:p w14:paraId="2F143ADC" w14:textId="5B23A1C6" w:rsidR="005077C9" w:rsidRPr="004651FB" w:rsidRDefault="005077C9" w:rsidP="00256198">
            <w:pPr>
              <w:spacing w:after="0" w:line="240" w:lineRule="auto"/>
              <w:rPr>
                <w:rFonts w:ascii="Times New Roman" w:eastAsia="Times New Roman" w:hAnsi="Times New Roman" w:cs="Times New Roman"/>
                <w:sz w:val="28"/>
                <w:szCs w:val="28"/>
                <w:lang w:val="kk-KZ" w:eastAsia="ru-RU"/>
              </w:rPr>
            </w:pPr>
            <w:r w:rsidRPr="004651FB">
              <w:rPr>
                <w:rFonts w:ascii="Times New Roman" w:eastAsia="Times New Roman" w:hAnsi="Times New Roman" w:cs="Times New Roman"/>
                <w:sz w:val="28"/>
                <w:szCs w:val="28"/>
                <w:lang w:val="kk-KZ" w:eastAsia="ru-RU"/>
              </w:rPr>
              <w:t>-</w:t>
            </w:r>
            <w:r w:rsidRPr="00034F4B">
              <w:rPr>
                <w:rFonts w:ascii="Times New Roman" w:eastAsia="Times New Roman" w:hAnsi="Times New Roman" w:cs="Times New Roman"/>
                <w:sz w:val="28"/>
                <w:szCs w:val="28"/>
                <w:lang w:val="kk-KZ" w:eastAsia="ru-RU"/>
              </w:rPr>
              <w:t xml:space="preserve"> </w:t>
            </w:r>
            <w:r w:rsidR="004651FB" w:rsidRPr="004651FB">
              <w:rPr>
                <w:rFonts w:ascii="Times New Roman" w:eastAsia="Times New Roman" w:hAnsi="Times New Roman" w:cs="Times New Roman"/>
                <w:sz w:val="28"/>
                <w:szCs w:val="28"/>
                <w:lang w:val="kk-KZ" w:eastAsia="ru-RU"/>
              </w:rPr>
              <w:t>жұмыс берушілердің мемлекеттік қорытынды аттестаттауға, бағдарламаларды әзірлеуге және сараптауға қатысуы;</w:t>
            </w:r>
          </w:p>
          <w:p w14:paraId="3622CFAE" w14:textId="2F09597C" w:rsidR="005077C9" w:rsidRPr="00034F4B" w:rsidRDefault="005077C9" w:rsidP="00256198">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eastAsia="ru-RU"/>
              </w:rPr>
              <w:t>-</w:t>
            </w:r>
            <w:r w:rsidR="004651FB">
              <w:t xml:space="preserve"> </w:t>
            </w:r>
            <w:r w:rsidR="004651FB" w:rsidRPr="004651FB">
              <w:rPr>
                <w:rFonts w:ascii="Times New Roman" w:eastAsia="Times New Roman" w:hAnsi="Times New Roman" w:cs="Times New Roman"/>
                <w:sz w:val="28"/>
                <w:szCs w:val="28"/>
                <w:lang w:eastAsia="ru-RU"/>
              </w:rPr>
              <w:t>жұмыс берушілерді практика жетекшілері ретінде тарту;</w:t>
            </w:r>
          </w:p>
          <w:p w14:paraId="7086242B" w14:textId="2296C129" w:rsidR="005077C9" w:rsidRPr="004651FB" w:rsidRDefault="005077C9" w:rsidP="00256198">
            <w:pPr>
              <w:spacing w:after="0" w:line="240" w:lineRule="auto"/>
              <w:rPr>
                <w:rFonts w:ascii="Times New Roman" w:eastAsia="Times New Roman" w:hAnsi="Times New Roman" w:cs="Times New Roman"/>
                <w:sz w:val="28"/>
                <w:szCs w:val="28"/>
                <w:lang w:val="kk-KZ" w:eastAsia="ru-RU"/>
              </w:rPr>
            </w:pPr>
            <w:r w:rsidRPr="004651FB">
              <w:rPr>
                <w:rFonts w:ascii="Times New Roman" w:eastAsia="Times New Roman" w:hAnsi="Times New Roman" w:cs="Times New Roman"/>
                <w:sz w:val="28"/>
                <w:szCs w:val="28"/>
                <w:lang w:val="kk-KZ" w:eastAsia="ru-RU"/>
              </w:rPr>
              <w:t>-</w:t>
            </w:r>
            <w:r w:rsidRPr="00034F4B">
              <w:rPr>
                <w:rFonts w:ascii="Times New Roman" w:eastAsia="Times New Roman" w:hAnsi="Times New Roman" w:cs="Times New Roman"/>
                <w:sz w:val="28"/>
                <w:szCs w:val="28"/>
                <w:lang w:val="kk-KZ" w:eastAsia="ru-RU"/>
              </w:rPr>
              <w:t xml:space="preserve"> </w:t>
            </w:r>
            <w:r w:rsidR="004651FB">
              <w:rPr>
                <w:rFonts w:ascii="Times New Roman" w:eastAsia="Times New Roman" w:hAnsi="Times New Roman" w:cs="Times New Roman"/>
                <w:sz w:val="28"/>
                <w:szCs w:val="28"/>
                <w:lang w:val="kk-KZ" w:eastAsia="ru-RU"/>
              </w:rPr>
              <w:t>тәжірибе алмасу</w:t>
            </w:r>
            <w:r w:rsidRPr="004651FB">
              <w:rPr>
                <w:rFonts w:ascii="Times New Roman" w:eastAsia="Times New Roman" w:hAnsi="Times New Roman" w:cs="Times New Roman"/>
                <w:sz w:val="28"/>
                <w:szCs w:val="28"/>
                <w:lang w:val="kk-KZ" w:eastAsia="ru-RU"/>
              </w:rPr>
              <w:t>;</w:t>
            </w:r>
          </w:p>
          <w:p w14:paraId="65267D48" w14:textId="116E585D" w:rsidR="005077C9" w:rsidRPr="004651FB" w:rsidRDefault="005077C9" w:rsidP="00256198">
            <w:pPr>
              <w:spacing w:after="0" w:line="240" w:lineRule="auto"/>
              <w:rPr>
                <w:rFonts w:ascii="Times New Roman" w:eastAsia="Times New Roman" w:hAnsi="Times New Roman" w:cs="Times New Roman"/>
                <w:sz w:val="28"/>
                <w:szCs w:val="28"/>
                <w:lang w:val="kk-KZ" w:eastAsia="ru-RU"/>
              </w:rPr>
            </w:pPr>
            <w:r w:rsidRPr="004651FB">
              <w:rPr>
                <w:rFonts w:ascii="Times New Roman" w:eastAsia="Times New Roman" w:hAnsi="Times New Roman" w:cs="Times New Roman"/>
                <w:sz w:val="28"/>
                <w:szCs w:val="28"/>
                <w:lang w:val="kk-KZ" w:eastAsia="ru-RU"/>
              </w:rPr>
              <w:t>-</w:t>
            </w:r>
            <w:r w:rsidRPr="00034F4B">
              <w:rPr>
                <w:rFonts w:ascii="Times New Roman" w:eastAsia="Times New Roman" w:hAnsi="Times New Roman" w:cs="Times New Roman"/>
                <w:sz w:val="28"/>
                <w:szCs w:val="28"/>
                <w:lang w:val="kk-KZ" w:eastAsia="ru-RU"/>
              </w:rPr>
              <w:t xml:space="preserve"> </w:t>
            </w:r>
            <w:r w:rsidR="004651FB" w:rsidRPr="004651FB">
              <w:rPr>
                <w:rFonts w:ascii="Times New Roman" w:eastAsia="Times New Roman" w:hAnsi="Times New Roman" w:cs="Times New Roman"/>
                <w:sz w:val="28"/>
                <w:szCs w:val="28"/>
                <w:lang w:val="kk-KZ" w:eastAsia="ru-RU"/>
              </w:rPr>
              <w:t>жұмысқа орналастыруды ұйымдастыруға жәрдемдесу</w:t>
            </w:r>
          </w:p>
        </w:tc>
      </w:tr>
      <w:tr w:rsidR="005077C9" w:rsidRPr="000F4CCF" w14:paraId="2B32AC2D" w14:textId="77777777" w:rsidTr="00256198">
        <w:trPr>
          <w:trHeight w:val="1693"/>
        </w:trPr>
        <w:tc>
          <w:tcPr>
            <w:tcW w:w="6663" w:type="dxa"/>
          </w:tcPr>
          <w:p w14:paraId="0DF51EE1" w14:textId="6182277C" w:rsidR="005077C9" w:rsidRPr="00EB5BBA" w:rsidRDefault="00597FE8" w:rsidP="00256198">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Стратегиялық бағыт</w:t>
            </w:r>
            <w:r w:rsidR="005077C9" w:rsidRPr="00EB5BBA">
              <w:rPr>
                <w:rFonts w:ascii="Times New Roman" w:eastAsia="Times New Roman" w:hAnsi="Times New Roman" w:cs="Times New Roman"/>
                <w:b/>
                <w:sz w:val="28"/>
                <w:szCs w:val="28"/>
                <w:lang w:val="kk-KZ" w:eastAsia="ru-RU"/>
              </w:rPr>
              <w:t xml:space="preserve"> 2.</w:t>
            </w:r>
          </w:p>
          <w:p w14:paraId="0E7A435A" w14:textId="77777777" w:rsidR="00504C8D" w:rsidRDefault="00597FE8" w:rsidP="00256198">
            <w:pPr>
              <w:spacing w:after="0" w:line="240" w:lineRule="auto"/>
              <w:rPr>
                <w:rFonts w:ascii="Times New Roman" w:eastAsia="Times New Roman" w:hAnsi="Times New Roman" w:cs="Times New Roman"/>
                <w:b/>
                <w:sz w:val="28"/>
                <w:szCs w:val="28"/>
                <w:lang w:val="kk-KZ" w:eastAsia="ru-RU"/>
              </w:rPr>
            </w:pPr>
            <w:r w:rsidRPr="00597FE8">
              <w:rPr>
                <w:rFonts w:ascii="Times New Roman" w:eastAsia="Times New Roman" w:hAnsi="Times New Roman" w:cs="Times New Roman"/>
                <w:b/>
                <w:sz w:val="28"/>
                <w:szCs w:val="28"/>
                <w:lang w:val="kk-KZ" w:eastAsia="ru-RU"/>
              </w:rPr>
              <w:t>Колледж менеджменті мен басқару құрылымын жетілдіру</w:t>
            </w:r>
          </w:p>
          <w:p w14:paraId="302BDD19" w14:textId="5BF6FFB3" w:rsidR="005077C9" w:rsidRPr="00EB5BBA" w:rsidRDefault="00504C8D" w:rsidP="00256198">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w:t>
            </w:r>
            <w:r w:rsidR="005077C9" w:rsidRPr="00504C8D">
              <w:rPr>
                <w:rFonts w:ascii="Times New Roman" w:eastAsia="Times New Roman" w:hAnsi="Times New Roman" w:cs="Times New Roman"/>
                <w:b/>
                <w:sz w:val="28"/>
                <w:szCs w:val="28"/>
                <w:lang w:val="kk-KZ" w:eastAsia="ru-RU"/>
              </w:rPr>
              <w:t xml:space="preserve"> </w:t>
            </w:r>
            <w:r w:rsidR="005077C9" w:rsidRPr="00EB5BBA">
              <w:rPr>
                <w:rFonts w:ascii="Times New Roman" w:eastAsia="Times New Roman" w:hAnsi="Times New Roman" w:cs="Times New Roman"/>
                <w:b/>
                <w:sz w:val="28"/>
                <w:szCs w:val="28"/>
                <w:lang w:val="kk-KZ" w:eastAsia="ru-RU"/>
              </w:rPr>
              <w:t xml:space="preserve">2.1. </w:t>
            </w:r>
            <w:r w:rsidRPr="00504C8D">
              <w:rPr>
                <w:rFonts w:ascii="Times New Roman" w:eastAsia="Times New Roman" w:hAnsi="Times New Roman" w:cs="Times New Roman"/>
                <w:b/>
                <w:sz w:val="28"/>
                <w:szCs w:val="28"/>
                <w:lang w:val="kk-KZ" w:eastAsia="ru-RU"/>
              </w:rPr>
              <w:t>Педагог кадрлардың біліктілігін арттыру.</w:t>
            </w:r>
          </w:p>
        </w:tc>
        <w:tc>
          <w:tcPr>
            <w:tcW w:w="8363" w:type="dxa"/>
          </w:tcPr>
          <w:p w14:paraId="20FA6C1E" w14:textId="77777777" w:rsidR="00504C8D" w:rsidRPr="00504C8D" w:rsidRDefault="00504C8D" w:rsidP="00504C8D">
            <w:pPr>
              <w:spacing w:after="0" w:line="240" w:lineRule="auto"/>
              <w:rPr>
                <w:rFonts w:ascii="Times New Roman" w:eastAsia="Times New Roman" w:hAnsi="Times New Roman" w:cs="Times New Roman"/>
                <w:sz w:val="28"/>
                <w:szCs w:val="28"/>
                <w:lang w:val="kk-KZ" w:eastAsia="ru-RU"/>
              </w:rPr>
            </w:pPr>
            <w:r w:rsidRPr="00504C8D">
              <w:rPr>
                <w:rFonts w:ascii="Times New Roman" w:eastAsia="Times New Roman" w:hAnsi="Times New Roman" w:cs="Times New Roman"/>
                <w:sz w:val="28"/>
                <w:szCs w:val="28"/>
                <w:lang w:val="kk-KZ" w:eastAsia="ru-RU"/>
              </w:rPr>
              <w:t>1. Колледж оқытушыларының сапалық құрамын арттыру.</w:t>
            </w:r>
          </w:p>
          <w:p w14:paraId="4212780A" w14:textId="77777777" w:rsidR="00504C8D" w:rsidRPr="00504C8D" w:rsidRDefault="00504C8D" w:rsidP="00504C8D">
            <w:pPr>
              <w:spacing w:after="0" w:line="240" w:lineRule="auto"/>
              <w:rPr>
                <w:rFonts w:ascii="Times New Roman" w:eastAsia="Times New Roman" w:hAnsi="Times New Roman" w:cs="Times New Roman"/>
                <w:sz w:val="28"/>
                <w:szCs w:val="28"/>
                <w:lang w:val="kk-KZ" w:eastAsia="ru-RU"/>
              </w:rPr>
            </w:pPr>
            <w:r w:rsidRPr="00504C8D">
              <w:rPr>
                <w:rFonts w:ascii="Times New Roman" w:eastAsia="Times New Roman" w:hAnsi="Times New Roman" w:cs="Times New Roman"/>
                <w:sz w:val="28"/>
                <w:szCs w:val="28"/>
                <w:lang w:val="kk-KZ" w:eastAsia="ru-RU"/>
              </w:rPr>
              <w:t>2. Оқытушылар құрамының біліктілігін арттыру.</w:t>
            </w:r>
          </w:p>
          <w:p w14:paraId="5993F9DD" w14:textId="77777777" w:rsidR="00504C8D" w:rsidRPr="00504C8D" w:rsidRDefault="00504C8D" w:rsidP="00504C8D">
            <w:pPr>
              <w:spacing w:after="0" w:line="240" w:lineRule="auto"/>
              <w:rPr>
                <w:rFonts w:ascii="Times New Roman" w:eastAsia="Times New Roman" w:hAnsi="Times New Roman" w:cs="Times New Roman"/>
                <w:sz w:val="28"/>
                <w:szCs w:val="28"/>
                <w:lang w:val="kk-KZ" w:eastAsia="ru-RU"/>
              </w:rPr>
            </w:pPr>
            <w:r w:rsidRPr="00504C8D">
              <w:rPr>
                <w:rFonts w:ascii="Times New Roman" w:eastAsia="Times New Roman" w:hAnsi="Times New Roman" w:cs="Times New Roman"/>
                <w:sz w:val="28"/>
                <w:szCs w:val="28"/>
                <w:lang w:val="kk-KZ" w:eastAsia="ru-RU"/>
              </w:rPr>
              <w:t>3. Колледж оқытушыларының тағылымдамадан өтуі.</w:t>
            </w:r>
          </w:p>
          <w:p w14:paraId="113B4E2C" w14:textId="1CE57226" w:rsidR="005077C9" w:rsidRPr="00034F4B" w:rsidRDefault="00504C8D" w:rsidP="00504C8D">
            <w:pPr>
              <w:spacing w:after="0" w:line="240" w:lineRule="auto"/>
              <w:rPr>
                <w:rFonts w:ascii="Times New Roman" w:eastAsia="Times New Roman" w:hAnsi="Times New Roman" w:cs="Times New Roman"/>
                <w:sz w:val="28"/>
                <w:szCs w:val="28"/>
                <w:lang w:val="kk-KZ" w:eastAsia="ru-RU"/>
              </w:rPr>
            </w:pPr>
            <w:r w:rsidRPr="00504C8D">
              <w:rPr>
                <w:rFonts w:ascii="Times New Roman" w:eastAsia="Times New Roman" w:hAnsi="Times New Roman" w:cs="Times New Roman"/>
                <w:sz w:val="28"/>
                <w:szCs w:val="28"/>
                <w:lang w:val="kk-KZ" w:eastAsia="ru-RU"/>
              </w:rPr>
              <w:t>4. Колледж оқытушыларының аттестаттау рәсіміне қатысуы.</w:t>
            </w:r>
          </w:p>
        </w:tc>
      </w:tr>
      <w:tr w:rsidR="005077C9" w:rsidRPr="000F4CCF" w14:paraId="487EB8F8" w14:textId="77777777" w:rsidTr="00256198">
        <w:tc>
          <w:tcPr>
            <w:tcW w:w="6663" w:type="dxa"/>
          </w:tcPr>
          <w:p w14:paraId="52040B0B" w14:textId="11086B68" w:rsidR="005077C9" w:rsidRPr="00256198" w:rsidRDefault="00504C8D" w:rsidP="00256198">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Стратегиялық бағыт</w:t>
            </w:r>
            <w:r w:rsidR="005077C9" w:rsidRPr="00256198">
              <w:rPr>
                <w:rFonts w:ascii="Times New Roman" w:eastAsia="Times New Roman" w:hAnsi="Times New Roman" w:cs="Times New Roman"/>
                <w:b/>
                <w:sz w:val="28"/>
                <w:szCs w:val="28"/>
                <w:lang w:val="kk-KZ" w:eastAsia="ru-RU"/>
              </w:rPr>
              <w:t xml:space="preserve"> 3.  </w:t>
            </w:r>
          </w:p>
          <w:p w14:paraId="1D78D3CA" w14:textId="77777777" w:rsidR="00504C8D" w:rsidRPr="00256198" w:rsidRDefault="00504C8D" w:rsidP="00256198">
            <w:pPr>
              <w:spacing w:after="0" w:line="240" w:lineRule="auto"/>
              <w:rPr>
                <w:rFonts w:ascii="Times New Roman" w:eastAsia="Times New Roman" w:hAnsi="Times New Roman" w:cs="Times New Roman"/>
                <w:b/>
                <w:sz w:val="28"/>
                <w:szCs w:val="28"/>
                <w:lang w:val="kk-KZ" w:eastAsia="ru-RU"/>
              </w:rPr>
            </w:pPr>
            <w:r w:rsidRPr="00256198">
              <w:rPr>
                <w:rFonts w:ascii="Times New Roman" w:eastAsia="Times New Roman" w:hAnsi="Times New Roman" w:cs="Times New Roman"/>
                <w:b/>
                <w:sz w:val="28"/>
                <w:szCs w:val="28"/>
                <w:lang w:val="kk-KZ" w:eastAsia="ru-RU"/>
              </w:rPr>
              <w:t>Колледждің білім беру процесіне қолданбалы бакалавриатты енгізу.</w:t>
            </w:r>
          </w:p>
          <w:p w14:paraId="30315FE7" w14:textId="1165812B" w:rsidR="005077C9" w:rsidRPr="00256198" w:rsidRDefault="00504C8D" w:rsidP="00256198">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w:t>
            </w:r>
            <w:r w:rsidR="005077C9" w:rsidRPr="00256198">
              <w:rPr>
                <w:rFonts w:ascii="Times New Roman" w:eastAsia="Times New Roman" w:hAnsi="Times New Roman" w:cs="Times New Roman"/>
                <w:b/>
                <w:sz w:val="28"/>
                <w:szCs w:val="28"/>
                <w:lang w:val="kk-KZ" w:eastAsia="ru-RU"/>
              </w:rPr>
              <w:t xml:space="preserve"> 3.1. </w:t>
            </w:r>
            <w:r w:rsidRPr="00256198">
              <w:rPr>
                <w:rFonts w:ascii="Times New Roman" w:eastAsia="Times New Roman" w:hAnsi="Times New Roman" w:cs="Times New Roman"/>
                <w:b/>
                <w:sz w:val="28"/>
                <w:szCs w:val="28"/>
                <w:lang w:val="kk-KZ" w:eastAsia="ru-RU"/>
              </w:rPr>
              <w:t xml:space="preserve">Колледж түлектерінің еңбек нарығында бәсекеге қабілеттілігіне ықпал ететін </w:t>
            </w:r>
            <w:r w:rsidRPr="00256198">
              <w:rPr>
                <w:rFonts w:ascii="Times New Roman" w:eastAsia="Times New Roman" w:hAnsi="Times New Roman" w:cs="Times New Roman"/>
                <w:b/>
                <w:sz w:val="28"/>
                <w:szCs w:val="28"/>
                <w:lang w:val="kk-KZ" w:eastAsia="ru-RU"/>
              </w:rPr>
              <w:lastRenderedPageBreak/>
              <w:t>студенттерді тәжірибеге бағдарланған даярлауды жүзеге асыру үшін жағдайлар жасау.</w:t>
            </w:r>
          </w:p>
        </w:tc>
        <w:tc>
          <w:tcPr>
            <w:tcW w:w="8363" w:type="dxa"/>
          </w:tcPr>
          <w:p w14:paraId="0230158F" w14:textId="77777777" w:rsidR="00504C8D" w:rsidRPr="00256198" w:rsidRDefault="00504C8D" w:rsidP="00504C8D">
            <w:pPr>
              <w:spacing w:after="0" w:line="240" w:lineRule="auto"/>
              <w:rPr>
                <w:rFonts w:ascii="Times New Roman" w:eastAsia="Times New Roman" w:hAnsi="Times New Roman" w:cs="Times New Roman"/>
                <w:sz w:val="28"/>
                <w:szCs w:val="28"/>
                <w:lang w:val="kk-KZ" w:eastAsia="ru-RU"/>
              </w:rPr>
            </w:pPr>
            <w:r w:rsidRPr="00256198">
              <w:rPr>
                <w:rFonts w:ascii="Times New Roman" w:eastAsia="Times New Roman" w:hAnsi="Times New Roman" w:cs="Times New Roman"/>
                <w:sz w:val="28"/>
                <w:szCs w:val="28"/>
                <w:lang w:val="kk-KZ" w:eastAsia="ru-RU"/>
              </w:rPr>
              <w:lastRenderedPageBreak/>
              <w:t>1.Қолданбалы бакалавриаттың білім беру бағдарламаларын әзірлеу.</w:t>
            </w:r>
          </w:p>
          <w:p w14:paraId="09B7C474" w14:textId="77777777" w:rsidR="00504C8D" w:rsidRPr="00256198" w:rsidRDefault="00504C8D" w:rsidP="00504C8D">
            <w:pPr>
              <w:spacing w:after="0" w:line="240" w:lineRule="auto"/>
              <w:rPr>
                <w:rFonts w:ascii="Times New Roman" w:eastAsia="Times New Roman" w:hAnsi="Times New Roman" w:cs="Times New Roman"/>
                <w:sz w:val="28"/>
                <w:szCs w:val="28"/>
                <w:lang w:val="kk-KZ" w:eastAsia="ru-RU"/>
              </w:rPr>
            </w:pPr>
            <w:r w:rsidRPr="00256198">
              <w:rPr>
                <w:rFonts w:ascii="Times New Roman" w:eastAsia="Times New Roman" w:hAnsi="Times New Roman" w:cs="Times New Roman"/>
                <w:sz w:val="28"/>
                <w:szCs w:val="28"/>
                <w:lang w:val="kk-KZ" w:eastAsia="ru-RU"/>
              </w:rPr>
              <w:t xml:space="preserve">2.Қолданбалы бакалавриат бойынша оқу-әдістемелік материалдарды дайындау. </w:t>
            </w:r>
          </w:p>
          <w:p w14:paraId="3401EA1A" w14:textId="7CD75852" w:rsidR="005077C9" w:rsidRPr="00034F4B" w:rsidRDefault="00504C8D" w:rsidP="00504C8D">
            <w:pPr>
              <w:spacing w:after="0" w:line="240" w:lineRule="auto"/>
              <w:rPr>
                <w:rFonts w:ascii="Times New Roman" w:eastAsia="Times New Roman" w:hAnsi="Times New Roman" w:cs="Times New Roman"/>
                <w:sz w:val="28"/>
                <w:szCs w:val="28"/>
                <w:lang w:val="kk-KZ" w:eastAsia="ru-RU"/>
              </w:rPr>
            </w:pPr>
            <w:r w:rsidRPr="00256198">
              <w:rPr>
                <w:rFonts w:ascii="Times New Roman" w:eastAsia="Times New Roman" w:hAnsi="Times New Roman" w:cs="Times New Roman"/>
                <w:sz w:val="28"/>
                <w:szCs w:val="28"/>
                <w:lang w:val="kk-KZ" w:eastAsia="ru-RU"/>
              </w:rPr>
              <w:t>3.</w:t>
            </w:r>
            <w:r>
              <w:rPr>
                <w:rFonts w:ascii="Times New Roman" w:eastAsia="Times New Roman" w:hAnsi="Times New Roman" w:cs="Times New Roman"/>
                <w:sz w:val="28"/>
                <w:szCs w:val="28"/>
                <w:lang w:val="kk-KZ" w:eastAsia="ru-RU"/>
              </w:rPr>
              <w:t xml:space="preserve"> </w:t>
            </w:r>
            <w:r w:rsidR="00256198">
              <w:rPr>
                <w:rFonts w:ascii="Times New Roman" w:eastAsia="Times New Roman" w:hAnsi="Times New Roman" w:cs="Times New Roman"/>
                <w:sz w:val="28"/>
                <w:szCs w:val="28"/>
                <w:lang w:val="kk-KZ" w:eastAsia="ru-RU"/>
              </w:rPr>
              <w:t>«</w:t>
            </w:r>
            <w:r w:rsidRPr="00256198">
              <w:rPr>
                <w:rFonts w:ascii="Times New Roman" w:eastAsia="Times New Roman" w:hAnsi="Times New Roman" w:cs="Times New Roman"/>
                <w:sz w:val="28"/>
                <w:szCs w:val="28"/>
                <w:lang w:val="kk-KZ" w:eastAsia="ru-RU"/>
              </w:rPr>
              <w:t>TALAP</w:t>
            </w:r>
            <w:r w:rsidR="00256198">
              <w:rPr>
                <w:rFonts w:ascii="Times New Roman" w:eastAsia="Times New Roman" w:hAnsi="Times New Roman" w:cs="Times New Roman"/>
                <w:sz w:val="28"/>
                <w:szCs w:val="28"/>
                <w:lang w:val="kk-KZ" w:eastAsia="ru-RU"/>
              </w:rPr>
              <w:t>»</w:t>
            </w:r>
            <w:r w:rsidRPr="00256198">
              <w:rPr>
                <w:rFonts w:ascii="Times New Roman" w:eastAsia="Times New Roman" w:hAnsi="Times New Roman" w:cs="Times New Roman"/>
                <w:sz w:val="28"/>
                <w:szCs w:val="28"/>
                <w:lang w:val="kk-KZ" w:eastAsia="ru-RU"/>
              </w:rPr>
              <w:t xml:space="preserve"> КЕАҚ қолданбалы бакалавриат бойынша біліктілікті арттыру курстарынан өту.</w:t>
            </w:r>
          </w:p>
        </w:tc>
      </w:tr>
      <w:tr w:rsidR="005077C9" w:rsidRPr="000F4CCF" w14:paraId="505E446B" w14:textId="77777777" w:rsidTr="00256198">
        <w:tc>
          <w:tcPr>
            <w:tcW w:w="6663" w:type="dxa"/>
          </w:tcPr>
          <w:p w14:paraId="01F9FFF8" w14:textId="77777777" w:rsidR="002A11E6" w:rsidRDefault="005077C9" w:rsidP="00256198">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Стратеги</w:t>
            </w:r>
            <w:r w:rsidR="002A11E6">
              <w:rPr>
                <w:rFonts w:ascii="Times New Roman" w:eastAsia="Times New Roman" w:hAnsi="Times New Roman" w:cs="Times New Roman"/>
                <w:b/>
                <w:sz w:val="28"/>
                <w:szCs w:val="28"/>
                <w:lang w:val="kk-KZ" w:eastAsia="ru-RU"/>
              </w:rPr>
              <w:t>ялық бағыт</w:t>
            </w:r>
            <w:r w:rsidRPr="00EB5BBA">
              <w:rPr>
                <w:rFonts w:ascii="Times New Roman" w:eastAsia="Times New Roman" w:hAnsi="Times New Roman" w:cs="Times New Roman"/>
                <w:b/>
                <w:sz w:val="28"/>
                <w:szCs w:val="28"/>
                <w:lang w:eastAsia="ru-RU"/>
              </w:rPr>
              <w:t xml:space="preserve"> 4.</w:t>
            </w:r>
          </w:p>
          <w:p w14:paraId="27FC4A54" w14:textId="23C61AAC" w:rsidR="005077C9" w:rsidRPr="002A11E6" w:rsidRDefault="005077C9" w:rsidP="00256198">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 xml:space="preserve"> Жас маман</w:t>
            </w:r>
            <w:r w:rsidR="002A11E6">
              <w:rPr>
                <w:rFonts w:ascii="Times New Roman" w:eastAsia="Times New Roman" w:hAnsi="Times New Roman" w:cs="Times New Roman"/>
                <w:b/>
                <w:sz w:val="28"/>
                <w:szCs w:val="28"/>
                <w:lang w:val="kk-KZ" w:eastAsia="ru-RU"/>
              </w:rPr>
              <w:t xml:space="preserve"> жобасын енгізу</w:t>
            </w:r>
          </w:p>
          <w:p w14:paraId="15771857" w14:textId="38020536" w:rsidR="005077C9" w:rsidRPr="002A11E6" w:rsidRDefault="002A11E6" w:rsidP="00256198">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w:t>
            </w:r>
            <w:r w:rsidR="005077C9" w:rsidRPr="00EB5BBA">
              <w:rPr>
                <w:rFonts w:ascii="Times New Roman" w:eastAsia="Times New Roman" w:hAnsi="Times New Roman" w:cs="Times New Roman"/>
                <w:b/>
                <w:sz w:val="28"/>
                <w:szCs w:val="28"/>
                <w:lang w:eastAsia="ru-RU"/>
              </w:rPr>
              <w:t xml:space="preserve"> 4.1.</w:t>
            </w:r>
            <w:r w:rsidR="005077C9" w:rsidRPr="00EB5BBA">
              <w:rPr>
                <w:rFonts w:ascii="Times New Roman" w:eastAsia="Times New Roman" w:hAnsi="Times New Roman" w:cs="Times New Roman"/>
                <w:b/>
                <w:sz w:val="28"/>
                <w:szCs w:val="28"/>
                <w:lang w:val="kk-KZ" w:eastAsia="ru-RU"/>
              </w:rPr>
              <w:t xml:space="preserve"> </w:t>
            </w:r>
            <w:r w:rsidRPr="002A11E6">
              <w:rPr>
                <w:rFonts w:ascii="Times New Roman" w:eastAsia="Times New Roman" w:hAnsi="Times New Roman" w:cs="Times New Roman"/>
                <w:b/>
                <w:sz w:val="28"/>
                <w:szCs w:val="28"/>
                <w:lang w:val="kk-KZ" w:eastAsia="ru-RU"/>
              </w:rPr>
              <w:t>Республикалық және халықаралық деңгейде талап етілетін IT технологиялар саласында жоғары білікті мамандарды даярлау.</w:t>
            </w:r>
          </w:p>
        </w:tc>
        <w:tc>
          <w:tcPr>
            <w:tcW w:w="8363" w:type="dxa"/>
          </w:tcPr>
          <w:p w14:paraId="14ED7EFA" w14:textId="6CEEB36D" w:rsidR="005077C9" w:rsidRPr="00034F4B" w:rsidRDefault="005077C9" w:rsidP="00256198">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1. </w:t>
            </w:r>
            <w:r w:rsidR="002A11E6" w:rsidRPr="002A11E6">
              <w:rPr>
                <w:rFonts w:ascii="Times New Roman" w:eastAsia="Times New Roman" w:hAnsi="Times New Roman" w:cs="Times New Roman"/>
                <w:sz w:val="28"/>
                <w:szCs w:val="28"/>
                <w:lang w:val="kk-KZ" w:eastAsia="ru-RU"/>
              </w:rPr>
              <w:t>Білім беру процесінің жоғары тиімділігі мен тиімділігін көздейтін АТ саласында заманауи жабдықтарды сатып алу</w:t>
            </w:r>
            <w:r w:rsidRPr="00034F4B">
              <w:rPr>
                <w:rFonts w:ascii="Times New Roman" w:eastAsia="Times New Roman" w:hAnsi="Times New Roman" w:cs="Times New Roman"/>
                <w:sz w:val="28"/>
                <w:szCs w:val="28"/>
                <w:lang w:val="kk-KZ" w:eastAsia="ru-RU"/>
              </w:rPr>
              <w:t>.</w:t>
            </w:r>
          </w:p>
          <w:p w14:paraId="483065AA" w14:textId="77777777" w:rsidR="002A11E6" w:rsidRDefault="005077C9" w:rsidP="00256198">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2. </w:t>
            </w:r>
            <w:r w:rsidR="002A11E6" w:rsidRPr="002A11E6">
              <w:rPr>
                <w:rFonts w:ascii="Times New Roman" w:eastAsia="Times New Roman" w:hAnsi="Times New Roman" w:cs="Times New Roman"/>
                <w:sz w:val="28"/>
                <w:szCs w:val="28"/>
                <w:lang w:val="kk-KZ" w:eastAsia="ru-RU"/>
              </w:rPr>
              <w:t>Білім алушыларды сертификаттау құқығын алу үшін халықаралық деңгейде танылған шетелдік салалық қауымдастықтардың/ орталықтардың/ кеңестердің/ кәсіби қоғамдастықтардың талаптарына сәйкес білім беру бағдарламалары мен ОӘК-ні өзектендіру.</w:t>
            </w:r>
          </w:p>
          <w:p w14:paraId="762CE73A" w14:textId="7843D9BB" w:rsidR="005077C9" w:rsidRPr="00034F4B" w:rsidRDefault="005077C9" w:rsidP="00256198">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3. </w:t>
            </w:r>
            <w:r w:rsidR="002A11E6" w:rsidRPr="002A11E6">
              <w:rPr>
                <w:rFonts w:ascii="Times New Roman" w:eastAsia="Times New Roman" w:hAnsi="Times New Roman" w:cs="Times New Roman"/>
                <w:sz w:val="28"/>
                <w:szCs w:val="28"/>
                <w:lang w:val="kk-KZ" w:eastAsia="ru-RU"/>
              </w:rPr>
              <w:t>Жаңа жабдықта арнайы пәндер оқытушыларын оқыту және сертификаттау.</w:t>
            </w:r>
          </w:p>
          <w:p w14:paraId="33AF94EE" w14:textId="32016B1C" w:rsidR="005077C9" w:rsidRPr="00034F4B" w:rsidRDefault="005077C9" w:rsidP="00256198">
            <w:pPr>
              <w:spacing w:after="0" w:line="240" w:lineRule="auto"/>
              <w:rPr>
                <w:rFonts w:ascii="Times New Roman" w:hAnsi="Times New Roman" w:cs="Times New Roman"/>
                <w:sz w:val="28"/>
                <w:szCs w:val="28"/>
                <w:lang w:val="kk-KZ"/>
              </w:rPr>
            </w:pPr>
            <w:r w:rsidRPr="00034F4B">
              <w:rPr>
                <w:rFonts w:ascii="Times New Roman" w:hAnsi="Times New Roman" w:cs="Times New Roman"/>
                <w:sz w:val="28"/>
                <w:szCs w:val="28"/>
                <w:lang w:val="kk-KZ"/>
              </w:rPr>
              <w:t xml:space="preserve">4. </w:t>
            </w:r>
            <w:r w:rsidR="002A11E6" w:rsidRPr="002A11E6">
              <w:rPr>
                <w:rFonts w:ascii="Times New Roman" w:hAnsi="Times New Roman" w:cs="Times New Roman"/>
                <w:sz w:val="28"/>
                <w:szCs w:val="28"/>
                <w:lang w:val="kk-KZ"/>
              </w:rPr>
              <w:t xml:space="preserve">Студенттерді </w:t>
            </w:r>
            <w:r w:rsidR="002A11E6">
              <w:rPr>
                <w:rFonts w:ascii="Times New Roman" w:hAnsi="Times New Roman" w:cs="Times New Roman"/>
                <w:sz w:val="28"/>
                <w:szCs w:val="28"/>
                <w:lang w:val="kk-KZ"/>
              </w:rPr>
              <w:t>ІТ</w:t>
            </w:r>
            <w:r w:rsidR="002A11E6" w:rsidRPr="002A11E6">
              <w:rPr>
                <w:rFonts w:ascii="Times New Roman" w:hAnsi="Times New Roman" w:cs="Times New Roman"/>
                <w:sz w:val="28"/>
                <w:szCs w:val="28"/>
                <w:lang w:val="kk-KZ"/>
              </w:rPr>
              <w:t xml:space="preserve"> құзыреттілігі бойынша WorldSkills Kazakhstan чемпионатына дайындау.</w:t>
            </w:r>
          </w:p>
          <w:p w14:paraId="71F147D9" w14:textId="6651AA18" w:rsidR="005077C9" w:rsidRPr="002A11E6" w:rsidRDefault="005077C9" w:rsidP="00256198">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 xml:space="preserve">5. </w:t>
            </w:r>
            <w:r w:rsidR="002A11E6" w:rsidRPr="002A11E6">
              <w:rPr>
                <w:rFonts w:ascii="Times New Roman" w:eastAsia="Times New Roman" w:hAnsi="Times New Roman" w:cs="Times New Roman"/>
                <w:sz w:val="28"/>
                <w:szCs w:val="28"/>
                <w:lang w:val="kk-KZ" w:eastAsia="ru-RU"/>
              </w:rPr>
              <w:t>Халықаралық талаптарға сәйкес кадрлар даярлау үшін халықаралық деңгейде танылған шетелдік салалық қауымдастықтардың/ орталықтардың/ кеңестердің/ кәсіби қоғамдастықтардың талаптарына сәйкестігін бағалау рәсімінен өту.</w:t>
            </w:r>
          </w:p>
        </w:tc>
      </w:tr>
      <w:tr w:rsidR="005077C9" w:rsidRPr="000F4CCF" w14:paraId="36C48F6C" w14:textId="77777777" w:rsidTr="00256198">
        <w:tc>
          <w:tcPr>
            <w:tcW w:w="6663" w:type="dxa"/>
          </w:tcPr>
          <w:p w14:paraId="4B73AEFD" w14:textId="3A8D6179" w:rsidR="005077C9" w:rsidRPr="002A11E6" w:rsidRDefault="005077C9" w:rsidP="00256198">
            <w:pPr>
              <w:spacing w:after="0" w:line="240" w:lineRule="auto"/>
              <w:rPr>
                <w:rFonts w:ascii="Times New Roman" w:eastAsia="Times New Roman" w:hAnsi="Times New Roman" w:cs="Times New Roman"/>
                <w:b/>
                <w:sz w:val="28"/>
                <w:szCs w:val="28"/>
                <w:lang w:val="kk-KZ" w:eastAsia="ru-RU"/>
              </w:rPr>
            </w:pPr>
            <w:r w:rsidRPr="002A11E6">
              <w:rPr>
                <w:rFonts w:ascii="Times New Roman" w:eastAsia="Times New Roman" w:hAnsi="Times New Roman" w:cs="Times New Roman"/>
                <w:b/>
                <w:sz w:val="28"/>
                <w:szCs w:val="28"/>
                <w:lang w:val="kk-KZ" w:eastAsia="ru-RU"/>
              </w:rPr>
              <w:t>Страте</w:t>
            </w:r>
            <w:r w:rsidR="002A11E6">
              <w:rPr>
                <w:rFonts w:ascii="Times New Roman" w:eastAsia="Times New Roman" w:hAnsi="Times New Roman" w:cs="Times New Roman"/>
                <w:b/>
                <w:sz w:val="28"/>
                <w:szCs w:val="28"/>
                <w:lang w:val="kk-KZ" w:eastAsia="ru-RU"/>
              </w:rPr>
              <w:t>гиялық бағыт</w:t>
            </w:r>
            <w:r w:rsidRPr="002A11E6">
              <w:rPr>
                <w:rFonts w:ascii="Times New Roman" w:eastAsia="Times New Roman" w:hAnsi="Times New Roman" w:cs="Times New Roman"/>
                <w:b/>
                <w:sz w:val="28"/>
                <w:szCs w:val="28"/>
                <w:lang w:val="kk-KZ" w:eastAsia="ru-RU"/>
              </w:rPr>
              <w:t xml:space="preserve"> 5. </w:t>
            </w:r>
          </w:p>
          <w:p w14:paraId="740322BD" w14:textId="77777777" w:rsidR="002A11E6" w:rsidRDefault="002A11E6" w:rsidP="00256198">
            <w:pPr>
              <w:shd w:val="clear" w:color="auto" w:fill="FFFFFF"/>
              <w:spacing w:after="72" w:line="240" w:lineRule="auto"/>
              <w:jc w:val="both"/>
              <w:rPr>
                <w:rFonts w:ascii="Times New Roman" w:eastAsia="Times New Roman" w:hAnsi="Times New Roman" w:cs="Times New Roman"/>
                <w:b/>
                <w:sz w:val="28"/>
                <w:szCs w:val="28"/>
                <w:lang w:val="kk-KZ" w:eastAsia="ru-RU"/>
              </w:rPr>
            </w:pPr>
            <w:r w:rsidRPr="002A11E6">
              <w:rPr>
                <w:rFonts w:ascii="Times New Roman" w:eastAsia="Times New Roman" w:hAnsi="Times New Roman" w:cs="Times New Roman"/>
                <w:b/>
                <w:sz w:val="28"/>
                <w:szCs w:val="28"/>
                <w:lang w:val="kk-KZ" w:eastAsia="ru-RU"/>
              </w:rPr>
              <w:t>WorldSkills құралдарын пайдалана отырып, жастар арасында жұмысшы кәсіптерінің беделін арттыру.</w:t>
            </w:r>
          </w:p>
          <w:p w14:paraId="7AC24458" w14:textId="2F7DB49A" w:rsidR="005077C9" w:rsidRPr="002A11E6" w:rsidRDefault="002A11E6" w:rsidP="00256198">
            <w:pPr>
              <w:shd w:val="clear" w:color="auto" w:fill="FFFFFF"/>
              <w:spacing w:after="72" w:line="240" w:lineRule="auto"/>
              <w:jc w:val="both"/>
              <w:rPr>
                <w:rFonts w:ascii="Times New Roman" w:eastAsia="Times New Roman" w:hAnsi="Times New Roman" w:cs="Times New Roman"/>
                <w:b/>
                <w:sz w:val="28"/>
                <w:szCs w:val="28"/>
                <w:lang w:val="kk-KZ" w:eastAsia="ru-RU"/>
              </w:rPr>
            </w:pPr>
            <w:r>
              <w:rPr>
                <w:rFonts w:ascii="Times New Roman" w:eastAsia="Times New Roman" w:hAnsi="Times New Roman" w:cs="Times New Roman"/>
                <w:b/>
                <w:bCs/>
                <w:iCs/>
                <w:sz w:val="28"/>
                <w:szCs w:val="28"/>
                <w:lang w:val="kk-KZ" w:eastAsia="ru-RU"/>
              </w:rPr>
              <w:t>Мақсат</w:t>
            </w:r>
            <w:r w:rsidR="005077C9" w:rsidRPr="002A11E6">
              <w:rPr>
                <w:rFonts w:ascii="Times New Roman" w:eastAsia="Times New Roman" w:hAnsi="Times New Roman" w:cs="Times New Roman"/>
                <w:b/>
                <w:bCs/>
                <w:iCs/>
                <w:sz w:val="28"/>
                <w:szCs w:val="28"/>
                <w:lang w:val="kk-KZ" w:eastAsia="ru-RU"/>
              </w:rPr>
              <w:t xml:space="preserve"> 5.1:</w:t>
            </w:r>
            <w:r w:rsidR="005077C9" w:rsidRPr="002A11E6">
              <w:rPr>
                <w:rFonts w:ascii="Times New Roman" w:eastAsia="Times New Roman" w:hAnsi="Times New Roman" w:cs="Times New Roman"/>
                <w:b/>
                <w:bCs/>
                <w:i/>
                <w:iCs/>
                <w:sz w:val="28"/>
                <w:szCs w:val="28"/>
                <w:lang w:val="kk-KZ" w:eastAsia="ru-RU"/>
              </w:rPr>
              <w:t> </w:t>
            </w:r>
            <w:r w:rsidRPr="002A11E6">
              <w:rPr>
                <w:rFonts w:ascii="Times New Roman" w:eastAsia="Times New Roman" w:hAnsi="Times New Roman" w:cs="Times New Roman"/>
                <w:b/>
                <w:sz w:val="28"/>
                <w:szCs w:val="28"/>
                <w:lang w:val="kk-KZ" w:eastAsia="ru-RU"/>
              </w:rPr>
              <w:t>WorldSkills құралдарын пайдалана отырып, жастар арасында жұмысшы кәсіптерінің беделін арттыру жөніндегі жұмысты жалғастыру.</w:t>
            </w:r>
          </w:p>
        </w:tc>
        <w:tc>
          <w:tcPr>
            <w:tcW w:w="8363" w:type="dxa"/>
          </w:tcPr>
          <w:p w14:paraId="09C4DEDB" w14:textId="2993E6FE" w:rsidR="005077C9" w:rsidRPr="00034F4B" w:rsidRDefault="005077C9" w:rsidP="00256198">
            <w:pPr>
              <w:spacing w:after="0" w:line="240" w:lineRule="auto"/>
              <w:rPr>
                <w:rFonts w:ascii="Times New Roman" w:hAnsi="Times New Roman" w:cs="Times New Roman"/>
                <w:sz w:val="28"/>
                <w:szCs w:val="28"/>
                <w:lang w:val="kk-KZ"/>
              </w:rPr>
            </w:pPr>
            <w:r w:rsidRPr="00034F4B">
              <w:rPr>
                <w:rFonts w:ascii="Times New Roman" w:eastAsia="Times New Roman" w:hAnsi="Times New Roman" w:cs="Times New Roman"/>
                <w:sz w:val="28"/>
                <w:szCs w:val="28"/>
                <w:lang w:val="kk-KZ" w:eastAsia="ru-RU"/>
              </w:rPr>
              <w:t>1.</w:t>
            </w:r>
            <w:r w:rsidR="00DA5C67" w:rsidRPr="00DA5C67">
              <w:rPr>
                <w:lang w:val="kk-KZ"/>
              </w:rPr>
              <w:t xml:space="preserve"> </w:t>
            </w:r>
            <w:r w:rsidR="00DA5C67" w:rsidRPr="00DA5C67">
              <w:rPr>
                <w:rFonts w:ascii="Times New Roman" w:eastAsia="Times New Roman" w:hAnsi="Times New Roman" w:cs="Times New Roman"/>
                <w:sz w:val="28"/>
                <w:szCs w:val="28"/>
                <w:lang w:val="kk-KZ" w:eastAsia="ru-RU"/>
              </w:rPr>
              <w:t>Студенттерді бастауыш, мектепке дейінгі білім беру және АТ құзыреттілігі бойынша WorldSkills Kazakhstan чемпиондарына қатысуға дайындау.</w:t>
            </w:r>
          </w:p>
          <w:p w14:paraId="60A626D6" w14:textId="09AFC713" w:rsidR="005077C9" w:rsidRPr="00DA5C67" w:rsidRDefault="005077C9" w:rsidP="00256198">
            <w:pPr>
              <w:spacing w:after="0" w:line="240" w:lineRule="auto"/>
              <w:jc w:val="both"/>
              <w:rPr>
                <w:rFonts w:ascii="Times New Roman" w:hAnsi="Times New Roman" w:cs="Times New Roman"/>
                <w:sz w:val="28"/>
                <w:szCs w:val="28"/>
                <w:lang w:val="kk-KZ"/>
              </w:rPr>
            </w:pPr>
            <w:r w:rsidRPr="00034F4B">
              <w:rPr>
                <w:rFonts w:ascii="Times New Roman" w:hAnsi="Times New Roman" w:cs="Times New Roman"/>
                <w:sz w:val="28"/>
                <w:szCs w:val="28"/>
                <w:lang w:val="kk-KZ"/>
              </w:rPr>
              <w:t>2.</w:t>
            </w:r>
            <w:r w:rsidRPr="00034F4B">
              <w:rPr>
                <w:rFonts w:ascii="Times New Roman" w:eastAsia="Times New Roman" w:hAnsi="Times New Roman" w:cs="Times New Roman"/>
                <w:sz w:val="28"/>
                <w:szCs w:val="28"/>
                <w:lang w:val="kk-KZ" w:eastAsia="ru-RU"/>
              </w:rPr>
              <w:t xml:space="preserve"> </w:t>
            </w:r>
            <w:r w:rsidR="00DA5C67" w:rsidRPr="00DA5C67">
              <w:rPr>
                <w:rFonts w:ascii="Times New Roman" w:eastAsia="Times New Roman" w:hAnsi="Times New Roman" w:cs="Times New Roman"/>
                <w:sz w:val="28"/>
                <w:szCs w:val="28"/>
                <w:lang w:val="kk-KZ" w:eastAsia="ru-RU"/>
              </w:rPr>
              <w:t>Аймақтық және Ұлттық чемпионаттарға қатысу және өткізу үшін WorldSkills талаптарына (стандарттарына) сәйкес келетін деңгейде дағдыларды меңгерген сарапшыларды оқыту және сертификаттау.</w:t>
            </w:r>
          </w:p>
          <w:p w14:paraId="612CD12F" w14:textId="2A72B09A" w:rsidR="005077C9" w:rsidRPr="00DA5C67" w:rsidRDefault="005077C9" w:rsidP="00256198">
            <w:pPr>
              <w:spacing w:after="0" w:line="240" w:lineRule="auto"/>
              <w:rPr>
                <w:rFonts w:ascii="Times New Roman" w:eastAsia="Times New Roman" w:hAnsi="Times New Roman" w:cs="Times New Roman"/>
                <w:sz w:val="28"/>
                <w:szCs w:val="28"/>
                <w:lang w:val="kk-KZ" w:eastAsia="ru-RU"/>
              </w:rPr>
            </w:pPr>
            <w:r w:rsidRPr="00034F4B">
              <w:rPr>
                <w:rFonts w:ascii="Times New Roman" w:eastAsia="Times New Roman" w:hAnsi="Times New Roman" w:cs="Times New Roman"/>
                <w:sz w:val="28"/>
                <w:szCs w:val="28"/>
                <w:lang w:val="kk-KZ" w:eastAsia="ru-RU"/>
              </w:rPr>
              <w:t>3</w:t>
            </w:r>
            <w:r w:rsidRPr="00DA5C67">
              <w:rPr>
                <w:rFonts w:ascii="Times New Roman" w:eastAsia="Times New Roman" w:hAnsi="Times New Roman" w:cs="Times New Roman"/>
                <w:sz w:val="28"/>
                <w:szCs w:val="28"/>
                <w:lang w:val="kk-KZ" w:eastAsia="ru-RU"/>
              </w:rPr>
              <w:t xml:space="preserve">. </w:t>
            </w:r>
            <w:r w:rsidR="00DA5C67" w:rsidRPr="00DA5C67">
              <w:rPr>
                <w:rFonts w:ascii="Times New Roman" w:eastAsia="Times New Roman" w:hAnsi="Times New Roman" w:cs="Times New Roman"/>
                <w:sz w:val="28"/>
                <w:szCs w:val="28"/>
                <w:lang w:val="kk-KZ" w:eastAsia="ru-RU"/>
              </w:rPr>
              <w:t>WorldSkills стандарттарын ескере отырып, демонстрациялық емтихандарды дайындау.</w:t>
            </w:r>
          </w:p>
          <w:p w14:paraId="0F61D211" w14:textId="759FE523" w:rsidR="005077C9" w:rsidRPr="00DA5C67" w:rsidRDefault="005077C9" w:rsidP="00256198">
            <w:pPr>
              <w:pStyle w:val="a3"/>
              <w:shd w:val="clear" w:color="auto" w:fill="FFFFFF"/>
              <w:spacing w:before="0" w:beforeAutospacing="0" w:after="72" w:afterAutospacing="0"/>
              <w:rPr>
                <w:rFonts w:ascii="Times New Roman" w:hAnsi="Times New Roman"/>
                <w:sz w:val="28"/>
                <w:szCs w:val="28"/>
                <w:lang w:val="kk-KZ"/>
              </w:rPr>
            </w:pPr>
            <w:r w:rsidRPr="00034F4B">
              <w:rPr>
                <w:rFonts w:ascii="Times New Roman" w:hAnsi="Times New Roman"/>
                <w:sz w:val="28"/>
                <w:szCs w:val="28"/>
                <w:lang w:val="kk-KZ"/>
              </w:rPr>
              <w:t>4.</w:t>
            </w:r>
            <w:r w:rsidRPr="00DA5C67">
              <w:rPr>
                <w:rFonts w:ascii="Times New Roman" w:hAnsi="Times New Roman"/>
                <w:sz w:val="28"/>
                <w:szCs w:val="28"/>
                <w:lang w:val="kk-KZ"/>
              </w:rPr>
              <w:t xml:space="preserve"> </w:t>
            </w:r>
            <w:r w:rsidR="00DA5C67" w:rsidRPr="00DA5C67">
              <w:rPr>
                <w:rFonts w:ascii="Times New Roman" w:hAnsi="Times New Roman"/>
                <w:sz w:val="28"/>
                <w:szCs w:val="28"/>
                <w:lang w:val="kk-KZ"/>
              </w:rPr>
              <w:t>ZhasSkills жасөспірімдер қозғалысының дамуына ықпал ету.</w:t>
            </w:r>
          </w:p>
        </w:tc>
      </w:tr>
      <w:tr w:rsidR="005077C9" w:rsidRPr="00034F4B" w14:paraId="3D5A33D3" w14:textId="77777777" w:rsidTr="00256198">
        <w:tc>
          <w:tcPr>
            <w:tcW w:w="6663" w:type="dxa"/>
          </w:tcPr>
          <w:p w14:paraId="2DBEF362" w14:textId="315A3143" w:rsidR="005077C9" w:rsidRPr="00EB5BBA" w:rsidRDefault="005077C9" w:rsidP="00256198">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t>Стратеги</w:t>
            </w:r>
            <w:r w:rsidR="00427183">
              <w:rPr>
                <w:rFonts w:ascii="Times New Roman" w:eastAsia="Times New Roman" w:hAnsi="Times New Roman" w:cs="Times New Roman"/>
                <w:b/>
                <w:sz w:val="28"/>
                <w:szCs w:val="28"/>
                <w:lang w:val="kk-KZ" w:eastAsia="ru-RU"/>
              </w:rPr>
              <w:t xml:space="preserve">ялық бағыт </w:t>
            </w:r>
            <w:r w:rsidRPr="00EB5BBA">
              <w:rPr>
                <w:rFonts w:ascii="Times New Roman" w:eastAsia="Times New Roman" w:hAnsi="Times New Roman" w:cs="Times New Roman"/>
                <w:b/>
                <w:sz w:val="28"/>
                <w:szCs w:val="28"/>
                <w:lang w:eastAsia="ru-RU"/>
              </w:rPr>
              <w:t>6.</w:t>
            </w:r>
          </w:p>
          <w:p w14:paraId="178F0BD6" w14:textId="77777777" w:rsidR="00427183" w:rsidRDefault="00427183" w:rsidP="00256198">
            <w:pPr>
              <w:spacing w:after="0" w:line="240" w:lineRule="auto"/>
              <w:rPr>
                <w:rFonts w:ascii="Times New Roman" w:hAnsi="Times New Roman" w:cs="Times New Roman"/>
                <w:b/>
                <w:sz w:val="28"/>
                <w:szCs w:val="28"/>
              </w:rPr>
            </w:pPr>
            <w:r w:rsidRPr="00427183">
              <w:rPr>
                <w:rFonts w:ascii="Times New Roman" w:hAnsi="Times New Roman" w:cs="Times New Roman"/>
                <w:b/>
                <w:sz w:val="28"/>
                <w:szCs w:val="28"/>
              </w:rPr>
              <w:t>Кредиттік-модульдік оқыту технологиясын енгізу</w:t>
            </w:r>
          </w:p>
          <w:p w14:paraId="3A27837A" w14:textId="0B542FAF" w:rsidR="005077C9" w:rsidRPr="00EB5BBA" w:rsidRDefault="00427183" w:rsidP="00256198">
            <w:pPr>
              <w:spacing w:after="0" w:line="240" w:lineRule="auto"/>
              <w:rPr>
                <w:rFonts w:ascii="Times New Roman" w:eastAsia="Times New Roman" w:hAnsi="Times New Roman" w:cs="Times New Roman"/>
                <w:b/>
                <w:sz w:val="28"/>
                <w:szCs w:val="28"/>
                <w:lang w:eastAsia="ru-RU"/>
              </w:rPr>
            </w:pPr>
            <w:r>
              <w:rPr>
                <w:rFonts w:ascii="Times New Roman" w:hAnsi="Times New Roman" w:cs="Times New Roman"/>
                <w:b/>
                <w:sz w:val="28"/>
                <w:szCs w:val="28"/>
                <w:lang w:val="kk-KZ"/>
              </w:rPr>
              <w:t>Мақсат</w:t>
            </w:r>
            <w:r w:rsidR="005077C9" w:rsidRPr="00EB5BBA">
              <w:rPr>
                <w:rFonts w:ascii="Times New Roman" w:hAnsi="Times New Roman" w:cs="Times New Roman"/>
                <w:b/>
                <w:sz w:val="28"/>
                <w:szCs w:val="28"/>
              </w:rPr>
              <w:t xml:space="preserve"> 6.1: </w:t>
            </w:r>
            <w:r w:rsidRPr="00427183">
              <w:rPr>
                <w:rFonts w:ascii="Times New Roman" w:hAnsi="Times New Roman" w:cs="Times New Roman"/>
                <w:b/>
                <w:sz w:val="28"/>
                <w:szCs w:val="28"/>
              </w:rPr>
              <w:t xml:space="preserve">жоғары біліммен сабақтастықты қамтамасыз ету, студенттердің академиялық және </w:t>
            </w:r>
            <w:r w:rsidRPr="00427183">
              <w:rPr>
                <w:rFonts w:ascii="Times New Roman" w:hAnsi="Times New Roman" w:cs="Times New Roman"/>
                <w:b/>
                <w:sz w:val="28"/>
                <w:szCs w:val="28"/>
              </w:rPr>
              <w:lastRenderedPageBreak/>
              <w:t>еңбек ұтқырлығын, түлектердің еңбек нарығындағы бәсекеге қабілеттілігін арттыру үшін жағдайлар жасау.</w:t>
            </w:r>
          </w:p>
        </w:tc>
        <w:tc>
          <w:tcPr>
            <w:tcW w:w="8363" w:type="dxa"/>
          </w:tcPr>
          <w:p w14:paraId="37D2A385" w14:textId="77777777" w:rsidR="000E55F1" w:rsidRPr="000E55F1" w:rsidRDefault="000E55F1" w:rsidP="000E55F1">
            <w:pPr>
              <w:spacing w:after="0" w:line="240" w:lineRule="auto"/>
              <w:rPr>
                <w:rFonts w:ascii="Times New Roman" w:eastAsia="Times New Roman" w:hAnsi="Times New Roman" w:cs="Times New Roman"/>
                <w:sz w:val="28"/>
                <w:szCs w:val="28"/>
                <w:lang w:eastAsia="ru-RU"/>
              </w:rPr>
            </w:pPr>
            <w:r w:rsidRPr="000E55F1">
              <w:rPr>
                <w:rFonts w:ascii="Times New Roman" w:eastAsia="Times New Roman" w:hAnsi="Times New Roman" w:cs="Times New Roman"/>
                <w:sz w:val="28"/>
                <w:szCs w:val="28"/>
                <w:lang w:eastAsia="ru-RU"/>
              </w:rPr>
              <w:lastRenderedPageBreak/>
              <w:t>1.Оқытушылар мен студенттердің осы технологияға бейімделуіне жағдай жасау</w:t>
            </w:r>
          </w:p>
          <w:p w14:paraId="0725C85A" w14:textId="77777777" w:rsidR="000E55F1" w:rsidRDefault="000E55F1" w:rsidP="000E55F1">
            <w:pPr>
              <w:spacing w:after="0" w:line="240" w:lineRule="auto"/>
              <w:rPr>
                <w:rFonts w:ascii="Times New Roman" w:eastAsia="Times New Roman" w:hAnsi="Times New Roman" w:cs="Times New Roman"/>
                <w:sz w:val="28"/>
                <w:szCs w:val="28"/>
                <w:lang w:eastAsia="ru-RU"/>
              </w:rPr>
            </w:pPr>
            <w:r w:rsidRPr="000E55F1">
              <w:rPr>
                <w:rFonts w:ascii="Times New Roman" w:eastAsia="Times New Roman" w:hAnsi="Times New Roman" w:cs="Times New Roman"/>
                <w:sz w:val="28"/>
                <w:szCs w:val="28"/>
                <w:lang w:eastAsia="ru-RU"/>
              </w:rPr>
              <w:t>2. Кредиттік оқыту технологиясы бойынша үлгілік оқу жоспарлары мен бағдарламаларын әзірлеу</w:t>
            </w:r>
          </w:p>
          <w:p w14:paraId="189F7B58" w14:textId="2637AED1" w:rsidR="00D67A1D" w:rsidRPr="00D67A1D" w:rsidRDefault="005077C9" w:rsidP="00D67A1D">
            <w:pPr>
              <w:spacing w:after="0" w:line="240" w:lineRule="auto"/>
              <w:rPr>
                <w:rFonts w:ascii="Times New Roman" w:eastAsia="Times New Roman" w:hAnsi="Times New Roman" w:cs="Times New Roman"/>
                <w:sz w:val="28"/>
                <w:szCs w:val="28"/>
                <w:lang w:eastAsia="ru-RU"/>
              </w:rPr>
            </w:pPr>
            <w:r w:rsidRPr="00034F4B">
              <w:rPr>
                <w:rFonts w:ascii="Times New Roman" w:eastAsia="Times New Roman" w:hAnsi="Times New Roman" w:cs="Times New Roman"/>
                <w:sz w:val="28"/>
                <w:szCs w:val="28"/>
                <w:lang w:eastAsia="ru-RU"/>
              </w:rPr>
              <w:lastRenderedPageBreak/>
              <w:t>3.</w:t>
            </w:r>
            <w:r w:rsidR="00D67A1D">
              <w:t xml:space="preserve"> </w:t>
            </w:r>
            <w:r w:rsidR="00D67A1D" w:rsidRPr="00D67A1D">
              <w:rPr>
                <w:rFonts w:ascii="Times New Roman" w:eastAsia="Times New Roman" w:hAnsi="Times New Roman" w:cs="Times New Roman"/>
                <w:sz w:val="28"/>
                <w:szCs w:val="28"/>
                <w:lang w:eastAsia="ru-RU"/>
              </w:rPr>
              <w:t>Кредиттік оқыту технологиясы бойынша колледж оқытушыларын курстық оқытудан өту.</w:t>
            </w:r>
          </w:p>
          <w:p w14:paraId="75052D8F" w14:textId="77777777" w:rsidR="00D67A1D" w:rsidRDefault="00D67A1D" w:rsidP="00D67A1D">
            <w:pPr>
              <w:spacing w:after="0" w:line="240" w:lineRule="auto"/>
              <w:rPr>
                <w:rFonts w:ascii="Times New Roman" w:eastAsia="Times New Roman" w:hAnsi="Times New Roman" w:cs="Times New Roman"/>
                <w:sz w:val="28"/>
                <w:szCs w:val="28"/>
                <w:lang w:eastAsia="ru-RU"/>
              </w:rPr>
            </w:pPr>
            <w:r w:rsidRPr="00D67A1D">
              <w:rPr>
                <w:rFonts w:ascii="Times New Roman" w:eastAsia="Times New Roman" w:hAnsi="Times New Roman" w:cs="Times New Roman"/>
                <w:sz w:val="28"/>
                <w:szCs w:val="28"/>
                <w:lang w:eastAsia="ru-RU"/>
              </w:rPr>
              <w:t>4. Үлгілік оқу жоспарлары мен бағдарламаларына сәйкес кредиттік - модульдік технология бойынша оқу процесін оқу-әдістемелік жарақтандыруды әзірлеу.</w:t>
            </w:r>
          </w:p>
          <w:p w14:paraId="1BCA5CE3" w14:textId="2034F05F" w:rsidR="005077C9" w:rsidRPr="00034F4B" w:rsidRDefault="005077C9" w:rsidP="00D67A1D">
            <w:pPr>
              <w:spacing w:after="0" w:line="240" w:lineRule="auto"/>
              <w:rPr>
                <w:rFonts w:ascii="Times New Roman" w:hAnsi="Times New Roman" w:cs="Times New Roman"/>
                <w:sz w:val="28"/>
                <w:szCs w:val="28"/>
              </w:rPr>
            </w:pPr>
            <w:r w:rsidRPr="00034F4B">
              <w:rPr>
                <w:rFonts w:ascii="Times New Roman" w:eastAsia="Times New Roman" w:hAnsi="Times New Roman" w:cs="Times New Roman"/>
                <w:sz w:val="28"/>
                <w:szCs w:val="28"/>
                <w:lang w:val="kk-KZ" w:eastAsia="ru-RU"/>
              </w:rPr>
              <w:t>5.</w:t>
            </w:r>
            <w:r w:rsidR="00D67A1D">
              <w:t xml:space="preserve"> </w:t>
            </w:r>
            <w:r w:rsidR="00D67A1D" w:rsidRPr="00D67A1D">
              <w:rPr>
                <w:rFonts w:ascii="Times New Roman" w:eastAsia="Times New Roman" w:hAnsi="Times New Roman" w:cs="Times New Roman"/>
                <w:sz w:val="28"/>
                <w:szCs w:val="28"/>
                <w:lang w:val="kk-KZ" w:eastAsia="ru-RU"/>
              </w:rPr>
              <w:t>Білімді бағалаудың балдық-рейтингтік жүйесіне көшуді жүзеге асыру</w:t>
            </w:r>
          </w:p>
        </w:tc>
      </w:tr>
      <w:tr w:rsidR="005077C9" w:rsidRPr="000F4CCF" w14:paraId="6CC8E400" w14:textId="77777777" w:rsidTr="00256198">
        <w:tc>
          <w:tcPr>
            <w:tcW w:w="6663" w:type="dxa"/>
            <w:tcBorders>
              <w:top w:val="single" w:sz="4" w:space="0" w:color="auto"/>
              <w:left w:val="single" w:sz="4" w:space="0" w:color="auto"/>
              <w:bottom w:val="single" w:sz="4" w:space="0" w:color="auto"/>
              <w:right w:val="single" w:sz="4" w:space="0" w:color="auto"/>
            </w:tcBorders>
          </w:tcPr>
          <w:p w14:paraId="48830ACE" w14:textId="73965249" w:rsidR="005077C9" w:rsidRPr="00EB5BBA" w:rsidRDefault="005077C9" w:rsidP="00256198">
            <w:pPr>
              <w:spacing w:after="0" w:line="240" w:lineRule="auto"/>
              <w:rPr>
                <w:rFonts w:ascii="Times New Roman" w:eastAsia="Times New Roman" w:hAnsi="Times New Roman" w:cs="Times New Roman"/>
                <w:b/>
                <w:sz w:val="28"/>
                <w:szCs w:val="28"/>
                <w:lang w:eastAsia="ru-RU"/>
              </w:rPr>
            </w:pPr>
            <w:r w:rsidRPr="00EB5BBA">
              <w:rPr>
                <w:rFonts w:ascii="Times New Roman" w:eastAsia="Times New Roman" w:hAnsi="Times New Roman" w:cs="Times New Roman"/>
                <w:b/>
                <w:sz w:val="28"/>
                <w:szCs w:val="28"/>
                <w:lang w:eastAsia="ru-RU"/>
              </w:rPr>
              <w:lastRenderedPageBreak/>
              <w:t>Стратеги</w:t>
            </w:r>
            <w:r w:rsidR="00712AFA">
              <w:rPr>
                <w:rFonts w:ascii="Times New Roman" w:eastAsia="Times New Roman" w:hAnsi="Times New Roman" w:cs="Times New Roman"/>
                <w:b/>
                <w:sz w:val="28"/>
                <w:szCs w:val="28"/>
                <w:lang w:val="kk-KZ" w:eastAsia="ru-RU"/>
              </w:rPr>
              <w:t>ялық бағыт</w:t>
            </w:r>
            <w:r w:rsidRPr="00EB5BBA">
              <w:rPr>
                <w:rFonts w:ascii="Times New Roman" w:eastAsia="Times New Roman" w:hAnsi="Times New Roman" w:cs="Times New Roman"/>
                <w:b/>
                <w:sz w:val="28"/>
                <w:szCs w:val="28"/>
                <w:lang w:eastAsia="ru-RU"/>
              </w:rPr>
              <w:t xml:space="preserve"> 7.</w:t>
            </w:r>
          </w:p>
          <w:p w14:paraId="23733004" w14:textId="04D0B43D" w:rsidR="00712AFA" w:rsidRPr="00712AFA" w:rsidRDefault="00256198" w:rsidP="00256198">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w:t>
            </w:r>
            <w:r w:rsidR="00712AFA" w:rsidRPr="00712AFA">
              <w:rPr>
                <w:rFonts w:ascii="Times New Roman" w:eastAsia="Times New Roman" w:hAnsi="Times New Roman" w:cs="Times New Roman"/>
                <w:b/>
                <w:sz w:val="28"/>
                <w:szCs w:val="28"/>
                <w:lang w:eastAsia="ru-RU"/>
              </w:rPr>
              <w:t>Колледж базасында қысқа мерзімді онлайн курстардан өту бойынша білім беру бағдарламаларын енгізу және іске асыру</w:t>
            </w:r>
            <w:r>
              <w:rPr>
                <w:rFonts w:ascii="Times New Roman" w:eastAsia="Times New Roman" w:hAnsi="Times New Roman" w:cs="Times New Roman"/>
                <w:b/>
                <w:sz w:val="28"/>
                <w:szCs w:val="28"/>
                <w:lang w:val="kk-KZ" w:eastAsia="ru-RU"/>
              </w:rPr>
              <w:t>»</w:t>
            </w:r>
          </w:p>
          <w:p w14:paraId="1BD9A24C" w14:textId="5C450F0D" w:rsidR="005077C9" w:rsidRPr="00712AFA" w:rsidRDefault="00712AFA" w:rsidP="00256198">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 xml:space="preserve">Мақсат </w:t>
            </w:r>
            <w:r w:rsidR="005077C9" w:rsidRPr="00712AFA">
              <w:rPr>
                <w:rFonts w:ascii="Times New Roman" w:eastAsia="Times New Roman" w:hAnsi="Times New Roman" w:cs="Times New Roman"/>
                <w:b/>
                <w:sz w:val="28"/>
                <w:szCs w:val="28"/>
                <w:lang w:val="kk-KZ" w:eastAsia="ru-RU"/>
              </w:rPr>
              <w:t xml:space="preserve">7.1. </w:t>
            </w:r>
            <w:r>
              <w:rPr>
                <w:rFonts w:ascii="Times New Roman" w:eastAsia="Times New Roman" w:hAnsi="Times New Roman" w:cs="Times New Roman"/>
                <w:b/>
                <w:sz w:val="28"/>
                <w:szCs w:val="28"/>
                <w:lang w:val="kk-KZ" w:eastAsia="ru-RU"/>
              </w:rPr>
              <w:t>А</w:t>
            </w:r>
            <w:r w:rsidRPr="00712AFA">
              <w:rPr>
                <w:rFonts w:ascii="Times New Roman" w:eastAsia="Times New Roman" w:hAnsi="Times New Roman" w:cs="Times New Roman"/>
                <w:b/>
                <w:sz w:val="28"/>
                <w:szCs w:val="28"/>
                <w:lang w:val="kk-KZ" w:eastAsia="ru-RU"/>
              </w:rPr>
              <w:t>дамның жеке тұлға ретінде, сондай-ақ еңбек нарығына қатысты мамандықтар бойынша кәсіби стандарттарға сәйкес келетін құзыреттерге ие білікті қызметкер ретінде үздіксіз дамуы.</w:t>
            </w:r>
          </w:p>
        </w:tc>
        <w:tc>
          <w:tcPr>
            <w:tcW w:w="8363" w:type="dxa"/>
            <w:tcBorders>
              <w:top w:val="single" w:sz="4" w:space="0" w:color="auto"/>
              <w:left w:val="single" w:sz="4" w:space="0" w:color="auto"/>
              <w:bottom w:val="single" w:sz="4" w:space="0" w:color="auto"/>
              <w:right w:val="single" w:sz="4" w:space="0" w:color="auto"/>
            </w:tcBorders>
          </w:tcPr>
          <w:p w14:paraId="0733F7AF" w14:textId="7F1EC03A" w:rsidR="005077C9" w:rsidRPr="00D67A1D" w:rsidRDefault="005077C9" w:rsidP="00256198">
            <w:pPr>
              <w:spacing w:after="0" w:line="240" w:lineRule="auto"/>
              <w:rPr>
                <w:rFonts w:ascii="Times New Roman" w:eastAsia="Times New Roman" w:hAnsi="Times New Roman" w:cs="Times New Roman"/>
                <w:sz w:val="28"/>
                <w:szCs w:val="28"/>
                <w:lang w:val="kk-KZ" w:eastAsia="ru-RU"/>
              </w:rPr>
            </w:pPr>
            <w:r w:rsidRPr="00D67A1D">
              <w:rPr>
                <w:rFonts w:ascii="Times New Roman" w:eastAsia="Times New Roman" w:hAnsi="Times New Roman" w:cs="Times New Roman"/>
                <w:sz w:val="28"/>
                <w:szCs w:val="28"/>
                <w:lang w:val="kk-KZ" w:eastAsia="ru-RU"/>
              </w:rPr>
              <w:t>1.</w:t>
            </w:r>
            <w:r w:rsidR="00D67A1D" w:rsidRPr="00D67A1D">
              <w:rPr>
                <w:lang w:val="kk-KZ"/>
              </w:rPr>
              <w:t xml:space="preserve"> </w:t>
            </w:r>
            <w:r w:rsidR="00D67A1D" w:rsidRPr="00D67A1D">
              <w:rPr>
                <w:rFonts w:ascii="Times New Roman" w:eastAsia="Times New Roman" w:hAnsi="Times New Roman" w:cs="Times New Roman"/>
                <w:sz w:val="28"/>
                <w:szCs w:val="28"/>
                <w:lang w:val="kk-KZ" w:eastAsia="ru-RU"/>
              </w:rPr>
              <w:t>Қысқа мерзімді онлайн курстарды енгізу және әзірлеу бойынша шығармашылық топ құру.</w:t>
            </w:r>
          </w:p>
          <w:p w14:paraId="6FB19F48" w14:textId="45FE2689" w:rsidR="005077C9" w:rsidRPr="00D67A1D" w:rsidRDefault="005077C9" w:rsidP="00256198">
            <w:pPr>
              <w:spacing w:after="0" w:line="240" w:lineRule="auto"/>
              <w:rPr>
                <w:rFonts w:ascii="Times New Roman" w:eastAsia="Times New Roman" w:hAnsi="Times New Roman" w:cs="Times New Roman"/>
                <w:sz w:val="28"/>
                <w:szCs w:val="28"/>
                <w:lang w:val="kk-KZ" w:eastAsia="ru-RU"/>
              </w:rPr>
            </w:pPr>
            <w:r w:rsidRPr="00D67A1D">
              <w:rPr>
                <w:rFonts w:ascii="Times New Roman" w:eastAsia="Times New Roman" w:hAnsi="Times New Roman" w:cs="Times New Roman"/>
                <w:sz w:val="28"/>
                <w:szCs w:val="28"/>
                <w:lang w:val="kk-KZ" w:eastAsia="ru-RU"/>
              </w:rPr>
              <w:t>2.</w:t>
            </w:r>
            <w:r w:rsidR="00D67A1D" w:rsidRPr="00D67A1D">
              <w:rPr>
                <w:lang w:val="kk-KZ"/>
              </w:rPr>
              <w:t xml:space="preserve"> </w:t>
            </w:r>
            <w:r w:rsidR="00D67A1D" w:rsidRPr="00D67A1D">
              <w:rPr>
                <w:rFonts w:ascii="Times New Roman" w:eastAsia="Times New Roman" w:hAnsi="Times New Roman" w:cs="Times New Roman"/>
                <w:sz w:val="28"/>
                <w:szCs w:val="28"/>
                <w:lang w:val="kk-KZ" w:eastAsia="ru-RU"/>
              </w:rPr>
              <w:t>Тыңдаушылардың белсенді қатысуы үшін мүмкіндіктерді кеңейту мақсатында жаңа курстар әзірлеу немесе қолданыстағы курстарды қайта жобалау</w:t>
            </w:r>
          </w:p>
          <w:p w14:paraId="0C387B87" w14:textId="0B658B8A" w:rsidR="005077C9" w:rsidRPr="00D67A1D" w:rsidRDefault="005077C9" w:rsidP="00256198">
            <w:pPr>
              <w:spacing w:after="0" w:line="240" w:lineRule="auto"/>
              <w:rPr>
                <w:rFonts w:ascii="Times New Roman" w:eastAsia="Times New Roman" w:hAnsi="Times New Roman" w:cs="Times New Roman"/>
                <w:sz w:val="28"/>
                <w:szCs w:val="28"/>
                <w:lang w:val="kk-KZ" w:eastAsia="ru-RU"/>
              </w:rPr>
            </w:pPr>
            <w:r w:rsidRPr="00D67A1D">
              <w:rPr>
                <w:rFonts w:ascii="Times New Roman" w:eastAsia="Times New Roman" w:hAnsi="Times New Roman" w:cs="Times New Roman"/>
                <w:sz w:val="28"/>
                <w:szCs w:val="28"/>
                <w:lang w:val="kk-KZ" w:eastAsia="ru-RU"/>
              </w:rPr>
              <w:t>3.</w:t>
            </w:r>
            <w:r w:rsidR="00D67A1D" w:rsidRPr="00D67A1D">
              <w:rPr>
                <w:lang w:val="kk-KZ"/>
              </w:rPr>
              <w:t xml:space="preserve"> </w:t>
            </w:r>
            <w:r w:rsidR="00D67A1D" w:rsidRPr="00D67A1D">
              <w:rPr>
                <w:rFonts w:ascii="Times New Roman" w:eastAsia="Times New Roman" w:hAnsi="Times New Roman" w:cs="Times New Roman"/>
                <w:sz w:val="28"/>
                <w:szCs w:val="28"/>
                <w:lang w:val="kk-KZ" w:eastAsia="ru-RU"/>
              </w:rPr>
              <w:t xml:space="preserve">Колледж базасында IT </w:t>
            </w:r>
            <w:r w:rsidR="00256198">
              <w:rPr>
                <w:rFonts w:ascii="Times New Roman" w:eastAsia="Times New Roman" w:hAnsi="Times New Roman" w:cs="Times New Roman"/>
                <w:sz w:val="28"/>
                <w:szCs w:val="28"/>
                <w:lang w:val="kk-KZ" w:eastAsia="ru-RU"/>
              </w:rPr>
              <w:t>«</w:t>
            </w:r>
            <w:r w:rsidR="00D67A1D">
              <w:rPr>
                <w:rFonts w:ascii="Times New Roman" w:eastAsia="Times New Roman" w:hAnsi="Times New Roman" w:cs="Times New Roman"/>
                <w:sz w:val="28"/>
                <w:szCs w:val="28"/>
                <w:lang w:val="kk-KZ" w:eastAsia="ru-RU"/>
              </w:rPr>
              <w:t>Ц</w:t>
            </w:r>
            <w:r w:rsidR="00D67A1D" w:rsidRPr="00D67A1D">
              <w:rPr>
                <w:rFonts w:ascii="Times New Roman" w:eastAsia="Times New Roman" w:hAnsi="Times New Roman" w:cs="Times New Roman"/>
                <w:sz w:val="28"/>
                <w:szCs w:val="28"/>
                <w:lang w:val="kk-KZ" w:eastAsia="ru-RU"/>
              </w:rPr>
              <w:t>ифрлық дидактика</w:t>
            </w:r>
            <w:r w:rsidR="00256198">
              <w:rPr>
                <w:rFonts w:ascii="Times New Roman" w:eastAsia="Times New Roman" w:hAnsi="Times New Roman" w:cs="Times New Roman"/>
                <w:sz w:val="28"/>
                <w:szCs w:val="28"/>
                <w:lang w:val="kk-KZ" w:eastAsia="ru-RU"/>
              </w:rPr>
              <w:t>»</w:t>
            </w:r>
            <w:r w:rsidR="00D67A1D">
              <w:rPr>
                <w:rFonts w:ascii="Times New Roman" w:eastAsia="Times New Roman" w:hAnsi="Times New Roman" w:cs="Times New Roman"/>
                <w:sz w:val="28"/>
                <w:szCs w:val="28"/>
                <w:lang w:val="kk-KZ" w:eastAsia="ru-RU"/>
              </w:rPr>
              <w:t xml:space="preserve"> </w:t>
            </w:r>
            <w:r w:rsidR="00D67A1D" w:rsidRPr="00D67A1D">
              <w:rPr>
                <w:rFonts w:ascii="Times New Roman" w:eastAsia="Times New Roman" w:hAnsi="Times New Roman" w:cs="Times New Roman"/>
                <w:sz w:val="28"/>
                <w:szCs w:val="28"/>
                <w:lang w:val="kk-KZ" w:eastAsia="ru-RU"/>
              </w:rPr>
              <w:t>бағыты бойынша қысқа мерзімді онлайн курстар ұйымдастыру.</w:t>
            </w:r>
          </w:p>
          <w:p w14:paraId="6DE7B2F2" w14:textId="77777777" w:rsidR="005077C9" w:rsidRPr="00D67A1D" w:rsidRDefault="005077C9" w:rsidP="00256198">
            <w:pPr>
              <w:spacing w:after="0" w:line="240" w:lineRule="auto"/>
              <w:rPr>
                <w:rFonts w:ascii="Times New Roman" w:eastAsia="Times New Roman" w:hAnsi="Times New Roman" w:cs="Times New Roman"/>
                <w:sz w:val="28"/>
                <w:szCs w:val="28"/>
                <w:lang w:val="kk-KZ" w:eastAsia="ru-RU"/>
              </w:rPr>
            </w:pPr>
          </w:p>
        </w:tc>
      </w:tr>
      <w:tr w:rsidR="005077C9" w:rsidRPr="00034F4B" w14:paraId="363DA9A5" w14:textId="77777777" w:rsidTr="00256198">
        <w:tc>
          <w:tcPr>
            <w:tcW w:w="6663" w:type="dxa"/>
            <w:tcBorders>
              <w:top w:val="single" w:sz="4" w:space="0" w:color="auto"/>
              <w:left w:val="single" w:sz="4" w:space="0" w:color="auto"/>
              <w:bottom w:val="single" w:sz="4" w:space="0" w:color="auto"/>
              <w:right w:val="single" w:sz="4" w:space="0" w:color="auto"/>
            </w:tcBorders>
          </w:tcPr>
          <w:p w14:paraId="71DFB807" w14:textId="55A67CF3" w:rsidR="005077C9" w:rsidRPr="00EB5BBA" w:rsidRDefault="005077C9" w:rsidP="00256198">
            <w:pPr>
              <w:spacing w:after="0" w:line="240" w:lineRule="auto"/>
              <w:rPr>
                <w:rFonts w:ascii="Times New Roman" w:eastAsia="Times New Roman" w:hAnsi="Times New Roman" w:cs="Times New Roman"/>
                <w:b/>
                <w:sz w:val="28"/>
                <w:szCs w:val="28"/>
                <w:lang w:val="kk-KZ" w:eastAsia="ru-RU"/>
              </w:rPr>
            </w:pPr>
            <w:r w:rsidRPr="00EB5BBA">
              <w:rPr>
                <w:rFonts w:ascii="Times New Roman" w:eastAsia="Times New Roman" w:hAnsi="Times New Roman" w:cs="Times New Roman"/>
                <w:b/>
                <w:sz w:val="28"/>
                <w:szCs w:val="28"/>
                <w:lang w:val="kk-KZ" w:eastAsia="ru-RU"/>
              </w:rPr>
              <w:t>Стратеги</w:t>
            </w:r>
            <w:r w:rsidR="00712AFA">
              <w:rPr>
                <w:rFonts w:ascii="Times New Roman" w:eastAsia="Times New Roman" w:hAnsi="Times New Roman" w:cs="Times New Roman"/>
                <w:b/>
                <w:sz w:val="28"/>
                <w:szCs w:val="28"/>
                <w:lang w:val="kk-KZ" w:eastAsia="ru-RU"/>
              </w:rPr>
              <w:t>ялық бағыт</w:t>
            </w:r>
            <w:r w:rsidRPr="00EB5BBA">
              <w:rPr>
                <w:rFonts w:ascii="Times New Roman" w:eastAsia="Times New Roman" w:hAnsi="Times New Roman" w:cs="Times New Roman"/>
                <w:b/>
                <w:sz w:val="28"/>
                <w:szCs w:val="28"/>
                <w:lang w:val="kk-KZ" w:eastAsia="ru-RU"/>
              </w:rPr>
              <w:t xml:space="preserve"> 8.</w:t>
            </w:r>
          </w:p>
          <w:p w14:paraId="2EA3D144" w14:textId="44724A44" w:rsidR="005077C9" w:rsidRPr="00EB5BBA" w:rsidRDefault="00712AFA" w:rsidP="00256198">
            <w:pPr>
              <w:spacing w:after="0" w:line="240" w:lineRule="auto"/>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Мақсат</w:t>
            </w:r>
            <w:r w:rsidR="005077C9" w:rsidRPr="00EB5BBA">
              <w:rPr>
                <w:rFonts w:ascii="Times New Roman" w:eastAsia="Times New Roman" w:hAnsi="Times New Roman" w:cs="Times New Roman"/>
                <w:b/>
                <w:sz w:val="28"/>
                <w:szCs w:val="28"/>
                <w:lang w:val="kk-KZ" w:eastAsia="ru-RU"/>
              </w:rPr>
              <w:t xml:space="preserve"> 8.1. </w:t>
            </w:r>
            <w:r w:rsidRPr="00712AFA">
              <w:rPr>
                <w:rFonts w:ascii="Times New Roman" w:eastAsia="Times New Roman" w:hAnsi="Times New Roman" w:cs="Times New Roman"/>
                <w:b/>
                <w:sz w:val="28"/>
                <w:szCs w:val="28"/>
                <w:lang w:val="kk-KZ" w:eastAsia="ru-RU"/>
              </w:rPr>
              <w:t>Жастарды дамыту, оларды елдің әлеуметтік-экономикалық дамуына тарту үшін жағдайлар жасау.</w:t>
            </w:r>
          </w:p>
          <w:p w14:paraId="5D9FE6C2" w14:textId="77777777" w:rsidR="005077C9" w:rsidRPr="00EB5BBA" w:rsidRDefault="005077C9" w:rsidP="00256198">
            <w:pPr>
              <w:spacing w:after="0" w:line="240" w:lineRule="auto"/>
              <w:rPr>
                <w:rFonts w:ascii="Times New Roman" w:eastAsia="Times New Roman" w:hAnsi="Times New Roman" w:cs="Times New Roman"/>
                <w:b/>
                <w:sz w:val="28"/>
                <w:szCs w:val="28"/>
                <w:lang w:val="kk-KZ" w:eastAsia="ru-RU"/>
              </w:rPr>
            </w:pPr>
          </w:p>
        </w:tc>
        <w:tc>
          <w:tcPr>
            <w:tcW w:w="8363" w:type="dxa"/>
            <w:tcBorders>
              <w:top w:val="single" w:sz="4" w:space="0" w:color="auto"/>
              <w:left w:val="single" w:sz="4" w:space="0" w:color="auto"/>
              <w:bottom w:val="single" w:sz="4" w:space="0" w:color="auto"/>
              <w:right w:val="single" w:sz="4" w:space="0" w:color="auto"/>
            </w:tcBorders>
          </w:tcPr>
          <w:p w14:paraId="64DBD551" w14:textId="77777777" w:rsidR="00D67A1D" w:rsidRPr="00D67A1D" w:rsidRDefault="00D67A1D" w:rsidP="00D67A1D">
            <w:pPr>
              <w:spacing w:after="0" w:line="240" w:lineRule="auto"/>
              <w:rPr>
                <w:rFonts w:ascii="Times New Roman" w:eastAsia="Times New Roman" w:hAnsi="Times New Roman" w:cs="Times New Roman"/>
                <w:sz w:val="28"/>
                <w:szCs w:val="28"/>
                <w:lang w:val="kk-KZ" w:eastAsia="ru-RU"/>
              </w:rPr>
            </w:pPr>
            <w:r w:rsidRPr="00D67A1D">
              <w:rPr>
                <w:rFonts w:ascii="Times New Roman" w:eastAsia="Times New Roman" w:hAnsi="Times New Roman" w:cs="Times New Roman"/>
                <w:sz w:val="28"/>
                <w:szCs w:val="28"/>
                <w:lang w:val="kk-KZ" w:eastAsia="ru-RU"/>
              </w:rPr>
              <w:t xml:space="preserve">1.Жастардың азаматтық белсенділігін дамыту бойынша іс-шараларды ұйымдастыру </w:t>
            </w:r>
          </w:p>
          <w:p w14:paraId="609378DD" w14:textId="77777777" w:rsidR="00D67A1D" w:rsidRPr="00D67A1D" w:rsidRDefault="00D67A1D" w:rsidP="00D67A1D">
            <w:pPr>
              <w:spacing w:after="0" w:line="240" w:lineRule="auto"/>
              <w:rPr>
                <w:rFonts w:ascii="Times New Roman" w:eastAsia="Times New Roman" w:hAnsi="Times New Roman" w:cs="Times New Roman"/>
                <w:sz w:val="28"/>
                <w:szCs w:val="28"/>
                <w:lang w:val="kk-KZ" w:eastAsia="ru-RU"/>
              </w:rPr>
            </w:pPr>
            <w:r w:rsidRPr="00D67A1D">
              <w:rPr>
                <w:rFonts w:ascii="Times New Roman" w:eastAsia="Times New Roman" w:hAnsi="Times New Roman" w:cs="Times New Roman"/>
                <w:sz w:val="28"/>
                <w:szCs w:val="28"/>
                <w:lang w:val="kk-KZ" w:eastAsia="ru-RU"/>
              </w:rPr>
              <w:t>2. Жастардың физикалық, интеллектуалдық және эмоционалдық дамуына жағдай жасауға ықпал ететін сабақтан тыс іс-шараларды ұйымдастыру бойынша іс-шаралар өткізу.</w:t>
            </w:r>
          </w:p>
          <w:p w14:paraId="14909A78" w14:textId="77777777" w:rsidR="00D67A1D" w:rsidRPr="00D67A1D" w:rsidRDefault="00D67A1D" w:rsidP="00D67A1D">
            <w:pPr>
              <w:spacing w:after="0" w:line="240" w:lineRule="auto"/>
              <w:rPr>
                <w:rFonts w:ascii="Times New Roman" w:eastAsia="Times New Roman" w:hAnsi="Times New Roman" w:cs="Times New Roman"/>
                <w:sz w:val="28"/>
                <w:szCs w:val="28"/>
                <w:lang w:val="kk-KZ" w:eastAsia="ru-RU"/>
              </w:rPr>
            </w:pPr>
            <w:r w:rsidRPr="00D67A1D">
              <w:rPr>
                <w:rFonts w:ascii="Times New Roman" w:eastAsia="Times New Roman" w:hAnsi="Times New Roman" w:cs="Times New Roman"/>
                <w:sz w:val="28"/>
                <w:szCs w:val="28"/>
                <w:lang w:val="kk-KZ" w:eastAsia="ru-RU"/>
              </w:rPr>
              <w:t>3.Жастардың салауатты өмір салтын қалыптастыру.</w:t>
            </w:r>
          </w:p>
          <w:p w14:paraId="5EA9E186" w14:textId="0A829B74" w:rsidR="005077C9" w:rsidRPr="00034F4B" w:rsidRDefault="00D67A1D" w:rsidP="00D67A1D">
            <w:pPr>
              <w:spacing w:after="0" w:line="240" w:lineRule="auto"/>
              <w:rPr>
                <w:rFonts w:ascii="Times New Roman" w:eastAsia="Times New Roman" w:hAnsi="Times New Roman" w:cs="Times New Roman"/>
                <w:sz w:val="28"/>
                <w:szCs w:val="28"/>
                <w:lang w:eastAsia="ru-RU"/>
              </w:rPr>
            </w:pPr>
            <w:r w:rsidRPr="00D67A1D">
              <w:rPr>
                <w:rFonts w:ascii="Times New Roman" w:eastAsia="Times New Roman" w:hAnsi="Times New Roman" w:cs="Times New Roman"/>
                <w:sz w:val="28"/>
                <w:szCs w:val="28"/>
                <w:lang w:val="kk-KZ" w:eastAsia="ru-RU"/>
              </w:rPr>
              <w:t>4.Студенттердің оқу сауаттылығын арттыру</w:t>
            </w:r>
          </w:p>
        </w:tc>
      </w:tr>
      <w:tr w:rsidR="005077C9" w:rsidRPr="000F4CCF" w14:paraId="26471460" w14:textId="77777777" w:rsidTr="00256198">
        <w:tc>
          <w:tcPr>
            <w:tcW w:w="6663" w:type="dxa"/>
            <w:tcBorders>
              <w:top w:val="single" w:sz="4" w:space="0" w:color="auto"/>
              <w:left w:val="single" w:sz="4" w:space="0" w:color="auto"/>
              <w:bottom w:val="single" w:sz="4" w:space="0" w:color="auto"/>
              <w:right w:val="single" w:sz="4" w:space="0" w:color="auto"/>
            </w:tcBorders>
          </w:tcPr>
          <w:p w14:paraId="76A20238" w14:textId="67E28D95" w:rsidR="005077C9" w:rsidRDefault="005077C9" w:rsidP="00256198">
            <w:pPr>
              <w:spacing w:after="0" w:line="240" w:lineRule="auto"/>
              <w:rPr>
                <w:rFonts w:ascii="Times New Roman" w:eastAsia="Times New Roman" w:hAnsi="Times New Roman" w:cs="Times New Roman"/>
                <w:b/>
                <w:sz w:val="28"/>
                <w:szCs w:val="28"/>
                <w:lang w:val="kk-KZ" w:eastAsia="ru-RU"/>
              </w:rPr>
            </w:pPr>
            <w:r w:rsidRPr="00034F4B">
              <w:rPr>
                <w:rFonts w:ascii="Times New Roman" w:eastAsia="Times New Roman" w:hAnsi="Times New Roman" w:cs="Times New Roman"/>
                <w:b/>
                <w:sz w:val="28"/>
                <w:szCs w:val="28"/>
                <w:lang w:eastAsia="ru-RU"/>
              </w:rPr>
              <w:t>Стратеги</w:t>
            </w:r>
            <w:r w:rsidR="00712AFA">
              <w:rPr>
                <w:rFonts w:ascii="Times New Roman" w:eastAsia="Times New Roman" w:hAnsi="Times New Roman" w:cs="Times New Roman"/>
                <w:b/>
                <w:sz w:val="28"/>
                <w:szCs w:val="28"/>
                <w:lang w:val="kk-KZ" w:eastAsia="ru-RU"/>
              </w:rPr>
              <w:t>ялық бағыт</w:t>
            </w:r>
            <w:r w:rsidRPr="004314B3">
              <w:rPr>
                <w:rFonts w:ascii="Times New Roman" w:eastAsia="Times New Roman" w:hAnsi="Times New Roman" w:cs="Times New Roman"/>
                <w:b/>
                <w:sz w:val="28"/>
                <w:szCs w:val="28"/>
                <w:lang w:val="kk-KZ" w:eastAsia="ru-RU"/>
              </w:rPr>
              <w:t xml:space="preserve"> </w:t>
            </w:r>
            <w:r w:rsidRPr="00F048C1">
              <w:rPr>
                <w:rFonts w:ascii="Times New Roman" w:eastAsia="Times New Roman" w:hAnsi="Times New Roman" w:cs="Times New Roman"/>
                <w:b/>
                <w:sz w:val="28"/>
                <w:szCs w:val="28"/>
                <w:lang w:eastAsia="ru-RU"/>
              </w:rPr>
              <w:t>9</w:t>
            </w:r>
            <w:r w:rsidRPr="004314B3">
              <w:rPr>
                <w:rFonts w:ascii="Times New Roman" w:eastAsia="Times New Roman" w:hAnsi="Times New Roman" w:cs="Times New Roman"/>
                <w:b/>
                <w:sz w:val="28"/>
                <w:szCs w:val="28"/>
                <w:lang w:val="kk-KZ" w:eastAsia="ru-RU"/>
              </w:rPr>
              <w:t xml:space="preserve">. </w:t>
            </w:r>
            <w:r w:rsidR="00712AFA" w:rsidRPr="00712AFA">
              <w:rPr>
                <w:rFonts w:ascii="Times New Roman" w:eastAsia="Times New Roman" w:hAnsi="Times New Roman" w:cs="Times New Roman"/>
                <w:b/>
                <w:sz w:val="28"/>
                <w:szCs w:val="28"/>
                <w:lang w:val="kk-KZ" w:eastAsia="ru-RU"/>
              </w:rPr>
              <w:t>Колледждің материалдық-техникалық ресурстарының мазмұнын нығайту және жаңарту.</w:t>
            </w:r>
          </w:p>
          <w:p w14:paraId="403C1209" w14:textId="70375F1E" w:rsidR="005077C9" w:rsidRDefault="00712AFA" w:rsidP="00256198">
            <w:pPr>
              <w:spacing w:after="0" w:line="240" w:lineRule="auto"/>
              <w:rPr>
                <w:rFonts w:ascii="Times New Roman" w:eastAsia="Times New Roman" w:hAnsi="Times New Roman" w:cs="Times New Roman"/>
                <w:b/>
                <w:bCs/>
                <w:sz w:val="28"/>
                <w:szCs w:val="28"/>
                <w:lang w:val="kk-KZ" w:eastAsia="ru-RU"/>
              </w:rPr>
            </w:pPr>
            <w:r>
              <w:rPr>
                <w:rFonts w:ascii="Times New Roman" w:eastAsia="Times New Roman" w:hAnsi="Times New Roman" w:cs="Times New Roman"/>
                <w:b/>
                <w:bCs/>
                <w:sz w:val="28"/>
                <w:szCs w:val="28"/>
                <w:lang w:val="kk-KZ" w:eastAsia="ru-RU"/>
              </w:rPr>
              <w:t>Мақсат</w:t>
            </w:r>
            <w:r w:rsidR="005077C9">
              <w:rPr>
                <w:rFonts w:ascii="Times New Roman" w:eastAsia="Times New Roman" w:hAnsi="Times New Roman" w:cs="Times New Roman"/>
                <w:b/>
                <w:bCs/>
                <w:sz w:val="28"/>
                <w:szCs w:val="28"/>
                <w:lang w:val="kk-KZ" w:eastAsia="ru-RU"/>
              </w:rPr>
              <w:t xml:space="preserve"> 9.1.</w:t>
            </w:r>
            <w:r>
              <w:rPr>
                <w:rFonts w:ascii="Times New Roman" w:eastAsia="Times New Roman" w:hAnsi="Times New Roman" w:cs="Times New Roman"/>
                <w:b/>
                <w:bCs/>
                <w:sz w:val="28"/>
                <w:szCs w:val="28"/>
                <w:lang w:val="kk-KZ" w:eastAsia="ru-RU"/>
              </w:rPr>
              <w:t xml:space="preserve"> </w:t>
            </w:r>
            <w:r w:rsidRPr="00712AFA">
              <w:rPr>
                <w:rFonts w:ascii="Times New Roman" w:eastAsia="Times New Roman" w:hAnsi="Times New Roman" w:cs="Times New Roman"/>
                <w:b/>
                <w:sz w:val="28"/>
                <w:szCs w:val="28"/>
                <w:lang w:val="kk-KZ" w:eastAsia="ru-RU"/>
              </w:rPr>
              <w:t>Колледждің материалдық-техникалық ресурстарының мазмұнын жаңарту арқылы инновациялық қызметті жетілдіру.</w:t>
            </w:r>
          </w:p>
          <w:p w14:paraId="5B8CA821" w14:textId="77777777" w:rsidR="005077C9" w:rsidRPr="00EB5BBA" w:rsidRDefault="005077C9" w:rsidP="00256198">
            <w:pPr>
              <w:spacing w:after="0" w:line="240" w:lineRule="auto"/>
              <w:rPr>
                <w:rFonts w:ascii="Times New Roman" w:eastAsia="Times New Roman" w:hAnsi="Times New Roman" w:cs="Times New Roman"/>
                <w:b/>
                <w:sz w:val="28"/>
                <w:szCs w:val="28"/>
                <w:lang w:val="kk-KZ" w:eastAsia="ru-RU"/>
              </w:rPr>
            </w:pPr>
          </w:p>
        </w:tc>
        <w:tc>
          <w:tcPr>
            <w:tcW w:w="8363" w:type="dxa"/>
            <w:tcBorders>
              <w:top w:val="single" w:sz="4" w:space="0" w:color="auto"/>
              <w:left w:val="single" w:sz="4" w:space="0" w:color="auto"/>
              <w:bottom w:val="single" w:sz="4" w:space="0" w:color="auto"/>
              <w:right w:val="single" w:sz="4" w:space="0" w:color="auto"/>
            </w:tcBorders>
          </w:tcPr>
          <w:p w14:paraId="01D9BE29" w14:textId="77777777" w:rsidR="00D67A1D" w:rsidRPr="00D67A1D" w:rsidRDefault="00D67A1D" w:rsidP="00D67A1D">
            <w:pPr>
              <w:spacing w:after="0" w:line="240" w:lineRule="auto"/>
              <w:rPr>
                <w:rFonts w:ascii="Times New Roman" w:eastAsia="Times New Roman" w:hAnsi="Times New Roman"/>
                <w:sz w:val="28"/>
                <w:szCs w:val="28"/>
                <w:lang w:val="kk-KZ" w:eastAsia="ru-RU"/>
              </w:rPr>
            </w:pPr>
            <w:r w:rsidRPr="00D67A1D">
              <w:rPr>
                <w:rFonts w:ascii="Times New Roman" w:eastAsia="Times New Roman" w:hAnsi="Times New Roman"/>
                <w:sz w:val="28"/>
                <w:szCs w:val="28"/>
                <w:lang w:val="kk-KZ" w:eastAsia="ru-RU"/>
              </w:rPr>
              <w:t>1. Колледждің материалдық-техникалық ресурстарын жетілдіру және жаңарту.</w:t>
            </w:r>
          </w:p>
          <w:p w14:paraId="25D2E279" w14:textId="1960E6D7" w:rsidR="005077C9" w:rsidRPr="00EB5BBA" w:rsidRDefault="00D67A1D" w:rsidP="00D67A1D">
            <w:pPr>
              <w:spacing w:after="0" w:line="240" w:lineRule="auto"/>
              <w:rPr>
                <w:rFonts w:ascii="Times New Roman" w:eastAsia="Times New Roman" w:hAnsi="Times New Roman"/>
                <w:sz w:val="28"/>
                <w:szCs w:val="28"/>
                <w:lang w:val="kk-KZ" w:eastAsia="ru-RU"/>
              </w:rPr>
            </w:pPr>
            <w:r w:rsidRPr="00D67A1D">
              <w:rPr>
                <w:rFonts w:ascii="Times New Roman" w:eastAsia="Times New Roman" w:hAnsi="Times New Roman"/>
                <w:sz w:val="28"/>
                <w:szCs w:val="28"/>
                <w:lang w:val="kk-KZ" w:eastAsia="ru-RU"/>
              </w:rPr>
              <w:t>2. Оқу корпусы мен жатақхананың қауіпсіздігін қамтамасыз ету.</w:t>
            </w:r>
          </w:p>
        </w:tc>
      </w:tr>
    </w:tbl>
    <w:p w14:paraId="0F5D5B37" w14:textId="726AEE74" w:rsidR="00B05DDE" w:rsidRPr="00D67A1D" w:rsidRDefault="00B05DDE" w:rsidP="00B05DDE">
      <w:pPr>
        <w:widowControl w:val="0"/>
        <w:autoSpaceDE w:val="0"/>
        <w:autoSpaceDN w:val="0"/>
        <w:spacing w:after="0" w:line="264" w:lineRule="exact"/>
        <w:rPr>
          <w:rFonts w:ascii="Times New Roman" w:eastAsia="Times New Roman" w:hAnsi="Times New Roman" w:cs="Times New Roman"/>
          <w:sz w:val="23"/>
          <w:lang w:val="kk-KZ"/>
        </w:rPr>
        <w:sectPr w:rsidR="00B05DDE" w:rsidRPr="00D67A1D" w:rsidSect="009B3F1C">
          <w:pgSz w:w="16840" w:h="11910" w:orient="landscape"/>
          <w:pgMar w:top="840" w:right="822" w:bottom="1120" w:left="1418" w:header="0" w:footer="923" w:gutter="0"/>
          <w:cols w:space="720"/>
        </w:sectPr>
      </w:pPr>
      <w:bookmarkStart w:id="2" w:name="_Hlk115401850"/>
    </w:p>
    <w:p w14:paraId="669FDF5E" w14:textId="2AFC4A1E" w:rsidR="00CA4632" w:rsidRPr="00256198" w:rsidRDefault="00CA4632" w:rsidP="000F4CCF">
      <w:pPr>
        <w:jc w:val="center"/>
        <w:rPr>
          <w:rFonts w:ascii="Times New Roman" w:eastAsia="Calibri" w:hAnsi="Times New Roman" w:cs="Times New Roman"/>
          <w:b/>
          <w:bCs/>
          <w:sz w:val="28"/>
          <w:szCs w:val="28"/>
          <w:lang w:val="kk-KZ"/>
        </w:rPr>
      </w:pPr>
      <w:r w:rsidRPr="00256198">
        <w:rPr>
          <w:rFonts w:ascii="Times New Roman" w:eastAsia="Calibri" w:hAnsi="Times New Roman" w:cs="Times New Roman"/>
          <w:b/>
          <w:bCs/>
          <w:sz w:val="28"/>
          <w:szCs w:val="28"/>
          <w:lang w:val="kk-KZ"/>
        </w:rPr>
        <w:lastRenderedPageBreak/>
        <w:t>М.Жұмабаев атындағы жоғары колледждің страте</w:t>
      </w:r>
      <w:r w:rsidR="006F0E6E" w:rsidRPr="00256198">
        <w:rPr>
          <w:rFonts w:ascii="Times New Roman" w:eastAsia="Calibri" w:hAnsi="Times New Roman" w:cs="Times New Roman"/>
          <w:b/>
          <w:bCs/>
          <w:sz w:val="28"/>
          <w:szCs w:val="28"/>
          <w:lang w:val="kk-KZ"/>
        </w:rPr>
        <w:t>ж</w:t>
      </w:r>
      <w:r w:rsidRPr="00256198">
        <w:rPr>
          <w:rFonts w:ascii="Times New Roman" w:eastAsia="Calibri" w:hAnsi="Times New Roman" w:cs="Times New Roman"/>
          <w:b/>
          <w:bCs/>
          <w:sz w:val="28"/>
          <w:szCs w:val="28"/>
          <w:lang w:val="kk-KZ"/>
        </w:rPr>
        <w:t>иялық картасы</w:t>
      </w:r>
      <w:bookmarkStart w:id="3" w:name="_GoBack"/>
      <w:bookmarkEnd w:id="3"/>
    </w:p>
    <w:tbl>
      <w:tblPr>
        <w:tblStyle w:val="TableNormal1"/>
        <w:tblW w:w="1559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3686"/>
        <w:gridCol w:w="2835"/>
        <w:gridCol w:w="6095"/>
      </w:tblGrid>
      <w:tr w:rsidR="00CA4632" w:rsidRPr="00CA4632" w14:paraId="41894A3D" w14:textId="77777777" w:rsidTr="009B20A7">
        <w:trPr>
          <w:trHeight w:val="1092"/>
        </w:trPr>
        <w:tc>
          <w:tcPr>
            <w:tcW w:w="2977" w:type="dxa"/>
          </w:tcPr>
          <w:p w14:paraId="1E48F8AF" w14:textId="5D5C0742" w:rsidR="00CA4632" w:rsidRPr="00256198" w:rsidRDefault="00CA4632" w:rsidP="00CA4632">
            <w:pPr>
              <w:spacing w:line="276" w:lineRule="exact"/>
              <w:ind w:right="325"/>
              <w:jc w:val="center"/>
              <w:rPr>
                <w:rFonts w:ascii="Times New Roman" w:eastAsia="Times New Roman" w:hAnsi="Times New Roman" w:cs="Times New Roman"/>
                <w:b/>
                <w:lang w:val="kk-KZ"/>
              </w:rPr>
            </w:pPr>
            <w:r w:rsidRPr="00256198">
              <w:rPr>
                <w:rFonts w:ascii="Times New Roman" w:eastAsia="Times New Roman" w:hAnsi="Times New Roman" w:cs="Times New Roman"/>
                <w:b/>
                <w:lang w:val="kk-KZ"/>
              </w:rPr>
              <w:t>Мемлекеттік жоспарлау жүйесінің бірінші дең</w:t>
            </w:r>
            <w:r w:rsidR="00D67A1D">
              <w:rPr>
                <w:rFonts w:ascii="Times New Roman" w:eastAsia="Times New Roman" w:hAnsi="Times New Roman" w:cs="Times New Roman"/>
                <w:b/>
                <w:lang w:val="kk-KZ"/>
              </w:rPr>
              <w:t>г</w:t>
            </w:r>
            <w:r w:rsidRPr="00256198">
              <w:rPr>
                <w:rFonts w:ascii="Times New Roman" w:eastAsia="Times New Roman" w:hAnsi="Times New Roman" w:cs="Times New Roman"/>
                <w:b/>
                <w:lang w:val="kk-KZ"/>
              </w:rPr>
              <w:t>ейде</w:t>
            </w:r>
            <w:r w:rsidR="00D67A1D">
              <w:rPr>
                <w:rFonts w:ascii="Times New Roman" w:eastAsia="Times New Roman" w:hAnsi="Times New Roman" w:cs="Times New Roman"/>
                <w:b/>
                <w:lang w:val="kk-KZ"/>
              </w:rPr>
              <w:t>г</w:t>
            </w:r>
            <w:r w:rsidRPr="00256198">
              <w:rPr>
                <w:rFonts w:ascii="Times New Roman" w:eastAsia="Times New Roman" w:hAnsi="Times New Roman" w:cs="Times New Roman"/>
                <w:b/>
                <w:lang w:val="kk-KZ"/>
              </w:rPr>
              <w:t>і құжаты</w:t>
            </w:r>
          </w:p>
        </w:tc>
        <w:tc>
          <w:tcPr>
            <w:tcW w:w="3686" w:type="dxa"/>
          </w:tcPr>
          <w:p w14:paraId="70791BC0" w14:textId="2EEC8A6E" w:rsidR="00CA4632" w:rsidRPr="00256198" w:rsidRDefault="00CA4632" w:rsidP="00CA4632">
            <w:pPr>
              <w:spacing w:line="276" w:lineRule="exact"/>
              <w:ind w:right="142"/>
              <w:jc w:val="center"/>
              <w:rPr>
                <w:rFonts w:ascii="Times New Roman" w:eastAsia="Times New Roman" w:hAnsi="Times New Roman" w:cs="Times New Roman"/>
                <w:b/>
                <w:lang w:val="kk-KZ"/>
              </w:rPr>
            </w:pPr>
            <w:r w:rsidRPr="00256198">
              <w:rPr>
                <w:rFonts w:ascii="Times New Roman" w:eastAsia="Times New Roman" w:hAnsi="Times New Roman" w:cs="Times New Roman"/>
                <w:b/>
                <w:lang w:val="kk-KZ"/>
              </w:rPr>
              <w:t>Мемлекеттік жоспарлау жүйесінің екінші дең</w:t>
            </w:r>
            <w:r w:rsidR="00D67A1D">
              <w:rPr>
                <w:rFonts w:ascii="Times New Roman" w:eastAsia="Times New Roman" w:hAnsi="Times New Roman" w:cs="Times New Roman"/>
                <w:b/>
                <w:lang w:val="kk-KZ"/>
              </w:rPr>
              <w:t>г</w:t>
            </w:r>
            <w:r w:rsidRPr="00256198">
              <w:rPr>
                <w:rFonts w:ascii="Times New Roman" w:eastAsia="Times New Roman" w:hAnsi="Times New Roman" w:cs="Times New Roman"/>
                <w:b/>
                <w:lang w:val="kk-KZ"/>
              </w:rPr>
              <w:t>ейде</w:t>
            </w:r>
            <w:r w:rsidR="00D67A1D">
              <w:rPr>
                <w:rFonts w:ascii="Times New Roman" w:eastAsia="Times New Roman" w:hAnsi="Times New Roman" w:cs="Times New Roman"/>
                <w:b/>
                <w:lang w:val="kk-KZ"/>
              </w:rPr>
              <w:t>г</w:t>
            </w:r>
            <w:r w:rsidRPr="00256198">
              <w:rPr>
                <w:rFonts w:ascii="Times New Roman" w:eastAsia="Times New Roman" w:hAnsi="Times New Roman" w:cs="Times New Roman"/>
                <w:b/>
                <w:lang w:val="kk-KZ"/>
              </w:rPr>
              <w:t>і құжаты</w:t>
            </w:r>
          </w:p>
        </w:tc>
        <w:tc>
          <w:tcPr>
            <w:tcW w:w="2835" w:type="dxa"/>
          </w:tcPr>
          <w:p w14:paraId="712A8E35" w14:textId="4EE87279" w:rsidR="00CA4632" w:rsidRPr="00256198" w:rsidRDefault="00CA4632" w:rsidP="00CA4632">
            <w:pPr>
              <w:spacing w:line="276" w:lineRule="exact"/>
              <w:ind w:right="182"/>
              <w:jc w:val="center"/>
              <w:rPr>
                <w:rFonts w:ascii="Times New Roman" w:eastAsia="Times New Roman" w:hAnsi="Times New Roman" w:cs="Times New Roman"/>
                <w:b/>
                <w:lang w:val="kk-KZ"/>
              </w:rPr>
            </w:pPr>
            <w:r w:rsidRPr="00256198">
              <w:rPr>
                <w:rFonts w:ascii="Times New Roman" w:eastAsia="Times New Roman" w:hAnsi="Times New Roman" w:cs="Times New Roman"/>
                <w:b/>
                <w:lang w:val="kk-KZ"/>
              </w:rPr>
              <w:t>Мемлекеттік жоспарлау жүйесінің үшінші дең</w:t>
            </w:r>
            <w:r w:rsidR="00D67A1D">
              <w:rPr>
                <w:rFonts w:ascii="Times New Roman" w:eastAsia="Times New Roman" w:hAnsi="Times New Roman" w:cs="Times New Roman"/>
                <w:b/>
                <w:lang w:val="kk-KZ"/>
              </w:rPr>
              <w:t>г</w:t>
            </w:r>
            <w:r w:rsidRPr="00256198">
              <w:rPr>
                <w:rFonts w:ascii="Times New Roman" w:eastAsia="Times New Roman" w:hAnsi="Times New Roman" w:cs="Times New Roman"/>
                <w:b/>
                <w:lang w:val="kk-KZ"/>
              </w:rPr>
              <w:t>ейде</w:t>
            </w:r>
            <w:r w:rsidR="00D67A1D">
              <w:rPr>
                <w:rFonts w:ascii="Times New Roman" w:eastAsia="Times New Roman" w:hAnsi="Times New Roman" w:cs="Times New Roman"/>
                <w:b/>
                <w:lang w:val="kk-KZ"/>
              </w:rPr>
              <w:t>г</w:t>
            </w:r>
            <w:r w:rsidRPr="00256198">
              <w:rPr>
                <w:rFonts w:ascii="Times New Roman" w:eastAsia="Times New Roman" w:hAnsi="Times New Roman" w:cs="Times New Roman"/>
                <w:b/>
                <w:lang w:val="kk-KZ"/>
              </w:rPr>
              <w:t>і құжаты</w:t>
            </w:r>
          </w:p>
        </w:tc>
        <w:tc>
          <w:tcPr>
            <w:tcW w:w="6095" w:type="dxa"/>
          </w:tcPr>
          <w:p w14:paraId="089E7208" w14:textId="0C883294" w:rsidR="00CA4632" w:rsidRPr="00CA4632" w:rsidRDefault="00CA4632" w:rsidP="00CA4632">
            <w:pPr>
              <w:ind w:right="1197"/>
              <w:jc w:val="center"/>
              <w:rPr>
                <w:rFonts w:ascii="Times New Roman" w:eastAsia="Times New Roman" w:hAnsi="Times New Roman" w:cs="Times New Roman"/>
                <w:b/>
                <w:lang w:val="kk-KZ"/>
              </w:rPr>
            </w:pPr>
            <w:r w:rsidRPr="00CA4632">
              <w:rPr>
                <w:rFonts w:ascii="Times New Roman" w:eastAsia="Times New Roman" w:hAnsi="Times New Roman" w:cs="Times New Roman"/>
                <w:b/>
                <w:lang w:val="kk-KZ"/>
              </w:rPr>
              <w:t>Қызметтің не</w:t>
            </w:r>
            <w:r w:rsidR="00D67A1D">
              <w:rPr>
                <w:rFonts w:ascii="Times New Roman" w:eastAsia="Times New Roman" w:hAnsi="Times New Roman" w:cs="Times New Roman"/>
                <w:b/>
                <w:lang w:val="kk-KZ"/>
              </w:rPr>
              <w:t>г</w:t>
            </w:r>
            <w:r w:rsidRPr="00CA4632">
              <w:rPr>
                <w:rFonts w:ascii="Times New Roman" w:eastAsia="Times New Roman" w:hAnsi="Times New Roman" w:cs="Times New Roman"/>
                <w:b/>
                <w:lang w:val="kk-KZ"/>
              </w:rPr>
              <w:t>із</w:t>
            </w:r>
            <w:r w:rsidR="00D67A1D">
              <w:rPr>
                <w:rFonts w:ascii="Times New Roman" w:eastAsia="Times New Roman" w:hAnsi="Times New Roman" w:cs="Times New Roman"/>
                <w:b/>
                <w:lang w:val="kk-KZ"/>
              </w:rPr>
              <w:t>г</w:t>
            </w:r>
            <w:r w:rsidRPr="00CA4632">
              <w:rPr>
                <w:rFonts w:ascii="Times New Roman" w:eastAsia="Times New Roman" w:hAnsi="Times New Roman" w:cs="Times New Roman"/>
                <w:b/>
                <w:lang w:val="kk-KZ"/>
              </w:rPr>
              <w:t>і көрсеткіштері</w:t>
            </w:r>
            <w:r w:rsidRPr="00CA4632">
              <w:rPr>
                <w:rFonts w:ascii="Times New Roman" w:eastAsia="Times New Roman" w:hAnsi="Times New Roman" w:cs="Times New Roman"/>
                <w:b/>
              </w:rPr>
              <w:t xml:space="preserve"> </w:t>
            </w:r>
            <w:r w:rsidRPr="00CA4632">
              <w:rPr>
                <w:rFonts w:ascii="Times New Roman" w:eastAsia="Times New Roman" w:hAnsi="Times New Roman" w:cs="Times New Roman"/>
                <w:b/>
                <w:spacing w:val="-57"/>
              </w:rPr>
              <w:t xml:space="preserve">                                          </w:t>
            </w:r>
            <w:r w:rsidRPr="00CA4632">
              <w:rPr>
                <w:rFonts w:ascii="Times New Roman" w:eastAsia="Times New Roman" w:hAnsi="Times New Roman" w:cs="Times New Roman"/>
                <w:b/>
                <w:lang w:val="kk-KZ"/>
              </w:rPr>
              <w:t>ҚНК</w:t>
            </w:r>
          </w:p>
        </w:tc>
      </w:tr>
      <w:tr w:rsidR="00CA4632" w:rsidRPr="000F4CCF" w14:paraId="00A6950F" w14:textId="77777777" w:rsidTr="009B20A7">
        <w:trPr>
          <w:trHeight w:val="7300"/>
        </w:trPr>
        <w:tc>
          <w:tcPr>
            <w:tcW w:w="2977" w:type="dxa"/>
          </w:tcPr>
          <w:p w14:paraId="4AF1DBE1" w14:textId="38051D1D" w:rsidR="00CA4632" w:rsidRPr="00CA4632" w:rsidRDefault="00CA4632" w:rsidP="00CA4632">
            <w:pPr>
              <w:tabs>
                <w:tab w:val="left" w:pos="290"/>
                <w:tab w:val="left" w:pos="1537"/>
                <w:tab w:val="left" w:pos="2072"/>
              </w:tabs>
              <w:ind w:right="95"/>
              <w:rPr>
                <w:rFonts w:ascii="Times New Roman" w:eastAsia="Times New Roman" w:hAnsi="Times New Roman" w:cs="Times New Roman"/>
                <w:lang w:val="ru-RU"/>
              </w:rPr>
            </w:pPr>
            <w:r w:rsidRPr="00CA4632">
              <w:rPr>
                <w:rFonts w:ascii="Times New Roman" w:eastAsia="Times New Roman" w:hAnsi="Times New Roman" w:cs="Times New Roman"/>
                <w:lang w:val="ru-RU"/>
              </w:rPr>
              <w:t>1.</w:t>
            </w:r>
            <w:r w:rsidRPr="00CA4632">
              <w:rPr>
                <w:rFonts w:ascii="Calibri" w:eastAsia="Calibri" w:hAnsi="Calibri" w:cs="Times New Roman"/>
                <w:lang w:val="ru-RU"/>
              </w:rPr>
              <w:t xml:space="preserve"> </w:t>
            </w:r>
            <w:r w:rsidRPr="00CA4632">
              <w:rPr>
                <w:rFonts w:ascii="Times New Roman" w:eastAsia="Times New Roman" w:hAnsi="Times New Roman" w:cs="Times New Roman"/>
                <w:lang w:val="ru-RU"/>
              </w:rPr>
              <w:t>Қазақстанның 2050 жылға дейін</w:t>
            </w:r>
            <w:r w:rsidR="00D67A1D">
              <w:rPr>
                <w:rFonts w:ascii="Times New Roman" w:eastAsia="Times New Roman" w:hAnsi="Times New Roman" w:cs="Times New Roman"/>
                <w:lang w:val="kk-KZ"/>
              </w:rPr>
              <w:t>г</w:t>
            </w:r>
            <w:r w:rsidRPr="00CA4632">
              <w:rPr>
                <w:rFonts w:ascii="Times New Roman" w:eastAsia="Times New Roman" w:hAnsi="Times New Roman" w:cs="Times New Roman"/>
                <w:lang w:val="ru-RU"/>
              </w:rPr>
              <w:t xml:space="preserve">і </w:t>
            </w:r>
            <w:r w:rsidRPr="00CA4632">
              <w:rPr>
                <w:rFonts w:ascii="Times New Roman" w:eastAsia="Times New Roman" w:hAnsi="Times New Roman" w:cs="Times New Roman"/>
                <w:lang w:val="kk-KZ"/>
              </w:rPr>
              <w:t>д</w:t>
            </w:r>
            <w:r w:rsidRPr="00CA4632">
              <w:rPr>
                <w:rFonts w:ascii="Times New Roman" w:eastAsia="Times New Roman" w:hAnsi="Times New Roman" w:cs="Times New Roman"/>
                <w:lang w:val="ru-RU"/>
              </w:rPr>
              <w:t>аму страте</w:t>
            </w:r>
            <w:r w:rsidR="006F0E6E">
              <w:rPr>
                <w:rFonts w:ascii="Times New Roman" w:eastAsia="Times New Roman" w:hAnsi="Times New Roman" w:cs="Times New Roman"/>
                <w:lang w:val="ru-RU"/>
              </w:rPr>
              <w:t>ж</w:t>
            </w:r>
            <w:r w:rsidRPr="00CA4632">
              <w:rPr>
                <w:rFonts w:ascii="Times New Roman" w:eastAsia="Times New Roman" w:hAnsi="Times New Roman" w:cs="Times New Roman"/>
                <w:lang w:val="ru-RU"/>
              </w:rPr>
              <w:t>иясы</w:t>
            </w:r>
          </w:p>
          <w:p w14:paraId="3B8D18C9" w14:textId="53192F54" w:rsidR="00CA4632" w:rsidRPr="00CA4632" w:rsidRDefault="00CA4632" w:rsidP="00CA4632">
            <w:pPr>
              <w:tabs>
                <w:tab w:val="left" w:pos="290"/>
              </w:tabs>
              <w:ind w:right="96"/>
              <w:rPr>
                <w:rFonts w:ascii="Times New Roman" w:eastAsia="Times New Roman" w:hAnsi="Times New Roman" w:cs="Times New Roman"/>
                <w:lang w:val="ru-RU"/>
              </w:rPr>
            </w:pPr>
            <w:r w:rsidRPr="00CA4632">
              <w:rPr>
                <w:rFonts w:ascii="Times New Roman" w:eastAsia="Times New Roman" w:hAnsi="Times New Roman" w:cs="Times New Roman"/>
                <w:lang w:val="ru-RU"/>
              </w:rPr>
              <w:t>2.</w:t>
            </w:r>
            <w:r w:rsidRPr="00CA4632">
              <w:rPr>
                <w:rFonts w:ascii="Calibri" w:eastAsia="Calibri" w:hAnsi="Calibri" w:cs="Times New Roman"/>
                <w:lang w:val="ru-RU"/>
              </w:rPr>
              <w:t xml:space="preserve"> </w:t>
            </w:r>
            <w:r w:rsidRPr="00CA4632">
              <w:rPr>
                <w:rFonts w:ascii="Times New Roman" w:eastAsia="Times New Roman" w:hAnsi="Times New Roman" w:cs="Times New Roman"/>
                <w:lang w:val="ru-RU"/>
              </w:rPr>
              <w:t>ҚР-ның 2025 жылға дейін</w:t>
            </w:r>
            <w:r w:rsidR="006F0E6E">
              <w:rPr>
                <w:rFonts w:ascii="Times New Roman" w:eastAsia="Times New Roman" w:hAnsi="Times New Roman" w:cs="Times New Roman"/>
                <w:lang w:val="ru-RU"/>
              </w:rPr>
              <w:t>ж</w:t>
            </w:r>
            <w:r w:rsidRPr="00CA4632">
              <w:rPr>
                <w:rFonts w:ascii="Times New Roman" w:eastAsia="Times New Roman" w:hAnsi="Times New Roman" w:cs="Times New Roman"/>
                <w:lang w:val="ru-RU"/>
              </w:rPr>
              <w:t>і Страте</w:t>
            </w:r>
            <w:r w:rsidR="006F0E6E">
              <w:rPr>
                <w:rFonts w:ascii="Times New Roman" w:eastAsia="Times New Roman" w:hAnsi="Times New Roman" w:cs="Times New Roman"/>
                <w:lang w:val="ru-RU"/>
              </w:rPr>
              <w:t>ж</w:t>
            </w:r>
            <w:r w:rsidRPr="00CA4632">
              <w:rPr>
                <w:rFonts w:ascii="Times New Roman" w:eastAsia="Times New Roman" w:hAnsi="Times New Roman" w:cs="Times New Roman"/>
                <w:lang w:val="ru-RU"/>
              </w:rPr>
              <w:t>иялық даму жоспары</w:t>
            </w:r>
          </w:p>
          <w:p w14:paraId="2EFCACE4" w14:textId="21E6E66E" w:rsidR="00CA4632" w:rsidRPr="00CA4632" w:rsidRDefault="00CA4632" w:rsidP="00CA4632">
            <w:pPr>
              <w:tabs>
                <w:tab w:val="left" w:pos="290"/>
              </w:tabs>
              <w:ind w:right="96"/>
              <w:rPr>
                <w:rFonts w:ascii="Times New Roman" w:eastAsia="Calibri" w:hAnsi="Times New Roman" w:cs="Times New Roman"/>
              </w:rPr>
            </w:pPr>
            <w:r w:rsidRPr="00CA4632">
              <w:rPr>
                <w:rFonts w:ascii="Times New Roman" w:eastAsia="Times New Roman" w:hAnsi="Times New Roman" w:cs="Times New Roman"/>
              </w:rPr>
              <w:t>3.</w:t>
            </w:r>
            <w:r w:rsidRPr="00CA4632">
              <w:rPr>
                <w:rFonts w:ascii="Times New Roman" w:eastAsia="Calibri" w:hAnsi="Times New Roman" w:cs="Times New Roman"/>
              </w:rPr>
              <w:t xml:space="preserve"> </w:t>
            </w:r>
            <w:r w:rsidRPr="00CA4632">
              <w:rPr>
                <w:rFonts w:ascii="Times New Roman" w:eastAsia="Times New Roman" w:hAnsi="Times New Roman" w:cs="Times New Roman"/>
              </w:rPr>
              <w:t>Елдің ұлттық қауіпсіздік страте</w:t>
            </w:r>
            <w:r w:rsidR="006F0E6E">
              <w:rPr>
                <w:rFonts w:ascii="Times New Roman" w:eastAsia="Times New Roman" w:hAnsi="Times New Roman" w:cs="Times New Roman"/>
              </w:rPr>
              <w:t>ж</w:t>
            </w:r>
            <w:r w:rsidRPr="00CA4632">
              <w:rPr>
                <w:rFonts w:ascii="Times New Roman" w:eastAsia="Times New Roman" w:hAnsi="Times New Roman" w:cs="Times New Roman"/>
              </w:rPr>
              <w:t>иясы</w:t>
            </w:r>
          </w:p>
        </w:tc>
        <w:tc>
          <w:tcPr>
            <w:tcW w:w="3686" w:type="dxa"/>
          </w:tcPr>
          <w:p w14:paraId="2E816073" w14:textId="77777777" w:rsidR="00CA4632" w:rsidRPr="00CA4632" w:rsidRDefault="00CA4632" w:rsidP="00CA4632">
            <w:pPr>
              <w:tabs>
                <w:tab w:val="left" w:pos="289"/>
                <w:tab w:val="left" w:pos="2094"/>
              </w:tabs>
              <w:ind w:left="107" w:right="96"/>
              <w:rPr>
                <w:rFonts w:ascii="Times New Roman" w:eastAsia="Times New Roman" w:hAnsi="Times New Roman" w:cs="Times New Roman"/>
              </w:rPr>
            </w:pPr>
            <w:r w:rsidRPr="00CA4632">
              <w:rPr>
                <w:rFonts w:ascii="Times New Roman" w:eastAsia="Times New Roman" w:hAnsi="Times New Roman" w:cs="Times New Roman"/>
              </w:rPr>
              <w:t>1. ҚР Білім және ғылымды дамытудың 2020-2025 жылдарға арналған мемлекеттік бағдарламасы</w:t>
            </w:r>
          </w:p>
          <w:p w14:paraId="345DE967" w14:textId="77777777" w:rsidR="00CA4632" w:rsidRPr="00CA4632" w:rsidRDefault="00CA4632" w:rsidP="00CA4632">
            <w:pPr>
              <w:tabs>
                <w:tab w:val="left" w:pos="1268"/>
                <w:tab w:val="left" w:pos="1269"/>
                <w:tab w:val="left" w:pos="2094"/>
              </w:tabs>
              <w:ind w:left="107" w:right="96"/>
              <w:rPr>
                <w:rFonts w:ascii="Times New Roman" w:eastAsia="Times New Roman" w:hAnsi="Times New Roman" w:cs="Times New Roman"/>
              </w:rPr>
            </w:pPr>
            <w:r w:rsidRPr="00CA4632">
              <w:rPr>
                <w:rFonts w:ascii="Times New Roman" w:eastAsia="Times New Roman" w:hAnsi="Times New Roman" w:cs="Times New Roman"/>
                <w:spacing w:val="-3"/>
              </w:rPr>
              <w:t>2. ҚР индустриялық - инновациялық дамуының 2020-2025 жылдарға арналған мемлекеттік бағдарламасы</w:t>
            </w:r>
          </w:p>
          <w:p w14:paraId="71FC9FBF" w14:textId="0C6493B3" w:rsidR="00CA4632" w:rsidRPr="00CA4632" w:rsidRDefault="00A1170A" w:rsidP="00CA4632">
            <w:pPr>
              <w:tabs>
                <w:tab w:val="left" w:pos="1268"/>
                <w:tab w:val="left" w:pos="1269"/>
                <w:tab w:val="left" w:pos="2094"/>
              </w:tabs>
              <w:ind w:left="107" w:right="96"/>
              <w:rPr>
                <w:rFonts w:ascii="Times New Roman" w:eastAsia="Times New Roman" w:hAnsi="Times New Roman" w:cs="Times New Roman"/>
              </w:rPr>
            </w:pPr>
            <w:r>
              <w:rPr>
                <w:rFonts w:ascii="Times New Roman" w:eastAsia="Times New Roman" w:hAnsi="Times New Roman" w:cs="Times New Roman"/>
                <w:lang w:val="ru-RU"/>
              </w:rPr>
              <w:t>3</w:t>
            </w:r>
            <w:r w:rsidR="00CA4632" w:rsidRPr="00CA4632">
              <w:rPr>
                <w:rFonts w:ascii="Times New Roman" w:eastAsia="Times New Roman" w:hAnsi="Times New Roman" w:cs="Times New Roman"/>
              </w:rPr>
              <w:t>.</w:t>
            </w:r>
            <w:r w:rsidR="00CA4632" w:rsidRPr="00CA4632">
              <w:rPr>
                <w:rFonts w:ascii="Calibri" w:eastAsia="Calibri" w:hAnsi="Calibri" w:cs="Times New Roman"/>
              </w:rPr>
              <w:t xml:space="preserve"> </w:t>
            </w:r>
            <w:r w:rsidR="00256198">
              <w:rPr>
                <w:rFonts w:ascii="Times New Roman" w:eastAsia="Times New Roman" w:hAnsi="Times New Roman" w:cs="Times New Roman"/>
              </w:rPr>
              <w:t>«</w:t>
            </w:r>
            <w:r w:rsidR="00CA4632" w:rsidRPr="00CA4632">
              <w:rPr>
                <w:rFonts w:ascii="Times New Roman" w:eastAsia="Times New Roman" w:hAnsi="Times New Roman" w:cs="Times New Roman"/>
              </w:rPr>
              <w:t>Цифрлық Қазақстан</w:t>
            </w:r>
            <w:r w:rsidR="00256198">
              <w:rPr>
                <w:rFonts w:ascii="Times New Roman" w:eastAsia="Times New Roman" w:hAnsi="Times New Roman" w:cs="Times New Roman"/>
              </w:rPr>
              <w:t>»</w:t>
            </w:r>
            <w:r w:rsidR="00CA4632" w:rsidRPr="00CA4632">
              <w:rPr>
                <w:rFonts w:ascii="Times New Roman" w:eastAsia="Times New Roman" w:hAnsi="Times New Roman" w:cs="Times New Roman"/>
              </w:rPr>
              <w:t xml:space="preserve"> мемлекеттік бағдарламасы</w:t>
            </w:r>
          </w:p>
        </w:tc>
        <w:tc>
          <w:tcPr>
            <w:tcW w:w="2835" w:type="dxa"/>
          </w:tcPr>
          <w:p w14:paraId="038966A4" w14:textId="77777777" w:rsidR="00CA4632" w:rsidRPr="00CA4632" w:rsidRDefault="00CA4632" w:rsidP="00CA4632">
            <w:pPr>
              <w:ind w:right="637"/>
              <w:jc w:val="both"/>
              <w:rPr>
                <w:rFonts w:ascii="Times New Roman" w:eastAsia="Times New Roman" w:hAnsi="Times New Roman" w:cs="Times New Roman"/>
              </w:rPr>
            </w:pPr>
            <w:r w:rsidRPr="00CA4632">
              <w:rPr>
                <w:rFonts w:ascii="Times New Roman" w:eastAsia="Times New Roman" w:hAnsi="Times New Roman" w:cs="Times New Roman"/>
              </w:rPr>
              <w:t xml:space="preserve">  1.Солтүстік Қазақстан облысының әлеуметтік-экономикалық дамуының 2021-2025 жылдарға арналған кешенді жоспары</w:t>
            </w:r>
          </w:p>
        </w:tc>
        <w:tc>
          <w:tcPr>
            <w:tcW w:w="6095" w:type="dxa"/>
          </w:tcPr>
          <w:p w14:paraId="4933459E" w14:textId="6AC9FF22" w:rsidR="00CA4632" w:rsidRPr="00CA4632" w:rsidRDefault="00CA4632" w:rsidP="00CA4632">
            <w:pPr>
              <w:spacing w:line="264" w:lineRule="exact"/>
              <w:ind w:right="186"/>
              <w:rPr>
                <w:rFonts w:ascii="Times New Roman" w:eastAsia="Times New Roman" w:hAnsi="Times New Roman" w:cs="Times New Roman"/>
                <w:lang w:eastAsia="ru-RU"/>
              </w:rPr>
            </w:pPr>
            <w:r w:rsidRPr="00CA4632">
              <w:rPr>
                <w:rFonts w:ascii="Times New Roman" w:eastAsia="Times New Roman" w:hAnsi="Times New Roman" w:cs="Times New Roman"/>
                <w:lang w:eastAsia="ru-RU"/>
              </w:rPr>
              <w:t>1.</w:t>
            </w:r>
            <w:r w:rsidRPr="00CA4632">
              <w:rPr>
                <w:rFonts w:ascii="Calibri" w:eastAsia="Calibri" w:hAnsi="Calibri" w:cs="Times New Roman"/>
              </w:rPr>
              <w:t xml:space="preserve"> </w:t>
            </w:r>
            <w:r w:rsidR="00D67A1D" w:rsidRPr="00CA4632">
              <w:rPr>
                <w:rFonts w:ascii="Times New Roman" w:eastAsia="Times New Roman" w:hAnsi="Times New Roman" w:cs="Times New Roman"/>
                <w:lang w:eastAsia="ru-RU"/>
              </w:rPr>
              <w:t>Жер</w:t>
            </w:r>
            <w:r w:rsidR="00D67A1D">
              <w:rPr>
                <w:rFonts w:ascii="Times New Roman" w:eastAsia="Times New Roman" w:hAnsi="Times New Roman" w:cs="Times New Roman"/>
                <w:lang w:eastAsia="ru-RU"/>
              </w:rPr>
              <w:t>ж</w:t>
            </w:r>
            <w:r w:rsidR="00D67A1D" w:rsidRPr="00CA4632">
              <w:rPr>
                <w:rFonts w:ascii="Times New Roman" w:eastAsia="Times New Roman" w:hAnsi="Times New Roman" w:cs="Times New Roman"/>
                <w:lang w:eastAsia="ru-RU"/>
              </w:rPr>
              <w:t>ілікті бюджет есебінен мемлекеттік білім беру тапсырысы бойынша қабылданған білім алушылардың саны</w:t>
            </w:r>
          </w:p>
          <w:p w14:paraId="4F02A666" w14:textId="3BABAA10" w:rsidR="00CA4632" w:rsidRPr="00D67A1D" w:rsidRDefault="00CA4632" w:rsidP="00CA4632">
            <w:pPr>
              <w:spacing w:line="264" w:lineRule="exact"/>
              <w:ind w:right="186"/>
              <w:rPr>
                <w:rFonts w:ascii="Times New Roman" w:eastAsia="Times New Roman" w:hAnsi="Times New Roman" w:cs="Times New Roman"/>
                <w:lang w:val="kk-KZ" w:eastAsia="ru-RU"/>
              </w:rPr>
            </w:pPr>
            <w:r w:rsidRPr="00CA4632">
              <w:rPr>
                <w:rFonts w:ascii="Times New Roman" w:eastAsia="Times New Roman" w:hAnsi="Times New Roman" w:cs="Times New Roman"/>
                <w:lang w:eastAsia="ru-RU"/>
              </w:rPr>
              <w:t>2.</w:t>
            </w:r>
            <w:r w:rsidR="00D67A1D">
              <w:rPr>
                <w:rFonts w:ascii="Times New Roman" w:eastAsia="Times New Roman" w:hAnsi="Times New Roman" w:cs="Times New Roman"/>
                <w:lang w:val="kk-KZ" w:eastAsia="ru-RU"/>
              </w:rPr>
              <w:t>Тізілімге енгізілген білім беру бағдарламаларының саны</w:t>
            </w:r>
          </w:p>
          <w:p w14:paraId="79C24B1A" w14:textId="139D55E1" w:rsidR="00CA4632" w:rsidRPr="00D67A1D" w:rsidRDefault="00052248" w:rsidP="00CA4632">
            <w:pPr>
              <w:spacing w:line="264" w:lineRule="exact"/>
              <w:ind w:right="186"/>
              <w:rPr>
                <w:rFonts w:ascii="Times New Roman" w:eastAsia="Times New Roman" w:hAnsi="Times New Roman" w:cs="Times New Roman"/>
                <w:lang w:val="kk-KZ" w:eastAsia="ru-RU"/>
              </w:rPr>
            </w:pPr>
            <w:r w:rsidRPr="00D67A1D">
              <w:rPr>
                <w:rFonts w:ascii="Times New Roman" w:eastAsia="Times New Roman" w:hAnsi="Times New Roman" w:cs="Times New Roman"/>
                <w:lang w:val="kk-KZ"/>
              </w:rPr>
              <w:t>3</w:t>
            </w:r>
            <w:r w:rsidR="00CA4632" w:rsidRPr="00D67A1D">
              <w:rPr>
                <w:rFonts w:ascii="Times New Roman" w:eastAsia="Times New Roman" w:hAnsi="Times New Roman" w:cs="Times New Roman"/>
                <w:lang w:val="kk-KZ"/>
              </w:rPr>
              <w:t>.</w:t>
            </w:r>
            <w:r w:rsidR="00CA4632" w:rsidRPr="00D67A1D">
              <w:rPr>
                <w:rFonts w:ascii="Times New Roman" w:eastAsia="Times New Roman" w:hAnsi="Times New Roman" w:cs="Times New Roman"/>
                <w:lang w:val="kk-KZ" w:eastAsia="ru-RU"/>
              </w:rPr>
              <w:t xml:space="preserve"> </w:t>
            </w:r>
            <w:r w:rsidR="00D67A1D">
              <w:rPr>
                <w:rFonts w:ascii="Times New Roman" w:eastAsia="Times New Roman" w:hAnsi="Times New Roman" w:cs="Times New Roman"/>
                <w:lang w:val="kk-KZ" w:eastAsia="ru-RU"/>
              </w:rPr>
              <w:t>Жаңа мамандықтар мен біліктіліктер бойынша әдістемелік материалдармен қамтамасыз етілу үлесі</w:t>
            </w:r>
          </w:p>
          <w:p w14:paraId="2DC8131E" w14:textId="7DE4361D" w:rsidR="00CA4632" w:rsidRPr="0040343F" w:rsidRDefault="00052248" w:rsidP="00CA4632">
            <w:pPr>
              <w:spacing w:line="264" w:lineRule="exact"/>
              <w:ind w:right="186"/>
              <w:rPr>
                <w:rFonts w:ascii="Times New Roman" w:eastAsia="Times New Roman" w:hAnsi="Times New Roman" w:cs="Times New Roman"/>
                <w:lang w:val="kk-KZ" w:eastAsia="ru-RU"/>
              </w:rPr>
            </w:pPr>
            <w:r w:rsidRPr="0040343F">
              <w:rPr>
                <w:rFonts w:ascii="Times New Roman" w:eastAsia="Times New Roman" w:hAnsi="Times New Roman" w:cs="Times New Roman"/>
                <w:lang w:val="kk-KZ" w:eastAsia="ru-RU"/>
              </w:rPr>
              <w:t>4</w:t>
            </w:r>
            <w:r w:rsidR="00CA4632" w:rsidRPr="0040343F">
              <w:rPr>
                <w:rFonts w:ascii="Times New Roman" w:eastAsia="Times New Roman" w:hAnsi="Times New Roman" w:cs="Times New Roman"/>
                <w:lang w:val="kk-KZ" w:eastAsia="ru-RU"/>
              </w:rPr>
              <w:t>.</w:t>
            </w:r>
            <w:r w:rsidR="00CA4632" w:rsidRPr="0040343F">
              <w:rPr>
                <w:rFonts w:ascii="Calibri" w:eastAsia="Calibri" w:hAnsi="Calibri" w:cs="Times New Roman"/>
                <w:lang w:val="kk-KZ"/>
              </w:rPr>
              <w:t xml:space="preserve"> </w:t>
            </w:r>
            <w:r w:rsidR="0040343F" w:rsidRPr="0040343F">
              <w:rPr>
                <w:rFonts w:ascii="Times New Roman" w:eastAsia="Times New Roman" w:hAnsi="Times New Roman" w:cs="Times New Roman"/>
                <w:lang w:val="kk-KZ" w:eastAsia="ru-RU"/>
              </w:rPr>
              <w:t>Оқу-өндірістік практикадан өту бойынша жасалған келісімдер мен шарттардың саны</w:t>
            </w:r>
          </w:p>
          <w:p w14:paraId="6F922450" w14:textId="727AEBDB" w:rsidR="00CA4632" w:rsidRPr="0040343F" w:rsidRDefault="00052248" w:rsidP="00CA4632">
            <w:pPr>
              <w:spacing w:line="264" w:lineRule="exact"/>
              <w:ind w:right="186"/>
              <w:rPr>
                <w:rFonts w:ascii="Times New Roman" w:eastAsia="Times New Roman" w:hAnsi="Times New Roman" w:cs="Times New Roman"/>
                <w:lang w:val="kk-KZ" w:eastAsia="ru-RU"/>
              </w:rPr>
            </w:pPr>
            <w:r w:rsidRPr="0040343F">
              <w:rPr>
                <w:rFonts w:ascii="Times New Roman" w:eastAsia="Times New Roman" w:hAnsi="Times New Roman" w:cs="Times New Roman"/>
                <w:lang w:val="kk-KZ" w:eastAsia="ru-RU"/>
              </w:rPr>
              <w:t>5</w:t>
            </w:r>
            <w:r w:rsidR="00CA4632" w:rsidRPr="0040343F">
              <w:rPr>
                <w:rFonts w:ascii="Times New Roman" w:eastAsia="Times New Roman" w:hAnsi="Times New Roman" w:cs="Times New Roman"/>
                <w:lang w:val="kk-KZ" w:eastAsia="ru-RU"/>
              </w:rPr>
              <w:t xml:space="preserve">. </w:t>
            </w:r>
            <w:r w:rsidR="0040343F">
              <w:rPr>
                <w:rFonts w:ascii="Times New Roman" w:eastAsia="Times New Roman" w:hAnsi="Times New Roman" w:cs="Times New Roman"/>
                <w:lang w:val="kk-KZ" w:eastAsia="ru-RU"/>
              </w:rPr>
              <w:t>Дуалды оқыту бойынша келісімшарттар саны</w:t>
            </w:r>
          </w:p>
          <w:p w14:paraId="5487F6AA" w14:textId="7ED72F87" w:rsidR="00CA4632" w:rsidRPr="0040343F" w:rsidRDefault="00052248" w:rsidP="00CA4632">
            <w:pPr>
              <w:tabs>
                <w:tab w:val="left" w:pos="453"/>
              </w:tabs>
              <w:spacing w:line="242" w:lineRule="auto"/>
              <w:ind w:right="1172"/>
              <w:rPr>
                <w:rFonts w:ascii="Times New Roman" w:eastAsia="Times New Roman" w:hAnsi="Times New Roman" w:cs="Times New Roman"/>
                <w:lang w:val="kk-KZ"/>
              </w:rPr>
            </w:pPr>
            <w:r w:rsidRPr="0040343F">
              <w:rPr>
                <w:rFonts w:ascii="Times New Roman" w:eastAsia="Times New Roman" w:hAnsi="Times New Roman" w:cs="Times New Roman"/>
                <w:lang w:val="kk-KZ" w:eastAsia="ru-RU"/>
              </w:rPr>
              <w:t>6</w:t>
            </w:r>
            <w:r w:rsidR="00CA4632" w:rsidRPr="0040343F">
              <w:rPr>
                <w:rFonts w:ascii="Times New Roman" w:eastAsia="Times New Roman" w:hAnsi="Times New Roman" w:cs="Times New Roman"/>
                <w:lang w:val="kk-KZ" w:eastAsia="ru-RU"/>
              </w:rPr>
              <w:t>.</w:t>
            </w:r>
            <w:r w:rsidR="00CA4632" w:rsidRPr="0040343F">
              <w:rPr>
                <w:rFonts w:ascii="Times New Roman" w:eastAsia="Times New Roman" w:hAnsi="Times New Roman" w:cs="Times New Roman"/>
                <w:lang w:val="kk-KZ"/>
              </w:rPr>
              <w:t xml:space="preserve"> </w:t>
            </w:r>
            <w:r w:rsidR="0040343F">
              <w:rPr>
                <w:rFonts w:ascii="Times New Roman" w:eastAsia="Times New Roman" w:hAnsi="Times New Roman" w:cs="Times New Roman"/>
                <w:lang w:val="kk-KZ"/>
              </w:rPr>
              <w:t>Аттестаттаудан сәтті өткен оқытушылардың саны.</w:t>
            </w:r>
          </w:p>
          <w:p w14:paraId="7F0EBD48" w14:textId="2D9DDD16" w:rsidR="00CA4632" w:rsidRPr="0040343F" w:rsidRDefault="00052248" w:rsidP="00CA4632">
            <w:pPr>
              <w:tabs>
                <w:tab w:val="left" w:pos="462"/>
              </w:tabs>
              <w:spacing w:line="242" w:lineRule="auto"/>
              <w:ind w:right="1453"/>
              <w:rPr>
                <w:rFonts w:ascii="Times New Roman" w:eastAsia="Times New Roman" w:hAnsi="Times New Roman" w:cs="Times New Roman"/>
                <w:lang w:val="kk-KZ"/>
              </w:rPr>
            </w:pPr>
            <w:r w:rsidRPr="0040343F">
              <w:rPr>
                <w:rFonts w:ascii="Times New Roman" w:eastAsia="Times New Roman" w:hAnsi="Times New Roman" w:cs="Times New Roman"/>
                <w:lang w:val="kk-KZ"/>
              </w:rPr>
              <w:t>7</w:t>
            </w:r>
            <w:r w:rsidR="00CA4632" w:rsidRPr="0040343F">
              <w:rPr>
                <w:rFonts w:ascii="Times New Roman" w:eastAsia="Times New Roman" w:hAnsi="Times New Roman" w:cs="Times New Roman"/>
                <w:lang w:val="kk-KZ"/>
              </w:rPr>
              <w:t>.</w:t>
            </w:r>
            <w:r w:rsidR="00CA4632" w:rsidRPr="0040343F">
              <w:rPr>
                <w:rFonts w:ascii="Calibri" w:eastAsia="Calibri" w:hAnsi="Calibri" w:cs="Times New Roman"/>
                <w:lang w:val="kk-KZ"/>
              </w:rPr>
              <w:t xml:space="preserve"> </w:t>
            </w:r>
            <w:r w:rsidR="0040343F" w:rsidRPr="0040343F">
              <w:rPr>
                <w:rFonts w:ascii="Times New Roman" w:eastAsia="Times New Roman" w:hAnsi="Times New Roman" w:cs="Times New Roman"/>
                <w:lang w:val="kk-KZ"/>
              </w:rPr>
              <w:t>Біліктілігін арттырудан өткен оқытушылар құрамының үлесі</w:t>
            </w:r>
          </w:p>
          <w:p w14:paraId="73807814" w14:textId="4AED0025" w:rsidR="00CA4632" w:rsidRPr="00D82180" w:rsidRDefault="00052248" w:rsidP="00CA4632">
            <w:pPr>
              <w:tabs>
                <w:tab w:val="left" w:pos="462"/>
              </w:tabs>
              <w:spacing w:line="242" w:lineRule="auto"/>
              <w:ind w:right="1453"/>
              <w:rPr>
                <w:rFonts w:ascii="Times New Roman" w:eastAsia="Times New Roman" w:hAnsi="Times New Roman" w:cs="Times New Roman"/>
                <w:lang w:val="kk-KZ"/>
              </w:rPr>
            </w:pPr>
            <w:r w:rsidRPr="00D82180">
              <w:rPr>
                <w:rFonts w:ascii="Times New Roman" w:eastAsia="Times New Roman" w:hAnsi="Times New Roman" w:cs="Times New Roman"/>
                <w:lang w:val="kk-KZ"/>
              </w:rPr>
              <w:t>8</w:t>
            </w:r>
            <w:r w:rsidR="00CA4632" w:rsidRPr="00D82180">
              <w:rPr>
                <w:rFonts w:ascii="Times New Roman" w:eastAsia="Times New Roman" w:hAnsi="Times New Roman" w:cs="Times New Roman"/>
                <w:lang w:val="kk-KZ"/>
              </w:rPr>
              <w:t>.</w:t>
            </w:r>
            <w:r w:rsidR="00CA4632" w:rsidRPr="00D82180">
              <w:rPr>
                <w:rFonts w:ascii="Times New Roman" w:eastAsia="Times New Roman" w:hAnsi="Times New Roman" w:cs="Times New Roman"/>
                <w:lang w:val="kk-KZ" w:eastAsia="ru-RU"/>
              </w:rPr>
              <w:t xml:space="preserve"> </w:t>
            </w:r>
            <w:r w:rsidR="00D82180">
              <w:rPr>
                <w:rFonts w:ascii="Times New Roman" w:eastAsia="Times New Roman" w:hAnsi="Times New Roman" w:cs="Times New Roman"/>
                <w:lang w:val="kk-KZ" w:eastAsia="ru-RU"/>
              </w:rPr>
              <w:t>Тағылымдамадан өткен оқытушылардың саны.</w:t>
            </w:r>
          </w:p>
          <w:p w14:paraId="60FF0E3D" w14:textId="77777777" w:rsidR="00D82180" w:rsidRPr="00D82180" w:rsidRDefault="00D82180" w:rsidP="00D82180">
            <w:pPr>
              <w:spacing w:line="264" w:lineRule="exact"/>
              <w:ind w:right="186"/>
              <w:rPr>
                <w:rFonts w:ascii="Times New Roman" w:eastAsia="Times New Roman" w:hAnsi="Times New Roman" w:cs="Times New Roman"/>
                <w:lang w:val="kk-KZ"/>
              </w:rPr>
            </w:pPr>
            <w:r w:rsidRPr="00D82180">
              <w:rPr>
                <w:rFonts w:ascii="Times New Roman" w:eastAsia="Times New Roman" w:hAnsi="Times New Roman" w:cs="Times New Roman"/>
                <w:lang w:val="kk-KZ"/>
              </w:rPr>
              <w:t>9.Колледж оқытушылары арасынан сарапшылар саны</w:t>
            </w:r>
          </w:p>
          <w:p w14:paraId="33D224A2" w14:textId="77777777" w:rsidR="00D82180" w:rsidRPr="00D82180" w:rsidRDefault="00D82180" w:rsidP="00D82180">
            <w:pPr>
              <w:spacing w:line="264" w:lineRule="exact"/>
              <w:ind w:right="186"/>
              <w:rPr>
                <w:rFonts w:ascii="Times New Roman" w:eastAsia="Times New Roman" w:hAnsi="Times New Roman" w:cs="Times New Roman"/>
                <w:lang w:val="kk-KZ"/>
              </w:rPr>
            </w:pPr>
            <w:r w:rsidRPr="00D82180">
              <w:rPr>
                <w:rFonts w:ascii="Times New Roman" w:eastAsia="Times New Roman" w:hAnsi="Times New Roman" w:cs="Times New Roman"/>
                <w:lang w:val="kk-KZ"/>
              </w:rPr>
              <w:t>10.Магистратураны бітірген оқытушылар саны</w:t>
            </w:r>
          </w:p>
          <w:p w14:paraId="51152C9D" w14:textId="77777777" w:rsidR="00D82180" w:rsidRDefault="00D82180" w:rsidP="00D82180">
            <w:pPr>
              <w:rPr>
                <w:rFonts w:ascii="Times New Roman" w:eastAsia="Times New Roman" w:hAnsi="Times New Roman" w:cs="Times New Roman"/>
                <w:lang w:val="kk-KZ"/>
              </w:rPr>
            </w:pPr>
            <w:r w:rsidRPr="00D82180">
              <w:rPr>
                <w:rFonts w:ascii="Times New Roman" w:eastAsia="Times New Roman" w:hAnsi="Times New Roman" w:cs="Times New Roman"/>
                <w:lang w:val="kk-KZ"/>
              </w:rPr>
              <w:t>11.Менеджмент саласында біліктілігін арттырудан өткен басшы құрамның үлесі</w:t>
            </w:r>
          </w:p>
          <w:p w14:paraId="7AF687AF"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12.Әзірленген әдістемелік материалдардың саны.</w:t>
            </w:r>
          </w:p>
          <w:p w14:paraId="5EC03DA8"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13.Ғылыми-практикалық конференцияларға қатысатын оқытушылар саны.</w:t>
            </w:r>
          </w:p>
          <w:p w14:paraId="100A4441"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14.Семинарларға, түрлі деңгейдегі конкурстарға қатысатын оқытушылар саны.</w:t>
            </w:r>
          </w:p>
          <w:p w14:paraId="74E92C81"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15.Ғылыми-зерттеу жұмысына қатысатын студенттер саны.</w:t>
            </w:r>
          </w:p>
          <w:p w14:paraId="305D483A"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 xml:space="preserve">16. Шетелдік оқу орындарымен тікелей әріптестік байланыс орнату </w:t>
            </w:r>
          </w:p>
          <w:p w14:paraId="1BF0D1A0" w14:textId="05A89A30" w:rsidR="00CA4632" w:rsidRPr="00CA4632" w:rsidRDefault="00D82180" w:rsidP="00D82180">
            <w:pPr>
              <w:spacing w:line="264" w:lineRule="exact"/>
              <w:ind w:right="186"/>
              <w:rPr>
                <w:rFonts w:ascii="Times New Roman" w:eastAsia="Times New Roman" w:hAnsi="Times New Roman" w:cs="Times New Roman"/>
                <w:lang w:val="kk-KZ"/>
              </w:rPr>
            </w:pPr>
            <w:r w:rsidRPr="00D82180">
              <w:rPr>
                <w:rFonts w:ascii="Times New Roman" w:eastAsia="Times New Roman" w:hAnsi="Times New Roman" w:cs="Times New Roman"/>
                <w:lang w:val="kk-KZ" w:eastAsia="ru-RU"/>
              </w:rPr>
              <w:t>17.Халықаралық орталықтарда, оқу орындарында тағылымдамадан өту.</w:t>
            </w:r>
          </w:p>
        </w:tc>
      </w:tr>
      <w:tr w:rsidR="00CA4632" w:rsidRPr="000F4CCF" w14:paraId="1314E8E3" w14:textId="77777777" w:rsidTr="009B20A7">
        <w:trPr>
          <w:trHeight w:val="7300"/>
        </w:trPr>
        <w:tc>
          <w:tcPr>
            <w:tcW w:w="2977" w:type="dxa"/>
          </w:tcPr>
          <w:p w14:paraId="11B12131" w14:textId="77777777" w:rsidR="00CA4632" w:rsidRPr="00D82180" w:rsidRDefault="00CA4632" w:rsidP="00CA4632">
            <w:pPr>
              <w:tabs>
                <w:tab w:val="left" w:pos="290"/>
                <w:tab w:val="left" w:pos="1537"/>
                <w:tab w:val="left" w:pos="2072"/>
              </w:tabs>
              <w:ind w:right="95"/>
              <w:rPr>
                <w:rFonts w:ascii="Times New Roman" w:eastAsia="Times New Roman" w:hAnsi="Times New Roman" w:cs="Times New Roman"/>
                <w:lang w:val="kk-KZ"/>
              </w:rPr>
            </w:pPr>
          </w:p>
        </w:tc>
        <w:tc>
          <w:tcPr>
            <w:tcW w:w="3686" w:type="dxa"/>
          </w:tcPr>
          <w:p w14:paraId="535305E1" w14:textId="77777777" w:rsidR="00CA4632" w:rsidRPr="00D82180" w:rsidRDefault="00CA4632" w:rsidP="00CA4632">
            <w:pPr>
              <w:tabs>
                <w:tab w:val="left" w:pos="289"/>
                <w:tab w:val="left" w:pos="2094"/>
              </w:tabs>
              <w:ind w:left="107" w:right="96"/>
              <w:rPr>
                <w:rFonts w:ascii="Times New Roman" w:eastAsia="Times New Roman" w:hAnsi="Times New Roman" w:cs="Times New Roman"/>
                <w:lang w:val="kk-KZ"/>
              </w:rPr>
            </w:pPr>
          </w:p>
        </w:tc>
        <w:tc>
          <w:tcPr>
            <w:tcW w:w="2835" w:type="dxa"/>
          </w:tcPr>
          <w:p w14:paraId="33156D1B" w14:textId="77777777" w:rsidR="00CA4632" w:rsidRPr="00D82180" w:rsidRDefault="00CA4632" w:rsidP="00CA4632">
            <w:pPr>
              <w:ind w:right="637"/>
              <w:jc w:val="both"/>
              <w:rPr>
                <w:rFonts w:ascii="Times New Roman" w:eastAsia="Times New Roman" w:hAnsi="Times New Roman" w:cs="Times New Roman"/>
                <w:lang w:val="kk-KZ"/>
              </w:rPr>
            </w:pPr>
          </w:p>
        </w:tc>
        <w:tc>
          <w:tcPr>
            <w:tcW w:w="6095" w:type="dxa"/>
          </w:tcPr>
          <w:p w14:paraId="1139C285"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18.Қолданбалы бакалавриат пәндерін оқытатын педагогтардың үлесі</w:t>
            </w:r>
          </w:p>
          <w:p w14:paraId="6FE83437"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19. Қолданбалы бакалавриат бойынша оқитын студенттер саны</w:t>
            </w:r>
          </w:p>
          <w:p w14:paraId="3A282242"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20. Қолданбалы бакалавриат бойынша біліктілікті арттыру курстарынан өткен педагогтердің үлесі</w:t>
            </w:r>
          </w:p>
          <w:p w14:paraId="30B7169E"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21.Қолданбалы бакалавриаттың әртүрлі мамандықтары бойынша әзірленген жұмыс жоспарлары мен білім беру бағдарламаларының саны</w:t>
            </w:r>
          </w:p>
          <w:p w14:paraId="7AEB80AA"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22.Лицензияларға қосымшалар саны</w:t>
            </w:r>
          </w:p>
          <w:p w14:paraId="37B3EEB9"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Тікелей нәтижелер көрсеткіштері:</w:t>
            </w:r>
          </w:p>
          <w:p w14:paraId="6EA37962" w14:textId="7D264C2C" w:rsid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23.</w:t>
            </w:r>
            <w:r w:rsidRPr="00D82180">
              <w:rPr>
                <w:lang w:val="kk-KZ"/>
              </w:rPr>
              <w:t xml:space="preserve"> </w:t>
            </w:r>
            <w:r w:rsidRPr="00D82180">
              <w:rPr>
                <w:rFonts w:ascii="Times New Roman" w:eastAsia="Times New Roman" w:hAnsi="Times New Roman" w:cs="Times New Roman"/>
                <w:lang w:val="kk-KZ" w:eastAsia="ru-RU"/>
              </w:rPr>
              <w:t>Кредиттік-модульдік оқыту технологиясы бойынша біліктілікті арттыру курстарынан өткен педагогтердің үлесі</w:t>
            </w:r>
          </w:p>
          <w:p w14:paraId="6D7ACB59"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24.Кредиттік-модульдік оқыту технологиясы бойынша пәндерді оқытатын педагогтердің үлесі</w:t>
            </w:r>
          </w:p>
          <w:p w14:paraId="1AD8184F"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25.Кредиттік-модульдік оқыту технологиясы бойынша оқитын студенттердің үлесі</w:t>
            </w:r>
          </w:p>
          <w:p w14:paraId="6F2955A7"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26. Кредиттік-модульдік оқыту технологиясы бойынша оқитын топтар саны</w:t>
            </w:r>
          </w:p>
          <w:p w14:paraId="1FC7E866"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27. Қолданбалы бакалавриатты енгізу бойынша әдістемелік іс-шаралар саны</w:t>
            </w:r>
          </w:p>
          <w:p w14:paraId="532B46ED"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 xml:space="preserve">28.Әртүрлі пәндер бойынша әзірленген үлгілік оқу жоспарларының саны </w:t>
            </w:r>
          </w:p>
          <w:p w14:paraId="3E4CE2F1"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29. Базалық және кәсіби модульдер бойынша әзірленген жұмыс бағдарламаларының саны</w:t>
            </w:r>
          </w:p>
          <w:p w14:paraId="02124CB2" w14:textId="26AB0028" w:rsidR="00CA4632" w:rsidRPr="00CA4632"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30. Базалық және кәсіптік модульдер бойынша әзірленген оқу-әдістемелік құралдардың саны</w:t>
            </w:r>
          </w:p>
        </w:tc>
      </w:tr>
      <w:tr w:rsidR="00CA4632" w:rsidRPr="00B05FD3" w14:paraId="6A01BD51" w14:textId="77777777" w:rsidTr="009B20A7">
        <w:trPr>
          <w:trHeight w:val="7300"/>
        </w:trPr>
        <w:tc>
          <w:tcPr>
            <w:tcW w:w="2977" w:type="dxa"/>
          </w:tcPr>
          <w:p w14:paraId="243703FE" w14:textId="77777777" w:rsidR="00CA4632" w:rsidRPr="00CA4632" w:rsidRDefault="00CA4632" w:rsidP="00CA4632">
            <w:pPr>
              <w:tabs>
                <w:tab w:val="left" w:pos="290"/>
                <w:tab w:val="left" w:pos="1537"/>
                <w:tab w:val="left" w:pos="2072"/>
              </w:tabs>
              <w:ind w:right="95"/>
              <w:rPr>
                <w:rFonts w:ascii="Times New Roman" w:eastAsia="Times New Roman" w:hAnsi="Times New Roman" w:cs="Times New Roman"/>
                <w:lang w:val="kk-KZ"/>
              </w:rPr>
            </w:pPr>
          </w:p>
        </w:tc>
        <w:tc>
          <w:tcPr>
            <w:tcW w:w="3686" w:type="dxa"/>
          </w:tcPr>
          <w:p w14:paraId="6DA0E23D" w14:textId="77777777" w:rsidR="00CA4632" w:rsidRPr="00CA4632" w:rsidRDefault="00CA4632" w:rsidP="00CA4632">
            <w:pPr>
              <w:tabs>
                <w:tab w:val="left" w:pos="289"/>
                <w:tab w:val="left" w:pos="2094"/>
              </w:tabs>
              <w:ind w:left="107" w:right="96"/>
              <w:rPr>
                <w:rFonts w:ascii="Times New Roman" w:eastAsia="Times New Roman" w:hAnsi="Times New Roman" w:cs="Times New Roman"/>
                <w:lang w:val="kk-KZ"/>
              </w:rPr>
            </w:pPr>
          </w:p>
        </w:tc>
        <w:tc>
          <w:tcPr>
            <w:tcW w:w="2835" w:type="dxa"/>
          </w:tcPr>
          <w:p w14:paraId="50143C7D" w14:textId="77777777" w:rsidR="00CA4632" w:rsidRPr="00CA4632" w:rsidRDefault="00CA4632" w:rsidP="00CA4632">
            <w:pPr>
              <w:ind w:right="637"/>
              <w:jc w:val="both"/>
              <w:rPr>
                <w:rFonts w:ascii="Times New Roman" w:eastAsia="Times New Roman" w:hAnsi="Times New Roman" w:cs="Times New Roman"/>
                <w:lang w:val="kk-KZ"/>
              </w:rPr>
            </w:pPr>
          </w:p>
        </w:tc>
        <w:tc>
          <w:tcPr>
            <w:tcW w:w="6095" w:type="dxa"/>
          </w:tcPr>
          <w:p w14:paraId="34D9B1A5"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31. Оқытудың кредиттік-модульдік технологиясын енгізу бойынша түрлі деңгейдегі ғылыми-практикалық конференцияларға, семинарларға қатысқан оқытушылар саны</w:t>
            </w:r>
          </w:p>
          <w:p w14:paraId="1E80CB34"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32. Колледждің техникалық паркін жаңарту.</w:t>
            </w:r>
          </w:p>
          <w:p w14:paraId="4E004F93"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33.Қазіргі заманғы жабдықта оқытылған және сертификатталған ақпараттық пәндер оқытушыларының саны.</w:t>
            </w:r>
          </w:p>
          <w:p w14:paraId="2A09FFB6" w14:textId="77777777" w:rsid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34.WorldSkills ұлттық кәсіби шеберлік чемпионатына қатысу үшін IT бағыты бойынша құзыреттер саны.</w:t>
            </w:r>
          </w:p>
          <w:p w14:paraId="666E4256"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35.Еңбек нарығының талаптарына сәйкес ат мамандықтары бойынша білім беру бағдарламаларын өзектендіру.</w:t>
            </w:r>
          </w:p>
          <w:p w14:paraId="2EF3BFA0"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36.WorldSkills стандарттарын ескере отырып, демонстрациялық емтихандар саны</w:t>
            </w:r>
          </w:p>
          <w:p w14:paraId="580B238E"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37.WorldSkills өңірлік чемпионатының құзыреттер саны</w:t>
            </w:r>
          </w:p>
          <w:p w14:paraId="3E5FF4E6"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38.WorldSkills Kazakhstan оқытылған және сертификатталған сарапшыларының саны</w:t>
            </w:r>
          </w:p>
          <w:p w14:paraId="0242EE21"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39.Қатысу үшін құзыреттер Саны WorldSkills ұлттық кәсіби шеберлік чемпионатына қатысу</w:t>
            </w:r>
          </w:p>
          <w:p w14:paraId="79DCBF12" w14:textId="5CB621E8" w:rsidR="00CA4632" w:rsidRPr="00CA4632"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40.Қысқа мерзімді курстар бойынша оқитын тыңдаушылар саны.</w:t>
            </w:r>
          </w:p>
          <w:p w14:paraId="20B24AD4"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41 қысқа мерзімді курстарда оқитын студенттердің үлесі.</w:t>
            </w:r>
          </w:p>
          <w:p w14:paraId="72ED637B"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42.Қысқа мерзімді курстардан өткендігі туралы сертификаттар саны.</w:t>
            </w:r>
          </w:p>
          <w:p w14:paraId="180E55EE"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43.Студенттерді еріктілер қозғалысымен қамту</w:t>
            </w:r>
          </w:p>
          <w:p w14:paraId="790342D4"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44.Әскери-патриоттық қызметке тартылған жастарды қамту</w:t>
            </w:r>
          </w:p>
          <w:p w14:paraId="0D27C823"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45.Студенттерді спорт клубтарымен, секциялармен, бірлестіктермен қамту</w:t>
            </w:r>
          </w:p>
          <w:p w14:paraId="4A35A9C6" w14:textId="77777777" w:rsidR="00D82180" w:rsidRPr="00D82180"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 xml:space="preserve">46.Республикалық, облыстық, қалалық деңгейдегі іс-шараларда жастарды қамту </w:t>
            </w:r>
          </w:p>
          <w:p w14:paraId="012B023E" w14:textId="4585D39B" w:rsidR="00CA4632" w:rsidRPr="00CA4632" w:rsidRDefault="00D82180" w:rsidP="00D82180">
            <w:pPr>
              <w:rPr>
                <w:rFonts w:ascii="Times New Roman" w:eastAsia="Times New Roman" w:hAnsi="Times New Roman" w:cs="Times New Roman"/>
                <w:lang w:val="kk-KZ" w:eastAsia="ru-RU"/>
              </w:rPr>
            </w:pPr>
            <w:r w:rsidRPr="00D82180">
              <w:rPr>
                <w:rFonts w:ascii="Times New Roman" w:eastAsia="Times New Roman" w:hAnsi="Times New Roman" w:cs="Times New Roman"/>
                <w:lang w:val="kk-KZ" w:eastAsia="ru-RU"/>
              </w:rPr>
              <w:t xml:space="preserve">47.Студенттердің оқу сауаттылығын арттыру </w:t>
            </w:r>
          </w:p>
        </w:tc>
      </w:tr>
    </w:tbl>
    <w:p w14:paraId="558A0FB3" w14:textId="77777777" w:rsidR="00CA4632" w:rsidRPr="00E20D9D" w:rsidRDefault="00CA4632" w:rsidP="00CA4632">
      <w:pPr>
        <w:widowControl w:val="0"/>
        <w:autoSpaceDE w:val="0"/>
        <w:autoSpaceDN w:val="0"/>
        <w:spacing w:after="0" w:line="264" w:lineRule="exact"/>
        <w:rPr>
          <w:rFonts w:ascii="Times New Roman" w:eastAsia="Times New Roman" w:hAnsi="Times New Roman" w:cs="Times New Roman"/>
          <w:color w:val="FF0000"/>
          <w:sz w:val="23"/>
          <w:lang w:val="kk-KZ"/>
        </w:rPr>
        <w:sectPr w:rsidR="00CA4632" w:rsidRPr="00E20D9D" w:rsidSect="00EB3E37">
          <w:pgSz w:w="16840" w:h="11910" w:orient="landscape"/>
          <w:pgMar w:top="840" w:right="964" w:bottom="1120" w:left="1418" w:header="0" w:footer="923" w:gutter="0"/>
          <w:cols w:space="720"/>
        </w:sectPr>
      </w:pPr>
    </w:p>
    <w:p w14:paraId="2C893BAB" w14:textId="77777777" w:rsidR="00CA4632" w:rsidRPr="00E20D9D" w:rsidRDefault="00CA4632" w:rsidP="00CA4632">
      <w:pPr>
        <w:rPr>
          <w:rFonts w:ascii="Times New Roman" w:eastAsia="Times New Roman" w:hAnsi="Times New Roman" w:cs="Times New Roman"/>
          <w:color w:val="FF0000"/>
          <w:sz w:val="28"/>
          <w:szCs w:val="28"/>
          <w:lang w:val="kk-KZ" w:eastAsia="ru-RU"/>
        </w:rPr>
      </w:pPr>
    </w:p>
    <w:p w14:paraId="66300EC0" w14:textId="6AE24B2E" w:rsidR="00CA4632" w:rsidRDefault="00CA4632" w:rsidP="00CA4632">
      <w:pPr>
        <w:jc w:val="center"/>
        <w:rPr>
          <w:rFonts w:ascii="Times New Roman" w:eastAsia="Calibri" w:hAnsi="Times New Roman" w:cs="Times New Roman"/>
          <w:b/>
          <w:bCs/>
          <w:sz w:val="28"/>
          <w:szCs w:val="28"/>
          <w:lang w:val="kk-KZ"/>
        </w:rPr>
      </w:pPr>
      <w:r w:rsidRPr="003D723B">
        <w:rPr>
          <w:rFonts w:ascii="Times New Roman" w:eastAsia="Calibri" w:hAnsi="Times New Roman" w:cs="Times New Roman"/>
          <w:b/>
          <w:bCs/>
          <w:sz w:val="28"/>
          <w:szCs w:val="28"/>
          <w:lang w:val="kk-KZ"/>
        </w:rPr>
        <w:t>6. Страте</w:t>
      </w:r>
      <w:r w:rsidR="006F0E6E">
        <w:rPr>
          <w:rFonts w:ascii="Times New Roman" w:eastAsia="Calibri" w:hAnsi="Times New Roman" w:cs="Times New Roman"/>
          <w:b/>
          <w:bCs/>
          <w:sz w:val="28"/>
          <w:szCs w:val="28"/>
          <w:lang w:val="kk-KZ"/>
        </w:rPr>
        <w:t>ж</w:t>
      </w:r>
      <w:r w:rsidRPr="003D723B">
        <w:rPr>
          <w:rFonts w:ascii="Times New Roman" w:eastAsia="Calibri" w:hAnsi="Times New Roman" w:cs="Times New Roman"/>
          <w:b/>
          <w:bCs/>
          <w:sz w:val="28"/>
          <w:szCs w:val="28"/>
          <w:lang w:val="kk-KZ"/>
        </w:rPr>
        <w:t>иялық бағыттар шеңберінде тәуекелдерді басқару жүйесі</w:t>
      </w:r>
    </w:p>
    <w:tbl>
      <w:tblPr>
        <w:tblStyle w:val="TableNormal1"/>
        <w:tblpPr w:leftFromText="180" w:rightFromText="180" w:vertAnchor="text" w:horzAnchor="margin" w:tblpX="-714" w:tblpY="178"/>
        <w:tblW w:w="15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108"/>
        <w:gridCol w:w="5240"/>
      </w:tblGrid>
      <w:tr w:rsidR="00D03368" w:rsidRPr="003D723B" w14:paraId="693A71D4" w14:textId="77777777" w:rsidTr="004F2171">
        <w:trPr>
          <w:trHeight w:val="760"/>
        </w:trPr>
        <w:tc>
          <w:tcPr>
            <w:tcW w:w="4815" w:type="dxa"/>
            <w:tcBorders>
              <w:top w:val="single" w:sz="4" w:space="0" w:color="000000"/>
              <w:left w:val="single" w:sz="4" w:space="0" w:color="000000"/>
              <w:bottom w:val="single" w:sz="8" w:space="0" w:color="000000"/>
              <w:right w:val="single" w:sz="4" w:space="0" w:color="000000"/>
            </w:tcBorders>
          </w:tcPr>
          <w:p w14:paraId="6688A1C5" w14:textId="77777777" w:rsidR="00D03368" w:rsidRPr="00D03368" w:rsidRDefault="00D03368" w:rsidP="00D03368">
            <w:pPr>
              <w:spacing w:before="11"/>
              <w:jc w:val="center"/>
              <w:rPr>
                <w:rFonts w:ascii="Times New Roman" w:eastAsia="Times New Roman" w:hAnsi="Times New Roman"/>
                <w:b/>
                <w:sz w:val="28"/>
                <w:szCs w:val="28"/>
                <w:lang w:val="kk-KZ"/>
              </w:rPr>
            </w:pPr>
          </w:p>
          <w:p w14:paraId="22B2EC4B" w14:textId="77777777" w:rsidR="00D03368" w:rsidRPr="00D03368" w:rsidRDefault="00D03368" w:rsidP="00D03368">
            <w:pPr>
              <w:jc w:val="center"/>
              <w:rPr>
                <w:rFonts w:ascii="Times New Roman" w:eastAsia="Times New Roman" w:hAnsi="Times New Roman"/>
                <w:b/>
                <w:sz w:val="28"/>
                <w:szCs w:val="28"/>
              </w:rPr>
            </w:pPr>
            <w:r w:rsidRPr="00D03368">
              <w:rPr>
                <w:rFonts w:ascii="Times New Roman" w:eastAsia="Times New Roman" w:hAnsi="Times New Roman"/>
                <w:b/>
                <w:sz w:val="28"/>
                <w:szCs w:val="28"/>
                <w:lang w:val="ru-RU"/>
              </w:rPr>
              <w:t>Ықтимал тәуекелдің атауы</w:t>
            </w:r>
          </w:p>
        </w:tc>
        <w:tc>
          <w:tcPr>
            <w:tcW w:w="5108" w:type="dxa"/>
            <w:tcBorders>
              <w:top w:val="single" w:sz="4" w:space="0" w:color="000000"/>
              <w:left w:val="single" w:sz="4" w:space="0" w:color="000000"/>
              <w:bottom w:val="single" w:sz="8" w:space="0" w:color="000000"/>
              <w:right w:val="single" w:sz="4" w:space="0" w:color="000000"/>
            </w:tcBorders>
            <w:hideMark/>
          </w:tcPr>
          <w:p w14:paraId="451FB809" w14:textId="77777777" w:rsidR="00D03368" w:rsidRPr="00D03368" w:rsidRDefault="00D03368" w:rsidP="00D03368">
            <w:pPr>
              <w:spacing w:line="252" w:lineRule="exact"/>
              <w:ind w:right="225"/>
              <w:jc w:val="center"/>
              <w:rPr>
                <w:rFonts w:ascii="Times New Roman" w:eastAsia="Times New Roman" w:hAnsi="Times New Roman"/>
                <w:b/>
                <w:sz w:val="28"/>
                <w:szCs w:val="28"/>
              </w:rPr>
            </w:pPr>
            <w:r w:rsidRPr="00D03368">
              <w:rPr>
                <w:rFonts w:ascii="Times New Roman" w:eastAsia="Times New Roman" w:hAnsi="Times New Roman"/>
                <w:b/>
                <w:sz w:val="28"/>
                <w:szCs w:val="28"/>
                <w:lang w:val="ru-RU"/>
              </w:rPr>
              <w:t>Тәуекелдерді</w:t>
            </w:r>
            <w:r w:rsidRPr="00D03368">
              <w:rPr>
                <w:rFonts w:ascii="Times New Roman" w:eastAsia="Times New Roman" w:hAnsi="Times New Roman"/>
                <w:b/>
                <w:sz w:val="28"/>
                <w:szCs w:val="28"/>
              </w:rPr>
              <w:t xml:space="preserve"> </w:t>
            </w:r>
            <w:r w:rsidRPr="00D03368">
              <w:rPr>
                <w:rFonts w:ascii="Times New Roman" w:eastAsia="Times New Roman" w:hAnsi="Times New Roman"/>
                <w:b/>
                <w:sz w:val="28"/>
                <w:szCs w:val="28"/>
                <w:lang w:val="ru-RU"/>
              </w:rPr>
              <w:t>басқару</w:t>
            </w:r>
            <w:r w:rsidRPr="00D03368">
              <w:rPr>
                <w:rFonts w:ascii="Times New Roman" w:eastAsia="Times New Roman" w:hAnsi="Times New Roman"/>
                <w:b/>
                <w:sz w:val="28"/>
                <w:szCs w:val="28"/>
              </w:rPr>
              <w:t xml:space="preserve"> </w:t>
            </w:r>
            <w:r w:rsidRPr="00D03368">
              <w:rPr>
                <w:rFonts w:ascii="Times New Roman" w:eastAsia="Times New Roman" w:hAnsi="Times New Roman"/>
                <w:b/>
                <w:sz w:val="28"/>
                <w:szCs w:val="28"/>
                <w:lang w:val="ru-RU"/>
              </w:rPr>
              <w:t>бойынша</w:t>
            </w:r>
            <w:r w:rsidRPr="00D03368">
              <w:rPr>
                <w:rFonts w:ascii="Times New Roman" w:eastAsia="Times New Roman" w:hAnsi="Times New Roman"/>
                <w:b/>
                <w:sz w:val="28"/>
                <w:szCs w:val="28"/>
              </w:rPr>
              <w:t xml:space="preserve"> </w:t>
            </w:r>
            <w:r w:rsidRPr="00D03368">
              <w:rPr>
                <w:rFonts w:ascii="Times New Roman" w:eastAsia="Times New Roman" w:hAnsi="Times New Roman"/>
                <w:b/>
                <w:sz w:val="28"/>
                <w:szCs w:val="28"/>
                <w:lang w:val="ru-RU"/>
              </w:rPr>
              <w:t>шаралар</w:t>
            </w:r>
            <w:r w:rsidRPr="00D03368">
              <w:rPr>
                <w:rFonts w:ascii="Times New Roman" w:eastAsia="Times New Roman" w:hAnsi="Times New Roman"/>
                <w:b/>
                <w:sz w:val="28"/>
                <w:szCs w:val="28"/>
              </w:rPr>
              <w:t xml:space="preserve"> </w:t>
            </w:r>
            <w:r w:rsidRPr="00D03368">
              <w:rPr>
                <w:rFonts w:ascii="Times New Roman" w:eastAsia="Times New Roman" w:hAnsi="Times New Roman"/>
                <w:b/>
                <w:sz w:val="28"/>
                <w:szCs w:val="28"/>
                <w:lang w:val="ru-RU"/>
              </w:rPr>
              <w:t>қабылданбаған</w:t>
            </w:r>
            <w:r w:rsidRPr="00D03368">
              <w:rPr>
                <w:rFonts w:ascii="Times New Roman" w:eastAsia="Times New Roman" w:hAnsi="Times New Roman"/>
                <w:b/>
                <w:sz w:val="28"/>
                <w:szCs w:val="28"/>
              </w:rPr>
              <w:t xml:space="preserve"> </w:t>
            </w:r>
            <w:r w:rsidRPr="00D03368">
              <w:rPr>
                <w:rFonts w:ascii="Times New Roman" w:eastAsia="Times New Roman" w:hAnsi="Times New Roman"/>
                <w:b/>
                <w:sz w:val="28"/>
                <w:szCs w:val="28"/>
                <w:lang w:val="ru-RU"/>
              </w:rPr>
              <w:t>жағдайда</w:t>
            </w:r>
            <w:r w:rsidRPr="00D03368">
              <w:rPr>
                <w:rFonts w:ascii="Times New Roman" w:eastAsia="Times New Roman" w:hAnsi="Times New Roman"/>
                <w:b/>
                <w:sz w:val="28"/>
                <w:szCs w:val="28"/>
              </w:rPr>
              <w:t xml:space="preserve"> </w:t>
            </w:r>
            <w:r w:rsidRPr="00D03368">
              <w:rPr>
                <w:rFonts w:ascii="Times New Roman" w:eastAsia="Times New Roman" w:hAnsi="Times New Roman"/>
                <w:b/>
                <w:sz w:val="28"/>
                <w:szCs w:val="28"/>
                <w:lang w:val="ru-RU"/>
              </w:rPr>
              <w:t>ықтимал</w:t>
            </w:r>
            <w:r w:rsidRPr="00D03368">
              <w:rPr>
                <w:rFonts w:ascii="Times New Roman" w:eastAsia="Times New Roman" w:hAnsi="Times New Roman"/>
                <w:b/>
                <w:sz w:val="28"/>
                <w:szCs w:val="28"/>
              </w:rPr>
              <w:t xml:space="preserve"> </w:t>
            </w:r>
            <w:r w:rsidRPr="00D03368">
              <w:rPr>
                <w:rFonts w:ascii="Times New Roman" w:eastAsia="Times New Roman" w:hAnsi="Times New Roman"/>
                <w:b/>
                <w:sz w:val="28"/>
                <w:szCs w:val="28"/>
                <w:lang w:val="ru-RU"/>
              </w:rPr>
              <w:t>салдарлар</w:t>
            </w:r>
          </w:p>
        </w:tc>
        <w:tc>
          <w:tcPr>
            <w:tcW w:w="5240" w:type="dxa"/>
            <w:tcBorders>
              <w:top w:val="single" w:sz="4" w:space="0" w:color="000000"/>
              <w:left w:val="single" w:sz="4" w:space="0" w:color="000000"/>
              <w:bottom w:val="single" w:sz="8" w:space="0" w:color="000000"/>
              <w:right w:val="single" w:sz="4" w:space="0" w:color="000000"/>
            </w:tcBorders>
          </w:tcPr>
          <w:p w14:paraId="6CE41359" w14:textId="77777777" w:rsidR="00D03368" w:rsidRPr="00D03368" w:rsidRDefault="00D03368" w:rsidP="00D03368">
            <w:pPr>
              <w:spacing w:before="11"/>
              <w:jc w:val="center"/>
              <w:rPr>
                <w:rFonts w:ascii="Times New Roman" w:eastAsia="Times New Roman" w:hAnsi="Times New Roman"/>
                <w:b/>
                <w:sz w:val="28"/>
                <w:szCs w:val="28"/>
                <w:lang w:val="kk-KZ"/>
              </w:rPr>
            </w:pPr>
            <w:r w:rsidRPr="00D03368">
              <w:rPr>
                <w:rFonts w:ascii="Times New Roman" w:eastAsia="Times New Roman" w:hAnsi="Times New Roman"/>
                <w:b/>
                <w:sz w:val="28"/>
                <w:szCs w:val="28"/>
                <w:lang w:val="kk-KZ"/>
              </w:rPr>
              <w:t>Тәуекелдерді басқару бойынша іс-шаралар</w:t>
            </w:r>
          </w:p>
          <w:p w14:paraId="04C7349F" w14:textId="77777777" w:rsidR="00D03368" w:rsidRPr="00D03368" w:rsidRDefault="00D03368" w:rsidP="00D03368">
            <w:pPr>
              <w:ind w:right="719"/>
              <w:jc w:val="center"/>
              <w:rPr>
                <w:rFonts w:ascii="Times New Roman" w:eastAsia="Times New Roman" w:hAnsi="Times New Roman"/>
                <w:b/>
                <w:sz w:val="28"/>
                <w:szCs w:val="28"/>
              </w:rPr>
            </w:pPr>
          </w:p>
        </w:tc>
      </w:tr>
      <w:tr w:rsidR="00D03368" w:rsidRPr="003D723B" w14:paraId="0F9585FA" w14:textId="77777777" w:rsidTr="004F2171">
        <w:trPr>
          <w:trHeight w:val="275"/>
        </w:trPr>
        <w:tc>
          <w:tcPr>
            <w:tcW w:w="4815" w:type="dxa"/>
            <w:tcBorders>
              <w:top w:val="single" w:sz="8" w:space="0" w:color="000000"/>
              <w:left w:val="single" w:sz="8" w:space="0" w:color="000000"/>
              <w:bottom w:val="single" w:sz="8" w:space="0" w:color="000000"/>
              <w:right w:val="single" w:sz="8" w:space="0" w:color="000000"/>
            </w:tcBorders>
            <w:hideMark/>
          </w:tcPr>
          <w:p w14:paraId="022DC975" w14:textId="77777777" w:rsidR="00D03368" w:rsidRPr="00D03368" w:rsidRDefault="00D03368" w:rsidP="00D03368">
            <w:pPr>
              <w:spacing w:line="246" w:lineRule="exact"/>
              <w:jc w:val="center"/>
              <w:rPr>
                <w:rFonts w:ascii="Times New Roman" w:eastAsia="Times New Roman" w:hAnsi="Times New Roman"/>
                <w:sz w:val="28"/>
                <w:szCs w:val="28"/>
                <w:lang w:val="ru-RU"/>
              </w:rPr>
            </w:pPr>
            <w:r w:rsidRPr="00D03368">
              <w:rPr>
                <w:rFonts w:ascii="Times New Roman" w:eastAsia="Times New Roman" w:hAnsi="Times New Roman"/>
                <w:sz w:val="28"/>
                <w:szCs w:val="28"/>
                <w:lang w:val="ru-RU"/>
              </w:rPr>
              <w:t>1</w:t>
            </w:r>
          </w:p>
        </w:tc>
        <w:tc>
          <w:tcPr>
            <w:tcW w:w="5108" w:type="dxa"/>
            <w:tcBorders>
              <w:top w:val="single" w:sz="8" w:space="0" w:color="000000"/>
              <w:left w:val="single" w:sz="8" w:space="0" w:color="000000"/>
              <w:bottom w:val="single" w:sz="8" w:space="0" w:color="000000"/>
              <w:right w:val="single" w:sz="8" w:space="0" w:color="000000"/>
            </w:tcBorders>
            <w:hideMark/>
          </w:tcPr>
          <w:p w14:paraId="31962F26" w14:textId="77777777" w:rsidR="00D03368" w:rsidRPr="00D03368" w:rsidRDefault="00D03368" w:rsidP="00D03368">
            <w:pPr>
              <w:spacing w:line="246" w:lineRule="exact"/>
              <w:jc w:val="center"/>
              <w:rPr>
                <w:rFonts w:ascii="Times New Roman" w:eastAsia="Times New Roman" w:hAnsi="Times New Roman"/>
                <w:sz w:val="28"/>
                <w:szCs w:val="28"/>
                <w:lang w:val="ru-RU"/>
              </w:rPr>
            </w:pPr>
            <w:r w:rsidRPr="00D03368">
              <w:rPr>
                <w:rFonts w:ascii="Times New Roman" w:eastAsia="Times New Roman" w:hAnsi="Times New Roman"/>
                <w:sz w:val="28"/>
                <w:szCs w:val="28"/>
                <w:lang w:val="ru-RU"/>
              </w:rPr>
              <w:t>2</w:t>
            </w:r>
          </w:p>
        </w:tc>
        <w:tc>
          <w:tcPr>
            <w:tcW w:w="5240" w:type="dxa"/>
            <w:tcBorders>
              <w:top w:val="single" w:sz="8" w:space="0" w:color="000000"/>
              <w:left w:val="single" w:sz="8" w:space="0" w:color="000000"/>
              <w:bottom w:val="single" w:sz="8" w:space="0" w:color="000000"/>
              <w:right w:val="single" w:sz="4" w:space="0" w:color="000000"/>
            </w:tcBorders>
            <w:hideMark/>
          </w:tcPr>
          <w:p w14:paraId="699B8DA3" w14:textId="77777777" w:rsidR="00D03368" w:rsidRPr="00D03368" w:rsidRDefault="00D03368" w:rsidP="00D03368">
            <w:pPr>
              <w:spacing w:line="246" w:lineRule="exact"/>
              <w:jc w:val="center"/>
              <w:rPr>
                <w:rFonts w:ascii="Times New Roman" w:eastAsia="Times New Roman" w:hAnsi="Times New Roman"/>
                <w:sz w:val="28"/>
                <w:szCs w:val="28"/>
                <w:lang w:val="ru-RU"/>
              </w:rPr>
            </w:pPr>
            <w:r w:rsidRPr="00D03368">
              <w:rPr>
                <w:rFonts w:ascii="Times New Roman" w:eastAsia="Times New Roman" w:hAnsi="Times New Roman"/>
                <w:sz w:val="28"/>
                <w:szCs w:val="28"/>
                <w:lang w:val="ru-RU"/>
              </w:rPr>
              <w:t>3</w:t>
            </w:r>
          </w:p>
        </w:tc>
      </w:tr>
      <w:tr w:rsidR="00D03368" w:rsidRPr="003D723B" w14:paraId="49ED1B3A" w14:textId="77777777" w:rsidTr="004F2171">
        <w:trPr>
          <w:trHeight w:val="253"/>
        </w:trPr>
        <w:tc>
          <w:tcPr>
            <w:tcW w:w="15163" w:type="dxa"/>
            <w:gridSpan w:val="3"/>
            <w:tcBorders>
              <w:top w:val="single" w:sz="8" w:space="0" w:color="000000"/>
              <w:left w:val="single" w:sz="8" w:space="0" w:color="000000"/>
              <w:bottom w:val="single" w:sz="8" w:space="0" w:color="000000"/>
              <w:right w:val="single" w:sz="4" w:space="0" w:color="000000"/>
            </w:tcBorders>
            <w:hideMark/>
          </w:tcPr>
          <w:p w14:paraId="55F3FCD8" w14:textId="77777777" w:rsidR="00D03368" w:rsidRPr="00D03368" w:rsidRDefault="00D03368" w:rsidP="00D03368">
            <w:pPr>
              <w:spacing w:line="233" w:lineRule="exact"/>
              <w:ind w:right="6485"/>
              <w:jc w:val="center"/>
              <w:rPr>
                <w:rFonts w:ascii="Times New Roman" w:eastAsia="Times New Roman" w:hAnsi="Times New Roman"/>
                <w:sz w:val="28"/>
                <w:szCs w:val="28"/>
                <w:lang w:val="ru-RU"/>
              </w:rPr>
            </w:pPr>
            <w:r w:rsidRPr="00D03368">
              <w:rPr>
                <w:rFonts w:ascii="Times New Roman" w:eastAsia="Times New Roman" w:hAnsi="Times New Roman"/>
                <w:sz w:val="28"/>
                <w:szCs w:val="28"/>
                <w:lang w:val="ru-RU"/>
              </w:rPr>
              <w:t xml:space="preserve">                                                                                                                                                              </w:t>
            </w:r>
          </w:p>
          <w:p w14:paraId="7641808A" w14:textId="65A64FAA" w:rsidR="00D03368" w:rsidRPr="00D03368" w:rsidRDefault="00D03368" w:rsidP="00D03368">
            <w:pPr>
              <w:spacing w:line="233" w:lineRule="exact"/>
              <w:ind w:right="6485"/>
              <w:jc w:val="center"/>
              <w:rPr>
                <w:rFonts w:ascii="Times New Roman" w:eastAsia="Times New Roman" w:hAnsi="Times New Roman"/>
                <w:sz w:val="28"/>
                <w:szCs w:val="28"/>
                <w:lang w:val="ru-RU"/>
              </w:rPr>
            </w:pPr>
            <w:r w:rsidRPr="00D03368">
              <w:rPr>
                <w:rFonts w:ascii="Times New Roman" w:eastAsia="Times New Roman" w:hAnsi="Times New Roman"/>
                <w:sz w:val="28"/>
                <w:szCs w:val="28"/>
                <w:lang w:val="ru-RU"/>
              </w:rPr>
              <w:t xml:space="preserve">                                                                                       Сыртқы тәуекелдер</w:t>
            </w:r>
          </w:p>
        </w:tc>
      </w:tr>
      <w:tr w:rsidR="00D03368" w:rsidRPr="003D723B" w14:paraId="542535D0" w14:textId="77777777" w:rsidTr="004F2171">
        <w:trPr>
          <w:trHeight w:val="1056"/>
        </w:trPr>
        <w:tc>
          <w:tcPr>
            <w:tcW w:w="4815" w:type="dxa"/>
            <w:tcBorders>
              <w:top w:val="single" w:sz="8" w:space="0" w:color="000000"/>
              <w:left w:val="single" w:sz="8" w:space="0" w:color="000000"/>
              <w:bottom w:val="single" w:sz="8" w:space="0" w:color="000000"/>
              <w:right w:val="single" w:sz="8" w:space="0" w:color="000000"/>
            </w:tcBorders>
            <w:hideMark/>
          </w:tcPr>
          <w:p w14:paraId="283A6BE5" w14:textId="53F43DCA" w:rsidR="00D03368" w:rsidRPr="00D03368" w:rsidRDefault="00D03368" w:rsidP="00D03368">
            <w:pPr>
              <w:ind w:right="1454"/>
              <w:rPr>
                <w:rFonts w:ascii="Times New Roman" w:eastAsia="Times New Roman" w:hAnsi="Times New Roman"/>
                <w:sz w:val="28"/>
                <w:szCs w:val="28"/>
                <w:lang w:val="ru-RU"/>
              </w:rPr>
            </w:pPr>
            <w:r w:rsidRPr="00D03368">
              <w:rPr>
                <w:rFonts w:ascii="Times New Roman" w:eastAsia="Times New Roman" w:hAnsi="Times New Roman"/>
                <w:sz w:val="28"/>
                <w:szCs w:val="28"/>
                <w:lang w:val="ru-RU"/>
              </w:rPr>
              <w:t xml:space="preserve">1.  </w:t>
            </w:r>
            <w:r w:rsidRPr="00D03368">
              <w:rPr>
                <w:sz w:val="28"/>
                <w:szCs w:val="28"/>
                <w:lang w:val="ru-RU"/>
              </w:rPr>
              <w:t xml:space="preserve"> </w:t>
            </w:r>
            <w:r w:rsidRPr="00D03368">
              <w:rPr>
                <w:rFonts w:ascii="Times New Roman" w:eastAsia="Times New Roman" w:hAnsi="Times New Roman"/>
                <w:sz w:val="28"/>
                <w:szCs w:val="28"/>
                <w:lang w:val="ru-RU"/>
              </w:rPr>
              <w:t>Жас мамандардың әдістемелік дағдыларын қалыптастырудың жеткіліксіз дең</w:t>
            </w:r>
            <w:r w:rsidR="00E13AE2">
              <w:rPr>
                <w:rFonts w:ascii="Times New Roman" w:eastAsia="Times New Roman" w:hAnsi="Times New Roman"/>
                <w:sz w:val="28"/>
                <w:szCs w:val="28"/>
                <w:lang w:val="kk-KZ"/>
              </w:rPr>
              <w:t>г</w:t>
            </w:r>
            <w:r w:rsidRPr="00D03368">
              <w:rPr>
                <w:rFonts w:ascii="Times New Roman" w:eastAsia="Times New Roman" w:hAnsi="Times New Roman"/>
                <w:sz w:val="28"/>
                <w:szCs w:val="28"/>
                <w:lang w:val="ru-RU"/>
              </w:rPr>
              <w:t>ейі</w:t>
            </w:r>
          </w:p>
        </w:tc>
        <w:tc>
          <w:tcPr>
            <w:tcW w:w="5108" w:type="dxa"/>
            <w:tcBorders>
              <w:top w:val="single" w:sz="8" w:space="0" w:color="000000"/>
              <w:left w:val="single" w:sz="8" w:space="0" w:color="000000"/>
              <w:bottom w:val="single" w:sz="8" w:space="0" w:color="000000"/>
              <w:right w:val="single" w:sz="8" w:space="0" w:color="000000"/>
            </w:tcBorders>
            <w:hideMark/>
          </w:tcPr>
          <w:p w14:paraId="6449F247" w14:textId="77777777" w:rsidR="00D03368" w:rsidRPr="00D03368" w:rsidRDefault="00D03368" w:rsidP="00D03368">
            <w:pPr>
              <w:ind w:right="231"/>
              <w:rPr>
                <w:rFonts w:ascii="Times New Roman" w:eastAsia="Times New Roman" w:hAnsi="Times New Roman"/>
                <w:sz w:val="28"/>
                <w:szCs w:val="28"/>
                <w:lang w:val="ru-RU"/>
              </w:rPr>
            </w:pPr>
            <w:r w:rsidRPr="00D03368">
              <w:rPr>
                <w:rFonts w:ascii="Times New Roman" w:eastAsia="Times New Roman" w:hAnsi="Times New Roman"/>
                <w:sz w:val="28"/>
                <w:szCs w:val="28"/>
                <w:lang w:val="ru-RU"/>
              </w:rPr>
              <w:t>Оқытушылардың сапалық құрамының төмендеуі</w:t>
            </w:r>
          </w:p>
        </w:tc>
        <w:tc>
          <w:tcPr>
            <w:tcW w:w="5240" w:type="dxa"/>
            <w:tcBorders>
              <w:top w:val="single" w:sz="8" w:space="0" w:color="000000"/>
              <w:left w:val="single" w:sz="8" w:space="0" w:color="000000"/>
              <w:bottom w:val="single" w:sz="8" w:space="0" w:color="000000"/>
              <w:right w:val="single" w:sz="4" w:space="0" w:color="000000"/>
            </w:tcBorders>
            <w:hideMark/>
          </w:tcPr>
          <w:p w14:paraId="03E06F94" w14:textId="4CBFDE2E" w:rsidR="00D03368" w:rsidRPr="00D03368" w:rsidRDefault="00D03368" w:rsidP="00D03368">
            <w:pPr>
              <w:ind w:right="111"/>
              <w:rPr>
                <w:rFonts w:ascii="Times New Roman" w:eastAsia="Times New Roman" w:hAnsi="Times New Roman"/>
                <w:sz w:val="28"/>
                <w:szCs w:val="28"/>
                <w:lang w:val="ru-RU"/>
              </w:rPr>
            </w:pPr>
            <w:r w:rsidRPr="00D03368">
              <w:rPr>
                <w:rFonts w:ascii="Times New Roman" w:eastAsia="Times New Roman" w:hAnsi="Times New Roman"/>
                <w:sz w:val="28"/>
                <w:szCs w:val="28"/>
                <w:lang w:val="ru-RU"/>
              </w:rPr>
              <w:t>Конкурстық іріктеу және тәлім</w:t>
            </w:r>
            <w:r w:rsidR="00E13AE2">
              <w:rPr>
                <w:rFonts w:ascii="Times New Roman" w:eastAsia="Times New Roman" w:hAnsi="Times New Roman"/>
                <w:sz w:val="28"/>
                <w:szCs w:val="28"/>
                <w:lang w:val="kk-KZ"/>
              </w:rPr>
              <w:t>г</w:t>
            </w:r>
            <w:r w:rsidRPr="00D03368">
              <w:rPr>
                <w:rFonts w:ascii="Times New Roman" w:eastAsia="Times New Roman" w:hAnsi="Times New Roman"/>
                <w:sz w:val="28"/>
                <w:szCs w:val="28"/>
                <w:lang w:val="ru-RU"/>
              </w:rPr>
              <w:t>ерлік жүйесін жетілдіру арқылы жұмысқа қабылдауды ұйымдастыру.</w:t>
            </w:r>
          </w:p>
        </w:tc>
      </w:tr>
      <w:tr w:rsidR="00D03368" w:rsidRPr="003D723B" w14:paraId="42D1458B" w14:textId="77777777" w:rsidTr="004F2171">
        <w:trPr>
          <w:trHeight w:val="1691"/>
        </w:trPr>
        <w:tc>
          <w:tcPr>
            <w:tcW w:w="4815" w:type="dxa"/>
            <w:tcBorders>
              <w:top w:val="single" w:sz="8" w:space="0" w:color="000000"/>
              <w:left w:val="single" w:sz="8" w:space="0" w:color="000000"/>
              <w:bottom w:val="single" w:sz="8" w:space="0" w:color="000000"/>
              <w:right w:val="single" w:sz="8" w:space="0" w:color="000000"/>
            </w:tcBorders>
            <w:hideMark/>
          </w:tcPr>
          <w:p w14:paraId="328E5D7B" w14:textId="1B4EF27A" w:rsidR="00D03368" w:rsidRPr="00D03368" w:rsidRDefault="00D03368" w:rsidP="00D03368">
            <w:pPr>
              <w:ind w:right="79"/>
              <w:rPr>
                <w:rFonts w:ascii="Times New Roman" w:eastAsia="Times New Roman" w:hAnsi="Times New Roman"/>
                <w:sz w:val="28"/>
                <w:szCs w:val="28"/>
                <w:lang w:val="ru-RU" w:eastAsia="ru-RU"/>
              </w:rPr>
            </w:pPr>
            <w:r w:rsidRPr="00D03368">
              <w:rPr>
                <w:rFonts w:ascii="Times New Roman" w:eastAsia="Times New Roman" w:hAnsi="Times New Roman"/>
                <w:sz w:val="28"/>
                <w:szCs w:val="28"/>
                <w:lang w:val="ru-RU" w:eastAsia="ru-RU"/>
              </w:rPr>
              <w:t>2.</w:t>
            </w:r>
            <w:r w:rsidRPr="00D03368">
              <w:rPr>
                <w:sz w:val="28"/>
                <w:szCs w:val="28"/>
                <w:lang w:val="ru-RU"/>
              </w:rPr>
              <w:t xml:space="preserve"> </w:t>
            </w:r>
            <w:r w:rsidRPr="00D03368">
              <w:rPr>
                <w:rFonts w:ascii="Times New Roman" w:eastAsia="Times New Roman" w:hAnsi="Times New Roman"/>
                <w:sz w:val="28"/>
                <w:szCs w:val="28"/>
                <w:lang w:val="ru-RU" w:eastAsia="ru-RU"/>
              </w:rPr>
              <w:t>Кейбір студенттердің мамандықты и</w:t>
            </w:r>
            <w:r w:rsidR="00E13AE2">
              <w:rPr>
                <w:rFonts w:ascii="Times New Roman" w:eastAsia="Times New Roman" w:hAnsi="Times New Roman"/>
                <w:sz w:val="28"/>
                <w:szCs w:val="28"/>
                <w:lang w:val="kk-KZ" w:eastAsia="ru-RU"/>
              </w:rPr>
              <w:t>г</w:t>
            </w:r>
            <w:r w:rsidRPr="00D03368">
              <w:rPr>
                <w:rFonts w:ascii="Times New Roman" w:eastAsia="Times New Roman" w:hAnsi="Times New Roman"/>
                <w:sz w:val="28"/>
                <w:szCs w:val="28"/>
                <w:lang w:val="ru-RU" w:eastAsia="ru-RU"/>
              </w:rPr>
              <w:t>еру</w:t>
            </w:r>
            <w:r w:rsidR="00E13AE2">
              <w:rPr>
                <w:rFonts w:ascii="Times New Roman" w:eastAsia="Times New Roman" w:hAnsi="Times New Roman"/>
                <w:sz w:val="28"/>
                <w:szCs w:val="28"/>
                <w:lang w:val="kk-KZ" w:eastAsia="ru-RU"/>
              </w:rPr>
              <w:t>г</w:t>
            </w:r>
            <w:r w:rsidRPr="00D03368">
              <w:rPr>
                <w:rFonts w:ascii="Times New Roman" w:eastAsia="Times New Roman" w:hAnsi="Times New Roman"/>
                <w:sz w:val="28"/>
                <w:szCs w:val="28"/>
                <w:lang w:val="ru-RU" w:eastAsia="ru-RU"/>
              </w:rPr>
              <w:t>е де</w:t>
            </w:r>
            <w:r w:rsidR="00E13AE2">
              <w:rPr>
                <w:rFonts w:ascii="Times New Roman" w:eastAsia="Times New Roman" w:hAnsi="Times New Roman"/>
                <w:sz w:val="28"/>
                <w:szCs w:val="28"/>
                <w:lang w:val="kk-KZ" w:eastAsia="ru-RU"/>
              </w:rPr>
              <w:t>г</w:t>
            </w:r>
            <w:r w:rsidRPr="00D03368">
              <w:rPr>
                <w:rFonts w:ascii="Times New Roman" w:eastAsia="Times New Roman" w:hAnsi="Times New Roman"/>
                <w:sz w:val="28"/>
                <w:szCs w:val="28"/>
                <w:lang w:val="ru-RU" w:eastAsia="ru-RU"/>
              </w:rPr>
              <w:t>ен ынтасының жеткіліксіз қалыптасқан дең</w:t>
            </w:r>
            <w:r w:rsidR="00E13AE2">
              <w:rPr>
                <w:rFonts w:ascii="Times New Roman" w:eastAsia="Times New Roman" w:hAnsi="Times New Roman"/>
                <w:sz w:val="28"/>
                <w:szCs w:val="28"/>
                <w:lang w:val="kk-KZ" w:eastAsia="ru-RU"/>
              </w:rPr>
              <w:t>г</w:t>
            </w:r>
            <w:r w:rsidRPr="00D03368">
              <w:rPr>
                <w:rFonts w:ascii="Times New Roman" w:eastAsia="Times New Roman" w:hAnsi="Times New Roman"/>
                <w:sz w:val="28"/>
                <w:szCs w:val="28"/>
                <w:lang w:val="ru-RU" w:eastAsia="ru-RU"/>
              </w:rPr>
              <w:t>ейі</w:t>
            </w:r>
          </w:p>
        </w:tc>
        <w:tc>
          <w:tcPr>
            <w:tcW w:w="5108" w:type="dxa"/>
            <w:tcBorders>
              <w:top w:val="single" w:sz="8" w:space="0" w:color="000000"/>
              <w:left w:val="single" w:sz="8" w:space="0" w:color="000000"/>
              <w:bottom w:val="single" w:sz="8" w:space="0" w:color="000000"/>
              <w:right w:val="single" w:sz="8" w:space="0" w:color="000000"/>
            </w:tcBorders>
            <w:hideMark/>
          </w:tcPr>
          <w:p w14:paraId="1AA50743" w14:textId="00610E30" w:rsidR="00D03368" w:rsidRPr="00D03368" w:rsidRDefault="00D03368" w:rsidP="00D03368">
            <w:pPr>
              <w:ind w:right="75"/>
              <w:rPr>
                <w:rFonts w:ascii="Times New Roman" w:eastAsia="Times New Roman" w:hAnsi="Times New Roman"/>
                <w:sz w:val="28"/>
                <w:szCs w:val="28"/>
                <w:lang w:val="ru-RU"/>
              </w:rPr>
            </w:pPr>
            <w:r w:rsidRPr="00D03368">
              <w:rPr>
                <w:rFonts w:ascii="Times New Roman" w:eastAsia="Times New Roman" w:hAnsi="Times New Roman"/>
                <w:sz w:val="28"/>
                <w:szCs w:val="28"/>
                <w:lang w:val="ru-RU"/>
              </w:rPr>
              <w:t xml:space="preserve"> </w:t>
            </w:r>
            <w:r w:rsidRPr="00D03368">
              <w:rPr>
                <w:sz w:val="28"/>
                <w:szCs w:val="28"/>
                <w:lang w:val="ru-RU"/>
              </w:rPr>
              <w:t xml:space="preserve"> </w:t>
            </w:r>
            <w:r w:rsidRPr="00D03368">
              <w:rPr>
                <w:rFonts w:ascii="Times New Roman" w:eastAsia="Times New Roman" w:hAnsi="Times New Roman"/>
                <w:sz w:val="28"/>
                <w:szCs w:val="28"/>
                <w:lang w:val="ru-RU"/>
              </w:rPr>
              <w:t>Білім алушылар контин</w:t>
            </w:r>
            <w:r w:rsidR="00E13AE2">
              <w:rPr>
                <w:rFonts w:ascii="Times New Roman" w:eastAsia="Times New Roman" w:hAnsi="Times New Roman"/>
                <w:sz w:val="28"/>
                <w:szCs w:val="28"/>
                <w:lang w:val="kk-KZ"/>
              </w:rPr>
              <w:t>г</w:t>
            </w:r>
            <w:r w:rsidRPr="00D03368">
              <w:rPr>
                <w:rFonts w:ascii="Times New Roman" w:eastAsia="Times New Roman" w:hAnsi="Times New Roman"/>
                <w:sz w:val="28"/>
                <w:szCs w:val="28"/>
                <w:lang w:val="ru-RU"/>
              </w:rPr>
              <w:t>ентінің төмендеуі</w:t>
            </w:r>
          </w:p>
        </w:tc>
        <w:tc>
          <w:tcPr>
            <w:tcW w:w="5240" w:type="dxa"/>
            <w:tcBorders>
              <w:top w:val="single" w:sz="8" w:space="0" w:color="000000"/>
              <w:left w:val="single" w:sz="8" w:space="0" w:color="000000"/>
              <w:bottom w:val="single" w:sz="8" w:space="0" w:color="000000"/>
              <w:right w:val="single" w:sz="4" w:space="0" w:color="000000"/>
            </w:tcBorders>
          </w:tcPr>
          <w:p w14:paraId="48144512" w14:textId="692A5C9E" w:rsidR="00D03368" w:rsidRPr="00D03368" w:rsidRDefault="00D03368" w:rsidP="00D03368">
            <w:pPr>
              <w:ind w:right="315"/>
              <w:rPr>
                <w:rFonts w:ascii="Open Sans" w:hAnsi="Open Sans" w:cs="Open Sans"/>
                <w:color w:val="333333"/>
                <w:sz w:val="28"/>
                <w:szCs w:val="28"/>
                <w:shd w:val="clear" w:color="auto" w:fill="FFFFFF"/>
                <w:lang w:val="ru-RU"/>
              </w:rPr>
            </w:pPr>
            <w:r w:rsidRPr="00D03368">
              <w:rPr>
                <w:rFonts w:ascii="Times New Roman" w:eastAsia="Times New Roman" w:hAnsi="Times New Roman"/>
                <w:sz w:val="28"/>
                <w:szCs w:val="28"/>
                <w:lang w:val="ru-RU"/>
              </w:rPr>
              <w:t>Білім алушылардың болашақ мамандықтың теориялық білімі мен практикалық дағдыларын и</w:t>
            </w:r>
            <w:r w:rsidR="00E13AE2">
              <w:rPr>
                <w:rFonts w:ascii="Times New Roman" w:eastAsia="Times New Roman" w:hAnsi="Times New Roman"/>
                <w:sz w:val="28"/>
                <w:szCs w:val="28"/>
                <w:lang w:val="kk-KZ"/>
              </w:rPr>
              <w:t>г</w:t>
            </w:r>
            <w:r w:rsidRPr="00D03368">
              <w:rPr>
                <w:rFonts w:ascii="Times New Roman" w:eastAsia="Times New Roman" w:hAnsi="Times New Roman"/>
                <w:sz w:val="28"/>
                <w:szCs w:val="28"/>
                <w:lang w:val="ru-RU"/>
              </w:rPr>
              <w:t>еруіне жағдай жасау.</w:t>
            </w:r>
          </w:p>
          <w:p w14:paraId="4CAA9210" w14:textId="77777777" w:rsidR="00D03368" w:rsidRPr="00D03368" w:rsidRDefault="00D03368" w:rsidP="00D03368">
            <w:pPr>
              <w:ind w:right="315"/>
              <w:rPr>
                <w:sz w:val="28"/>
                <w:szCs w:val="28"/>
                <w:lang w:val="ru-RU"/>
              </w:rPr>
            </w:pPr>
            <w:r w:rsidRPr="00D03368">
              <w:rPr>
                <w:rFonts w:ascii="Times New Roman" w:hAnsi="Times New Roman"/>
                <w:color w:val="333333"/>
                <w:sz w:val="28"/>
                <w:szCs w:val="28"/>
                <w:shd w:val="clear" w:color="auto" w:fill="FFFFFF"/>
                <w:lang w:val="ru-RU"/>
              </w:rPr>
              <w:t>.</w:t>
            </w:r>
          </w:p>
          <w:p w14:paraId="46B25770" w14:textId="77777777" w:rsidR="00D03368" w:rsidRPr="00D03368" w:rsidRDefault="00D03368" w:rsidP="00D03368">
            <w:pPr>
              <w:ind w:right="315"/>
              <w:rPr>
                <w:rFonts w:ascii="Times New Roman" w:eastAsia="Times New Roman" w:hAnsi="Times New Roman"/>
                <w:sz w:val="28"/>
                <w:szCs w:val="28"/>
                <w:lang w:val="ru-RU"/>
              </w:rPr>
            </w:pPr>
          </w:p>
        </w:tc>
      </w:tr>
      <w:tr w:rsidR="00D03368" w:rsidRPr="003D723B" w14:paraId="68B1C92B" w14:textId="77777777" w:rsidTr="004F2171">
        <w:trPr>
          <w:trHeight w:val="275"/>
        </w:trPr>
        <w:tc>
          <w:tcPr>
            <w:tcW w:w="15163" w:type="dxa"/>
            <w:gridSpan w:val="3"/>
            <w:tcBorders>
              <w:top w:val="single" w:sz="8" w:space="0" w:color="000000"/>
              <w:left w:val="single" w:sz="8" w:space="0" w:color="000000"/>
              <w:bottom w:val="single" w:sz="8" w:space="0" w:color="000000"/>
              <w:right w:val="single" w:sz="4" w:space="0" w:color="000000"/>
            </w:tcBorders>
            <w:hideMark/>
          </w:tcPr>
          <w:p w14:paraId="7165C7E0" w14:textId="09857C5A" w:rsidR="00D03368" w:rsidRPr="00D03368" w:rsidRDefault="00D03368" w:rsidP="00D03368">
            <w:pPr>
              <w:ind w:right="6557"/>
              <w:jc w:val="center"/>
              <w:rPr>
                <w:rFonts w:ascii="Times New Roman" w:eastAsia="Times New Roman" w:hAnsi="Times New Roman"/>
                <w:sz w:val="28"/>
                <w:szCs w:val="28"/>
              </w:rPr>
            </w:pPr>
            <w:r w:rsidRPr="00D03368">
              <w:rPr>
                <w:rFonts w:ascii="Times New Roman" w:eastAsia="Times New Roman" w:hAnsi="Times New Roman"/>
                <w:sz w:val="28"/>
                <w:szCs w:val="28"/>
                <w:lang w:val="ru-RU"/>
              </w:rPr>
              <w:t xml:space="preserve">                                                                                           Ішкі тәуекелдер</w:t>
            </w:r>
          </w:p>
        </w:tc>
      </w:tr>
      <w:tr w:rsidR="00D03368" w:rsidRPr="000F4CCF" w14:paraId="29242941" w14:textId="77777777" w:rsidTr="004F2171">
        <w:trPr>
          <w:trHeight w:val="760"/>
        </w:trPr>
        <w:tc>
          <w:tcPr>
            <w:tcW w:w="4815" w:type="dxa"/>
            <w:tcBorders>
              <w:top w:val="single" w:sz="8" w:space="0" w:color="000000"/>
              <w:left w:val="single" w:sz="8" w:space="0" w:color="000000"/>
              <w:bottom w:val="single" w:sz="8" w:space="0" w:color="000000"/>
              <w:right w:val="single" w:sz="8" w:space="0" w:color="000000"/>
            </w:tcBorders>
            <w:hideMark/>
          </w:tcPr>
          <w:p w14:paraId="077F6CF0" w14:textId="0694BF4C" w:rsidR="00D03368" w:rsidRPr="004F2171" w:rsidRDefault="00D03368" w:rsidP="00D03368">
            <w:pPr>
              <w:rPr>
                <w:rFonts w:ascii="Times New Roman" w:eastAsia="Times New Roman" w:hAnsi="Times New Roman" w:cs="Times New Roman"/>
                <w:sz w:val="28"/>
                <w:szCs w:val="28"/>
                <w:lang w:val="ru-RU"/>
              </w:rPr>
            </w:pPr>
            <w:r w:rsidRPr="004F2171">
              <w:rPr>
                <w:rFonts w:ascii="Times New Roman" w:eastAsia="Times New Roman" w:hAnsi="Times New Roman" w:cs="Times New Roman"/>
                <w:sz w:val="28"/>
                <w:szCs w:val="28"/>
                <w:lang w:val="ru-RU"/>
              </w:rPr>
              <w:t>1.</w:t>
            </w:r>
            <w:r w:rsidRPr="004F2171">
              <w:rPr>
                <w:rFonts w:ascii="Times New Roman" w:hAnsi="Times New Roman" w:cs="Times New Roman"/>
                <w:sz w:val="28"/>
                <w:szCs w:val="28"/>
                <w:lang w:val="ru-RU"/>
              </w:rPr>
              <w:t xml:space="preserve"> </w:t>
            </w:r>
            <w:r w:rsidRPr="004F2171">
              <w:rPr>
                <w:rFonts w:ascii="Times New Roman" w:eastAsia="Times New Roman" w:hAnsi="Times New Roman" w:cs="Times New Roman"/>
                <w:sz w:val="28"/>
                <w:szCs w:val="28"/>
                <w:lang w:val="ru-RU"/>
              </w:rPr>
              <w:t>Педа</w:t>
            </w:r>
            <w:r w:rsidR="00E13AE2">
              <w:rPr>
                <w:rFonts w:ascii="Times New Roman" w:eastAsia="Times New Roman" w:hAnsi="Times New Roman" w:cs="Times New Roman"/>
                <w:sz w:val="28"/>
                <w:szCs w:val="28"/>
                <w:lang w:val="kk-KZ"/>
              </w:rPr>
              <w:t>г</w:t>
            </w:r>
            <w:r w:rsidRPr="004F2171">
              <w:rPr>
                <w:rFonts w:ascii="Times New Roman" w:eastAsia="Times New Roman" w:hAnsi="Times New Roman" w:cs="Times New Roman"/>
                <w:sz w:val="28"/>
                <w:szCs w:val="28"/>
                <w:lang w:val="ru-RU"/>
              </w:rPr>
              <w:t>о</w:t>
            </w:r>
            <w:r w:rsidR="00E13AE2">
              <w:rPr>
                <w:rFonts w:ascii="Times New Roman" w:eastAsia="Times New Roman" w:hAnsi="Times New Roman" w:cs="Times New Roman"/>
                <w:sz w:val="28"/>
                <w:szCs w:val="28"/>
                <w:lang w:val="kk-KZ"/>
              </w:rPr>
              <w:t>г</w:t>
            </w:r>
            <w:r w:rsidRPr="004F2171">
              <w:rPr>
                <w:rFonts w:ascii="Times New Roman" w:eastAsia="Times New Roman" w:hAnsi="Times New Roman" w:cs="Times New Roman"/>
                <w:sz w:val="28"/>
                <w:szCs w:val="28"/>
                <w:lang w:val="ru-RU"/>
              </w:rPr>
              <w:t>терді инновациялық қызметке ынталандырудың төмен дең</w:t>
            </w:r>
            <w:r w:rsidR="00E13AE2">
              <w:rPr>
                <w:rFonts w:ascii="Times New Roman" w:eastAsia="Times New Roman" w:hAnsi="Times New Roman" w:cs="Times New Roman"/>
                <w:sz w:val="28"/>
                <w:szCs w:val="28"/>
                <w:lang w:val="kk-KZ"/>
              </w:rPr>
              <w:t>г</w:t>
            </w:r>
            <w:r w:rsidRPr="004F2171">
              <w:rPr>
                <w:rFonts w:ascii="Times New Roman" w:eastAsia="Times New Roman" w:hAnsi="Times New Roman" w:cs="Times New Roman"/>
                <w:sz w:val="28"/>
                <w:szCs w:val="28"/>
                <w:lang w:val="ru-RU"/>
              </w:rPr>
              <w:t>ейі</w:t>
            </w:r>
          </w:p>
        </w:tc>
        <w:tc>
          <w:tcPr>
            <w:tcW w:w="5108" w:type="dxa"/>
            <w:tcBorders>
              <w:top w:val="single" w:sz="8" w:space="0" w:color="000000"/>
              <w:left w:val="single" w:sz="8" w:space="0" w:color="000000"/>
              <w:bottom w:val="single" w:sz="8" w:space="0" w:color="000000"/>
              <w:right w:val="single" w:sz="8" w:space="0" w:color="000000"/>
            </w:tcBorders>
            <w:hideMark/>
          </w:tcPr>
          <w:p w14:paraId="3E82DF65" w14:textId="77777777" w:rsidR="00D03368" w:rsidRPr="004F2171" w:rsidRDefault="00D03368" w:rsidP="00D03368">
            <w:pPr>
              <w:tabs>
                <w:tab w:val="left" w:pos="1562"/>
                <w:tab w:val="left" w:pos="2850"/>
              </w:tabs>
              <w:ind w:right="85"/>
              <w:rPr>
                <w:rFonts w:ascii="Times New Roman" w:eastAsia="Times New Roman" w:hAnsi="Times New Roman" w:cs="Times New Roman"/>
                <w:sz w:val="28"/>
                <w:szCs w:val="28"/>
              </w:rPr>
            </w:pPr>
            <w:r w:rsidRPr="004F2171">
              <w:rPr>
                <w:rFonts w:ascii="Times New Roman" w:eastAsia="Times New Roman" w:hAnsi="Times New Roman" w:cs="Times New Roman"/>
                <w:sz w:val="28"/>
                <w:szCs w:val="28"/>
                <w:lang w:val="ru-RU"/>
              </w:rPr>
              <w:t xml:space="preserve"> </w:t>
            </w:r>
            <w:r w:rsidRPr="004F2171">
              <w:rPr>
                <w:rFonts w:ascii="Times New Roman" w:hAnsi="Times New Roman" w:cs="Times New Roman"/>
                <w:sz w:val="28"/>
                <w:szCs w:val="28"/>
                <w:lang w:val="ru-RU"/>
              </w:rPr>
              <w:t xml:space="preserve"> </w:t>
            </w:r>
            <w:r w:rsidRPr="004F2171">
              <w:rPr>
                <w:rFonts w:ascii="Times New Roman" w:eastAsia="Times New Roman" w:hAnsi="Times New Roman" w:cs="Times New Roman"/>
                <w:sz w:val="28"/>
                <w:szCs w:val="28"/>
                <w:lang w:val="ru-RU"/>
              </w:rPr>
              <w:t>Мамандарды оқыту сапасының төмендеуі</w:t>
            </w:r>
          </w:p>
        </w:tc>
        <w:tc>
          <w:tcPr>
            <w:tcW w:w="5240" w:type="dxa"/>
            <w:tcBorders>
              <w:top w:val="single" w:sz="8" w:space="0" w:color="000000"/>
              <w:left w:val="single" w:sz="8" w:space="0" w:color="000000"/>
              <w:bottom w:val="single" w:sz="8" w:space="0" w:color="000000"/>
              <w:right w:val="single" w:sz="4" w:space="0" w:color="000000"/>
            </w:tcBorders>
          </w:tcPr>
          <w:p w14:paraId="3DC105FA" w14:textId="7C024FA9" w:rsidR="00D03368" w:rsidRPr="00064285" w:rsidRDefault="00D03368" w:rsidP="00064285">
            <w:pPr>
              <w:rPr>
                <w:rFonts w:ascii="Times New Roman" w:hAnsi="Times New Roman" w:cs="Times New Roman"/>
                <w:sz w:val="28"/>
              </w:rPr>
            </w:pPr>
            <w:r w:rsidRPr="00064285">
              <w:rPr>
                <w:rFonts w:ascii="Times New Roman" w:hAnsi="Times New Roman" w:cs="Times New Roman"/>
                <w:sz w:val="28"/>
              </w:rPr>
              <w:t>Педа</w:t>
            </w:r>
            <w:r w:rsidR="00E13AE2">
              <w:rPr>
                <w:rFonts w:ascii="Times New Roman" w:hAnsi="Times New Roman" w:cs="Times New Roman"/>
                <w:sz w:val="28"/>
                <w:lang w:val="kk-KZ"/>
              </w:rPr>
              <w:t>г</w:t>
            </w:r>
            <w:r w:rsidRPr="00064285">
              <w:rPr>
                <w:rFonts w:ascii="Times New Roman" w:hAnsi="Times New Roman" w:cs="Times New Roman"/>
                <w:sz w:val="28"/>
              </w:rPr>
              <w:t>о</w:t>
            </w:r>
            <w:r w:rsidR="00E13AE2">
              <w:rPr>
                <w:rFonts w:ascii="Times New Roman" w:hAnsi="Times New Roman" w:cs="Times New Roman"/>
                <w:sz w:val="28"/>
                <w:lang w:val="kk-KZ"/>
              </w:rPr>
              <w:t>г</w:t>
            </w:r>
            <w:r w:rsidRPr="00064285">
              <w:rPr>
                <w:rFonts w:ascii="Times New Roman" w:hAnsi="Times New Roman" w:cs="Times New Roman"/>
                <w:sz w:val="28"/>
              </w:rPr>
              <w:t xml:space="preserve">тердің кәсіби қызметін ынталандыру тетіктерін жетілдіру. </w:t>
            </w:r>
          </w:p>
          <w:p w14:paraId="310F0AF5" w14:textId="054B9944" w:rsidR="00D03368" w:rsidRPr="004F2171" w:rsidRDefault="00D03368" w:rsidP="00064285">
            <w:pPr>
              <w:rPr>
                <w:lang w:val="kk-KZ"/>
              </w:rPr>
            </w:pPr>
            <w:r w:rsidRPr="00064285">
              <w:rPr>
                <w:rFonts w:ascii="Times New Roman" w:hAnsi="Times New Roman" w:cs="Times New Roman"/>
                <w:sz w:val="28"/>
              </w:rPr>
              <w:t>Оқытушының инновациялық қызметті и</w:t>
            </w:r>
            <w:r w:rsidR="00E13AE2">
              <w:rPr>
                <w:rFonts w:ascii="Times New Roman" w:hAnsi="Times New Roman" w:cs="Times New Roman"/>
                <w:sz w:val="28"/>
                <w:lang w:val="kk-KZ"/>
              </w:rPr>
              <w:t>г</w:t>
            </w:r>
            <w:r w:rsidRPr="00064285">
              <w:rPr>
                <w:rFonts w:ascii="Times New Roman" w:hAnsi="Times New Roman" w:cs="Times New Roman"/>
                <w:sz w:val="28"/>
              </w:rPr>
              <w:t>еру қажеттілі</w:t>
            </w:r>
            <w:r w:rsidR="00E13AE2">
              <w:rPr>
                <w:rFonts w:ascii="Times New Roman" w:hAnsi="Times New Roman" w:cs="Times New Roman"/>
                <w:sz w:val="28"/>
                <w:lang w:val="kk-KZ"/>
              </w:rPr>
              <w:t>г</w:t>
            </w:r>
            <w:r w:rsidRPr="00064285">
              <w:rPr>
                <w:rFonts w:ascii="Times New Roman" w:hAnsi="Times New Roman" w:cs="Times New Roman"/>
                <w:sz w:val="28"/>
              </w:rPr>
              <w:t>ін қалыптастыру.</w:t>
            </w:r>
          </w:p>
        </w:tc>
      </w:tr>
    </w:tbl>
    <w:p w14:paraId="285D9245" w14:textId="77777777" w:rsidR="003D723B" w:rsidRPr="004F2171" w:rsidRDefault="003D723B" w:rsidP="00D03368">
      <w:pPr>
        <w:rPr>
          <w:rFonts w:ascii="Times New Roman" w:eastAsia="Calibri" w:hAnsi="Times New Roman" w:cs="Times New Roman"/>
          <w:b/>
          <w:bCs/>
          <w:sz w:val="28"/>
          <w:szCs w:val="28"/>
          <w:lang w:val="kk-KZ"/>
        </w:rPr>
      </w:pPr>
    </w:p>
    <w:p w14:paraId="5CB2CBFE" w14:textId="77777777" w:rsidR="00CA4632" w:rsidRPr="003D723B" w:rsidRDefault="00CA4632" w:rsidP="00CA4632">
      <w:pPr>
        <w:rPr>
          <w:rFonts w:ascii="Calibri" w:eastAsia="Calibri" w:hAnsi="Calibri" w:cs="Times New Roman"/>
          <w:lang w:val="kk-KZ"/>
        </w:rPr>
      </w:pPr>
    </w:p>
    <w:p w14:paraId="0B80FCCA" w14:textId="77777777" w:rsidR="00B05DDE" w:rsidRPr="003D723B" w:rsidRDefault="00B05DDE" w:rsidP="00B05DDE">
      <w:pPr>
        <w:rPr>
          <w:rFonts w:ascii="Times New Roman" w:eastAsia="Times New Roman" w:hAnsi="Times New Roman" w:cs="Times New Roman"/>
          <w:sz w:val="28"/>
          <w:szCs w:val="28"/>
          <w:lang w:val="kk-KZ" w:eastAsia="ru-RU"/>
        </w:rPr>
      </w:pPr>
    </w:p>
    <w:bookmarkEnd w:id="2"/>
    <w:p w14:paraId="28FCE607" w14:textId="77777777" w:rsidR="00B05DDE" w:rsidRPr="00752A7F" w:rsidRDefault="00B05DDE">
      <w:pPr>
        <w:rPr>
          <w:lang w:val="kk-KZ"/>
        </w:rPr>
      </w:pPr>
    </w:p>
    <w:sectPr w:rsidR="00B05DDE" w:rsidRPr="00752A7F" w:rsidSect="00BB290A">
      <w:pgSz w:w="16838" w:h="11906" w:orient="landscape"/>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A66"/>
    <w:multiLevelType w:val="hybridMultilevel"/>
    <w:tmpl w:val="27A2D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EE23A1"/>
    <w:multiLevelType w:val="hybridMultilevel"/>
    <w:tmpl w:val="AF9681B2"/>
    <w:lvl w:ilvl="0" w:tplc="0419000F">
      <w:start w:val="1"/>
      <w:numFmt w:val="decimal"/>
      <w:lvlText w:val="%1."/>
      <w:lvlJc w:val="left"/>
      <w:pPr>
        <w:ind w:left="5747" w:hanging="360"/>
      </w:pPr>
      <w:rPr>
        <w:rFonts w:hint="default"/>
      </w:rPr>
    </w:lvl>
    <w:lvl w:ilvl="1" w:tplc="04190019" w:tentative="1">
      <w:start w:val="1"/>
      <w:numFmt w:val="lowerLetter"/>
      <w:lvlText w:val="%2."/>
      <w:lvlJc w:val="left"/>
      <w:pPr>
        <w:ind w:left="6467" w:hanging="360"/>
      </w:pPr>
    </w:lvl>
    <w:lvl w:ilvl="2" w:tplc="0419001B" w:tentative="1">
      <w:start w:val="1"/>
      <w:numFmt w:val="lowerRoman"/>
      <w:lvlText w:val="%3."/>
      <w:lvlJc w:val="right"/>
      <w:pPr>
        <w:ind w:left="7187" w:hanging="180"/>
      </w:pPr>
    </w:lvl>
    <w:lvl w:ilvl="3" w:tplc="0419000F" w:tentative="1">
      <w:start w:val="1"/>
      <w:numFmt w:val="decimal"/>
      <w:lvlText w:val="%4."/>
      <w:lvlJc w:val="left"/>
      <w:pPr>
        <w:ind w:left="7907" w:hanging="360"/>
      </w:pPr>
    </w:lvl>
    <w:lvl w:ilvl="4" w:tplc="04190019" w:tentative="1">
      <w:start w:val="1"/>
      <w:numFmt w:val="lowerLetter"/>
      <w:lvlText w:val="%5."/>
      <w:lvlJc w:val="left"/>
      <w:pPr>
        <w:ind w:left="8627" w:hanging="360"/>
      </w:pPr>
    </w:lvl>
    <w:lvl w:ilvl="5" w:tplc="0419001B" w:tentative="1">
      <w:start w:val="1"/>
      <w:numFmt w:val="lowerRoman"/>
      <w:lvlText w:val="%6."/>
      <w:lvlJc w:val="right"/>
      <w:pPr>
        <w:ind w:left="9347" w:hanging="180"/>
      </w:pPr>
    </w:lvl>
    <w:lvl w:ilvl="6" w:tplc="0419000F" w:tentative="1">
      <w:start w:val="1"/>
      <w:numFmt w:val="decimal"/>
      <w:lvlText w:val="%7."/>
      <w:lvlJc w:val="left"/>
      <w:pPr>
        <w:ind w:left="10067" w:hanging="360"/>
      </w:pPr>
    </w:lvl>
    <w:lvl w:ilvl="7" w:tplc="04190019" w:tentative="1">
      <w:start w:val="1"/>
      <w:numFmt w:val="lowerLetter"/>
      <w:lvlText w:val="%8."/>
      <w:lvlJc w:val="left"/>
      <w:pPr>
        <w:ind w:left="10787" w:hanging="360"/>
      </w:pPr>
    </w:lvl>
    <w:lvl w:ilvl="8" w:tplc="0419001B" w:tentative="1">
      <w:start w:val="1"/>
      <w:numFmt w:val="lowerRoman"/>
      <w:lvlText w:val="%9."/>
      <w:lvlJc w:val="right"/>
      <w:pPr>
        <w:ind w:left="11507" w:hanging="180"/>
      </w:pPr>
    </w:lvl>
  </w:abstractNum>
  <w:abstractNum w:abstractNumId="2" w15:restartNumberingAfterBreak="0">
    <w:nsid w:val="0BCC4EB3"/>
    <w:multiLevelType w:val="hybridMultilevel"/>
    <w:tmpl w:val="C6568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F616F2"/>
    <w:multiLevelType w:val="hybridMultilevel"/>
    <w:tmpl w:val="24868D66"/>
    <w:lvl w:ilvl="0" w:tplc="7192651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EC7687"/>
    <w:multiLevelType w:val="hybridMultilevel"/>
    <w:tmpl w:val="B838AF3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23ADF"/>
    <w:multiLevelType w:val="hybridMultilevel"/>
    <w:tmpl w:val="2BBAE9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9B2542"/>
    <w:multiLevelType w:val="multilevel"/>
    <w:tmpl w:val="9118EBA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5023095"/>
    <w:multiLevelType w:val="hybridMultilevel"/>
    <w:tmpl w:val="0E2CFB1A"/>
    <w:lvl w:ilvl="0" w:tplc="88A4A428">
      <w:start w:val="1"/>
      <w:numFmt w:val="bullet"/>
      <w:lvlText w:val=""/>
      <w:lvlJc w:val="left"/>
      <w:pPr>
        <w:ind w:left="5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5439BC"/>
    <w:multiLevelType w:val="hybridMultilevel"/>
    <w:tmpl w:val="4F1A1202"/>
    <w:lvl w:ilvl="0" w:tplc="04190001">
      <w:start w:val="1"/>
      <w:numFmt w:val="bullet"/>
      <w:lvlText w:val=""/>
      <w:lvlJc w:val="left"/>
      <w:pPr>
        <w:tabs>
          <w:tab w:val="num" w:pos="540"/>
        </w:tabs>
        <w:ind w:left="540" w:hanging="360"/>
      </w:pPr>
      <w:rPr>
        <w:rFonts w:ascii="Symbol" w:hAnsi="Symbol" w:hint="default"/>
      </w:rPr>
    </w:lvl>
    <w:lvl w:ilvl="1" w:tplc="0419000B">
      <w:start w:val="1"/>
      <w:numFmt w:val="bullet"/>
      <w:lvlText w:val=""/>
      <w:lvlJc w:val="left"/>
      <w:pPr>
        <w:tabs>
          <w:tab w:val="num" w:pos="1260"/>
        </w:tabs>
        <w:ind w:left="1260" w:hanging="360"/>
      </w:pPr>
      <w:rPr>
        <w:rFonts w:ascii="Wingdings" w:hAnsi="Wingdings"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1A450E55"/>
    <w:multiLevelType w:val="hybridMultilevel"/>
    <w:tmpl w:val="97CE4648"/>
    <w:lvl w:ilvl="0" w:tplc="00B45E22">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523476"/>
    <w:multiLevelType w:val="hybridMultilevel"/>
    <w:tmpl w:val="12209B3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9416D9"/>
    <w:multiLevelType w:val="hybridMultilevel"/>
    <w:tmpl w:val="57F8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BE1E09"/>
    <w:multiLevelType w:val="hybridMultilevel"/>
    <w:tmpl w:val="F124B9E2"/>
    <w:lvl w:ilvl="0" w:tplc="337A3D18">
      <w:start w:val="1"/>
      <w:numFmt w:val="bullet"/>
      <w:lvlText w:val=""/>
      <w:lvlJc w:val="left"/>
      <w:pPr>
        <w:ind w:left="1004" w:hanging="360"/>
      </w:pPr>
      <w:rPr>
        <w:rFonts w:ascii="Symbol" w:hAnsi="Symbol"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EA0CFB"/>
    <w:multiLevelType w:val="hybridMultilevel"/>
    <w:tmpl w:val="77E290C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29D04CCF"/>
    <w:multiLevelType w:val="multilevel"/>
    <w:tmpl w:val="CF5A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E43D42"/>
    <w:multiLevelType w:val="hybridMultilevel"/>
    <w:tmpl w:val="86A6EEE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74656B"/>
    <w:multiLevelType w:val="multilevel"/>
    <w:tmpl w:val="316426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93373AA"/>
    <w:multiLevelType w:val="hybridMultilevel"/>
    <w:tmpl w:val="AAB8DB62"/>
    <w:lvl w:ilvl="0" w:tplc="57629D44">
      <w:start w:val="1"/>
      <w:numFmt w:val="decimal"/>
      <w:lvlText w:val="%1."/>
      <w:lvlJc w:val="left"/>
      <w:pPr>
        <w:tabs>
          <w:tab w:val="num" w:pos="3552"/>
        </w:tabs>
        <w:ind w:left="3552" w:hanging="360"/>
      </w:pPr>
      <w:rPr>
        <w:rFonts w:hint="default"/>
      </w:rPr>
    </w:lvl>
    <w:lvl w:ilvl="1" w:tplc="04190019">
      <w:start w:val="1"/>
      <w:numFmt w:val="lowerLetter"/>
      <w:lvlText w:val="%2."/>
      <w:lvlJc w:val="left"/>
      <w:pPr>
        <w:tabs>
          <w:tab w:val="num" w:pos="4272"/>
        </w:tabs>
        <w:ind w:left="4272" w:hanging="360"/>
      </w:pPr>
    </w:lvl>
    <w:lvl w:ilvl="2" w:tplc="0419001B" w:tentative="1">
      <w:start w:val="1"/>
      <w:numFmt w:val="lowerRoman"/>
      <w:lvlText w:val="%3."/>
      <w:lvlJc w:val="right"/>
      <w:pPr>
        <w:tabs>
          <w:tab w:val="num" w:pos="4992"/>
        </w:tabs>
        <w:ind w:left="4992" w:hanging="180"/>
      </w:pPr>
    </w:lvl>
    <w:lvl w:ilvl="3" w:tplc="0419000F" w:tentative="1">
      <w:start w:val="1"/>
      <w:numFmt w:val="decimal"/>
      <w:lvlText w:val="%4."/>
      <w:lvlJc w:val="left"/>
      <w:pPr>
        <w:tabs>
          <w:tab w:val="num" w:pos="5712"/>
        </w:tabs>
        <w:ind w:left="5712" w:hanging="360"/>
      </w:pPr>
    </w:lvl>
    <w:lvl w:ilvl="4" w:tplc="04190019" w:tentative="1">
      <w:start w:val="1"/>
      <w:numFmt w:val="lowerLetter"/>
      <w:lvlText w:val="%5."/>
      <w:lvlJc w:val="left"/>
      <w:pPr>
        <w:tabs>
          <w:tab w:val="num" w:pos="6432"/>
        </w:tabs>
        <w:ind w:left="6432" w:hanging="360"/>
      </w:pPr>
    </w:lvl>
    <w:lvl w:ilvl="5" w:tplc="0419001B" w:tentative="1">
      <w:start w:val="1"/>
      <w:numFmt w:val="lowerRoman"/>
      <w:lvlText w:val="%6."/>
      <w:lvlJc w:val="right"/>
      <w:pPr>
        <w:tabs>
          <w:tab w:val="num" w:pos="7152"/>
        </w:tabs>
        <w:ind w:left="7152" w:hanging="180"/>
      </w:pPr>
    </w:lvl>
    <w:lvl w:ilvl="6" w:tplc="0419000F" w:tentative="1">
      <w:start w:val="1"/>
      <w:numFmt w:val="decimal"/>
      <w:lvlText w:val="%7."/>
      <w:lvlJc w:val="left"/>
      <w:pPr>
        <w:tabs>
          <w:tab w:val="num" w:pos="7872"/>
        </w:tabs>
        <w:ind w:left="7872" w:hanging="360"/>
      </w:pPr>
    </w:lvl>
    <w:lvl w:ilvl="7" w:tplc="04190019" w:tentative="1">
      <w:start w:val="1"/>
      <w:numFmt w:val="lowerLetter"/>
      <w:lvlText w:val="%8."/>
      <w:lvlJc w:val="left"/>
      <w:pPr>
        <w:tabs>
          <w:tab w:val="num" w:pos="8592"/>
        </w:tabs>
        <w:ind w:left="8592" w:hanging="360"/>
      </w:pPr>
    </w:lvl>
    <w:lvl w:ilvl="8" w:tplc="0419001B" w:tentative="1">
      <w:start w:val="1"/>
      <w:numFmt w:val="lowerRoman"/>
      <w:lvlText w:val="%9."/>
      <w:lvlJc w:val="right"/>
      <w:pPr>
        <w:tabs>
          <w:tab w:val="num" w:pos="9312"/>
        </w:tabs>
        <w:ind w:left="9312" w:hanging="180"/>
      </w:pPr>
    </w:lvl>
  </w:abstractNum>
  <w:abstractNum w:abstractNumId="18" w15:restartNumberingAfterBreak="0">
    <w:nsid w:val="49934211"/>
    <w:multiLevelType w:val="hybridMultilevel"/>
    <w:tmpl w:val="7AA45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A2161C"/>
    <w:multiLevelType w:val="hybridMultilevel"/>
    <w:tmpl w:val="8B62B4B8"/>
    <w:lvl w:ilvl="0" w:tplc="0B94801E">
      <w:start w:val="2"/>
      <w:numFmt w:val="decimal"/>
      <w:lvlText w:val="%1."/>
      <w:lvlJc w:val="left"/>
      <w:pPr>
        <w:ind w:left="6107" w:hanging="360"/>
      </w:pPr>
      <w:rPr>
        <w:rFonts w:hint="default"/>
      </w:rPr>
    </w:lvl>
    <w:lvl w:ilvl="1" w:tplc="04190019" w:tentative="1">
      <w:start w:val="1"/>
      <w:numFmt w:val="lowerLetter"/>
      <w:lvlText w:val="%2."/>
      <w:lvlJc w:val="left"/>
      <w:pPr>
        <w:ind w:left="6827" w:hanging="360"/>
      </w:pPr>
    </w:lvl>
    <w:lvl w:ilvl="2" w:tplc="0419001B" w:tentative="1">
      <w:start w:val="1"/>
      <w:numFmt w:val="lowerRoman"/>
      <w:lvlText w:val="%3."/>
      <w:lvlJc w:val="right"/>
      <w:pPr>
        <w:ind w:left="7547" w:hanging="180"/>
      </w:pPr>
    </w:lvl>
    <w:lvl w:ilvl="3" w:tplc="0419000F" w:tentative="1">
      <w:start w:val="1"/>
      <w:numFmt w:val="decimal"/>
      <w:lvlText w:val="%4."/>
      <w:lvlJc w:val="left"/>
      <w:pPr>
        <w:ind w:left="8267" w:hanging="360"/>
      </w:pPr>
    </w:lvl>
    <w:lvl w:ilvl="4" w:tplc="04190019" w:tentative="1">
      <w:start w:val="1"/>
      <w:numFmt w:val="lowerLetter"/>
      <w:lvlText w:val="%5."/>
      <w:lvlJc w:val="left"/>
      <w:pPr>
        <w:ind w:left="8987" w:hanging="360"/>
      </w:pPr>
    </w:lvl>
    <w:lvl w:ilvl="5" w:tplc="0419001B" w:tentative="1">
      <w:start w:val="1"/>
      <w:numFmt w:val="lowerRoman"/>
      <w:lvlText w:val="%6."/>
      <w:lvlJc w:val="right"/>
      <w:pPr>
        <w:ind w:left="9707" w:hanging="180"/>
      </w:pPr>
    </w:lvl>
    <w:lvl w:ilvl="6" w:tplc="0419000F" w:tentative="1">
      <w:start w:val="1"/>
      <w:numFmt w:val="decimal"/>
      <w:lvlText w:val="%7."/>
      <w:lvlJc w:val="left"/>
      <w:pPr>
        <w:ind w:left="10427" w:hanging="360"/>
      </w:pPr>
    </w:lvl>
    <w:lvl w:ilvl="7" w:tplc="04190019" w:tentative="1">
      <w:start w:val="1"/>
      <w:numFmt w:val="lowerLetter"/>
      <w:lvlText w:val="%8."/>
      <w:lvlJc w:val="left"/>
      <w:pPr>
        <w:ind w:left="11147" w:hanging="360"/>
      </w:pPr>
    </w:lvl>
    <w:lvl w:ilvl="8" w:tplc="0419001B" w:tentative="1">
      <w:start w:val="1"/>
      <w:numFmt w:val="lowerRoman"/>
      <w:lvlText w:val="%9."/>
      <w:lvlJc w:val="right"/>
      <w:pPr>
        <w:ind w:left="11867" w:hanging="180"/>
      </w:pPr>
    </w:lvl>
  </w:abstractNum>
  <w:abstractNum w:abstractNumId="20" w15:restartNumberingAfterBreak="0">
    <w:nsid w:val="4E321D72"/>
    <w:multiLevelType w:val="multilevel"/>
    <w:tmpl w:val="A13E3A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3EF44E1"/>
    <w:multiLevelType w:val="multilevel"/>
    <w:tmpl w:val="8A7EA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E90389"/>
    <w:multiLevelType w:val="hybridMultilevel"/>
    <w:tmpl w:val="9DD0C22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E842F2B"/>
    <w:multiLevelType w:val="multilevel"/>
    <w:tmpl w:val="9DEE40B2"/>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560"/>
        </w:tabs>
        <w:ind w:left="7560" w:hanging="108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2240"/>
        </w:tabs>
        <w:ind w:left="12240" w:hanging="1440"/>
      </w:pPr>
      <w:rPr>
        <w:rFonts w:hint="default"/>
      </w:rPr>
    </w:lvl>
    <w:lvl w:ilvl="6">
      <w:start w:val="1"/>
      <w:numFmt w:val="decimal"/>
      <w:lvlText w:val="%1.%2.%3.%4.%5.%6.%7."/>
      <w:lvlJc w:val="left"/>
      <w:pPr>
        <w:tabs>
          <w:tab w:val="num" w:pos="14760"/>
        </w:tabs>
        <w:ind w:left="14760" w:hanging="1800"/>
      </w:pPr>
      <w:rPr>
        <w:rFonts w:hint="default"/>
      </w:rPr>
    </w:lvl>
    <w:lvl w:ilvl="7">
      <w:start w:val="1"/>
      <w:numFmt w:val="decimal"/>
      <w:lvlText w:val="%1.%2.%3.%4.%5.%6.%7.%8."/>
      <w:lvlJc w:val="left"/>
      <w:pPr>
        <w:tabs>
          <w:tab w:val="num" w:pos="16920"/>
        </w:tabs>
        <w:ind w:left="16920" w:hanging="1800"/>
      </w:pPr>
      <w:rPr>
        <w:rFonts w:hint="default"/>
      </w:rPr>
    </w:lvl>
    <w:lvl w:ilvl="8">
      <w:start w:val="1"/>
      <w:numFmt w:val="decimal"/>
      <w:lvlText w:val="%1.%2.%3.%4.%5.%6.%7.%8.%9."/>
      <w:lvlJc w:val="left"/>
      <w:pPr>
        <w:tabs>
          <w:tab w:val="num" w:pos="19440"/>
        </w:tabs>
        <w:ind w:left="19440" w:hanging="2160"/>
      </w:pPr>
      <w:rPr>
        <w:rFonts w:hint="default"/>
      </w:rPr>
    </w:lvl>
  </w:abstractNum>
  <w:abstractNum w:abstractNumId="24" w15:restartNumberingAfterBreak="0">
    <w:nsid w:val="60EF6A59"/>
    <w:multiLevelType w:val="hybridMultilevel"/>
    <w:tmpl w:val="6CF0AF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32F4432"/>
    <w:multiLevelType w:val="multilevel"/>
    <w:tmpl w:val="AC20FAFE"/>
    <w:lvl w:ilvl="0">
      <w:start w:val="1"/>
      <w:numFmt w:val="decimal"/>
      <w:lvlText w:val="%1."/>
      <w:lvlJc w:val="left"/>
      <w:pPr>
        <w:ind w:left="450" w:hanging="45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26" w15:restartNumberingAfterBreak="0">
    <w:nsid w:val="69C57C75"/>
    <w:multiLevelType w:val="hybridMultilevel"/>
    <w:tmpl w:val="ECE6EA24"/>
    <w:lvl w:ilvl="0" w:tplc="24205796">
      <w:start w:val="1"/>
      <w:numFmt w:val="decimal"/>
      <w:lvlText w:val="%1)"/>
      <w:lvlJc w:val="left"/>
      <w:pPr>
        <w:ind w:left="366" w:hanging="261"/>
      </w:pPr>
      <w:rPr>
        <w:rFonts w:ascii="Times New Roman" w:eastAsia="Times New Roman" w:hAnsi="Times New Roman" w:cs="Times New Roman" w:hint="default"/>
        <w:spacing w:val="-2"/>
        <w:w w:val="100"/>
        <w:sz w:val="24"/>
        <w:szCs w:val="24"/>
      </w:rPr>
    </w:lvl>
    <w:lvl w:ilvl="1" w:tplc="73108FBE">
      <w:numFmt w:val="bullet"/>
      <w:lvlText w:val="•"/>
      <w:lvlJc w:val="left"/>
      <w:pPr>
        <w:ind w:left="798" w:hanging="261"/>
      </w:pPr>
      <w:rPr>
        <w:rFonts w:hint="default"/>
      </w:rPr>
    </w:lvl>
    <w:lvl w:ilvl="2" w:tplc="1546A21E">
      <w:numFmt w:val="bullet"/>
      <w:lvlText w:val="•"/>
      <w:lvlJc w:val="left"/>
      <w:pPr>
        <w:ind w:left="1236" w:hanging="261"/>
      </w:pPr>
      <w:rPr>
        <w:rFonts w:hint="default"/>
      </w:rPr>
    </w:lvl>
    <w:lvl w:ilvl="3" w:tplc="CC2E7A18">
      <w:numFmt w:val="bullet"/>
      <w:lvlText w:val="•"/>
      <w:lvlJc w:val="left"/>
      <w:pPr>
        <w:ind w:left="1675" w:hanging="261"/>
      </w:pPr>
      <w:rPr>
        <w:rFonts w:hint="default"/>
      </w:rPr>
    </w:lvl>
    <w:lvl w:ilvl="4" w:tplc="6A14FFB8">
      <w:numFmt w:val="bullet"/>
      <w:lvlText w:val="•"/>
      <w:lvlJc w:val="left"/>
      <w:pPr>
        <w:ind w:left="2113" w:hanging="261"/>
      </w:pPr>
      <w:rPr>
        <w:rFonts w:hint="default"/>
      </w:rPr>
    </w:lvl>
    <w:lvl w:ilvl="5" w:tplc="C82A7D6A">
      <w:numFmt w:val="bullet"/>
      <w:lvlText w:val="•"/>
      <w:lvlJc w:val="left"/>
      <w:pPr>
        <w:ind w:left="2552" w:hanging="261"/>
      </w:pPr>
      <w:rPr>
        <w:rFonts w:hint="default"/>
      </w:rPr>
    </w:lvl>
    <w:lvl w:ilvl="6" w:tplc="B7385C46">
      <w:numFmt w:val="bullet"/>
      <w:lvlText w:val="•"/>
      <w:lvlJc w:val="left"/>
      <w:pPr>
        <w:ind w:left="2990" w:hanging="261"/>
      </w:pPr>
      <w:rPr>
        <w:rFonts w:hint="default"/>
      </w:rPr>
    </w:lvl>
    <w:lvl w:ilvl="7" w:tplc="3B823BF0">
      <w:numFmt w:val="bullet"/>
      <w:lvlText w:val="•"/>
      <w:lvlJc w:val="left"/>
      <w:pPr>
        <w:ind w:left="3428" w:hanging="261"/>
      </w:pPr>
      <w:rPr>
        <w:rFonts w:hint="default"/>
      </w:rPr>
    </w:lvl>
    <w:lvl w:ilvl="8" w:tplc="EEF24354">
      <w:numFmt w:val="bullet"/>
      <w:lvlText w:val="•"/>
      <w:lvlJc w:val="left"/>
      <w:pPr>
        <w:ind w:left="3867" w:hanging="261"/>
      </w:pPr>
      <w:rPr>
        <w:rFonts w:hint="default"/>
      </w:rPr>
    </w:lvl>
  </w:abstractNum>
  <w:abstractNum w:abstractNumId="27" w15:restartNumberingAfterBreak="0">
    <w:nsid w:val="6D4F4F93"/>
    <w:multiLevelType w:val="multilevel"/>
    <w:tmpl w:val="9EFE220A"/>
    <w:lvl w:ilvl="0">
      <w:start w:val="1"/>
      <w:numFmt w:val="decimal"/>
      <w:lvlText w:val="%1."/>
      <w:lvlJc w:val="left"/>
      <w:pPr>
        <w:ind w:left="450" w:hanging="45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8" w15:restartNumberingAfterBreak="0">
    <w:nsid w:val="6EA3422D"/>
    <w:multiLevelType w:val="multilevel"/>
    <w:tmpl w:val="F68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85DBC"/>
    <w:multiLevelType w:val="hybridMultilevel"/>
    <w:tmpl w:val="0A3A9AF8"/>
    <w:lvl w:ilvl="0" w:tplc="97FC2914">
      <w:start w:val="1"/>
      <w:numFmt w:val="decimal"/>
      <w:lvlText w:val="%1."/>
      <w:lvlJc w:val="left"/>
      <w:pPr>
        <w:tabs>
          <w:tab w:val="num" w:pos="720"/>
        </w:tabs>
        <w:ind w:left="720" w:hanging="360"/>
      </w:pPr>
      <w:rPr>
        <w:rFonts w:hint="default"/>
      </w:rPr>
    </w:lvl>
    <w:lvl w:ilvl="1" w:tplc="38DA7094">
      <w:numFmt w:val="none"/>
      <w:lvlText w:val=""/>
      <w:lvlJc w:val="left"/>
      <w:pPr>
        <w:tabs>
          <w:tab w:val="num" w:pos="360"/>
        </w:tabs>
      </w:pPr>
    </w:lvl>
    <w:lvl w:ilvl="2" w:tplc="767CD934">
      <w:numFmt w:val="none"/>
      <w:lvlText w:val=""/>
      <w:lvlJc w:val="left"/>
      <w:pPr>
        <w:tabs>
          <w:tab w:val="num" w:pos="360"/>
        </w:tabs>
      </w:pPr>
    </w:lvl>
    <w:lvl w:ilvl="3" w:tplc="5F886ACC">
      <w:numFmt w:val="none"/>
      <w:lvlText w:val=""/>
      <w:lvlJc w:val="left"/>
      <w:pPr>
        <w:tabs>
          <w:tab w:val="num" w:pos="360"/>
        </w:tabs>
      </w:pPr>
    </w:lvl>
    <w:lvl w:ilvl="4" w:tplc="8FFAD8A6">
      <w:numFmt w:val="none"/>
      <w:lvlText w:val=""/>
      <w:lvlJc w:val="left"/>
      <w:pPr>
        <w:tabs>
          <w:tab w:val="num" w:pos="360"/>
        </w:tabs>
      </w:pPr>
    </w:lvl>
    <w:lvl w:ilvl="5" w:tplc="071E8886">
      <w:numFmt w:val="none"/>
      <w:lvlText w:val=""/>
      <w:lvlJc w:val="left"/>
      <w:pPr>
        <w:tabs>
          <w:tab w:val="num" w:pos="360"/>
        </w:tabs>
      </w:pPr>
    </w:lvl>
    <w:lvl w:ilvl="6" w:tplc="EC90180E">
      <w:numFmt w:val="none"/>
      <w:lvlText w:val=""/>
      <w:lvlJc w:val="left"/>
      <w:pPr>
        <w:tabs>
          <w:tab w:val="num" w:pos="360"/>
        </w:tabs>
      </w:pPr>
    </w:lvl>
    <w:lvl w:ilvl="7" w:tplc="2D904966">
      <w:numFmt w:val="none"/>
      <w:lvlText w:val=""/>
      <w:lvlJc w:val="left"/>
      <w:pPr>
        <w:tabs>
          <w:tab w:val="num" w:pos="360"/>
        </w:tabs>
      </w:pPr>
    </w:lvl>
    <w:lvl w:ilvl="8" w:tplc="4AAE80A0">
      <w:numFmt w:val="none"/>
      <w:lvlText w:val=""/>
      <w:lvlJc w:val="left"/>
      <w:pPr>
        <w:tabs>
          <w:tab w:val="num" w:pos="360"/>
        </w:tabs>
      </w:pPr>
    </w:lvl>
  </w:abstractNum>
  <w:abstractNum w:abstractNumId="30" w15:restartNumberingAfterBreak="0">
    <w:nsid w:val="78DC68D5"/>
    <w:multiLevelType w:val="hybridMultilevel"/>
    <w:tmpl w:val="F8D81B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541226"/>
    <w:multiLevelType w:val="multilevel"/>
    <w:tmpl w:val="19DEE3E0"/>
    <w:lvl w:ilvl="0">
      <w:start w:val="1"/>
      <w:numFmt w:val="decimal"/>
      <w:lvlText w:val="%1."/>
      <w:lvlJc w:val="left"/>
      <w:pPr>
        <w:ind w:left="450" w:hanging="45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32" w15:restartNumberingAfterBreak="0">
    <w:nsid w:val="7CEB28C8"/>
    <w:multiLevelType w:val="multilevel"/>
    <w:tmpl w:val="DB5E2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7"/>
  </w:num>
  <w:num w:numId="3">
    <w:abstractNumId w:val="23"/>
  </w:num>
  <w:num w:numId="4">
    <w:abstractNumId w:val="4"/>
  </w:num>
  <w:num w:numId="5">
    <w:abstractNumId w:val="10"/>
  </w:num>
  <w:num w:numId="6">
    <w:abstractNumId w:val="8"/>
  </w:num>
  <w:num w:numId="7">
    <w:abstractNumId w:val="24"/>
  </w:num>
  <w:num w:numId="8">
    <w:abstractNumId w:val="7"/>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2"/>
  </w:num>
  <w:num w:numId="12">
    <w:abstractNumId w:val="2"/>
  </w:num>
  <w:num w:numId="13">
    <w:abstractNumId w:val="15"/>
  </w:num>
  <w:num w:numId="14">
    <w:abstractNumId w:val="32"/>
  </w:num>
  <w:num w:numId="15">
    <w:abstractNumId w:val="30"/>
  </w:num>
  <w:num w:numId="16">
    <w:abstractNumId w:val="0"/>
  </w:num>
  <w:num w:numId="17">
    <w:abstractNumId w:val="1"/>
  </w:num>
  <w:num w:numId="18">
    <w:abstractNumId w:val="19"/>
  </w:num>
  <w:num w:numId="19">
    <w:abstractNumId w:val="21"/>
  </w:num>
  <w:num w:numId="20">
    <w:abstractNumId w:val="16"/>
  </w:num>
  <w:num w:numId="21">
    <w:abstractNumId w:val="26"/>
  </w:num>
  <w:num w:numId="22">
    <w:abstractNumId w:val="11"/>
  </w:num>
  <w:num w:numId="23">
    <w:abstractNumId w:val="18"/>
  </w:num>
  <w:num w:numId="24">
    <w:abstractNumId w:val="25"/>
  </w:num>
  <w:num w:numId="25">
    <w:abstractNumId w:val="31"/>
  </w:num>
  <w:num w:numId="26">
    <w:abstractNumId w:val="27"/>
  </w:num>
  <w:num w:numId="27">
    <w:abstractNumId w:val="28"/>
  </w:num>
  <w:num w:numId="28">
    <w:abstractNumId w:val="9"/>
  </w:num>
  <w:num w:numId="29">
    <w:abstractNumId w:val="5"/>
  </w:num>
  <w:num w:numId="30">
    <w:abstractNumId w:val="14"/>
  </w:num>
  <w:num w:numId="31">
    <w:abstractNumId w:val="3"/>
  </w:num>
  <w:num w:numId="32">
    <w:abstractNumId w:val="2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7F"/>
    <w:rsid w:val="00001C81"/>
    <w:rsid w:val="00001EB0"/>
    <w:rsid w:val="0000303C"/>
    <w:rsid w:val="0000522A"/>
    <w:rsid w:val="00005814"/>
    <w:rsid w:val="00005E29"/>
    <w:rsid w:val="00006489"/>
    <w:rsid w:val="00011952"/>
    <w:rsid w:val="000122C1"/>
    <w:rsid w:val="00012A61"/>
    <w:rsid w:val="00014E01"/>
    <w:rsid w:val="00017FF4"/>
    <w:rsid w:val="00032448"/>
    <w:rsid w:val="000371AD"/>
    <w:rsid w:val="0004458C"/>
    <w:rsid w:val="00047C68"/>
    <w:rsid w:val="00052248"/>
    <w:rsid w:val="00053AD2"/>
    <w:rsid w:val="00054428"/>
    <w:rsid w:val="00055AB6"/>
    <w:rsid w:val="000602F9"/>
    <w:rsid w:val="000636C8"/>
    <w:rsid w:val="00064285"/>
    <w:rsid w:val="000648BD"/>
    <w:rsid w:val="00064EEF"/>
    <w:rsid w:val="00071740"/>
    <w:rsid w:val="00076CC5"/>
    <w:rsid w:val="000808A4"/>
    <w:rsid w:val="000816D9"/>
    <w:rsid w:val="0008339A"/>
    <w:rsid w:val="00084A17"/>
    <w:rsid w:val="000870E7"/>
    <w:rsid w:val="000873B7"/>
    <w:rsid w:val="00092773"/>
    <w:rsid w:val="00092A31"/>
    <w:rsid w:val="00096240"/>
    <w:rsid w:val="000966B8"/>
    <w:rsid w:val="00097FB5"/>
    <w:rsid w:val="000A147D"/>
    <w:rsid w:val="000B0F86"/>
    <w:rsid w:val="000B1088"/>
    <w:rsid w:val="000C36A2"/>
    <w:rsid w:val="000C3F51"/>
    <w:rsid w:val="000C56E7"/>
    <w:rsid w:val="000C7350"/>
    <w:rsid w:val="000D0F26"/>
    <w:rsid w:val="000D42D4"/>
    <w:rsid w:val="000D7A44"/>
    <w:rsid w:val="000E1ACB"/>
    <w:rsid w:val="000E272E"/>
    <w:rsid w:val="000E55F1"/>
    <w:rsid w:val="000E7BA5"/>
    <w:rsid w:val="000E7E6F"/>
    <w:rsid w:val="000F0CCA"/>
    <w:rsid w:val="000F4CCF"/>
    <w:rsid w:val="000F6DB9"/>
    <w:rsid w:val="00101125"/>
    <w:rsid w:val="00103C7C"/>
    <w:rsid w:val="001057D3"/>
    <w:rsid w:val="00106AD4"/>
    <w:rsid w:val="001078B8"/>
    <w:rsid w:val="00107D1C"/>
    <w:rsid w:val="001141EA"/>
    <w:rsid w:val="0011499F"/>
    <w:rsid w:val="00115795"/>
    <w:rsid w:val="00121C14"/>
    <w:rsid w:val="001221D7"/>
    <w:rsid w:val="001339B5"/>
    <w:rsid w:val="0013403F"/>
    <w:rsid w:val="00134AF9"/>
    <w:rsid w:val="00141248"/>
    <w:rsid w:val="00150806"/>
    <w:rsid w:val="001511D9"/>
    <w:rsid w:val="00152785"/>
    <w:rsid w:val="00154305"/>
    <w:rsid w:val="001576D5"/>
    <w:rsid w:val="00163C06"/>
    <w:rsid w:val="00163C24"/>
    <w:rsid w:val="00167138"/>
    <w:rsid w:val="001732BF"/>
    <w:rsid w:val="00183863"/>
    <w:rsid w:val="0019559A"/>
    <w:rsid w:val="001A1B70"/>
    <w:rsid w:val="001A5A73"/>
    <w:rsid w:val="001A600B"/>
    <w:rsid w:val="001A6159"/>
    <w:rsid w:val="001A78C6"/>
    <w:rsid w:val="001B40BB"/>
    <w:rsid w:val="001C0338"/>
    <w:rsid w:val="001C2CA4"/>
    <w:rsid w:val="001C2D92"/>
    <w:rsid w:val="001D72AC"/>
    <w:rsid w:val="001E1548"/>
    <w:rsid w:val="001E3254"/>
    <w:rsid w:val="001E554C"/>
    <w:rsid w:val="001F2F52"/>
    <w:rsid w:val="002016C3"/>
    <w:rsid w:val="00202A14"/>
    <w:rsid w:val="00204D27"/>
    <w:rsid w:val="00204F71"/>
    <w:rsid w:val="00206E83"/>
    <w:rsid w:val="00206E97"/>
    <w:rsid w:val="00214A9E"/>
    <w:rsid w:val="00216D85"/>
    <w:rsid w:val="0022176C"/>
    <w:rsid w:val="002234B9"/>
    <w:rsid w:val="00226C82"/>
    <w:rsid w:val="00236B87"/>
    <w:rsid w:val="00237222"/>
    <w:rsid w:val="002444AC"/>
    <w:rsid w:val="00246DD6"/>
    <w:rsid w:val="002504F0"/>
    <w:rsid w:val="00251BCA"/>
    <w:rsid w:val="00253A11"/>
    <w:rsid w:val="00256198"/>
    <w:rsid w:val="00264E12"/>
    <w:rsid w:val="00271074"/>
    <w:rsid w:val="002717B7"/>
    <w:rsid w:val="00275AA2"/>
    <w:rsid w:val="0028136C"/>
    <w:rsid w:val="00281477"/>
    <w:rsid w:val="0028565E"/>
    <w:rsid w:val="00285874"/>
    <w:rsid w:val="00294A5F"/>
    <w:rsid w:val="002964F3"/>
    <w:rsid w:val="00296930"/>
    <w:rsid w:val="002A0018"/>
    <w:rsid w:val="002A11E6"/>
    <w:rsid w:val="002A1CCF"/>
    <w:rsid w:val="002A248D"/>
    <w:rsid w:val="002A2FCC"/>
    <w:rsid w:val="002A40ED"/>
    <w:rsid w:val="002B0A49"/>
    <w:rsid w:val="002B1073"/>
    <w:rsid w:val="002C28B9"/>
    <w:rsid w:val="002C3E92"/>
    <w:rsid w:val="002C48AD"/>
    <w:rsid w:val="002C4E53"/>
    <w:rsid w:val="002C4E7F"/>
    <w:rsid w:val="002C501E"/>
    <w:rsid w:val="002C5E83"/>
    <w:rsid w:val="002D061D"/>
    <w:rsid w:val="002D1333"/>
    <w:rsid w:val="002D4A0E"/>
    <w:rsid w:val="002D77E9"/>
    <w:rsid w:val="002E11C5"/>
    <w:rsid w:val="002E24A4"/>
    <w:rsid w:val="002E279B"/>
    <w:rsid w:val="002E295D"/>
    <w:rsid w:val="002E327E"/>
    <w:rsid w:val="002E32FD"/>
    <w:rsid w:val="002E3DCE"/>
    <w:rsid w:val="002E5674"/>
    <w:rsid w:val="002E7488"/>
    <w:rsid w:val="002F0A88"/>
    <w:rsid w:val="002F182D"/>
    <w:rsid w:val="002F37D6"/>
    <w:rsid w:val="002F3A47"/>
    <w:rsid w:val="002F4B30"/>
    <w:rsid w:val="002F70F1"/>
    <w:rsid w:val="00302589"/>
    <w:rsid w:val="00306513"/>
    <w:rsid w:val="00306C3B"/>
    <w:rsid w:val="003135E3"/>
    <w:rsid w:val="00314A24"/>
    <w:rsid w:val="00314AD6"/>
    <w:rsid w:val="003157C0"/>
    <w:rsid w:val="00315903"/>
    <w:rsid w:val="003241CC"/>
    <w:rsid w:val="0032758F"/>
    <w:rsid w:val="003335B4"/>
    <w:rsid w:val="00334D73"/>
    <w:rsid w:val="00341941"/>
    <w:rsid w:val="00341F91"/>
    <w:rsid w:val="00342E64"/>
    <w:rsid w:val="00343A85"/>
    <w:rsid w:val="00345F5A"/>
    <w:rsid w:val="00350CE3"/>
    <w:rsid w:val="00352759"/>
    <w:rsid w:val="00353075"/>
    <w:rsid w:val="00355AAD"/>
    <w:rsid w:val="0035652C"/>
    <w:rsid w:val="00362EC6"/>
    <w:rsid w:val="003725D4"/>
    <w:rsid w:val="0037484C"/>
    <w:rsid w:val="00380B3E"/>
    <w:rsid w:val="00383951"/>
    <w:rsid w:val="00385C1A"/>
    <w:rsid w:val="0038647D"/>
    <w:rsid w:val="00386994"/>
    <w:rsid w:val="003869D9"/>
    <w:rsid w:val="00387B46"/>
    <w:rsid w:val="003977C1"/>
    <w:rsid w:val="003A41CC"/>
    <w:rsid w:val="003A66C9"/>
    <w:rsid w:val="003B4FC4"/>
    <w:rsid w:val="003B4FF4"/>
    <w:rsid w:val="003C002A"/>
    <w:rsid w:val="003C0BFB"/>
    <w:rsid w:val="003C4206"/>
    <w:rsid w:val="003C5879"/>
    <w:rsid w:val="003D0485"/>
    <w:rsid w:val="003D20C9"/>
    <w:rsid w:val="003D56C9"/>
    <w:rsid w:val="003D57F7"/>
    <w:rsid w:val="003D6BAF"/>
    <w:rsid w:val="003D723B"/>
    <w:rsid w:val="003E4048"/>
    <w:rsid w:val="003E6020"/>
    <w:rsid w:val="003F3158"/>
    <w:rsid w:val="003F443A"/>
    <w:rsid w:val="003F5746"/>
    <w:rsid w:val="00400241"/>
    <w:rsid w:val="004019FC"/>
    <w:rsid w:val="0040343F"/>
    <w:rsid w:val="0040402F"/>
    <w:rsid w:val="00414D1F"/>
    <w:rsid w:val="00417263"/>
    <w:rsid w:val="00420110"/>
    <w:rsid w:val="00420690"/>
    <w:rsid w:val="00424FC2"/>
    <w:rsid w:val="0042611A"/>
    <w:rsid w:val="00427183"/>
    <w:rsid w:val="0043321E"/>
    <w:rsid w:val="00437DEF"/>
    <w:rsid w:val="00442A69"/>
    <w:rsid w:val="0044330C"/>
    <w:rsid w:val="004445F8"/>
    <w:rsid w:val="00450A78"/>
    <w:rsid w:val="00450A79"/>
    <w:rsid w:val="0045522F"/>
    <w:rsid w:val="00456979"/>
    <w:rsid w:val="004601E1"/>
    <w:rsid w:val="00460646"/>
    <w:rsid w:val="004625F6"/>
    <w:rsid w:val="00462F31"/>
    <w:rsid w:val="004651FB"/>
    <w:rsid w:val="00474A68"/>
    <w:rsid w:val="00482CEC"/>
    <w:rsid w:val="00486D32"/>
    <w:rsid w:val="00492092"/>
    <w:rsid w:val="00494341"/>
    <w:rsid w:val="00494C38"/>
    <w:rsid w:val="00497004"/>
    <w:rsid w:val="004A757E"/>
    <w:rsid w:val="004A7E0B"/>
    <w:rsid w:val="004B22EB"/>
    <w:rsid w:val="004B2EB2"/>
    <w:rsid w:val="004C0F25"/>
    <w:rsid w:val="004C1878"/>
    <w:rsid w:val="004C2366"/>
    <w:rsid w:val="004C2E43"/>
    <w:rsid w:val="004C36A9"/>
    <w:rsid w:val="004C68F5"/>
    <w:rsid w:val="004C7949"/>
    <w:rsid w:val="004D1413"/>
    <w:rsid w:val="004E2452"/>
    <w:rsid w:val="004E66CF"/>
    <w:rsid w:val="004F113D"/>
    <w:rsid w:val="004F2171"/>
    <w:rsid w:val="004F333F"/>
    <w:rsid w:val="004F3E8F"/>
    <w:rsid w:val="004F5527"/>
    <w:rsid w:val="00503D72"/>
    <w:rsid w:val="00504C8D"/>
    <w:rsid w:val="005077C9"/>
    <w:rsid w:val="005109EA"/>
    <w:rsid w:val="00511C3E"/>
    <w:rsid w:val="00515C4C"/>
    <w:rsid w:val="00515E43"/>
    <w:rsid w:val="005251D7"/>
    <w:rsid w:val="005274C3"/>
    <w:rsid w:val="00532D34"/>
    <w:rsid w:val="005336FD"/>
    <w:rsid w:val="00543566"/>
    <w:rsid w:val="005435ED"/>
    <w:rsid w:val="00550856"/>
    <w:rsid w:val="005522D5"/>
    <w:rsid w:val="0055372B"/>
    <w:rsid w:val="005724B8"/>
    <w:rsid w:val="00572BEF"/>
    <w:rsid w:val="00573438"/>
    <w:rsid w:val="00573511"/>
    <w:rsid w:val="00574BA6"/>
    <w:rsid w:val="00577C7D"/>
    <w:rsid w:val="005830B7"/>
    <w:rsid w:val="00583C47"/>
    <w:rsid w:val="0058406C"/>
    <w:rsid w:val="00586E34"/>
    <w:rsid w:val="00591D97"/>
    <w:rsid w:val="00593508"/>
    <w:rsid w:val="005939E6"/>
    <w:rsid w:val="005940FC"/>
    <w:rsid w:val="00597FE8"/>
    <w:rsid w:val="005A14B5"/>
    <w:rsid w:val="005A5071"/>
    <w:rsid w:val="005B2910"/>
    <w:rsid w:val="005D1974"/>
    <w:rsid w:val="005D2979"/>
    <w:rsid w:val="005D476F"/>
    <w:rsid w:val="005D6786"/>
    <w:rsid w:val="005E2FFD"/>
    <w:rsid w:val="005E6F64"/>
    <w:rsid w:val="005F0D38"/>
    <w:rsid w:val="005F1581"/>
    <w:rsid w:val="005F266E"/>
    <w:rsid w:val="005F37A3"/>
    <w:rsid w:val="005F3C9C"/>
    <w:rsid w:val="005F6896"/>
    <w:rsid w:val="005F7022"/>
    <w:rsid w:val="00601622"/>
    <w:rsid w:val="00611644"/>
    <w:rsid w:val="00612A4C"/>
    <w:rsid w:val="006170DB"/>
    <w:rsid w:val="00617BE6"/>
    <w:rsid w:val="00617C1B"/>
    <w:rsid w:val="00623CAA"/>
    <w:rsid w:val="0063031E"/>
    <w:rsid w:val="006322CB"/>
    <w:rsid w:val="00633582"/>
    <w:rsid w:val="006349CE"/>
    <w:rsid w:val="0063507E"/>
    <w:rsid w:val="00641447"/>
    <w:rsid w:val="00641A2F"/>
    <w:rsid w:val="006448E8"/>
    <w:rsid w:val="00650B8E"/>
    <w:rsid w:val="006512A2"/>
    <w:rsid w:val="006519C8"/>
    <w:rsid w:val="00653B85"/>
    <w:rsid w:val="00660729"/>
    <w:rsid w:val="00663B94"/>
    <w:rsid w:val="0067757C"/>
    <w:rsid w:val="00682C2E"/>
    <w:rsid w:val="00683799"/>
    <w:rsid w:val="00684696"/>
    <w:rsid w:val="00685722"/>
    <w:rsid w:val="00685DF7"/>
    <w:rsid w:val="0068621C"/>
    <w:rsid w:val="00686D0F"/>
    <w:rsid w:val="00690CE8"/>
    <w:rsid w:val="00696378"/>
    <w:rsid w:val="006A0B12"/>
    <w:rsid w:val="006A39C1"/>
    <w:rsid w:val="006B11CB"/>
    <w:rsid w:val="006B13D3"/>
    <w:rsid w:val="006B14FA"/>
    <w:rsid w:val="006B3710"/>
    <w:rsid w:val="006B43B3"/>
    <w:rsid w:val="006B462F"/>
    <w:rsid w:val="006B6C3E"/>
    <w:rsid w:val="006C1452"/>
    <w:rsid w:val="006C3863"/>
    <w:rsid w:val="006C5866"/>
    <w:rsid w:val="006C5E4A"/>
    <w:rsid w:val="006D28D3"/>
    <w:rsid w:val="006D4194"/>
    <w:rsid w:val="006D6EB8"/>
    <w:rsid w:val="006E0523"/>
    <w:rsid w:val="006E3C11"/>
    <w:rsid w:val="006E3DF6"/>
    <w:rsid w:val="006E55D5"/>
    <w:rsid w:val="006E673C"/>
    <w:rsid w:val="006F0E6E"/>
    <w:rsid w:val="006F54EB"/>
    <w:rsid w:val="006F74DD"/>
    <w:rsid w:val="007047E9"/>
    <w:rsid w:val="007064CA"/>
    <w:rsid w:val="00712AFA"/>
    <w:rsid w:val="00713956"/>
    <w:rsid w:val="00714A2F"/>
    <w:rsid w:val="00720986"/>
    <w:rsid w:val="0072121B"/>
    <w:rsid w:val="00722847"/>
    <w:rsid w:val="00722CB4"/>
    <w:rsid w:val="00731471"/>
    <w:rsid w:val="0073181B"/>
    <w:rsid w:val="00733A36"/>
    <w:rsid w:val="00735435"/>
    <w:rsid w:val="00737F38"/>
    <w:rsid w:val="007418AE"/>
    <w:rsid w:val="00741DBF"/>
    <w:rsid w:val="00742792"/>
    <w:rsid w:val="00743D07"/>
    <w:rsid w:val="0074413D"/>
    <w:rsid w:val="00752A7F"/>
    <w:rsid w:val="0075428D"/>
    <w:rsid w:val="0075647B"/>
    <w:rsid w:val="0076152E"/>
    <w:rsid w:val="00763547"/>
    <w:rsid w:val="0076381F"/>
    <w:rsid w:val="00774205"/>
    <w:rsid w:val="00774537"/>
    <w:rsid w:val="00780D7A"/>
    <w:rsid w:val="007901B8"/>
    <w:rsid w:val="00793018"/>
    <w:rsid w:val="007963B1"/>
    <w:rsid w:val="0079785F"/>
    <w:rsid w:val="007B115D"/>
    <w:rsid w:val="007B4C98"/>
    <w:rsid w:val="007C2876"/>
    <w:rsid w:val="007C4B58"/>
    <w:rsid w:val="007C5215"/>
    <w:rsid w:val="007D08E4"/>
    <w:rsid w:val="007D147C"/>
    <w:rsid w:val="007D1FBB"/>
    <w:rsid w:val="007E1E40"/>
    <w:rsid w:val="007E22DA"/>
    <w:rsid w:val="007E388A"/>
    <w:rsid w:val="007E5CBC"/>
    <w:rsid w:val="007F01AC"/>
    <w:rsid w:val="007F4EAA"/>
    <w:rsid w:val="008018E9"/>
    <w:rsid w:val="008031DF"/>
    <w:rsid w:val="00804778"/>
    <w:rsid w:val="00805B95"/>
    <w:rsid w:val="00805C27"/>
    <w:rsid w:val="008073A9"/>
    <w:rsid w:val="0081139C"/>
    <w:rsid w:val="008114C9"/>
    <w:rsid w:val="0082380D"/>
    <w:rsid w:val="00826D29"/>
    <w:rsid w:val="00827BBE"/>
    <w:rsid w:val="008354C3"/>
    <w:rsid w:val="00845CAB"/>
    <w:rsid w:val="0084663E"/>
    <w:rsid w:val="00853B03"/>
    <w:rsid w:val="00862735"/>
    <w:rsid w:val="00865144"/>
    <w:rsid w:val="00866EDD"/>
    <w:rsid w:val="00867769"/>
    <w:rsid w:val="00870F16"/>
    <w:rsid w:val="00872132"/>
    <w:rsid w:val="008770F0"/>
    <w:rsid w:val="0088357B"/>
    <w:rsid w:val="008840CB"/>
    <w:rsid w:val="008850D0"/>
    <w:rsid w:val="00886F47"/>
    <w:rsid w:val="008920A6"/>
    <w:rsid w:val="0089658C"/>
    <w:rsid w:val="00896986"/>
    <w:rsid w:val="008A183F"/>
    <w:rsid w:val="008A1FCD"/>
    <w:rsid w:val="008A3919"/>
    <w:rsid w:val="008A3EE2"/>
    <w:rsid w:val="008B0653"/>
    <w:rsid w:val="008B0791"/>
    <w:rsid w:val="008B1844"/>
    <w:rsid w:val="008B4FB6"/>
    <w:rsid w:val="008B5799"/>
    <w:rsid w:val="008B78A8"/>
    <w:rsid w:val="008C25FE"/>
    <w:rsid w:val="008C45BE"/>
    <w:rsid w:val="008C7891"/>
    <w:rsid w:val="008D2102"/>
    <w:rsid w:val="008D37C2"/>
    <w:rsid w:val="008D7C5C"/>
    <w:rsid w:val="008D7D72"/>
    <w:rsid w:val="008E49CB"/>
    <w:rsid w:val="008E71DA"/>
    <w:rsid w:val="008F5BF6"/>
    <w:rsid w:val="00912A32"/>
    <w:rsid w:val="00921C34"/>
    <w:rsid w:val="00922129"/>
    <w:rsid w:val="00922881"/>
    <w:rsid w:val="00922FD1"/>
    <w:rsid w:val="009259D1"/>
    <w:rsid w:val="00926350"/>
    <w:rsid w:val="009319A9"/>
    <w:rsid w:val="009337F7"/>
    <w:rsid w:val="00945BAF"/>
    <w:rsid w:val="00950893"/>
    <w:rsid w:val="009510B6"/>
    <w:rsid w:val="009550FD"/>
    <w:rsid w:val="00955265"/>
    <w:rsid w:val="00955D59"/>
    <w:rsid w:val="00966A67"/>
    <w:rsid w:val="009726C4"/>
    <w:rsid w:val="00972F28"/>
    <w:rsid w:val="00975747"/>
    <w:rsid w:val="009858B6"/>
    <w:rsid w:val="00986A0A"/>
    <w:rsid w:val="00992F44"/>
    <w:rsid w:val="009A3806"/>
    <w:rsid w:val="009B20A7"/>
    <w:rsid w:val="009B3F1C"/>
    <w:rsid w:val="009B4733"/>
    <w:rsid w:val="009D0A6F"/>
    <w:rsid w:val="009D1F27"/>
    <w:rsid w:val="009D5DA0"/>
    <w:rsid w:val="009E1886"/>
    <w:rsid w:val="009E25CA"/>
    <w:rsid w:val="009E269F"/>
    <w:rsid w:val="009E31FC"/>
    <w:rsid w:val="009E437B"/>
    <w:rsid w:val="009E51AA"/>
    <w:rsid w:val="009F2AF1"/>
    <w:rsid w:val="009F2BEC"/>
    <w:rsid w:val="009F4978"/>
    <w:rsid w:val="009F649B"/>
    <w:rsid w:val="00A00DC9"/>
    <w:rsid w:val="00A02EBE"/>
    <w:rsid w:val="00A05B34"/>
    <w:rsid w:val="00A06C04"/>
    <w:rsid w:val="00A11157"/>
    <w:rsid w:val="00A1170A"/>
    <w:rsid w:val="00A11740"/>
    <w:rsid w:val="00A11F31"/>
    <w:rsid w:val="00A1568C"/>
    <w:rsid w:val="00A2439B"/>
    <w:rsid w:val="00A31FE1"/>
    <w:rsid w:val="00A4177F"/>
    <w:rsid w:val="00A423AE"/>
    <w:rsid w:val="00A46524"/>
    <w:rsid w:val="00A47AB8"/>
    <w:rsid w:val="00A47E8B"/>
    <w:rsid w:val="00A515F6"/>
    <w:rsid w:val="00A64526"/>
    <w:rsid w:val="00A65D3E"/>
    <w:rsid w:val="00A6718B"/>
    <w:rsid w:val="00A70FF9"/>
    <w:rsid w:val="00A74130"/>
    <w:rsid w:val="00A76D3B"/>
    <w:rsid w:val="00A8411F"/>
    <w:rsid w:val="00AC0514"/>
    <w:rsid w:val="00AC1D67"/>
    <w:rsid w:val="00AC477E"/>
    <w:rsid w:val="00AC7657"/>
    <w:rsid w:val="00AD4197"/>
    <w:rsid w:val="00AD4236"/>
    <w:rsid w:val="00AE393A"/>
    <w:rsid w:val="00AE45C9"/>
    <w:rsid w:val="00AE5AFF"/>
    <w:rsid w:val="00AF0DDB"/>
    <w:rsid w:val="00AF2574"/>
    <w:rsid w:val="00AF40CE"/>
    <w:rsid w:val="00AF4F1D"/>
    <w:rsid w:val="00AF5EE2"/>
    <w:rsid w:val="00AF75B0"/>
    <w:rsid w:val="00B03C95"/>
    <w:rsid w:val="00B03CC7"/>
    <w:rsid w:val="00B05DDE"/>
    <w:rsid w:val="00B05FD3"/>
    <w:rsid w:val="00B06E28"/>
    <w:rsid w:val="00B2199F"/>
    <w:rsid w:val="00B2242A"/>
    <w:rsid w:val="00B25D06"/>
    <w:rsid w:val="00B25DD8"/>
    <w:rsid w:val="00B31625"/>
    <w:rsid w:val="00B32568"/>
    <w:rsid w:val="00B370ED"/>
    <w:rsid w:val="00B42EE1"/>
    <w:rsid w:val="00B439B5"/>
    <w:rsid w:val="00B44679"/>
    <w:rsid w:val="00B45AB1"/>
    <w:rsid w:val="00B47B0D"/>
    <w:rsid w:val="00B50999"/>
    <w:rsid w:val="00B51DF6"/>
    <w:rsid w:val="00B52D2E"/>
    <w:rsid w:val="00B579EC"/>
    <w:rsid w:val="00B61BFB"/>
    <w:rsid w:val="00B703DF"/>
    <w:rsid w:val="00B77EE2"/>
    <w:rsid w:val="00B820B7"/>
    <w:rsid w:val="00B84068"/>
    <w:rsid w:val="00B8547C"/>
    <w:rsid w:val="00B85D0A"/>
    <w:rsid w:val="00B8691E"/>
    <w:rsid w:val="00B879B3"/>
    <w:rsid w:val="00B907C7"/>
    <w:rsid w:val="00B90B4B"/>
    <w:rsid w:val="00B947D6"/>
    <w:rsid w:val="00B9563A"/>
    <w:rsid w:val="00B96902"/>
    <w:rsid w:val="00BA1521"/>
    <w:rsid w:val="00BA180F"/>
    <w:rsid w:val="00BA2147"/>
    <w:rsid w:val="00BA2B01"/>
    <w:rsid w:val="00BA6DB8"/>
    <w:rsid w:val="00BB2186"/>
    <w:rsid w:val="00BB290A"/>
    <w:rsid w:val="00BB68E7"/>
    <w:rsid w:val="00BB7B06"/>
    <w:rsid w:val="00BB7B6D"/>
    <w:rsid w:val="00BC4489"/>
    <w:rsid w:val="00BC63C1"/>
    <w:rsid w:val="00BD003A"/>
    <w:rsid w:val="00BD006C"/>
    <w:rsid w:val="00BD0829"/>
    <w:rsid w:val="00BD17E4"/>
    <w:rsid w:val="00BD2910"/>
    <w:rsid w:val="00BD4C35"/>
    <w:rsid w:val="00BD4C6E"/>
    <w:rsid w:val="00BD6E88"/>
    <w:rsid w:val="00BE6BA5"/>
    <w:rsid w:val="00BF0BC1"/>
    <w:rsid w:val="00C00480"/>
    <w:rsid w:val="00C0172E"/>
    <w:rsid w:val="00C047EA"/>
    <w:rsid w:val="00C04F23"/>
    <w:rsid w:val="00C17F21"/>
    <w:rsid w:val="00C202DC"/>
    <w:rsid w:val="00C220EF"/>
    <w:rsid w:val="00C33794"/>
    <w:rsid w:val="00C364B8"/>
    <w:rsid w:val="00C37209"/>
    <w:rsid w:val="00C449D3"/>
    <w:rsid w:val="00C45A34"/>
    <w:rsid w:val="00C46A16"/>
    <w:rsid w:val="00C63600"/>
    <w:rsid w:val="00C67D4F"/>
    <w:rsid w:val="00C71B81"/>
    <w:rsid w:val="00C71DB5"/>
    <w:rsid w:val="00C84E33"/>
    <w:rsid w:val="00C86359"/>
    <w:rsid w:val="00C9128D"/>
    <w:rsid w:val="00C91A74"/>
    <w:rsid w:val="00C93E85"/>
    <w:rsid w:val="00C9534C"/>
    <w:rsid w:val="00C96C6B"/>
    <w:rsid w:val="00CA31AF"/>
    <w:rsid w:val="00CA41BF"/>
    <w:rsid w:val="00CA4632"/>
    <w:rsid w:val="00CA679E"/>
    <w:rsid w:val="00CA6DF0"/>
    <w:rsid w:val="00CB1AE7"/>
    <w:rsid w:val="00CB5B18"/>
    <w:rsid w:val="00CB6A90"/>
    <w:rsid w:val="00CC7017"/>
    <w:rsid w:val="00CD2F58"/>
    <w:rsid w:val="00CE1566"/>
    <w:rsid w:val="00CE4E9A"/>
    <w:rsid w:val="00CE6E52"/>
    <w:rsid w:val="00CE70A2"/>
    <w:rsid w:val="00CF13E0"/>
    <w:rsid w:val="00CF407E"/>
    <w:rsid w:val="00CF50F7"/>
    <w:rsid w:val="00D000CE"/>
    <w:rsid w:val="00D02721"/>
    <w:rsid w:val="00D03368"/>
    <w:rsid w:val="00D03DAF"/>
    <w:rsid w:val="00D05A04"/>
    <w:rsid w:val="00D10B0A"/>
    <w:rsid w:val="00D14141"/>
    <w:rsid w:val="00D146FF"/>
    <w:rsid w:val="00D20E65"/>
    <w:rsid w:val="00D22CAA"/>
    <w:rsid w:val="00D2668C"/>
    <w:rsid w:val="00D310E6"/>
    <w:rsid w:val="00D3551C"/>
    <w:rsid w:val="00D358DE"/>
    <w:rsid w:val="00D35ADB"/>
    <w:rsid w:val="00D46A6B"/>
    <w:rsid w:val="00D475D3"/>
    <w:rsid w:val="00D62EDB"/>
    <w:rsid w:val="00D6367C"/>
    <w:rsid w:val="00D64EE8"/>
    <w:rsid w:val="00D65857"/>
    <w:rsid w:val="00D665E9"/>
    <w:rsid w:val="00D67A1D"/>
    <w:rsid w:val="00D710D4"/>
    <w:rsid w:val="00D753C8"/>
    <w:rsid w:val="00D75D85"/>
    <w:rsid w:val="00D81B19"/>
    <w:rsid w:val="00D82180"/>
    <w:rsid w:val="00D85707"/>
    <w:rsid w:val="00D87BA3"/>
    <w:rsid w:val="00D95A95"/>
    <w:rsid w:val="00D9685C"/>
    <w:rsid w:val="00DA361A"/>
    <w:rsid w:val="00DA5C67"/>
    <w:rsid w:val="00DA6F9E"/>
    <w:rsid w:val="00DA71DD"/>
    <w:rsid w:val="00DB436C"/>
    <w:rsid w:val="00DB4684"/>
    <w:rsid w:val="00DC1D4A"/>
    <w:rsid w:val="00DC20B8"/>
    <w:rsid w:val="00DC2D85"/>
    <w:rsid w:val="00DC387B"/>
    <w:rsid w:val="00DC439D"/>
    <w:rsid w:val="00DC6444"/>
    <w:rsid w:val="00DD5D92"/>
    <w:rsid w:val="00DE2F7A"/>
    <w:rsid w:val="00DE429E"/>
    <w:rsid w:val="00DE5E35"/>
    <w:rsid w:val="00DE6CDC"/>
    <w:rsid w:val="00DF00EE"/>
    <w:rsid w:val="00DF5435"/>
    <w:rsid w:val="00DF76A9"/>
    <w:rsid w:val="00E016E0"/>
    <w:rsid w:val="00E053DA"/>
    <w:rsid w:val="00E129E1"/>
    <w:rsid w:val="00E12CCD"/>
    <w:rsid w:val="00E13AE2"/>
    <w:rsid w:val="00E14514"/>
    <w:rsid w:val="00E145AA"/>
    <w:rsid w:val="00E15707"/>
    <w:rsid w:val="00E15EC3"/>
    <w:rsid w:val="00E16FAD"/>
    <w:rsid w:val="00E20D9D"/>
    <w:rsid w:val="00E263F8"/>
    <w:rsid w:val="00E41711"/>
    <w:rsid w:val="00E47CA5"/>
    <w:rsid w:val="00E5212B"/>
    <w:rsid w:val="00E53F9A"/>
    <w:rsid w:val="00E54088"/>
    <w:rsid w:val="00E550EE"/>
    <w:rsid w:val="00E554F4"/>
    <w:rsid w:val="00E62107"/>
    <w:rsid w:val="00E64A79"/>
    <w:rsid w:val="00E64FBB"/>
    <w:rsid w:val="00E70E62"/>
    <w:rsid w:val="00E740B8"/>
    <w:rsid w:val="00E742FE"/>
    <w:rsid w:val="00E74774"/>
    <w:rsid w:val="00E77612"/>
    <w:rsid w:val="00E8254A"/>
    <w:rsid w:val="00E840ED"/>
    <w:rsid w:val="00E85D11"/>
    <w:rsid w:val="00E877A7"/>
    <w:rsid w:val="00E90A4E"/>
    <w:rsid w:val="00E932DB"/>
    <w:rsid w:val="00EA0053"/>
    <w:rsid w:val="00EA2973"/>
    <w:rsid w:val="00EB0A06"/>
    <w:rsid w:val="00EB0E43"/>
    <w:rsid w:val="00EB267B"/>
    <w:rsid w:val="00EB3E37"/>
    <w:rsid w:val="00EB3ECC"/>
    <w:rsid w:val="00EB47ED"/>
    <w:rsid w:val="00EC295B"/>
    <w:rsid w:val="00EC29A2"/>
    <w:rsid w:val="00EC29E1"/>
    <w:rsid w:val="00EC54E6"/>
    <w:rsid w:val="00ED4AD6"/>
    <w:rsid w:val="00ED4C95"/>
    <w:rsid w:val="00EE2010"/>
    <w:rsid w:val="00EE63B9"/>
    <w:rsid w:val="00EE713B"/>
    <w:rsid w:val="00F02C63"/>
    <w:rsid w:val="00F071CB"/>
    <w:rsid w:val="00F075C6"/>
    <w:rsid w:val="00F1060D"/>
    <w:rsid w:val="00F138F5"/>
    <w:rsid w:val="00F14BDE"/>
    <w:rsid w:val="00F22A28"/>
    <w:rsid w:val="00F24443"/>
    <w:rsid w:val="00F329E5"/>
    <w:rsid w:val="00F36EC6"/>
    <w:rsid w:val="00F42E6C"/>
    <w:rsid w:val="00F433FF"/>
    <w:rsid w:val="00F45931"/>
    <w:rsid w:val="00F528A1"/>
    <w:rsid w:val="00F5493E"/>
    <w:rsid w:val="00F6426C"/>
    <w:rsid w:val="00F64BDE"/>
    <w:rsid w:val="00F66A06"/>
    <w:rsid w:val="00F71F0F"/>
    <w:rsid w:val="00F72C53"/>
    <w:rsid w:val="00F74509"/>
    <w:rsid w:val="00F7457D"/>
    <w:rsid w:val="00F7466F"/>
    <w:rsid w:val="00F75AFC"/>
    <w:rsid w:val="00F76D0A"/>
    <w:rsid w:val="00F8230F"/>
    <w:rsid w:val="00F8239B"/>
    <w:rsid w:val="00F83C66"/>
    <w:rsid w:val="00F85B71"/>
    <w:rsid w:val="00F87B60"/>
    <w:rsid w:val="00F96E31"/>
    <w:rsid w:val="00FB1B86"/>
    <w:rsid w:val="00FB3D71"/>
    <w:rsid w:val="00FC6632"/>
    <w:rsid w:val="00FD1B45"/>
    <w:rsid w:val="00FD6700"/>
    <w:rsid w:val="00FD7977"/>
    <w:rsid w:val="00FE3AB9"/>
    <w:rsid w:val="00FE7ABD"/>
    <w:rsid w:val="00FF1D42"/>
    <w:rsid w:val="00FF4A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871B"/>
  <w15:docId w15:val="{8C0B4A40-BC35-4340-B145-88C06EBE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52A7F"/>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ru-RU"/>
    </w:rPr>
  </w:style>
  <w:style w:type="paragraph" w:styleId="2">
    <w:name w:val="heading 2"/>
    <w:basedOn w:val="a"/>
    <w:next w:val="a"/>
    <w:link w:val="20"/>
    <w:unhideWhenUsed/>
    <w:qFormat/>
    <w:rsid w:val="00752A7F"/>
    <w:pPr>
      <w:keepNext/>
      <w:spacing w:before="240" w:after="60" w:line="240" w:lineRule="auto"/>
      <w:outlineLvl w:val="1"/>
    </w:pPr>
    <w:rPr>
      <w:rFonts w:ascii="Cambria" w:eastAsia="Times New Roman" w:hAnsi="Cambria" w:cs="Times New Roman"/>
      <w:b/>
      <w:bCs/>
      <w:i/>
      <w:iCs/>
      <w:sz w:val="28"/>
      <w:szCs w:val="28"/>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2A7F"/>
    <w:rPr>
      <w:rFonts w:ascii="Times New Roman" w:eastAsia="Times New Roman" w:hAnsi="Times New Roman" w:cs="Times New Roman"/>
      <w:b/>
      <w:bCs/>
      <w:kern w:val="36"/>
      <w:sz w:val="48"/>
      <w:szCs w:val="48"/>
      <w:lang w:val="x-none" w:eastAsia="ru-RU"/>
    </w:rPr>
  </w:style>
  <w:style w:type="character" w:customStyle="1" w:styleId="20">
    <w:name w:val="Заголовок 2 Знак"/>
    <w:basedOn w:val="a0"/>
    <w:link w:val="2"/>
    <w:rsid w:val="00752A7F"/>
    <w:rPr>
      <w:rFonts w:ascii="Cambria" w:eastAsia="Times New Roman" w:hAnsi="Cambria" w:cs="Times New Roman"/>
      <w:b/>
      <w:bCs/>
      <w:i/>
      <w:iCs/>
      <w:sz w:val="28"/>
      <w:szCs w:val="28"/>
      <w:lang w:val="x-none" w:eastAsia="ru-RU"/>
    </w:rPr>
  </w:style>
  <w:style w:type="numbering" w:customStyle="1" w:styleId="11">
    <w:name w:val="Нет списка1"/>
    <w:next w:val="a2"/>
    <w:uiPriority w:val="99"/>
    <w:semiHidden/>
    <w:unhideWhenUsed/>
    <w:rsid w:val="00752A7F"/>
  </w:style>
  <w:style w:type="paragraph" w:customStyle="1" w:styleId="CharCharCharCharCharChar">
    <w:name w:val="Char Char Знак Знак Char Char Знак Знак Char Char Знак Знак Знак"/>
    <w:basedOn w:val="a"/>
    <w:autoRedefine/>
    <w:rsid w:val="00752A7F"/>
    <w:pPr>
      <w:spacing w:line="240" w:lineRule="exact"/>
    </w:pPr>
    <w:rPr>
      <w:rFonts w:ascii="Times New Roman" w:eastAsia="SimSun" w:hAnsi="Times New Roman" w:cs="Times New Roman"/>
      <w:b/>
      <w:bCs/>
      <w:sz w:val="28"/>
      <w:szCs w:val="28"/>
      <w:lang w:val="en-US"/>
    </w:rPr>
  </w:style>
  <w:style w:type="paragraph" w:styleId="a3">
    <w:name w:val="Normal (Web)"/>
    <w:aliases w:val=" Знак4,Знак4 Знак Знак,Знак4 Знак,Знак4,Обычный (Web)1,Обычный (веб) Знак1,Обычный (веб) Знак Знак1, Знак Знак1 Знак,Обычный (веб) Знак Знак Знак, Знак Знак1 Знак Знак,Обычный (веб) Знак Знак Знак Знак, Знак Знак Знак Знак Зн"/>
    <w:basedOn w:val="a"/>
    <w:uiPriority w:val="99"/>
    <w:unhideWhenUsed/>
    <w:qFormat/>
    <w:rsid w:val="00752A7F"/>
    <w:pPr>
      <w:spacing w:before="100" w:beforeAutospacing="1" w:after="100" w:afterAutospacing="1" w:line="240" w:lineRule="auto"/>
    </w:pPr>
    <w:rPr>
      <w:rFonts w:ascii="Verdana" w:eastAsia="Times New Roman" w:hAnsi="Verdana" w:cs="Times New Roman"/>
      <w:sz w:val="24"/>
      <w:szCs w:val="24"/>
      <w:lang w:eastAsia="ru-RU"/>
    </w:rPr>
  </w:style>
  <w:style w:type="table" w:styleId="a4">
    <w:name w:val="Table Grid"/>
    <w:basedOn w:val="a1"/>
    <w:uiPriority w:val="59"/>
    <w:rsid w:val="00752A7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rsid w:val="00752A7F"/>
    <w:rPr>
      <w:color w:val="0000FF"/>
      <w:u w:val="single"/>
    </w:rPr>
  </w:style>
  <w:style w:type="paragraph" w:styleId="a6">
    <w:name w:val="Body Text Indent"/>
    <w:basedOn w:val="a"/>
    <w:link w:val="a7"/>
    <w:rsid w:val="00752A7F"/>
    <w:pPr>
      <w:suppressAutoHyphens/>
      <w:spacing w:after="0" w:line="240" w:lineRule="auto"/>
      <w:ind w:firstLine="851"/>
      <w:jc w:val="both"/>
    </w:pPr>
    <w:rPr>
      <w:rFonts w:ascii="Times New Roman" w:eastAsia="Times New Roman" w:hAnsi="Times New Roman" w:cs="Times New Roman"/>
      <w:sz w:val="24"/>
      <w:szCs w:val="20"/>
      <w:lang w:val="x-none" w:eastAsia="ar-SA"/>
    </w:rPr>
  </w:style>
  <w:style w:type="character" w:customStyle="1" w:styleId="a7">
    <w:name w:val="Основной текст с отступом Знак"/>
    <w:basedOn w:val="a0"/>
    <w:link w:val="a6"/>
    <w:rsid w:val="00752A7F"/>
    <w:rPr>
      <w:rFonts w:ascii="Times New Roman" w:eastAsia="Times New Roman" w:hAnsi="Times New Roman" w:cs="Times New Roman"/>
      <w:sz w:val="24"/>
      <w:szCs w:val="20"/>
      <w:lang w:val="x-none" w:eastAsia="ar-SA"/>
    </w:rPr>
  </w:style>
  <w:style w:type="paragraph" w:customStyle="1" w:styleId="12">
    <w:name w:val="Абзац списка1"/>
    <w:basedOn w:val="a"/>
    <w:rsid w:val="00752A7F"/>
    <w:pPr>
      <w:spacing w:after="200" w:line="276" w:lineRule="auto"/>
      <w:ind w:left="720"/>
    </w:pPr>
    <w:rPr>
      <w:rFonts w:ascii="Calibri" w:eastAsia="Times New Roman" w:hAnsi="Calibri" w:cs="Times New Roman"/>
      <w:lang w:eastAsia="ar-SA"/>
    </w:rPr>
  </w:style>
  <w:style w:type="paragraph" w:styleId="a8">
    <w:name w:val="footer"/>
    <w:basedOn w:val="a"/>
    <w:link w:val="a9"/>
    <w:rsid w:val="00752A7F"/>
    <w:pPr>
      <w:tabs>
        <w:tab w:val="center" w:pos="4677"/>
        <w:tab w:val="right" w:pos="9355"/>
      </w:tabs>
      <w:spacing w:after="0" w:line="240" w:lineRule="auto"/>
    </w:pPr>
    <w:rPr>
      <w:rFonts w:ascii="Times New Roman" w:eastAsia="Times New Roman" w:hAnsi="Times New Roman" w:cs="Times New Roman"/>
      <w:sz w:val="24"/>
      <w:szCs w:val="24"/>
      <w:lang w:val="x-none" w:eastAsia="ru-RU"/>
    </w:rPr>
  </w:style>
  <w:style w:type="character" w:customStyle="1" w:styleId="a9">
    <w:name w:val="Нижний колонтитул Знак"/>
    <w:basedOn w:val="a0"/>
    <w:link w:val="a8"/>
    <w:rsid w:val="00752A7F"/>
    <w:rPr>
      <w:rFonts w:ascii="Times New Roman" w:eastAsia="Times New Roman" w:hAnsi="Times New Roman" w:cs="Times New Roman"/>
      <w:sz w:val="24"/>
      <w:szCs w:val="24"/>
      <w:lang w:val="x-none" w:eastAsia="ru-RU"/>
    </w:rPr>
  </w:style>
  <w:style w:type="character" w:styleId="aa">
    <w:name w:val="page number"/>
    <w:basedOn w:val="a0"/>
    <w:rsid w:val="00752A7F"/>
  </w:style>
  <w:style w:type="paragraph" w:styleId="ab">
    <w:name w:val="Balloon Text"/>
    <w:basedOn w:val="a"/>
    <w:link w:val="ac"/>
    <w:rsid w:val="00752A7F"/>
    <w:pPr>
      <w:spacing w:after="0" w:line="240" w:lineRule="auto"/>
    </w:pPr>
    <w:rPr>
      <w:rFonts w:ascii="Tahoma" w:eastAsia="Times New Roman" w:hAnsi="Tahoma" w:cs="Times New Roman"/>
      <w:sz w:val="16"/>
      <w:szCs w:val="16"/>
      <w:lang w:val="x-none" w:eastAsia="ru-RU"/>
    </w:rPr>
  </w:style>
  <w:style w:type="character" w:customStyle="1" w:styleId="ac">
    <w:name w:val="Текст выноски Знак"/>
    <w:basedOn w:val="a0"/>
    <w:link w:val="ab"/>
    <w:rsid w:val="00752A7F"/>
    <w:rPr>
      <w:rFonts w:ascii="Tahoma" w:eastAsia="Times New Roman" w:hAnsi="Tahoma" w:cs="Times New Roman"/>
      <w:sz w:val="16"/>
      <w:szCs w:val="16"/>
      <w:lang w:val="x-none" w:eastAsia="ru-RU"/>
    </w:rPr>
  </w:style>
  <w:style w:type="paragraph" w:customStyle="1" w:styleId="0">
    <w:name w:val="Стиль Абзац + Первая строка:  0 см"/>
    <w:basedOn w:val="a"/>
    <w:rsid w:val="00752A7F"/>
    <w:pPr>
      <w:spacing w:before="120" w:after="120" w:line="240" w:lineRule="auto"/>
      <w:ind w:firstLine="567"/>
      <w:jc w:val="both"/>
    </w:pPr>
    <w:rPr>
      <w:rFonts w:ascii="Arial" w:eastAsia="Times New Roman" w:hAnsi="Arial" w:cs="Times New Roman"/>
      <w:sz w:val="24"/>
      <w:szCs w:val="20"/>
      <w:lang w:eastAsia="ru-RU"/>
    </w:rPr>
  </w:style>
  <w:style w:type="paragraph" w:styleId="ad">
    <w:name w:val="Body Text"/>
    <w:basedOn w:val="a"/>
    <w:link w:val="ae"/>
    <w:rsid w:val="00752A7F"/>
    <w:pPr>
      <w:spacing w:after="120" w:line="240" w:lineRule="auto"/>
    </w:pPr>
    <w:rPr>
      <w:rFonts w:ascii="Times New Roman" w:eastAsia="Times New Roman" w:hAnsi="Times New Roman" w:cs="Times New Roman"/>
      <w:sz w:val="24"/>
      <w:szCs w:val="24"/>
      <w:lang w:val="x-none" w:eastAsia="ru-RU"/>
    </w:rPr>
  </w:style>
  <w:style w:type="character" w:customStyle="1" w:styleId="ae">
    <w:name w:val="Основной текст Знак"/>
    <w:basedOn w:val="a0"/>
    <w:link w:val="ad"/>
    <w:rsid w:val="00752A7F"/>
    <w:rPr>
      <w:rFonts w:ascii="Times New Roman" w:eastAsia="Times New Roman" w:hAnsi="Times New Roman" w:cs="Times New Roman"/>
      <w:sz w:val="24"/>
      <w:szCs w:val="24"/>
      <w:lang w:val="x-none" w:eastAsia="ru-RU"/>
    </w:rPr>
  </w:style>
  <w:style w:type="paragraph" w:customStyle="1" w:styleId="Default">
    <w:name w:val="Default"/>
    <w:rsid w:val="00752A7F"/>
    <w:pPr>
      <w:autoSpaceDE w:val="0"/>
      <w:autoSpaceDN w:val="0"/>
      <w:adjustRightInd w:val="0"/>
      <w:spacing w:after="0" w:line="240" w:lineRule="auto"/>
    </w:pPr>
    <w:rPr>
      <w:rFonts w:ascii="Georgia" w:eastAsia="Calibri" w:hAnsi="Georgia" w:cs="Georgia"/>
      <w:color w:val="000000"/>
      <w:sz w:val="24"/>
      <w:szCs w:val="24"/>
    </w:rPr>
  </w:style>
  <w:style w:type="character" w:styleId="af">
    <w:name w:val="Strong"/>
    <w:uiPriority w:val="22"/>
    <w:qFormat/>
    <w:rsid w:val="00752A7F"/>
    <w:rPr>
      <w:b/>
      <w:bCs/>
    </w:rPr>
  </w:style>
  <w:style w:type="character" w:customStyle="1" w:styleId="s1">
    <w:name w:val="s1"/>
    <w:basedOn w:val="a0"/>
    <w:rsid w:val="00752A7F"/>
  </w:style>
  <w:style w:type="character" w:customStyle="1" w:styleId="apple-converted-space">
    <w:name w:val="apple-converted-space"/>
    <w:basedOn w:val="a0"/>
    <w:rsid w:val="00752A7F"/>
  </w:style>
  <w:style w:type="paragraph" w:styleId="af0">
    <w:name w:val="List Paragraph"/>
    <w:basedOn w:val="a"/>
    <w:uiPriority w:val="34"/>
    <w:qFormat/>
    <w:rsid w:val="00752A7F"/>
    <w:pPr>
      <w:ind w:left="720"/>
      <w:contextualSpacing/>
    </w:pPr>
    <w:rPr>
      <w:rFonts w:ascii="Calibri" w:eastAsia="Calibri" w:hAnsi="Calibri" w:cs="Times New Roman"/>
    </w:rPr>
  </w:style>
  <w:style w:type="paragraph" w:customStyle="1" w:styleId="21">
    <w:name w:val="Таблица2"/>
    <w:rsid w:val="00752A7F"/>
    <w:pPr>
      <w:widowControl w:val="0"/>
      <w:spacing w:after="0" w:line="240" w:lineRule="auto"/>
      <w:jc w:val="center"/>
    </w:pPr>
    <w:rPr>
      <w:rFonts w:ascii="Arial" w:eastAsia="Calibri" w:hAnsi="Arial" w:cs="Times New Roman"/>
      <w:bCs/>
      <w:sz w:val="20"/>
      <w:szCs w:val="20"/>
      <w:lang w:eastAsia="ru-RU"/>
    </w:rPr>
  </w:style>
  <w:style w:type="paragraph" w:styleId="af1">
    <w:name w:val="header"/>
    <w:basedOn w:val="a"/>
    <w:link w:val="af2"/>
    <w:unhideWhenUsed/>
    <w:rsid w:val="00752A7F"/>
    <w:pPr>
      <w:tabs>
        <w:tab w:val="center" w:pos="4677"/>
        <w:tab w:val="right" w:pos="9355"/>
      </w:tabs>
      <w:spacing w:after="0" w:line="240" w:lineRule="auto"/>
    </w:pPr>
    <w:rPr>
      <w:rFonts w:ascii="Times New Roman" w:eastAsia="Times New Roman" w:hAnsi="Times New Roman" w:cs="Times New Roman"/>
      <w:sz w:val="24"/>
      <w:szCs w:val="24"/>
      <w:lang w:val="x-none" w:eastAsia="ru-RU"/>
    </w:rPr>
  </w:style>
  <w:style w:type="character" w:customStyle="1" w:styleId="af2">
    <w:name w:val="Верхний колонтитул Знак"/>
    <w:basedOn w:val="a0"/>
    <w:link w:val="af1"/>
    <w:rsid w:val="00752A7F"/>
    <w:rPr>
      <w:rFonts w:ascii="Times New Roman" w:eastAsia="Times New Roman" w:hAnsi="Times New Roman" w:cs="Times New Roman"/>
      <w:sz w:val="24"/>
      <w:szCs w:val="24"/>
      <w:lang w:val="x-none" w:eastAsia="ru-RU"/>
    </w:rPr>
  </w:style>
  <w:style w:type="paragraph" w:styleId="af3">
    <w:name w:val="No Spacing"/>
    <w:uiPriority w:val="1"/>
    <w:qFormat/>
    <w:rsid w:val="00752A7F"/>
    <w:pPr>
      <w:spacing w:after="0" w:line="240" w:lineRule="auto"/>
    </w:pPr>
    <w:rPr>
      <w:rFonts w:ascii="Calibri" w:eastAsia="Calibri" w:hAnsi="Calibri" w:cs="Times New Roman"/>
    </w:rPr>
  </w:style>
  <w:style w:type="table" w:customStyle="1" w:styleId="TableNormal">
    <w:name w:val="Table Normal"/>
    <w:uiPriority w:val="2"/>
    <w:semiHidden/>
    <w:unhideWhenUsed/>
    <w:qFormat/>
    <w:rsid w:val="00752A7F"/>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210">
    <w:name w:val="Заголовок 21"/>
    <w:basedOn w:val="a"/>
    <w:uiPriority w:val="1"/>
    <w:qFormat/>
    <w:rsid w:val="00752A7F"/>
    <w:pPr>
      <w:widowControl w:val="0"/>
      <w:autoSpaceDE w:val="0"/>
      <w:autoSpaceDN w:val="0"/>
      <w:spacing w:after="0" w:line="240" w:lineRule="auto"/>
      <w:ind w:left="401"/>
      <w:outlineLvl w:val="2"/>
    </w:pPr>
    <w:rPr>
      <w:rFonts w:ascii="Times New Roman" w:eastAsia="Times New Roman" w:hAnsi="Times New Roman" w:cs="Times New Roman"/>
      <w:b/>
      <w:bCs/>
      <w:sz w:val="24"/>
      <w:szCs w:val="24"/>
      <w:lang w:val="en-US"/>
    </w:rPr>
  </w:style>
  <w:style w:type="paragraph" w:styleId="HTML">
    <w:name w:val="HTML Preformatted"/>
    <w:basedOn w:val="a"/>
    <w:link w:val="HTML0"/>
    <w:uiPriority w:val="99"/>
    <w:unhideWhenUsed/>
    <w:rsid w:val="0075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link w:val="HTML"/>
    <w:uiPriority w:val="99"/>
    <w:rsid w:val="00752A7F"/>
    <w:rPr>
      <w:rFonts w:ascii="Courier New" w:eastAsia="Times New Roman" w:hAnsi="Courier New" w:cs="Times New Roman"/>
      <w:sz w:val="20"/>
      <w:szCs w:val="20"/>
      <w:lang w:val="x-none" w:eastAsia="x-none"/>
    </w:rPr>
  </w:style>
  <w:style w:type="character" w:customStyle="1" w:styleId="y2iqfc">
    <w:name w:val="y2iqfc"/>
    <w:basedOn w:val="a0"/>
    <w:rsid w:val="00955265"/>
  </w:style>
  <w:style w:type="table" w:customStyle="1" w:styleId="TableNormal1">
    <w:name w:val="Table Normal1"/>
    <w:uiPriority w:val="2"/>
    <w:semiHidden/>
    <w:unhideWhenUsed/>
    <w:qFormat/>
    <w:rsid w:val="00B05DD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5839">
      <w:bodyDiv w:val="1"/>
      <w:marLeft w:val="0"/>
      <w:marRight w:val="0"/>
      <w:marTop w:val="0"/>
      <w:marBottom w:val="0"/>
      <w:divBdr>
        <w:top w:val="none" w:sz="0" w:space="0" w:color="auto"/>
        <w:left w:val="none" w:sz="0" w:space="0" w:color="auto"/>
        <w:bottom w:val="none" w:sz="0" w:space="0" w:color="auto"/>
        <w:right w:val="none" w:sz="0" w:space="0" w:color="auto"/>
      </w:divBdr>
    </w:div>
    <w:div w:id="183447618">
      <w:bodyDiv w:val="1"/>
      <w:marLeft w:val="0"/>
      <w:marRight w:val="0"/>
      <w:marTop w:val="0"/>
      <w:marBottom w:val="0"/>
      <w:divBdr>
        <w:top w:val="none" w:sz="0" w:space="0" w:color="auto"/>
        <w:left w:val="none" w:sz="0" w:space="0" w:color="auto"/>
        <w:bottom w:val="none" w:sz="0" w:space="0" w:color="auto"/>
        <w:right w:val="none" w:sz="0" w:space="0" w:color="auto"/>
      </w:divBdr>
    </w:div>
    <w:div w:id="253905900">
      <w:bodyDiv w:val="1"/>
      <w:marLeft w:val="0"/>
      <w:marRight w:val="0"/>
      <w:marTop w:val="0"/>
      <w:marBottom w:val="0"/>
      <w:divBdr>
        <w:top w:val="none" w:sz="0" w:space="0" w:color="auto"/>
        <w:left w:val="none" w:sz="0" w:space="0" w:color="auto"/>
        <w:bottom w:val="none" w:sz="0" w:space="0" w:color="auto"/>
        <w:right w:val="none" w:sz="0" w:space="0" w:color="auto"/>
      </w:divBdr>
    </w:div>
    <w:div w:id="348024312">
      <w:bodyDiv w:val="1"/>
      <w:marLeft w:val="0"/>
      <w:marRight w:val="0"/>
      <w:marTop w:val="0"/>
      <w:marBottom w:val="0"/>
      <w:divBdr>
        <w:top w:val="none" w:sz="0" w:space="0" w:color="auto"/>
        <w:left w:val="none" w:sz="0" w:space="0" w:color="auto"/>
        <w:bottom w:val="none" w:sz="0" w:space="0" w:color="auto"/>
        <w:right w:val="none" w:sz="0" w:space="0" w:color="auto"/>
      </w:divBdr>
    </w:div>
    <w:div w:id="441146210">
      <w:bodyDiv w:val="1"/>
      <w:marLeft w:val="0"/>
      <w:marRight w:val="0"/>
      <w:marTop w:val="0"/>
      <w:marBottom w:val="0"/>
      <w:divBdr>
        <w:top w:val="none" w:sz="0" w:space="0" w:color="auto"/>
        <w:left w:val="none" w:sz="0" w:space="0" w:color="auto"/>
        <w:bottom w:val="none" w:sz="0" w:space="0" w:color="auto"/>
        <w:right w:val="none" w:sz="0" w:space="0" w:color="auto"/>
      </w:divBdr>
    </w:div>
    <w:div w:id="481585728">
      <w:bodyDiv w:val="1"/>
      <w:marLeft w:val="0"/>
      <w:marRight w:val="0"/>
      <w:marTop w:val="0"/>
      <w:marBottom w:val="0"/>
      <w:divBdr>
        <w:top w:val="none" w:sz="0" w:space="0" w:color="auto"/>
        <w:left w:val="none" w:sz="0" w:space="0" w:color="auto"/>
        <w:bottom w:val="none" w:sz="0" w:space="0" w:color="auto"/>
        <w:right w:val="none" w:sz="0" w:space="0" w:color="auto"/>
      </w:divBdr>
    </w:div>
    <w:div w:id="595288154">
      <w:bodyDiv w:val="1"/>
      <w:marLeft w:val="0"/>
      <w:marRight w:val="0"/>
      <w:marTop w:val="0"/>
      <w:marBottom w:val="0"/>
      <w:divBdr>
        <w:top w:val="none" w:sz="0" w:space="0" w:color="auto"/>
        <w:left w:val="none" w:sz="0" w:space="0" w:color="auto"/>
        <w:bottom w:val="none" w:sz="0" w:space="0" w:color="auto"/>
        <w:right w:val="none" w:sz="0" w:space="0" w:color="auto"/>
      </w:divBdr>
    </w:div>
    <w:div w:id="709646930">
      <w:bodyDiv w:val="1"/>
      <w:marLeft w:val="0"/>
      <w:marRight w:val="0"/>
      <w:marTop w:val="0"/>
      <w:marBottom w:val="0"/>
      <w:divBdr>
        <w:top w:val="none" w:sz="0" w:space="0" w:color="auto"/>
        <w:left w:val="none" w:sz="0" w:space="0" w:color="auto"/>
        <w:bottom w:val="none" w:sz="0" w:space="0" w:color="auto"/>
        <w:right w:val="none" w:sz="0" w:space="0" w:color="auto"/>
      </w:divBdr>
    </w:div>
    <w:div w:id="903637412">
      <w:bodyDiv w:val="1"/>
      <w:marLeft w:val="0"/>
      <w:marRight w:val="0"/>
      <w:marTop w:val="0"/>
      <w:marBottom w:val="0"/>
      <w:divBdr>
        <w:top w:val="none" w:sz="0" w:space="0" w:color="auto"/>
        <w:left w:val="none" w:sz="0" w:space="0" w:color="auto"/>
        <w:bottom w:val="none" w:sz="0" w:space="0" w:color="auto"/>
        <w:right w:val="none" w:sz="0" w:space="0" w:color="auto"/>
      </w:divBdr>
    </w:div>
    <w:div w:id="1093550539">
      <w:bodyDiv w:val="1"/>
      <w:marLeft w:val="0"/>
      <w:marRight w:val="0"/>
      <w:marTop w:val="0"/>
      <w:marBottom w:val="0"/>
      <w:divBdr>
        <w:top w:val="none" w:sz="0" w:space="0" w:color="auto"/>
        <w:left w:val="none" w:sz="0" w:space="0" w:color="auto"/>
        <w:bottom w:val="none" w:sz="0" w:space="0" w:color="auto"/>
        <w:right w:val="none" w:sz="0" w:space="0" w:color="auto"/>
      </w:divBdr>
    </w:div>
    <w:div w:id="1255285434">
      <w:bodyDiv w:val="1"/>
      <w:marLeft w:val="0"/>
      <w:marRight w:val="0"/>
      <w:marTop w:val="0"/>
      <w:marBottom w:val="0"/>
      <w:divBdr>
        <w:top w:val="none" w:sz="0" w:space="0" w:color="auto"/>
        <w:left w:val="none" w:sz="0" w:space="0" w:color="auto"/>
        <w:bottom w:val="none" w:sz="0" w:space="0" w:color="auto"/>
        <w:right w:val="none" w:sz="0" w:space="0" w:color="auto"/>
      </w:divBdr>
    </w:div>
    <w:div w:id="1394812146">
      <w:bodyDiv w:val="1"/>
      <w:marLeft w:val="0"/>
      <w:marRight w:val="0"/>
      <w:marTop w:val="0"/>
      <w:marBottom w:val="0"/>
      <w:divBdr>
        <w:top w:val="none" w:sz="0" w:space="0" w:color="auto"/>
        <w:left w:val="none" w:sz="0" w:space="0" w:color="auto"/>
        <w:bottom w:val="none" w:sz="0" w:space="0" w:color="auto"/>
        <w:right w:val="none" w:sz="0" w:space="0" w:color="auto"/>
      </w:divBdr>
    </w:div>
    <w:div w:id="1474371734">
      <w:bodyDiv w:val="1"/>
      <w:marLeft w:val="0"/>
      <w:marRight w:val="0"/>
      <w:marTop w:val="0"/>
      <w:marBottom w:val="0"/>
      <w:divBdr>
        <w:top w:val="none" w:sz="0" w:space="0" w:color="auto"/>
        <w:left w:val="none" w:sz="0" w:space="0" w:color="auto"/>
        <w:bottom w:val="none" w:sz="0" w:space="0" w:color="auto"/>
        <w:right w:val="none" w:sz="0" w:space="0" w:color="auto"/>
      </w:divBdr>
    </w:div>
    <w:div w:id="1916085257">
      <w:bodyDiv w:val="1"/>
      <w:marLeft w:val="0"/>
      <w:marRight w:val="0"/>
      <w:marTop w:val="0"/>
      <w:marBottom w:val="0"/>
      <w:divBdr>
        <w:top w:val="none" w:sz="0" w:space="0" w:color="auto"/>
        <w:left w:val="none" w:sz="0" w:space="0" w:color="auto"/>
        <w:bottom w:val="none" w:sz="0" w:space="0" w:color="auto"/>
        <w:right w:val="none" w:sz="0" w:space="0" w:color="auto"/>
      </w:divBdr>
    </w:div>
    <w:div w:id="1957835035">
      <w:bodyDiv w:val="1"/>
      <w:marLeft w:val="0"/>
      <w:marRight w:val="0"/>
      <w:marTop w:val="0"/>
      <w:marBottom w:val="0"/>
      <w:divBdr>
        <w:top w:val="none" w:sz="0" w:space="0" w:color="auto"/>
        <w:left w:val="none" w:sz="0" w:space="0" w:color="auto"/>
        <w:bottom w:val="none" w:sz="0" w:space="0" w:color="auto"/>
        <w:right w:val="none" w:sz="0" w:space="0" w:color="auto"/>
      </w:divBdr>
    </w:div>
    <w:div w:id="2085566165">
      <w:bodyDiv w:val="1"/>
      <w:marLeft w:val="0"/>
      <w:marRight w:val="0"/>
      <w:marTop w:val="0"/>
      <w:marBottom w:val="0"/>
      <w:divBdr>
        <w:top w:val="none" w:sz="0" w:space="0" w:color="auto"/>
        <w:left w:val="none" w:sz="0" w:space="0" w:color="auto"/>
        <w:bottom w:val="none" w:sz="0" w:space="0" w:color="auto"/>
        <w:right w:val="none" w:sz="0" w:space="0" w:color="auto"/>
      </w:divBdr>
    </w:div>
    <w:div w:id="20864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088B2-4266-4E29-8F9C-9AE015484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7167</TotalTime>
  <Pages>43</Pages>
  <Words>11508</Words>
  <Characters>65601</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318</cp:revision>
  <cp:lastPrinted>2021-06-01T11:30:00Z</cp:lastPrinted>
  <dcterms:created xsi:type="dcterms:W3CDTF">2021-04-01T04:42:00Z</dcterms:created>
  <dcterms:modified xsi:type="dcterms:W3CDTF">2022-11-30T11:37:00Z</dcterms:modified>
</cp:coreProperties>
</file>