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266A0B91" w:rsidR="00B73DFB" w:rsidRDefault="00CD595E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Ляльковой Анастасии Павловны</w:t>
      </w:r>
    </w:p>
    <w:p w14:paraId="216702A4" w14:textId="43146CDD" w:rsidR="00C967D8" w:rsidRPr="00C967D8" w:rsidRDefault="00CD595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педагогикал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педагогических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4CF3FA7A" w:rsidR="00B73DFB" w:rsidRPr="00890B17" w:rsidRDefault="00CA098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A09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D03F8" wp14:editId="475268C2">
            <wp:extent cx="2247900" cy="2375622"/>
            <wp:effectExtent l="0" t="0" r="0" b="571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9" t="21835" r="31991" b="24252"/>
                    <a:stretch/>
                  </pic:blipFill>
                  <pic:spPr>
                    <a:xfrm>
                      <a:off x="0" y="0"/>
                      <a:ext cx="2252074" cy="23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F89B5D1" w14:textId="77777777" w:rsidR="00CA098A" w:rsidRPr="00890B17" w:rsidRDefault="00CA098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547E3443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Лялькова Анастасия Павловна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08A7C4A9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16.03.1989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27304477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87056229211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5EE81F13" w:rsidR="00AB66FD" w:rsidRPr="00CD595E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nast-ya89@mail.ru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131EE25F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«Педагогика и психология», СКГУ им.М.Козыбаева, 2010г., «Технологическое образование», магистратура, ОмГПУ им., 2013г.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22DF0EB6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494E7755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Педагогика, основы педагогического мастерства, основы инклюзивного образования, технологии критериального оценивания, новые педагогические технологии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6244DBC2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 лет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09AC41D1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15D57BB2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 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39F70F5E" w:rsidR="00AB66FD" w:rsidRPr="00AB66FD" w:rsidRDefault="00CD59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14:paraId="0744ACCB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29.12.2020</w:t>
            </w:r>
          </w:p>
        </w:tc>
        <w:tc>
          <w:tcPr>
            <w:tcW w:w="3773" w:type="dxa"/>
          </w:tcPr>
          <w:p w14:paraId="70A590F4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29.12.2025</w:t>
            </w:r>
          </w:p>
        </w:tc>
        <w:tc>
          <w:tcPr>
            <w:tcW w:w="4025" w:type="dxa"/>
          </w:tcPr>
          <w:p w14:paraId="1AB6DD19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(педагогика, психология)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6D684CF4" w:rsidR="00B56CE2" w:rsidRPr="0082479A" w:rsidRDefault="00B71D9F" w:rsidP="00B71D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CA0CE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Внедрение методов критериального оценивания в процесс обучения организаций технического и профессионального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3617" w:type="dxa"/>
          </w:tcPr>
          <w:p w14:paraId="435E6FFD" w14:textId="7132045B" w:rsidR="00B56CE2" w:rsidRPr="0082479A" w:rsidRDefault="00B71D9F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53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Некоммерческое акционерное общество «Холдинг «</w:t>
            </w:r>
            <w:r w:rsidRPr="005076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Кәсіпқор</w:t>
            </w:r>
            <w:r w:rsidRPr="00F153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центр профессионального образования</w:t>
            </w:r>
          </w:p>
        </w:tc>
        <w:tc>
          <w:tcPr>
            <w:tcW w:w="3815" w:type="dxa"/>
          </w:tcPr>
          <w:p w14:paraId="7248C511" w14:textId="51D8AAB4" w:rsidR="00B56CE2" w:rsidRPr="00B71D9F" w:rsidRDefault="00B71D9F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1D9F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3815" w:type="dxa"/>
          </w:tcPr>
          <w:p w14:paraId="27A07E9E" w14:textId="2B3575DC" w:rsidR="00B56CE2" w:rsidRPr="0082479A" w:rsidRDefault="00B71D9F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22.10.2018г. -</w:t>
            </w:r>
            <w:r w:rsidRPr="00CA0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2.11.2018г.</w:t>
            </w:r>
          </w:p>
        </w:tc>
      </w:tr>
      <w:tr w:rsidR="00B71D9F" w:rsidRPr="0082479A" w14:paraId="15542EA4" w14:textId="77777777" w:rsidTr="00B71D9F">
        <w:trPr>
          <w:trHeight w:val="560"/>
        </w:trPr>
        <w:tc>
          <w:tcPr>
            <w:tcW w:w="3760" w:type="dxa"/>
          </w:tcPr>
          <w:p w14:paraId="7F5A68D6" w14:textId="108EA8DD" w:rsidR="00B71D9F" w:rsidRPr="00B71D9F" w:rsidRDefault="00B71D9F" w:rsidP="00B71D9F">
            <w:pPr>
              <w:tabs>
                <w:tab w:val="left" w:pos="284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3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3617" w:type="dxa"/>
          </w:tcPr>
          <w:p w14:paraId="4A74C8A3" w14:textId="6BEA2D9A" w:rsidR="00B71D9F" w:rsidRPr="00F15309" w:rsidRDefault="00B71D9F" w:rsidP="001C6B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8AB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3815" w:type="dxa"/>
          </w:tcPr>
          <w:p w14:paraId="7D41E875" w14:textId="11E461C3" w:rsidR="00B71D9F" w:rsidRPr="00B71D9F" w:rsidRDefault="00B71D9F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3815" w:type="dxa"/>
          </w:tcPr>
          <w:p w14:paraId="647FC923" w14:textId="66814BCA" w:rsidR="00B71D9F" w:rsidRPr="00CA0CE9" w:rsidRDefault="00B71D9F" w:rsidP="00B71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26.03.2019г -</w:t>
            </w:r>
            <w:r w:rsidRPr="00CA0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4.04.2019г.</w:t>
            </w:r>
          </w:p>
        </w:tc>
      </w:tr>
      <w:tr w:rsidR="00B71D9F" w:rsidRPr="0082479A" w14:paraId="0F3AEDA0" w14:textId="77777777" w:rsidTr="001A6AA2">
        <w:trPr>
          <w:trHeight w:val="1977"/>
        </w:trPr>
        <w:tc>
          <w:tcPr>
            <w:tcW w:w="3760" w:type="dxa"/>
          </w:tcPr>
          <w:p w14:paraId="41E8B9B5" w14:textId="373AFEEA" w:rsidR="00B71D9F" w:rsidRPr="0082479A" w:rsidRDefault="00B71D9F" w:rsidP="00B71D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lastRenderedPageBreak/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Курсы по программам обучения профессорско-преподавательского состава высших учебных заведений и колледжей, разработанных на основе уровневых программ повышения квалификации педагогических работников Республики Казахстан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617" w:type="dxa"/>
          </w:tcPr>
          <w:p w14:paraId="6D523783" w14:textId="77777777" w:rsidR="00B71D9F" w:rsidRPr="0082479A" w:rsidRDefault="00B71D9F" w:rsidP="00B71D9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НАО «Холдинг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Талап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» Центр профессионального образования г. Петропавловск</w:t>
            </w:r>
          </w:p>
          <w:p w14:paraId="18292BF9" w14:textId="77777777" w:rsidR="00B71D9F" w:rsidRPr="0082479A" w:rsidRDefault="00B71D9F" w:rsidP="00B71D9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14:paraId="06289AFF" w14:textId="77777777" w:rsidR="00B71D9F" w:rsidRPr="0082479A" w:rsidRDefault="00B71D9F" w:rsidP="00B71D9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232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часа</w:t>
            </w:r>
          </w:p>
          <w:p w14:paraId="7E88B36A" w14:textId="77777777" w:rsidR="00B71D9F" w:rsidRDefault="00B71D9F" w:rsidP="00B71D9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14:paraId="5D57E00B" w14:textId="5ECEEC98" w:rsidR="00B71D9F" w:rsidRDefault="00B71D9F" w:rsidP="00B71D9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18.11.2022г.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4636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AF319C" w:rsidRPr="00B56CE2" w14:paraId="05C125F7" w14:textId="77777777" w:rsidTr="00AF319C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005FF8E" w14:textId="77777777" w:rsidR="00AF319C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6129D3B5" w14:textId="77777777" w:rsidR="00AF319C" w:rsidRPr="002E5C29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C0E4" w14:textId="77777777" w:rsidR="00AF319C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413A128" w14:textId="77777777" w:rsidR="00AF319C" w:rsidRPr="00DD2F2E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2319" w14:textId="77777777" w:rsidR="00AF319C" w:rsidRPr="00DD2F2E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AF319C" w:rsidRPr="00B56CE2" w14:paraId="4E1ADCD4" w14:textId="77777777" w:rsidTr="00AF319C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5DDA2AD4" w14:textId="6B328224" w:rsidR="00AF319C" w:rsidRPr="00B56CE2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AF319C">
              <w:rPr>
                <w:rFonts w:ascii="Times New Roman" w:hAnsi="Times New Roman" w:cs="Times New Roman"/>
                <w:sz w:val="24"/>
              </w:rPr>
              <w:t>рганизация учебно-воспитательной работы в условиях инклюзивного образования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F4C6" w14:textId="3A735DF1" w:rsidR="00AF319C" w:rsidRPr="00B56CE2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AF319C">
              <w:rPr>
                <w:rFonts w:ascii="Times New Roman" w:hAnsi="Times New Roman" w:cs="Times New Roman"/>
                <w:sz w:val="24"/>
              </w:rPr>
              <w:t>КГУ «Петропавловский детский центр социального обслуживания «Арман» акимата Северо-Казахстанской области управления координации занятости и социальных программ акимата Северо-Казахстанской области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16E3" w14:textId="2DB0416F" w:rsidR="00AF319C" w:rsidRPr="00B56CE2" w:rsidRDefault="00AF319C" w:rsidP="00AF319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11.04.2022 -</w:t>
            </w:r>
            <w:r w:rsidRPr="00AF319C">
              <w:rPr>
                <w:rFonts w:ascii="Times New Roman" w:hAnsi="Times New Roman" w:cs="Times New Roman"/>
                <w:sz w:val="24"/>
              </w:rPr>
              <w:t xml:space="preserve"> 22.04.2022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712E1C29" w:rsidR="001A6AA2" w:rsidRPr="0082479A" w:rsidRDefault="00641C11" w:rsidP="00641C1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41C11">
              <w:rPr>
                <w:rFonts w:ascii="Times New Roman" w:eastAsia="Calibri" w:hAnsi="Times New Roman" w:cs="Times New Roman"/>
                <w:sz w:val="24"/>
              </w:rPr>
              <w:t>Современные технологии обучения как средство оптимизации образовательного процесса</w:t>
            </w:r>
          </w:p>
        </w:tc>
        <w:tc>
          <w:tcPr>
            <w:tcW w:w="4335" w:type="dxa"/>
          </w:tcPr>
          <w:p w14:paraId="7BA47ACE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КГУ «Центр методической работы и информационных технологий в сфере образования» г.Петропавловска</w:t>
            </w:r>
          </w:p>
        </w:tc>
        <w:tc>
          <w:tcPr>
            <w:tcW w:w="3025" w:type="dxa"/>
          </w:tcPr>
          <w:p w14:paraId="700839E1" w14:textId="35EAD943" w:rsidR="001A6AA2" w:rsidRPr="0082479A" w:rsidRDefault="00641C1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1399</w:t>
            </w:r>
          </w:p>
        </w:tc>
        <w:tc>
          <w:tcPr>
            <w:tcW w:w="3025" w:type="dxa"/>
          </w:tcPr>
          <w:p w14:paraId="06A14F1F" w14:textId="746F3FCD" w:rsidR="001A6AA2" w:rsidRPr="0082479A" w:rsidRDefault="00641C1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7777777" w:rsidR="001A6AA2" w:rsidRPr="001A6AA2" w:rsidRDefault="001A6AA2" w:rsidP="00AF319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783" w:type="dxa"/>
          </w:tcPr>
          <w:p w14:paraId="373E9C7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206249" w:rsidRPr="001A6AA2" w14:paraId="3894700D" w14:textId="77777777" w:rsidTr="008B42D9">
        <w:trPr>
          <w:trHeight w:val="300"/>
        </w:trPr>
        <w:tc>
          <w:tcPr>
            <w:tcW w:w="4191" w:type="dxa"/>
          </w:tcPr>
          <w:p w14:paraId="3820FAF4" w14:textId="01112740" w:rsidR="00206249" w:rsidRP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06249">
              <w:rPr>
                <w:rFonts w:ascii="Times New Roman" w:eastAsia="Calibri" w:hAnsi="Times New Roman" w:cs="Times New Roman"/>
                <w:sz w:val="24"/>
              </w:rPr>
              <w:t>Республиканский чемпионат профессионального мастерства WorldSkills Kazakhstan-2019 по компетенции «Преподавание в младших классах»</w:t>
            </w:r>
          </w:p>
        </w:tc>
        <w:tc>
          <w:tcPr>
            <w:tcW w:w="2783" w:type="dxa"/>
          </w:tcPr>
          <w:p w14:paraId="64482C38" w14:textId="7777777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FD5486B" w14:textId="0A1B786D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7448162C" w14:textId="7777777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0C878601" w14:textId="7777777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62C9D1E" w14:textId="5AE7AD96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206249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696AFEB3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F319C">
              <w:rPr>
                <w:rFonts w:ascii="Times New Roman" w:eastAsia="Calibri" w:hAnsi="Times New Roman" w:cs="Times New Roman"/>
                <w:sz w:val="24"/>
              </w:rPr>
              <w:t>Региональный чемпионат профессионального мастерства WorldSkills Kazakhstan-2020 по компетенции «Преподавание в начальных классах»</w:t>
            </w:r>
          </w:p>
        </w:tc>
        <w:tc>
          <w:tcPr>
            <w:tcW w:w="2783" w:type="dxa"/>
          </w:tcPr>
          <w:p w14:paraId="000E7C73" w14:textId="544E21C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КГУ «Управление образования» акимата Северо-Казахстанской области</w:t>
            </w:r>
          </w:p>
        </w:tc>
        <w:tc>
          <w:tcPr>
            <w:tcW w:w="2389" w:type="dxa"/>
          </w:tcPr>
          <w:p w14:paraId="46C8E659" w14:textId="51FC9EEA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региональный</w:t>
            </w:r>
          </w:p>
        </w:tc>
        <w:tc>
          <w:tcPr>
            <w:tcW w:w="2552" w:type="dxa"/>
          </w:tcPr>
          <w:p w14:paraId="2439C25F" w14:textId="0B6CBAAE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7777777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7777777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206249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4F7CA6B3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F319C">
              <w:rPr>
                <w:rFonts w:ascii="Times New Roman" w:eastAsia="Calibri" w:hAnsi="Times New Roman" w:cs="Times New Roman"/>
                <w:sz w:val="24"/>
              </w:rPr>
              <w:t>Региональный чемпионат профессионального мастерства WorldSkills Kazakhstan-2022 по компетенции «Преподавание в начальных классах»</w:t>
            </w:r>
          </w:p>
        </w:tc>
        <w:tc>
          <w:tcPr>
            <w:tcW w:w="2783" w:type="dxa"/>
          </w:tcPr>
          <w:p w14:paraId="328ACAD2" w14:textId="2C84439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КГУ «Управление образования» акимата Северо-Казахстанской области</w:t>
            </w:r>
          </w:p>
        </w:tc>
        <w:tc>
          <w:tcPr>
            <w:tcW w:w="2389" w:type="dxa"/>
          </w:tcPr>
          <w:p w14:paraId="1193B2C8" w14:textId="551B73C1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региональный</w:t>
            </w:r>
          </w:p>
        </w:tc>
        <w:tc>
          <w:tcPr>
            <w:tcW w:w="2552" w:type="dxa"/>
          </w:tcPr>
          <w:p w14:paraId="6A3E69FC" w14:textId="19349D71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7774E5C0" w14:textId="1288B040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5A9EE498" w14:textId="20DE4392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0"/>
        <w:gridCol w:w="1657"/>
        <w:gridCol w:w="2389"/>
        <w:gridCol w:w="3924"/>
        <w:gridCol w:w="2393"/>
        <w:gridCol w:w="2000"/>
        <w:gridCol w:w="1462"/>
        <w:gridCol w:w="1330"/>
      </w:tblGrid>
      <w:tr w:rsidR="00C94140" w:rsidRPr="001A6AA2" w14:paraId="7A5A5F9E" w14:textId="77777777" w:rsidTr="00206249">
        <w:trPr>
          <w:trHeight w:val="552"/>
          <w:jc w:val="center"/>
        </w:trPr>
        <w:tc>
          <w:tcPr>
            <w:tcW w:w="530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7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студента </w:t>
            </w:r>
          </w:p>
        </w:tc>
        <w:tc>
          <w:tcPr>
            <w:tcW w:w="2389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24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3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2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206249">
        <w:trPr>
          <w:trHeight w:val="301"/>
          <w:jc w:val="center"/>
        </w:trPr>
        <w:tc>
          <w:tcPr>
            <w:tcW w:w="530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57" w:type="dxa"/>
          </w:tcPr>
          <w:p w14:paraId="13C64F7D" w14:textId="36745F25" w:rsidR="001A6AA2" w:rsidRPr="001A6AA2" w:rsidRDefault="0020624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Кабиденова Г.</w:t>
            </w:r>
          </w:p>
        </w:tc>
        <w:tc>
          <w:tcPr>
            <w:tcW w:w="2389" w:type="dxa"/>
          </w:tcPr>
          <w:p w14:paraId="39E4227C" w14:textId="35725BB8" w:rsidR="001A6AA2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Лялькова А.П.</w:t>
            </w:r>
          </w:p>
        </w:tc>
        <w:tc>
          <w:tcPr>
            <w:tcW w:w="3924" w:type="dxa"/>
          </w:tcPr>
          <w:p w14:paraId="000BD21B" w14:textId="77777777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393" w:type="dxa"/>
          </w:tcPr>
          <w:p w14:paraId="60880E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5E96BEA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2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49E602C5" w:rsidR="001A6AA2" w:rsidRPr="001A6AA2" w:rsidRDefault="0020624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6EF947D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</w:p>
        </w:tc>
      </w:tr>
      <w:tr w:rsidR="00206249" w:rsidRPr="001A6AA2" w14:paraId="66E76AB3" w14:textId="77777777" w:rsidTr="00206249">
        <w:trPr>
          <w:trHeight w:val="301"/>
          <w:jc w:val="center"/>
        </w:trPr>
        <w:tc>
          <w:tcPr>
            <w:tcW w:w="530" w:type="dxa"/>
          </w:tcPr>
          <w:p w14:paraId="7D5A6E63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 w14:paraId="1149C7AD" w14:textId="661FA6D3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eastAsia="Calibri" w:hAnsi="Times New Roman" w:cs="Times New Roman"/>
                <w:sz w:val="24"/>
                <w:szCs w:val="24"/>
              </w:rPr>
              <w:t>Кондратьева Алина</w:t>
            </w:r>
          </w:p>
        </w:tc>
        <w:tc>
          <w:tcPr>
            <w:tcW w:w="2389" w:type="dxa"/>
          </w:tcPr>
          <w:p w14:paraId="567DE720" w14:textId="48F96512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Лялькова А.П.</w:t>
            </w:r>
          </w:p>
        </w:tc>
        <w:tc>
          <w:tcPr>
            <w:tcW w:w="3924" w:type="dxa"/>
          </w:tcPr>
          <w:p w14:paraId="3718A811" w14:textId="74166E09" w:rsidR="00206249" w:rsidRPr="001A6AA2" w:rsidRDefault="00206249" w:rsidP="002062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eastAsia="Calibri" w:hAnsi="Times New Roman" w:cs="Times New Roman"/>
                <w:sz w:val="24"/>
                <w:szCs w:val="24"/>
              </w:rPr>
              <w:t>Региональный чемпионат профессионального мастерства WorldSkills Kazakhstan-2020 по компетенции «Преп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одавание в начальных классах»</w:t>
            </w:r>
          </w:p>
        </w:tc>
        <w:tc>
          <w:tcPr>
            <w:tcW w:w="2393" w:type="dxa"/>
          </w:tcPr>
          <w:p w14:paraId="47F46E2A" w14:textId="7EDDE8A4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073320DF" w14:textId="63BC8D93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региональный</w:t>
            </w:r>
          </w:p>
        </w:tc>
        <w:tc>
          <w:tcPr>
            <w:tcW w:w="1462" w:type="dxa"/>
          </w:tcPr>
          <w:p w14:paraId="275E0330" w14:textId="77777777" w:rsid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065D443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17CB2216" w14:textId="26864D4E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2020</w:t>
            </w:r>
          </w:p>
        </w:tc>
      </w:tr>
      <w:tr w:rsidR="00206249" w:rsidRPr="001A6AA2" w14:paraId="66A742FE" w14:textId="77777777" w:rsidTr="00206249">
        <w:trPr>
          <w:trHeight w:val="301"/>
          <w:jc w:val="center"/>
        </w:trPr>
        <w:tc>
          <w:tcPr>
            <w:tcW w:w="530" w:type="dxa"/>
          </w:tcPr>
          <w:p w14:paraId="792C178A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B8FFE3F" w14:textId="29117366" w:rsidR="00206249" w:rsidRPr="00206249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eastAsia="Calibri" w:hAnsi="Times New Roman" w:cs="Times New Roman"/>
                <w:sz w:val="24"/>
                <w:szCs w:val="24"/>
              </w:rPr>
              <w:t>Калмыкова Вероника</w:t>
            </w:r>
          </w:p>
        </w:tc>
        <w:tc>
          <w:tcPr>
            <w:tcW w:w="2389" w:type="dxa"/>
          </w:tcPr>
          <w:p w14:paraId="4E198D21" w14:textId="6805FD08" w:rsid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Лялькова А.П.</w:t>
            </w:r>
          </w:p>
        </w:tc>
        <w:tc>
          <w:tcPr>
            <w:tcW w:w="3924" w:type="dxa"/>
          </w:tcPr>
          <w:p w14:paraId="45480773" w14:textId="225BEDD9" w:rsidR="00206249" w:rsidRPr="00206249" w:rsidRDefault="00206249" w:rsidP="002062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eastAsia="Calibri" w:hAnsi="Times New Roman" w:cs="Times New Roman"/>
                <w:sz w:val="24"/>
                <w:szCs w:val="24"/>
              </w:rPr>
              <w:t>Региональный чемпионат профессионального мастерства WorldSkills Kazakhstan-2022 по компетенции «Пре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подавание в начальных классах»</w:t>
            </w:r>
          </w:p>
        </w:tc>
        <w:tc>
          <w:tcPr>
            <w:tcW w:w="2393" w:type="dxa"/>
          </w:tcPr>
          <w:p w14:paraId="7752A628" w14:textId="513F245B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38BD5580" w14:textId="2682F78C" w:rsid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региональный</w:t>
            </w:r>
          </w:p>
        </w:tc>
        <w:tc>
          <w:tcPr>
            <w:tcW w:w="1462" w:type="dxa"/>
          </w:tcPr>
          <w:p w14:paraId="310D4499" w14:textId="77777777" w:rsid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285EAD6" w14:textId="650D81B7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768EFDB0" w14:textId="5236250B" w:rsidR="00206249" w:rsidRP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206249" w:rsidRPr="001A6AA2" w14:paraId="3276D0FD" w14:textId="77777777" w:rsidTr="00206249">
        <w:trPr>
          <w:trHeight w:val="284"/>
          <w:jc w:val="center"/>
        </w:trPr>
        <w:tc>
          <w:tcPr>
            <w:tcW w:w="530" w:type="dxa"/>
          </w:tcPr>
          <w:p w14:paraId="56F54485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</w:tcPr>
          <w:p w14:paraId="1A5286F3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Безпятая С.</w:t>
            </w:r>
          </w:p>
        </w:tc>
        <w:tc>
          <w:tcPr>
            <w:tcW w:w="2389" w:type="dxa"/>
          </w:tcPr>
          <w:p w14:paraId="6B0FC994" w14:textId="061CA61A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Лялькова А.П.</w:t>
            </w:r>
          </w:p>
        </w:tc>
        <w:tc>
          <w:tcPr>
            <w:tcW w:w="3924" w:type="dxa"/>
          </w:tcPr>
          <w:p w14:paraId="57B52089" w14:textId="2EA4F32A" w:rsidR="00206249" w:rsidRPr="001A6AA2" w:rsidRDefault="00206249" w:rsidP="002062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Республиканская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научно-практическая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конференция «Студент в мире науки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» ср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еди студентов организаций ТиПО</w:t>
            </w:r>
          </w:p>
        </w:tc>
        <w:tc>
          <w:tcPr>
            <w:tcW w:w="2393" w:type="dxa"/>
          </w:tcPr>
          <w:p w14:paraId="5AAE05A7" w14:textId="22D4F47C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КГКП «Высший колледж имени М.Жумабаева»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, г.Петропавловск</w:t>
            </w:r>
          </w:p>
        </w:tc>
        <w:tc>
          <w:tcPr>
            <w:tcW w:w="2000" w:type="dxa"/>
          </w:tcPr>
          <w:p w14:paraId="611BC85C" w14:textId="3C0EEE1B" w:rsidR="00206249" w:rsidRPr="001A6AA2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2" w:type="dxa"/>
          </w:tcPr>
          <w:p w14:paraId="7087E553" w14:textId="77777777" w:rsid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1E25275" w14:textId="435D1626" w:rsidR="00206249" w:rsidRP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62820E98" w14:textId="383FF778" w:rsidR="00206249" w:rsidRPr="00206249" w:rsidRDefault="00206249" w:rsidP="002062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206249" w:rsidRPr="001A6AA2" w14:paraId="7D258F6C" w14:textId="77777777" w:rsidTr="00206249">
        <w:trPr>
          <w:trHeight w:val="301"/>
          <w:jc w:val="center"/>
        </w:trPr>
        <w:tc>
          <w:tcPr>
            <w:tcW w:w="530" w:type="dxa"/>
          </w:tcPr>
          <w:p w14:paraId="133C3661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7FEF11F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14:paraId="5A74E97C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24" w:type="dxa"/>
          </w:tcPr>
          <w:p w14:paraId="522E0EDD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BFD25CD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9A00A6E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BBCF973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3BBA824D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06249" w:rsidRPr="001A6AA2" w14:paraId="5BCB0806" w14:textId="77777777" w:rsidTr="00206249">
        <w:trPr>
          <w:trHeight w:val="284"/>
          <w:jc w:val="center"/>
        </w:trPr>
        <w:tc>
          <w:tcPr>
            <w:tcW w:w="530" w:type="dxa"/>
          </w:tcPr>
          <w:p w14:paraId="24FC1F11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7409A53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14:paraId="046D697A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24" w:type="dxa"/>
          </w:tcPr>
          <w:p w14:paraId="74742297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66000AE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C06D692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3D628431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762DE3" w14:textId="77777777" w:rsidR="00206249" w:rsidRPr="001A6AA2" w:rsidRDefault="00206249" w:rsidP="002062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04"/>
        <w:gridCol w:w="6307"/>
        <w:gridCol w:w="2746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520C61C7" w:rsidR="00DE3FAD" w:rsidRPr="00890B17" w:rsidRDefault="00206249" w:rsidP="0020624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«Психолого-педагогическое сопровождение детей дошкольного возраста в условиях лично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стно-ориентированного подхода»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7964A425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400FE8D5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1578E6F4" w:rsidR="00DE3FAD" w:rsidRPr="00890B17" w:rsidRDefault="00206249" w:rsidP="0020624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Инклюзивное образование в системе подготовки специал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ьности «Начальное образование»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3D24B9F9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«Актуальные проблемы педагогики и психологии начального образования в полиэтнической среде»/ ФГБОУ ВО «Дагестанский государственный педагогический университет»: Республика Дагестан, г.Махачкала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5A40E8E5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536DADEE" w:rsidR="00DE3FAD" w:rsidRPr="00890B17" w:rsidRDefault="00206249" w:rsidP="0020624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«Роль инклюзивного образования в системе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педагогических специальностей»</w:t>
            </w: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3F61E5A0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49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«Мирзо Турсунзаде – великий поэт, гуманист, активный борец на пути мира и спокойствия»/ Педагогический колледж г.Турсунзаде: Республика Таджикистан, г.Турсунзаде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31B653A3" w:rsidR="00DE3FAD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206249" w:rsidRPr="00890B17" w14:paraId="4ADCA8F3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32A5C" w14:textId="0E4A44ED" w:rsidR="00206249" w:rsidRPr="00890B17" w:rsidRDefault="0020624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CE0D8" w14:textId="266C947D" w:rsidR="00206249" w:rsidRPr="00206249" w:rsidRDefault="00CA098A" w:rsidP="00CA098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98A">
              <w:rPr>
                <w:rFonts w:ascii="Times New Roman" w:hAnsi="Times New Roman" w:cs="Times New Roman"/>
                <w:sz w:val="24"/>
                <w:szCs w:val="24"/>
              </w:rPr>
              <w:t xml:space="preserve"> «Балльно-рейтинговая система оценивания как фактор повышения профессионального самосознания студентов ТиПО»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A74A4" w14:textId="0D457000" w:rsidR="00206249" w:rsidRPr="00206249" w:rsidRDefault="00CA098A" w:rsidP="00CA098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CA098A">
              <w:rPr>
                <w:rFonts w:ascii="Times New Roman" w:hAnsi="Times New Roman" w:cs="Times New Roman"/>
                <w:sz w:val="24"/>
                <w:szCs w:val="24"/>
              </w:rPr>
              <w:t>урнал «Профессионал Казахстана»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99DF0" w14:textId="3BE65EE8" w:rsidR="00206249" w:rsidRDefault="00CA098A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CA098A" w:rsidRPr="00890B17" w14:paraId="772381F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99BE3" w14:textId="283CBD17" w:rsidR="00CA098A" w:rsidRDefault="00CA098A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E22E4" w14:textId="7EF38E68" w:rsidR="00CA098A" w:rsidRPr="00CA098A" w:rsidRDefault="00CA098A" w:rsidP="00CA098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98A">
              <w:rPr>
                <w:rFonts w:ascii="Times New Roman" w:hAnsi="Times New Roman" w:cs="Times New Roman"/>
                <w:sz w:val="24"/>
                <w:szCs w:val="24"/>
              </w:rPr>
              <w:t>«Подготовка студентов к педагогической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практике в инклюзивной среде» </w:t>
            </w:r>
            <w:r w:rsidRPr="00CA09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D4CFC" w14:textId="7043ECA8" w:rsidR="00CA098A" w:rsidRDefault="00CA098A" w:rsidP="00CA098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98A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конфренция «Современное педагогическое образование: инновационные методы обучения и воспитания». Северо-Казахстанский университет имени М.Козыбаева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F3651" w14:textId="60AB1ECB" w:rsidR="00CA098A" w:rsidRDefault="00CA098A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09007150" w:rsidR="008B42D9" w:rsidRPr="001C6B45" w:rsidRDefault="00CA098A" w:rsidP="00CA098A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«Критериальное оценивание в условиях внедрения прикладного бакалавриата» </w:t>
            </w:r>
          </w:p>
        </w:tc>
        <w:tc>
          <w:tcPr>
            <w:tcW w:w="2701" w:type="dxa"/>
          </w:tcPr>
          <w:p w14:paraId="0D2CCCB5" w14:textId="7BC02A5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14:paraId="0AB5F5AD" w14:textId="5271F81F" w:rsidR="008B42D9" w:rsidRDefault="00CA098A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рекомендации</w:t>
            </w:r>
          </w:p>
        </w:tc>
        <w:tc>
          <w:tcPr>
            <w:tcW w:w="2680" w:type="dxa"/>
          </w:tcPr>
          <w:p w14:paraId="019EB0FD" w14:textId="07144E4B" w:rsidR="008B42D9" w:rsidRPr="001C6B45" w:rsidRDefault="00CA098A" w:rsidP="00CA098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74.480.44</w:t>
            </w:r>
          </w:p>
        </w:tc>
        <w:tc>
          <w:tcPr>
            <w:tcW w:w="1734" w:type="dxa"/>
          </w:tcPr>
          <w:p w14:paraId="3FF883CC" w14:textId="2E8D5E15" w:rsidR="008B42D9" w:rsidRDefault="00CA098A" w:rsidP="00CA0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B71D9F">
      <w:pgSz w:w="16838" w:h="11906" w:orient="landscape"/>
      <w:pgMar w:top="851" w:right="295" w:bottom="127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81FF0" w14:textId="77777777" w:rsidR="003349D1" w:rsidRDefault="003349D1" w:rsidP="00C967D8">
      <w:pPr>
        <w:spacing w:after="0" w:line="240" w:lineRule="auto"/>
      </w:pPr>
      <w:r>
        <w:separator/>
      </w:r>
    </w:p>
  </w:endnote>
  <w:endnote w:type="continuationSeparator" w:id="0">
    <w:p w14:paraId="27AC5F51" w14:textId="77777777" w:rsidR="003349D1" w:rsidRDefault="003349D1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21755" w14:textId="77777777" w:rsidR="003349D1" w:rsidRDefault="003349D1" w:rsidP="00C967D8">
      <w:pPr>
        <w:spacing w:after="0" w:line="240" w:lineRule="auto"/>
      </w:pPr>
      <w:r>
        <w:separator/>
      </w:r>
    </w:p>
  </w:footnote>
  <w:footnote w:type="continuationSeparator" w:id="0">
    <w:p w14:paraId="517A943B" w14:textId="77777777" w:rsidR="003349D1" w:rsidRDefault="003349D1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06249"/>
    <w:rsid w:val="0022570A"/>
    <w:rsid w:val="002513CD"/>
    <w:rsid w:val="002E5C29"/>
    <w:rsid w:val="003349D1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41C11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AF319C"/>
    <w:rsid w:val="00B136FC"/>
    <w:rsid w:val="00B56CE2"/>
    <w:rsid w:val="00B71D9F"/>
    <w:rsid w:val="00B73DFB"/>
    <w:rsid w:val="00BA4E8E"/>
    <w:rsid w:val="00BA7FC5"/>
    <w:rsid w:val="00C94140"/>
    <w:rsid w:val="00C967D8"/>
    <w:rsid w:val="00CA098A"/>
    <w:rsid w:val="00CD595E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678BB-BA4F-4136-94D7-12A711E9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RePack by Diakov</cp:lastModifiedBy>
  <cp:revision>3</cp:revision>
  <cp:lastPrinted>2022-11-07T04:09:00Z</cp:lastPrinted>
  <dcterms:created xsi:type="dcterms:W3CDTF">2022-11-24T08:32:00Z</dcterms:created>
  <dcterms:modified xsi:type="dcterms:W3CDTF">2022-11-24T08:55:00Z</dcterms:modified>
</cp:coreProperties>
</file>