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B524" w14:textId="56C8D475" w:rsidR="00B27D5A" w:rsidRDefault="00B27D5A" w:rsidP="00B27D5A">
      <w:pPr>
        <w:jc w:val="center"/>
      </w:pPr>
      <w:r>
        <w:t>Brainstorm</w:t>
      </w:r>
    </w:p>
    <w:p w14:paraId="4FDFB868" w14:textId="77777777" w:rsidR="00B27D5A" w:rsidRDefault="00B27D5A" w:rsidP="00B27D5A"/>
    <w:p w14:paraId="1C80E4F2" w14:textId="518DEB3C" w:rsidR="00B27D5A" w:rsidRDefault="00B27D5A" w:rsidP="00B27D5A">
      <w:pPr>
        <w:pStyle w:val="ListParagraph"/>
        <w:numPr>
          <w:ilvl w:val="0"/>
          <w:numId w:val="2"/>
        </w:numPr>
      </w:pPr>
      <w:r>
        <w:t>Deve possuir cancela de saída e entrada</w:t>
      </w:r>
    </w:p>
    <w:p w14:paraId="571E1807" w14:textId="4791E485" w:rsidR="00B27D5A" w:rsidRDefault="00B27D5A" w:rsidP="00B27D5A">
      <w:pPr>
        <w:pStyle w:val="ListParagraph"/>
        <w:numPr>
          <w:ilvl w:val="0"/>
          <w:numId w:val="2"/>
        </w:numPr>
      </w:pPr>
      <w:r>
        <w:t xml:space="preserve">Sistema de controle de vagas </w:t>
      </w:r>
    </w:p>
    <w:p w14:paraId="178B4B03" w14:textId="4AAE0C12" w:rsidR="00B27D5A" w:rsidRDefault="00B27D5A" w:rsidP="00B27D5A">
      <w:pPr>
        <w:pStyle w:val="ListParagraph"/>
        <w:numPr>
          <w:ilvl w:val="0"/>
          <w:numId w:val="2"/>
        </w:numPr>
      </w:pPr>
      <w:r>
        <w:t>Sistema de pagamento e cobrança</w:t>
      </w:r>
    </w:p>
    <w:p w14:paraId="5462DF08" w14:textId="1BFCB4D5" w:rsidR="00B27D5A" w:rsidRDefault="00B27D5A" w:rsidP="00B27D5A">
      <w:pPr>
        <w:pStyle w:val="ListParagraph"/>
        <w:numPr>
          <w:ilvl w:val="0"/>
          <w:numId w:val="2"/>
        </w:numPr>
      </w:pPr>
      <w:r>
        <w:t>Segurança</w:t>
      </w:r>
    </w:p>
    <w:p w14:paraId="741DEF72" w14:textId="36FD23AF" w:rsidR="00B27D5A" w:rsidRDefault="00B27D5A" w:rsidP="00B27D5A">
      <w:pPr>
        <w:pStyle w:val="ListParagraph"/>
        <w:numPr>
          <w:ilvl w:val="0"/>
          <w:numId w:val="2"/>
        </w:numPr>
      </w:pPr>
      <w:r>
        <w:t>Sistema de câmeras</w:t>
      </w:r>
    </w:p>
    <w:p w14:paraId="432D71A8" w14:textId="7729C9DC" w:rsidR="00B27D5A" w:rsidRDefault="00B27D5A" w:rsidP="00B27D5A">
      <w:pPr>
        <w:pStyle w:val="ListParagraph"/>
        <w:numPr>
          <w:ilvl w:val="0"/>
          <w:numId w:val="2"/>
        </w:numPr>
      </w:pPr>
      <w:r>
        <w:t>Sistema para os funcionários</w:t>
      </w:r>
    </w:p>
    <w:p w14:paraId="29C9346A" w14:textId="098AD4BA" w:rsidR="00B27D5A" w:rsidRDefault="00B27D5A" w:rsidP="00B27D5A">
      <w:pPr>
        <w:pStyle w:val="ListParagraph"/>
        <w:numPr>
          <w:ilvl w:val="0"/>
          <w:numId w:val="2"/>
        </w:numPr>
      </w:pPr>
      <w:r>
        <w:t>Estacionamento subterrâneo</w:t>
      </w:r>
    </w:p>
    <w:p w14:paraId="2670410D" w14:textId="47E9AD83" w:rsidR="00B27D5A" w:rsidRDefault="00B27D5A" w:rsidP="00B27D5A">
      <w:pPr>
        <w:pStyle w:val="ListParagraph"/>
        <w:numPr>
          <w:ilvl w:val="0"/>
          <w:numId w:val="2"/>
        </w:numPr>
      </w:pPr>
      <w:r>
        <w:t>Pontos estratégicos de saída e entrada</w:t>
      </w:r>
    </w:p>
    <w:p w14:paraId="54050CA9" w14:textId="6D7928CE" w:rsidR="00B27D5A" w:rsidRDefault="00DA38CD" w:rsidP="00B27D5A">
      <w:pPr>
        <w:pStyle w:val="ListParagraph"/>
        <w:numPr>
          <w:ilvl w:val="0"/>
          <w:numId w:val="2"/>
        </w:numPr>
      </w:pPr>
      <w:r>
        <w:t>Garagens privativas</w:t>
      </w:r>
    </w:p>
    <w:p w14:paraId="60D86063" w14:textId="68A72E60" w:rsidR="00DA38CD" w:rsidRDefault="00DA38CD" w:rsidP="00DA38CD">
      <w:pPr>
        <w:pStyle w:val="ListParagraph"/>
        <w:numPr>
          <w:ilvl w:val="0"/>
          <w:numId w:val="2"/>
        </w:numPr>
      </w:pPr>
      <w:r>
        <w:t xml:space="preserve">Contador de carros </w:t>
      </w:r>
    </w:p>
    <w:p w14:paraId="0E6312CE" w14:textId="5C9CFFF8" w:rsidR="00B27D5A" w:rsidRDefault="00DA38CD" w:rsidP="00DA38CD">
      <w:pPr>
        <w:pStyle w:val="ListParagraph"/>
        <w:numPr>
          <w:ilvl w:val="0"/>
          <w:numId w:val="2"/>
        </w:numPr>
      </w:pPr>
      <w:r>
        <w:t>Oficinas disponível</w:t>
      </w:r>
    </w:p>
    <w:p w14:paraId="4AB3A0B8" w14:textId="1042F15B" w:rsidR="00DA38CD" w:rsidRDefault="00DA38CD" w:rsidP="00DA38CD">
      <w:pPr>
        <w:pStyle w:val="ListParagraph"/>
        <w:numPr>
          <w:ilvl w:val="0"/>
          <w:numId w:val="2"/>
        </w:numPr>
      </w:pPr>
      <w:r>
        <w:t xml:space="preserve">Lava rápidos </w:t>
      </w:r>
    </w:p>
    <w:p w14:paraId="0250AC70" w14:textId="376E7867" w:rsidR="00DA38CD" w:rsidRDefault="00DA38CD" w:rsidP="00DA38CD">
      <w:pPr>
        <w:pStyle w:val="ListParagraph"/>
        <w:numPr>
          <w:ilvl w:val="0"/>
          <w:numId w:val="2"/>
        </w:numPr>
      </w:pPr>
      <w:r>
        <w:t>Sistema de leitura de tickets</w:t>
      </w:r>
    </w:p>
    <w:p w14:paraId="405157A3" w14:textId="1076C486" w:rsidR="00DA38CD" w:rsidRDefault="00D52AA9" w:rsidP="00DA38CD">
      <w:pPr>
        <w:pStyle w:val="ListParagraph"/>
        <w:numPr>
          <w:ilvl w:val="0"/>
          <w:numId w:val="2"/>
        </w:numPr>
      </w:pPr>
      <w:r>
        <w:t>Placas de sinalização</w:t>
      </w:r>
    </w:p>
    <w:p w14:paraId="2B5D3F2E" w14:textId="680FC0E9" w:rsidR="00D52AA9" w:rsidRDefault="00D52AA9" w:rsidP="00DA38CD">
      <w:pPr>
        <w:pStyle w:val="ListParagraph"/>
        <w:numPr>
          <w:ilvl w:val="0"/>
          <w:numId w:val="2"/>
        </w:numPr>
      </w:pPr>
      <w:r>
        <w:t>Sinalização de vagas</w:t>
      </w:r>
    </w:p>
    <w:p w14:paraId="2A66FB6C" w14:textId="26BD801E" w:rsidR="00D52AA9" w:rsidRDefault="00D52AA9" w:rsidP="00DA38CD">
      <w:pPr>
        <w:pStyle w:val="ListParagraph"/>
        <w:numPr>
          <w:ilvl w:val="0"/>
          <w:numId w:val="2"/>
        </w:numPr>
      </w:pPr>
      <w:r>
        <w:t>Postos de carro elétrico e comum</w:t>
      </w:r>
    </w:p>
    <w:p w14:paraId="3E8AF56F" w14:textId="358B8ECC" w:rsidR="00D52AA9" w:rsidRDefault="00D52AA9" w:rsidP="00D52AA9">
      <w:pPr>
        <w:pStyle w:val="ListParagraph"/>
        <w:numPr>
          <w:ilvl w:val="0"/>
          <w:numId w:val="2"/>
        </w:numPr>
      </w:pPr>
      <w:r>
        <w:t>Sistema de tokenização</w:t>
      </w:r>
    </w:p>
    <w:sectPr w:rsidR="00D52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4CE0"/>
    <w:multiLevelType w:val="hybridMultilevel"/>
    <w:tmpl w:val="E00E0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E0995"/>
    <w:multiLevelType w:val="hybridMultilevel"/>
    <w:tmpl w:val="719CF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519938">
    <w:abstractNumId w:val="0"/>
  </w:num>
  <w:num w:numId="2" w16cid:durableId="38939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5A"/>
    <w:rsid w:val="00436C16"/>
    <w:rsid w:val="005255A0"/>
    <w:rsid w:val="00AA0485"/>
    <w:rsid w:val="00B27D5A"/>
    <w:rsid w:val="00C5362D"/>
    <w:rsid w:val="00D52AA9"/>
    <w:rsid w:val="00DA38CD"/>
    <w:rsid w:val="00EC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D957F"/>
  <w15:chartTrackingRefBased/>
  <w15:docId w15:val="{206745C2-D85C-48BF-8F3D-901B758B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1</cp:revision>
  <dcterms:created xsi:type="dcterms:W3CDTF">2026-03-22T23:03:00Z</dcterms:created>
  <dcterms:modified xsi:type="dcterms:W3CDTF">2026-03-22T23:31:00Z</dcterms:modified>
</cp:coreProperties>
</file>