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1C" w:rsidRDefault="0056751C" w:rsidP="0056751C">
      <w:pPr>
        <w:pStyle w:val="Heading2"/>
      </w:pPr>
      <w:bookmarkStart w:id="0" w:name="_Toc393892896"/>
      <w:r>
        <w:t>Phoenix Contact FL switch SFNT series</w:t>
      </w:r>
      <w:bookmarkEnd w:id="0"/>
    </w:p>
    <w:p w:rsidR="0056751C" w:rsidRDefault="0056751C" w:rsidP="0056751C">
      <w:pPr>
        <w:pStyle w:val="Heading3"/>
      </w:pPr>
      <w:bookmarkStart w:id="1" w:name="_Toc393892897"/>
      <w:r>
        <w:t>Specification</w:t>
      </w:r>
      <w:bookmarkEnd w:id="1"/>
    </w:p>
    <w:p w:rsidR="0056751C" w:rsidRDefault="0056751C" w:rsidP="0056751C">
      <w:r>
        <w:rPr>
          <w:noProof/>
          <w:lang w:val="nl-NL" w:eastAsia="nl-NL"/>
        </w:rPr>
        <w:drawing>
          <wp:inline distT="0" distB="0" distL="0" distR="0" wp14:anchorId="52DDE10C" wp14:editId="250F70B0">
            <wp:extent cx="3733800" cy="70008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1C" w:rsidRDefault="0056751C" w:rsidP="0056751C">
      <w:pPr>
        <w:pStyle w:val="Onderschrift"/>
      </w:pPr>
      <w:bookmarkStart w:id="2" w:name="_Toc387925156"/>
      <w:bookmarkStart w:id="3" w:name="_Toc39389296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>: Drawing and diagnostics</w:t>
      </w:r>
      <w:bookmarkEnd w:id="2"/>
      <w:bookmarkEnd w:id="3"/>
    </w:p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/>
    <w:p w:rsidR="0056751C" w:rsidRDefault="0056751C" w:rsidP="0056751C">
      <w:r>
        <w:rPr>
          <w:noProof/>
          <w:lang w:val="nl-NL" w:eastAsia="nl-NL"/>
        </w:rPr>
        <w:drawing>
          <wp:inline distT="0" distB="0" distL="0" distR="0" wp14:anchorId="5C62D5EB" wp14:editId="56B58B3C">
            <wp:extent cx="5760720" cy="42703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1C" w:rsidRDefault="0056751C" w:rsidP="0056751C">
      <w:pPr>
        <w:pStyle w:val="Onderschrift"/>
      </w:pPr>
      <w:bookmarkStart w:id="4" w:name="_Toc387925157"/>
      <w:bookmarkStart w:id="5" w:name="_Toc39389296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: General data</w:t>
      </w:r>
      <w:bookmarkEnd w:id="4"/>
      <w:bookmarkEnd w:id="5"/>
    </w:p>
    <w:p w:rsidR="0056751C" w:rsidRDefault="0056751C" w:rsidP="0056751C">
      <w:pPr>
        <w:pStyle w:val="Heading3"/>
      </w:pPr>
      <w:bookmarkStart w:id="6" w:name="_Toc393892898"/>
      <w:r>
        <w:t>Installation</w:t>
      </w:r>
      <w:bookmarkEnd w:id="6"/>
    </w:p>
    <w:p w:rsidR="0056751C" w:rsidRDefault="0056751C" w:rsidP="0056751C">
      <w:r>
        <w:t>Install requirements are set in the specifications. Lan cables to be used must be at least Cat5E.</w:t>
      </w:r>
    </w:p>
    <w:p w:rsidR="001D66BB" w:rsidRPr="0056751C" w:rsidRDefault="001D66BB" w:rsidP="0056751C">
      <w:bookmarkStart w:id="7" w:name="_GoBack"/>
      <w:bookmarkEnd w:id="7"/>
    </w:p>
    <w:sectPr w:rsidR="001D66BB" w:rsidRPr="0056751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56751C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56751C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56751C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56751C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56751C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56751C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56751C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56751C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56751C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56751C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56751C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56751C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56751C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56751C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56751C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56751C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800BE"/>
    <w:rsid w:val="001D66BB"/>
    <w:rsid w:val="001F623C"/>
    <w:rsid w:val="0056751C"/>
    <w:rsid w:val="006B0A37"/>
    <w:rsid w:val="00755D01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2014-11-20T10:11:00Z</dcterms:created>
  <dcterms:modified xsi:type="dcterms:W3CDTF">2014-11-20T10:11:00Z</dcterms:modified>
</cp:coreProperties>
</file>