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60D" w:rsidRDefault="00C4560D" w:rsidP="00C4560D">
      <w:pPr>
        <w:pStyle w:val="Heading1"/>
        <w:rPr>
          <w:lang w:val="en-US"/>
        </w:rPr>
      </w:pPr>
      <w:bookmarkStart w:id="0" w:name="_Ref355193008"/>
      <w:bookmarkStart w:id="1" w:name="_Toc403044244"/>
      <w:r>
        <w:rPr>
          <w:lang w:val="en-US"/>
        </w:rPr>
        <w:t>FT NavVision© settings</w:t>
      </w:r>
      <w:bookmarkEnd w:id="0"/>
      <w:bookmarkEnd w:id="1"/>
    </w:p>
    <w:p w:rsidR="00C4560D" w:rsidRDefault="00C4560D" w:rsidP="00C4560D">
      <w:pPr>
        <w:pStyle w:val="Heading2"/>
        <w:rPr>
          <w:lang w:val="en-US"/>
        </w:rPr>
      </w:pPr>
      <w:bookmarkStart w:id="2" w:name="_Toc403044245"/>
      <w:r>
        <w:rPr>
          <w:lang w:val="en-US"/>
        </w:rPr>
        <w:t>Introduction</w:t>
      </w:r>
      <w:bookmarkEnd w:id="2"/>
    </w:p>
    <w:p w:rsidR="00C4560D" w:rsidRDefault="00C4560D" w:rsidP="00C4560D">
      <w:pPr>
        <w:rPr>
          <w:lang w:val="en-US"/>
        </w:rPr>
      </w:pPr>
      <w:r>
        <w:rPr>
          <w:lang w:val="en-US"/>
        </w:rPr>
        <w:t>For the proper functioning of the HMS it is necessary that we make some settings in NavVision and have certain files in the NavVision/config/network folder. These settings and files are essential, so we will discuss them here.</w:t>
      </w:r>
    </w:p>
    <w:p w:rsidR="00C4560D" w:rsidRDefault="00C4560D" w:rsidP="00C4560D">
      <w:pPr>
        <w:pStyle w:val="Heading2"/>
        <w:rPr>
          <w:lang w:val="en-US"/>
        </w:rPr>
      </w:pPr>
      <w:bookmarkStart w:id="3" w:name="_Toc403044246"/>
      <w:r w:rsidRPr="00F524B5">
        <w:rPr>
          <w:lang w:val="en-US"/>
        </w:rPr>
        <w:t>CAP437ReportStructure.html</w:t>
      </w:r>
      <w:bookmarkEnd w:id="3"/>
    </w:p>
    <w:p w:rsidR="00C4560D" w:rsidRDefault="00C4560D" w:rsidP="00C4560D">
      <w:pPr>
        <w:rPr>
          <w:lang w:val="en-US"/>
        </w:rPr>
      </w:pPr>
      <w:r>
        <w:rPr>
          <w:lang w:val="en-US"/>
        </w:rPr>
        <w:t>This file represents the structure of the report that will be sent to the customers once you have pressed the generate report button. This file can be changed over time. It is necessary that you check if this file is available in NavVision/config/network. At this moment the date of the file needs to be 26-4-2013 and it will be 8.51kB. Check this. If it changes, you will be informed.</w:t>
      </w:r>
    </w:p>
    <w:p w:rsidR="00C4560D" w:rsidRDefault="00C4560D" w:rsidP="00C4560D">
      <w:pPr>
        <w:pStyle w:val="Heading2"/>
        <w:rPr>
          <w:lang w:val="en-US"/>
        </w:rPr>
      </w:pPr>
      <w:bookmarkStart w:id="4" w:name="_Toc403044247"/>
      <w:r w:rsidRPr="00615A26">
        <w:rPr>
          <w:lang w:val="en-US"/>
        </w:rPr>
        <w:t>SMTPConfig.uc.ini</w:t>
      </w:r>
      <w:bookmarkEnd w:id="4"/>
    </w:p>
    <w:p w:rsidR="00C4560D" w:rsidRDefault="00C4560D" w:rsidP="00C4560D">
      <w:pPr>
        <w:rPr>
          <w:lang w:val="en-US"/>
        </w:rPr>
      </w:pPr>
      <w:r>
        <w:rPr>
          <w:lang w:val="en-US"/>
        </w:rPr>
        <w:t>This file is for the settings of your SMTP server. You DO NOT need to adjust this file to have it sending the reports as an email over your own SMTP server. It will look like the following:</w:t>
      </w:r>
    </w:p>
    <w:p w:rsidR="00C4560D" w:rsidRDefault="00C4560D" w:rsidP="00C4560D">
      <w:pPr>
        <w:rPr>
          <w:lang w:val="en-US"/>
        </w:rPr>
      </w:pPr>
    </w:p>
    <w:p w:rsidR="00C4560D" w:rsidRDefault="00C4560D" w:rsidP="00C4560D">
      <w:pPr>
        <w:rPr>
          <w:lang w:val="en-US"/>
        </w:rPr>
      </w:pPr>
      <w:r>
        <w:rPr>
          <w:noProof/>
          <w:lang w:val="nl-NL" w:eastAsia="nl-NL"/>
        </w:rPr>
        <w:drawing>
          <wp:inline distT="0" distB="0" distL="0" distR="0" wp14:anchorId="7892157C" wp14:editId="174F28C4">
            <wp:extent cx="2647950" cy="1603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2963" cy="1619052"/>
                    </a:xfrm>
                    <a:prstGeom prst="rect">
                      <a:avLst/>
                    </a:prstGeom>
                  </pic:spPr>
                </pic:pic>
              </a:graphicData>
            </a:graphic>
          </wp:inline>
        </w:drawing>
      </w:r>
    </w:p>
    <w:p w:rsidR="00C4560D" w:rsidRDefault="00C4560D" w:rsidP="00C4560D">
      <w:pPr>
        <w:pStyle w:val="Onderschrift"/>
      </w:pPr>
      <w:bookmarkStart w:id="5" w:name="_Toc403044268"/>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r w:rsidRPr="00615A26">
        <w:t>SMTPConfig.uc.ini</w:t>
      </w:r>
      <w:bookmarkEnd w:id="5"/>
    </w:p>
    <w:p w:rsidR="00C4560D" w:rsidRDefault="00C4560D" w:rsidP="00C4560D">
      <w:r>
        <w:t>This file will be generated the first time that you generate a report.</w:t>
      </w:r>
    </w:p>
    <w:p w:rsidR="00C4560D" w:rsidRDefault="00C4560D" w:rsidP="00C4560D"/>
    <w:p w:rsidR="00C4560D" w:rsidRDefault="00C4560D" w:rsidP="00C4560D">
      <w:r>
        <w:t>You will have to fill in your own information and add a few lines for your username and password. The next figure is an example. You need to adjust it to your own settings.</w:t>
      </w:r>
    </w:p>
    <w:p w:rsidR="00C4560D" w:rsidRDefault="00C4560D" w:rsidP="00C4560D"/>
    <w:tbl>
      <w:tblPr>
        <w:tblStyle w:val="LightList"/>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850"/>
      </w:tblGrid>
      <w:tr w:rsidR="00C4560D" w:rsidTr="00FD5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rsidR="00C4560D" w:rsidRDefault="00C4560D" w:rsidP="00FD56C2">
            <w:r>
              <w:t>Field</w:t>
            </w:r>
          </w:p>
        </w:tc>
        <w:tc>
          <w:tcPr>
            <w:tcW w:w="7061" w:type="dxa"/>
          </w:tcPr>
          <w:p w:rsidR="00C4560D" w:rsidRDefault="00C4560D" w:rsidP="00FD56C2">
            <w:pPr>
              <w:cnfStyle w:val="100000000000" w:firstRow="1" w:lastRow="0" w:firstColumn="0" w:lastColumn="0" w:oddVBand="0" w:evenVBand="0" w:oddHBand="0" w:evenHBand="0" w:firstRowFirstColumn="0" w:firstRowLastColumn="0" w:lastRowFirstColumn="0" w:lastRowLastColumn="0"/>
            </w:pPr>
            <w:r>
              <w:t>Explanation</w:t>
            </w:r>
          </w:p>
        </w:tc>
      </w:tr>
      <w:tr w:rsidR="00C4560D"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C4560D" w:rsidRDefault="00C4560D" w:rsidP="00FD56C2">
            <w:r>
              <w:t>ServerAddress</w:t>
            </w:r>
          </w:p>
        </w:tc>
        <w:tc>
          <w:tcPr>
            <w:tcW w:w="7061" w:type="dxa"/>
            <w:tcBorders>
              <w:top w:val="none" w:sz="0" w:space="0" w:color="auto"/>
              <w:bottom w:val="none" w:sz="0" w:space="0" w:color="auto"/>
              <w:right w:val="none" w:sz="0" w:space="0" w:color="auto"/>
            </w:tcBorders>
          </w:tcPr>
          <w:p w:rsidR="00C4560D" w:rsidRDefault="00C4560D" w:rsidP="00FD56C2">
            <w:pPr>
              <w:cnfStyle w:val="000000100000" w:firstRow="0" w:lastRow="0" w:firstColumn="0" w:lastColumn="0" w:oddVBand="0" w:evenVBand="0" w:oddHBand="1" w:evenHBand="0" w:firstRowFirstColumn="0" w:firstRowLastColumn="0" w:lastRowFirstColumn="0" w:lastRowLastColumn="0"/>
            </w:pPr>
            <w:r>
              <w:t>Address of the ships SMTP server or default</w:t>
            </w:r>
          </w:p>
        </w:tc>
      </w:tr>
      <w:tr w:rsidR="00C4560D" w:rsidTr="00FD56C2">
        <w:tc>
          <w:tcPr>
            <w:cnfStyle w:val="001000000000" w:firstRow="0" w:lastRow="0" w:firstColumn="1" w:lastColumn="0" w:oddVBand="0" w:evenVBand="0" w:oddHBand="0" w:evenHBand="0" w:firstRowFirstColumn="0" w:firstRowLastColumn="0" w:lastRowFirstColumn="0" w:lastRowLastColumn="0"/>
            <w:tcW w:w="2085" w:type="dxa"/>
          </w:tcPr>
          <w:p w:rsidR="00C4560D" w:rsidRDefault="00C4560D" w:rsidP="00FD56C2">
            <w:r>
              <w:t>SSLVersion</w:t>
            </w:r>
          </w:p>
        </w:tc>
        <w:tc>
          <w:tcPr>
            <w:tcW w:w="7061" w:type="dxa"/>
          </w:tcPr>
          <w:p w:rsidR="00C4560D" w:rsidRDefault="00C4560D" w:rsidP="00FD56C2">
            <w:pPr>
              <w:cnfStyle w:val="000000000000" w:firstRow="0" w:lastRow="0" w:firstColumn="0" w:lastColumn="0" w:oddVBand="0" w:evenVBand="0" w:oddHBand="0" w:evenHBand="0" w:firstRowFirstColumn="0" w:firstRowLastColumn="0" w:lastRowFirstColumn="0" w:lastRowLastColumn="0"/>
            </w:pPr>
            <w:r>
              <w:t>1-no authentication, 2=STARTTLS, 3=SSL/TLS</w:t>
            </w:r>
          </w:p>
        </w:tc>
      </w:tr>
      <w:tr w:rsidR="00C4560D"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rsidR="00C4560D" w:rsidRDefault="00C4560D" w:rsidP="00FD56C2">
            <w:r>
              <w:t>SenderAddress</w:t>
            </w:r>
          </w:p>
        </w:tc>
        <w:tc>
          <w:tcPr>
            <w:tcW w:w="7061" w:type="dxa"/>
          </w:tcPr>
          <w:p w:rsidR="00C4560D" w:rsidRDefault="00C4560D" w:rsidP="00FD56C2">
            <w:pPr>
              <w:cnfStyle w:val="000000100000" w:firstRow="0" w:lastRow="0" w:firstColumn="0" w:lastColumn="0" w:oddVBand="0" w:evenVBand="0" w:oddHBand="1" w:evenHBand="0" w:firstRowFirstColumn="0" w:firstRowLastColumn="0" w:lastRowFirstColumn="0" w:lastRowLastColumn="0"/>
            </w:pPr>
            <w:r>
              <w:t>The name you want as sender</w:t>
            </w:r>
          </w:p>
        </w:tc>
      </w:tr>
    </w:tbl>
    <w:p w:rsidR="00C4560D" w:rsidRDefault="00C4560D" w:rsidP="00C4560D">
      <w:pPr>
        <w:pStyle w:val="Onderschrift"/>
      </w:pPr>
      <w:bookmarkStart w:id="6" w:name="_Toc403044278"/>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w:t>
      </w:r>
      <w:r>
        <w:fldChar w:fldCharType="end"/>
      </w:r>
      <w:r>
        <w:t>: SMTPconfig</w:t>
      </w:r>
      <w:bookmarkEnd w:id="6"/>
    </w:p>
    <w:p w:rsidR="00C4560D" w:rsidRDefault="00C4560D" w:rsidP="00C4560D"/>
    <w:p w:rsidR="00C4560D" w:rsidRDefault="00C4560D" w:rsidP="00C4560D"/>
    <w:p w:rsidR="00C4560D" w:rsidRDefault="00C4560D" w:rsidP="00C4560D"/>
    <w:p w:rsidR="00C4560D" w:rsidRDefault="00C4560D" w:rsidP="00C4560D"/>
    <w:p w:rsidR="00C4560D" w:rsidRDefault="00C4560D" w:rsidP="00C4560D"/>
    <w:p w:rsidR="00C4560D" w:rsidRDefault="00C4560D" w:rsidP="00C4560D"/>
    <w:p w:rsidR="00C4560D" w:rsidRDefault="00C4560D" w:rsidP="00C4560D"/>
    <w:p w:rsidR="00C4560D" w:rsidRDefault="00C4560D" w:rsidP="00C4560D"/>
    <w:p w:rsidR="00C4560D" w:rsidRDefault="00C4560D" w:rsidP="00C4560D"/>
    <w:p w:rsidR="00C4560D" w:rsidRDefault="00C4560D" w:rsidP="00C4560D">
      <w:pPr>
        <w:pStyle w:val="Heading2"/>
      </w:pPr>
      <w:bookmarkStart w:id="7" w:name="_Toc403044248"/>
      <w:r>
        <w:lastRenderedPageBreak/>
        <w:t>Vessel.ini</w:t>
      </w:r>
      <w:bookmarkEnd w:id="7"/>
    </w:p>
    <w:p w:rsidR="00C4560D" w:rsidRDefault="00C4560D" w:rsidP="00C4560D">
      <w:r>
        <w:t>In vessel.ini some specific information is kept with information about the vessel. For the HMS it is in some parts important if you want to change things as the name of the vessel or the picture of the vessel in the compass.</w:t>
      </w:r>
    </w:p>
    <w:p w:rsidR="00C4560D" w:rsidRDefault="00C4560D" w:rsidP="00C4560D"/>
    <w:p w:rsidR="00C4560D" w:rsidRDefault="00C4560D" w:rsidP="00C4560D"/>
    <w:p w:rsidR="00C4560D" w:rsidRDefault="00C4560D" w:rsidP="00C4560D">
      <w:r>
        <w:t xml:space="preserve">Under the paragraph [Vessel] you can give the ships name (see </w:t>
      </w:r>
      <w:r>
        <w:fldChar w:fldCharType="begin"/>
      </w:r>
      <w:r>
        <w:instrText xml:space="preserve"> REF _Ref403040653 \h </w:instrText>
      </w:r>
      <w:r>
        <w:fldChar w:fldCharType="separate"/>
      </w:r>
      <w:r>
        <w:t xml:space="preserve">Figure </w:t>
      </w:r>
      <w:r>
        <w:rPr>
          <w:noProof/>
        </w:rPr>
        <w:t>3</w:t>
      </w:r>
      <w:r>
        <w:noBreakHyphen/>
      </w:r>
      <w:r>
        <w:rPr>
          <w:noProof/>
        </w:rPr>
        <w:t>2</w:t>
      </w:r>
      <w:r>
        <w:fldChar w:fldCharType="end"/>
      </w:r>
      <w:r>
        <w:t>). This is the name that will be used as sender in the E-mail.</w:t>
      </w:r>
    </w:p>
    <w:p w:rsidR="00C4560D" w:rsidRDefault="00C4560D" w:rsidP="00C4560D"/>
    <w:p w:rsidR="00C4560D" w:rsidRDefault="00C4560D" w:rsidP="00C4560D">
      <w:r>
        <w:rPr>
          <w:noProof/>
          <w:lang w:val="nl-NL" w:eastAsia="nl-NL"/>
        </w:rPr>
        <w:drawing>
          <wp:inline distT="0" distB="0" distL="0" distR="0" wp14:anchorId="52DBB534" wp14:editId="51C3691A">
            <wp:extent cx="1314450" cy="447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14450" cy="447675"/>
                    </a:xfrm>
                    <a:prstGeom prst="rect">
                      <a:avLst/>
                    </a:prstGeom>
                  </pic:spPr>
                </pic:pic>
              </a:graphicData>
            </a:graphic>
          </wp:inline>
        </w:drawing>
      </w:r>
    </w:p>
    <w:p w:rsidR="00C4560D" w:rsidRDefault="00C4560D" w:rsidP="00C4560D">
      <w:pPr>
        <w:pStyle w:val="Onderschrift"/>
      </w:pPr>
      <w:bookmarkStart w:id="8" w:name="_Ref403040653"/>
      <w:bookmarkStart w:id="9" w:name="_Toc403044269"/>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bookmarkEnd w:id="8"/>
      <w:r>
        <w:t>: Vessel.ini Name</w:t>
      </w:r>
      <w:bookmarkEnd w:id="9"/>
    </w:p>
    <w:p w:rsidR="00C4560D" w:rsidRDefault="00C4560D" w:rsidP="00C4560D">
      <w:r>
        <w:t xml:space="preserve">The image that is used in the compass will be made as a proprietary image for the client. This image can be an image of the specific ship or platform with the helideck on it. </w:t>
      </w:r>
    </w:p>
    <w:p w:rsidR="00C4560D" w:rsidRDefault="00C4560D" w:rsidP="00C4560D">
      <w:r>
        <w:rPr>
          <w:i/>
          <w:noProof/>
          <w:lang w:val="nl-NL" w:eastAsia="nl-NL"/>
        </w:rPr>
        <w:drawing>
          <wp:anchor distT="0" distB="0" distL="114300" distR="114300" simplePos="0" relativeHeight="251660288" behindDoc="0" locked="0" layoutInCell="1" allowOverlap="1" wp14:anchorId="50A3E2C9" wp14:editId="3A4018C7">
            <wp:simplePos x="0" y="0"/>
            <wp:positionH relativeFrom="column">
              <wp:posOffset>0</wp:posOffset>
            </wp:positionH>
            <wp:positionV relativeFrom="paragraph">
              <wp:posOffset>161290</wp:posOffset>
            </wp:positionV>
            <wp:extent cx="449580" cy="449580"/>
            <wp:effectExtent l="19050" t="0" r="762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arning.png"/>
                    <pic:cNvPicPr/>
                  </pic:nvPicPr>
                  <pic:blipFill>
                    <a:blip r:embed="rId7" cstate="print"/>
                    <a:stretch>
                      <a:fillRect/>
                    </a:stretch>
                  </pic:blipFill>
                  <pic:spPr>
                    <a:xfrm>
                      <a:off x="0" y="0"/>
                      <a:ext cx="449580" cy="449580"/>
                    </a:xfrm>
                    <a:prstGeom prst="rect">
                      <a:avLst/>
                    </a:prstGeom>
                  </pic:spPr>
                </pic:pic>
              </a:graphicData>
            </a:graphic>
          </wp:anchor>
        </w:drawing>
      </w:r>
    </w:p>
    <w:p w:rsidR="00C4560D" w:rsidRDefault="00C4560D" w:rsidP="00C4560D"/>
    <w:p w:rsidR="00C4560D" w:rsidRDefault="00C4560D" w:rsidP="00C4560D"/>
    <w:p w:rsidR="00C4560D" w:rsidRDefault="00C4560D" w:rsidP="00C4560D">
      <w:pPr>
        <w:rPr>
          <w:i/>
        </w:rPr>
      </w:pPr>
      <w:r>
        <w:rPr>
          <w:i/>
        </w:rPr>
        <w:t>: These images need to be made by Imtech while there need to be set some placeholders. DO NOT attempt to make them yourself.</w:t>
      </w:r>
    </w:p>
    <w:p w:rsidR="00C4560D" w:rsidRDefault="00C4560D" w:rsidP="00C4560D">
      <w:pPr>
        <w:rPr>
          <w:i/>
        </w:rPr>
      </w:pPr>
    </w:p>
    <w:p w:rsidR="00C4560D" w:rsidRDefault="00C4560D" w:rsidP="00C4560D">
      <w:r>
        <w:t>These images can have some child-objects to give the image some interaction like perimeter-lights or obstruction warning etc.</w:t>
      </w:r>
    </w:p>
    <w:p w:rsidR="00C4560D" w:rsidRDefault="00C4560D" w:rsidP="00C4560D"/>
    <w:p w:rsidR="00C4560D" w:rsidRDefault="00C4560D" w:rsidP="00C4560D">
      <w:r>
        <w:t xml:space="preserve">The routing to these images and child-objects can be set in the Vessel.ini. First you set the [HeliView] which is the place where you set the basic image for that HMS (see </w:t>
      </w:r>
      <w:r>
        <w:fldChar w:fldCharType="begin"/>
      </w:r>
      <w:r>
        <w:instrText xml:space="preserve"> REF _Ref403043078 \h </w:instrText>
      </w:r>
      <w:r>
        <w:fldChar w:fldCharType="separate"/>
      </w:r>
      <w:r>
        <w:t xml:space="preserve">Figure </w:t>
      </w:r>
      <w:r>
        <w:rPr>
          <w:noProof/>
        </w:rPr>
        <w:t>3</w:t>
      </w:r>
      <w:r>
        <w:noBreakHyphen/>
      </w:r>
      <w:r>
        <w:rPr>
          <w:noProof/>
        </w:rPr>
        <w:t>3</w:t>
      </w:r>
      <w:r>
        <w:fldChar w:fldCharType="end"/>
      </w:r>
      <w:r>
        <w:t xml:space="preserve">). At “FileName” you give the link to the image. This is a conditional link. </w:t>
      </w:r>
    </w:p>
    <w:p w:rsidR="00C4560D" w:rsidRDefault="00C4560D" w:rsidP="00C4560D">
      <w:r>
        <w:t xml:space="preserve">Under the “ChildObject” section, you refer to the other dependencies. </w:t>
      </w:r>
    </w:p>
    <w:p w:rsidR="00C4560D" w:rsidRDefault="00C4560D" w:rsidP="00C4560D"/>
    <w:p w:rsidR="00C4560D" w:rsidRPr="00B368AC" w:rsidRDefault="00C4560D" w:rsidP="00C4560D">
      <w:r>
        <w:rPr>
          <w:noProof/>
          <w:lang w:val="nl-NL" w:eastAsia="nl-NL"/>
        </w:rPr>
        <w:drawing>
          <wp:inline distT="0" distB="0" distL="0" distR="0" wp14:anchorId="48036960" wp14:editId="45EE74F8">
            <wp:extent cx="3743325" cy="16478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1647825"/>
                    </a:xfrm>
                    <a:prstGeom prst="rect">
                      <a:avLst/>
                    </a:prstGeom>
                  </pic:spPr>
                </pic:pic>
              </a:graphicData>
            </a:graphic>
          </wp:inline>
        </w:drawing>
      </w:r>
    </w:p>
    <w:p w:rsidR="00C4560D" w:rsidRDefault="00C4560D" w:rsidP="00C4560D">
      <w:pPr>
        <w:pStyle w:val="Onderschrift"/>
      </w:pPr>
      <w:bookmarkStart w:id="10" w:name="_Ref403043078"/>
      <w:bookmarkStart w:id="11" w:name="_Toc403044270"/>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3</w:t>
      </w:r>
      <w:r>
        <w:fldChar w:fldCharType="end"/>
      </w:r>
      <w:bookmarkEnd w:id="10"/>
      <w:r>
        <w:t>: Vessel.ini image and child-objects</w:t>
      </w:r>
      <w:bookmarkEnd w:id="11"/>
    </w:p>
    <w:p w:rsidR="00C4560D" w:rsidRDefault="00C4560D" w:rsidP="00C4560D">
      <w:r>
        <w:t xml:space="preserve">Each Child-Object has its own image and its own paragraph. So for ChildObject1 there is a new paragraph with the name [HeliViewH] which in this case is the illuminated letter H on the helideck (see </w:t>
      </w:r>
      <w:r>
        <w:fldChar w:fldCharType="begin"/>
      </w:r>
      <w:r>
        <w:instrText xml:space="preserve"> REF _Ref403043556 \h </w:instrText>
      </w:r>
      <w:r>
        <w:fldChar w:fldCharType="separate"/>
      </w:r>
      <w:r>
        <w:t xml:space="preserve">Figure </w:t>
      </w:r>
      <w:r>
        <w:rPr>
          <w:noProof/>
        </w:rPr>
        <w:t>3</w:t>
      </w:r>
      <w:r>
        <w:noBreakHyphen/>
      </w:r>
      <w:r>
        <w:rPr>
          <w:noProof/>
        </w:rPr>
        <w:t>4</w:t>
      </w:r>
      <w:r>
        <w:fldChar w:fldCharType="end"/>
      </w:r>
      <w:r>
        <w:t>). Here you route the FileName to the appropriate image which in this case is “</w:t>
      </w:r>
      <w:r w:rsidRPr="00152DAF">
        <w:t>helideck_808_h.emf</w:t>
      </w:r>
      <w:r>
        <w:t>”.</w:t>
      </w:r>
    </w:p>
    <w:p w:rsidR="00C4560D" w:rsidRDefault="00C4560D" w:rsidP="00C4560D"/>
    <w:p w:rsidR="00C4560D" w:rsidRDefault="00C4560D" w:rsidP="00C4560D">
      <w:r>
        <w:rPr>
          <w:noProof/>
          <w:lang w:val="nl-NL" w:eastAsia="nl-NL"/>
        </w:rPr>
        <w:drawing>
          <wp:inline distT="0" distB="0" distL="0" distR="0" wp14:anchorId="680A39EA" wp14:editId="6B5CAE75">
            <wp:extent cx="3228975" cy="3905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390525"/>
                    </a:xfrm>
                    <a:prstGeom prst="rect">
                      <a:avLst/>
                    </a:prstGeom>
                  </pic:spPr>
                </pic:pic>
              </a:graphicData>
            </a:graphic>
          </wp:inline>
        </w:drawing>
      </w:r>
    </w:p>
    <w:p w:rsidR="00C4560D" w:rsidRDefault="00C4560D" w:rsidP="00C4560D">
      <w:pPr>
        <w:pStyle w:val="Onderschrift"/>
      </w:pPr>
      <w:bookmarkStart w:id="12" w:name="_Ref403043556"/>
      <w:bookmarkStart w:id="13" w:name="_Toc403044271"/>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4</w:t>
      </w:r>
      <w:r>
        <w:fldChar w:fldCharType="end"/>
      </w:r>
      <w:bookmarkEnd w:id="12"/>
      <w:r>
        <w:t>: Vessel.ini ChildObject</w:t>
      </w:r>
      <w:bookmarkEnd w:id="13"/>
    </w:p>
    <w:p w:rsidR="00C4560D" w:rsidRDefault="00C4560D" w:rsidP="00C4560D"/>
    <w:p w:rsidR="00C4560D" w:rsidRDefault="00C4560D" w:rsidP="00C4560D">
      <w:r>
        <w:t xml:space="preserve">Furthermore you can set some I/O (or Fields within NavVision) that gives the interaction with sliders or buttons on the mimic (see </w:t>
      </w:r>
      <w:r>
        <w:fldChar w:fldCharType="begin"/>
      </w:r>
      <w:r>
        <w:instrText xml:space="preserve"> REF _Ref403043744 \h </w:instrText>
      </w:r>
      <w:r>
        <w:fldChar w:fldCharType="separate"/>
      </w:r>
      <w:r>
        <w:t xml:space="preserve">Figure </w:t>
      </w:r>
      <w:r>
        <w:rPr>
          <w:noProof/>
        </w:rPr>
        <w:t>3</w:t>
      </w:r>
      <w:r>
        <w:noBreakHyphen/>
      </w:r>
      <w:r>
        <w:rPr>
          <w:noProof/>
        </w:rPr>
        <w:t>5</w:t>
      </w:r>
      <w:r>
        <w:fldChar w:fldCharType="end"/>
      </w:r>
      <w:r>
        <w:t>).</w:t>
      </w:r>
    </w:p>
    <w:p w:rsidR="00C4560D" w:rsidRDefault="00C4560D" w:rsidP="00C4560D"/>
    <w:p w:rsidR="00C4560D" w:rsidRDefault="00C4560D" w:rsidP="00C4560D">
      <w:r>
        <w:rPr>
          <w:noProof/>
          <w:lang w:val="nl-NL" w:eastAsia="nl-NL"/>
        </w:rPr>
        <w:drawing>
          <wp:inline distT="0" distB="0" distL="0" distR="0" wp14:anchorId="5D9DA049" wp14:editId="031AEC03">
            <wp:extent cx="1933575" cy="7334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3575" cy="733425"/>
                    </a:xfrm>
                    <a:prstGeom prst="rect">
                      <a:avLst/>
                    </a:prstGeom>
                  </pic:spPr>
                </pic:pic>
              </a:graphicData>
            </a:graphic>
          </wp:inline>
        </w:drawing>
      </w:r>
    </w:p>
    <w:p w:rsidR="00C4560D" w:rsidRDefault="00C4560D" w:rsidP="00C4560D">
      <w:pPr>
        <w:pStyle w:val="Onderschrift"/>
      </w:pPr>
      <w:bookmarkStart w:id="14" w:name="_Ref403043744"/>
      <w:bookmarkStart w:id="15" w:name="_Toc403044272"/>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5</w:t>
      </w:r>
      <w:r>
        <w:fldChar w:fldCharType="end"/>
      </w:r>
      <w:bookmarkEnd w:id="14"/>
      <w:r>
        <w:t>: Vessel.ini I/O fields</w:t>
      </w:r>
      <w:bookmarkEnd w:id="15"/>
    </w:p>
    <w:p w:rsidR="00C4560D" w:rsidRDefault="00C4560D" w:rsidP="00C4560D">
      <w:pPr>
        <w:rPr>
          <w:lang w:val="en-US"/>
        </w:rPr>
      </w:pPr>
      <w:r>
        <w:rPr>
          <w:lang w:val="en-US"/>
        </w:rPr>
        <w:t xml:space="preserve">Here you see that a button/slider (Aux11) is used to switch the lighting on the image on or off. Also a color range is set and a valuefield to show that color. </w:t>
      </w:r>
    </w:p>
    <w:p w:rsidR="00C4560D" w:rsidRDefault="00C4560D" w:rsidP="00C4560D">
      <w:pPr>
        <w:rPr>
          <w:lang w:val="en-US"/>
        </w:rPr>
      </w:pPr>
    </w:p>
    <w:p w:rsidR="00C4560D" w:rsidRDefault="00C4560D" w:rsidP="00C4560D">
      <w:pPr>
        <w:rPr>
          <w:lang w:val="en-US"/>
        </w:rPr>
      </w:pPr>
      <w:r>
        <w:rPr>
          <w:lang w:val="en-US"/>
        </w:rPr>
        <w:t xml:space="preserve">As you finished this you will have a proprietary image in your mimic for that ship (see </w:t>
      </w:r>
      <w:r>
        <w:rPr>
          <w:lang w:val="en-US"/>
        </w:rPr>
        <w:fldChar w:fldCharType="begin"/>
      </w:r>
      <w:r>
        <w:rPr>
          <w:lang w:val="en-US"/>
        </w:rPr>
        <w:instrText xml:space="preserve"> REF _Ref403044146 \h </w:instrText>
      </w:r>
      <w:r>
        <w:rPr>
          <w:lang w:val="en-US"/>
        </w:rPr>
      </w:r>
      <w:r>
        <w:rPr>
          <w:lang w:val="en-US"/>
        </w:rPr>
        <w:fldChar w:fldCharType="separate"/>
      </w:r>
      <w:r>
        <w:t xml:space="preserve">Figure </w:t>
      </w:r>
      <w:r>
        <w:rPr>
          <w:noProof/>
        </w:rPr>
        <w:t>3</w:t>
      </w:r>
      <w:r>
        <w:noBreakHyphen/>
      </w:r>
      <w:r>
        <w:rPr>
          <w:noProof/>
        </w:rPr>
        <w:t>6</w:t>
      </w:r>
      <w:r>
        <w:rPr>
          <w:lang w:val="en-US"/>
        </w:rPr>
        <w:fldChar w:fldCharType="end"/>
      </w:r>
      <w:r>
        <w:rPr>
          <w:lang w:val="en-US"/>
        </w:rPr>
        <w:t>).</w:t>
      </w:r>
    </w:p>
    <w:p w:rsidR="00C4560D" w:rsidRDefault="00C4560D" w:rsidP="00C4560D">
      <w:pPr>
        <w:rPr>
          <w:lang w:val="en-US"/>
        </w:rPr>
      </w:pPr>
    </w:p>
    <w:p w:rsidR="00C4560D" w:rsidRDefault="00C4560D" w:rsidP="00C4560D">
      <w:pPr>
        <w:rPr>
          <w:lang w:val="en-US"/>
        </w:rPr>
      </w:pPr>
      <w:r>
        <w:rPr>
          <w:noProof/>
          <w:lang w:val="nl-NL" w:eastAsia="nl-NL"/>
        </w:rPr>
        <w:drawing>
          <wp:inline distT="0" distB="0" distL="0" distR="0" wp14:anchorId="3ADCDA40" wp14:editId="45AD94B5">
            <wp:extent cx="3524961" cy="3257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1783" cy="3273096"/>
                    </a:xfrm>
                    <a:prstGeom prst="rect">
                      <a:avLst/>
                    </a:prstGeom>
                  </pic:spPr>
                </pic:pic>
              </a:graphicData>
            </a:graphic>
          </wp:inline>
        </w:drawing>
      </w:r>
    </w:p>
    <w:p w:rsidR="00C4560D" w:rsidRDefault="00C4560D" w:rsidP="00C4560D">
      <w:pPr>
        <w:pStyle w:val="Onderschrift"/>
      </w:pPr>
      <w:bookmarkStart w:id="16" w:name="_Ref403044146"/>
      <w:bookmarkStart w:id="17" w:name="_Toc403044273"/>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6</w:t>
      </w:r>
      <w:r>
        <w:fldChar w:fldCharType="end"/>
      </w:r>
      <w:bookmarkEnd w:id="16"/>
      <w:r>
        <w:t>: Proprietary HMS mimic</w:t>
      </w:r>
      <w:bookmarkEnd w:id="17"/>
    </w:p>
    <w:p w:rsidR="00C4560D" w:rsidRPr="008F1A59" w:rsidRDefault="00C4560D" w:rsidP="00C4560D"/>
    <w:p w:rsidR="00C4560D" w:rsidRDefault="00C4560D" w:rsidP="00C4560D"/>
    <w:p w:rsidR="00C4560D" w:rsidRDefault="00C4560D" w:rsidP="00C4560D"/>
    <w:p w:rsidR="00C4560D" w:rsidRPr="002E51AE" w:rsidRDefault="00C4560D" w:rsidP="00C4560D"/>
    <w:p w:rsidR="00C4560D" w:rsidRDefault="00C4560D" w:rsidP="00C4560D">
      <w:pPr>
        <w:rPr>
          <w:lang w:val="en-US"/>
        </w:rPr>
      </w:pPr>
      <w:r>
        <w:rPr>
          <w:i/>
          <w:noProof/>
          <w:lang w:val="nl-NL" w:eastAsia="nl-NL"/>
        </w:rPr>
        <w:drawing>
          <wp:anchor distT="0" distB="0" distL="114300" distR="114300" simplePos="0" relativeHeight="251659264" behindDoc="0" locked="0" layoutInCell="1" allowOverlap="1" wp14:anchorId="5B9C81D2" wp14:editId="1E2D302E">
            <wp:simplePos x="0" y="0"/>
            <wp:positionH relativeFrom="column">
              <wp:posOffset>0</wp:posOffset>
            </wp:positionH>
            <wp:positionV relativeFrom="paragraph">
              <wp:posOffset>17780</wp:posOffset>
            </wp:positionV>
            <wp:extent cx="449580" cy="449580"/>
            <wp:effectExtent l="19050" t="0" r="762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arning.png"/>
                    <pic:cNvPicPr/>
                  </pic:nvPicPr>
                  <pic:blipFill>
                    <a:blip r:embed="rId7" cstate="print"/>
                    <a:stretch>
                      <a:fillRect/>
                    </a:stretch>
                  </pic:blipFill>
                  <pic:spPr>
                    <a:xfrm>
                      <a:off x="0" y="0"/>
                      <a:ext cx="449580" cy="449580"/>
                    </a:xfrm>
                    <a:prstGeom prst="rect">
                      <a:avLst/>
                    </a:prstGeom>
                  </pic:spPr>
                </pic:pic>
              </a:graphicData>
            </a:graphic>
          </wp:anchor>
        </w:drawing>
      </w:r>
    </w:p>
    <w:p w:rsidR="00C4560D" w:rsidRDefault="00C4560D" w:rsidP="00C4560D">
      <w:pPr>
        <w:rPr>
          <w:lang w:val="en-US"/>
        </w:rPr>
      </w:pPr>
    </w:p>
    <w:p w:rsidR="00C4560D" w:rsidRDefault="00C4560D" w:rsidP="00C4560D">
      <w:pPr>
        <w:rPr>
          <w:i/>
          <w:lang w:val="en-US"/>
        </w:rPr>
      </w:pPr>
      <w:r>
        <w:rPr>
          <w:lang w:val="en-US"/>
        </w:rPr>
        <w:t xml:space="preserve">: </w:t>
      </w:r>
      <w:r>
        <w:rPr>
          <w:i/>
          <w:lang w:val="en-US"/>
        </w:rPr>
        <w:t>Also check the NavVision/config/network folder that the following two (2) files are present. These are needed for the Email connection:</w:t>
      </w:r>
    </w:p>
    <w:p w:rsidR="00C4560D" w:rsidRDefault="00C4560D" w:rsidP="00C4560D">
      <w:pPr>
        <w:rPr>
          <w:i/>
          <w:lang w:val="en-US"/>
        </w:rPr>
      </w:pPr>
    </w:p>
    <w:p w:rsidR="00C4560D" w:rsidRDefault="00C4560D" w:rsidP="00C4560D"/>
    <w:p w:rsidR="00C4560D" w:rsidRPr="00E65FDE" w:rsidRDefault="00C4560D" w:rsidP="00C4560D">
      <w:pPr>
        <w:rPr>
          <w:i/>
          <w:lang w:val="en-US"/>
        </w:rPr>
      </w:pPr>
      <w:r w:rsidRPr="002E51AE">
        <w:rPr>
          <w:rFonts w:eastAsiaTheme="majorEastAsia"/>
        </w:rPr>
        <w:t>libeay32.dll</w:t>
      </w:r>
    </w:p>
    <w:p w:rsidR="00C4560D" w:rsidRDefault="00C4560D" w:rsidP="00C4560D">
      <w:pPr>
        <w:rPr>
          <w:lang w:val="en-US"/>
        </w:rPr>
      </w:pPr>
      <w:r>
        <w:rPr>
          <w:lang w:val="en-US"/>
        </w:rPr>
        <w:t>libssl32.dll</w:t>
      </w:r>
    </w:p>
    <w:p w:rsidR="00E7254A" w:rsidRPr="00C4560D" w:rsidRDefault="00E7254A" w:rsidP="00C4560D">
      <w:pPr>
        <w:rPr>
          <w:lang w:val="en-US"/>
        </w:rPr>
      </w:pPr>
      <w:bookmarkStart w:id="18" w:name="_GoBack"/>
      <w:bookmarkEnd w:id="18"/>
    </w:p>
    <w:sectPr w:rsidR="00E7254A" w:rsidRPr="00C4560D">
      <w:headerReference w:type="default" r:id="rId12"/>
      <w:footerReference w:type="default" r:id="rId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8" w:type="dxa"/>
      <w:tblLayout w:type="fixed"/>
      <w:tblCellMar>
        <w:right w:w="0" w:type="dxa"/>
      </w:tblCellMar>
      <w:tblLook w:val="0000" w:firstRow="0" w:lastRow="0" w:firstColumn="0" w:lastColumn="0" w:noHBand="0" w:noVBand="0"/>
    </w:tblPr>
    <w:tblGrid>
      <w:gridCol w:w="976"/>
      <w:gridCol w:w="3149"/>
      <w:gridCol w:w="970"/>
      <w:gridCol w:w="2649"/>
      <w:gridCol w:w="2064"/>
    </w:tblGrid>
    <w:tr w:rsidR="002809FF" w:rsidRPr="00F6161C" w:rsidTr="00EA5CA0">
      <w:trPr>
        <w:trHeight w:val="122"/>
      </w:trPr>
      <w:tc>
        <w:tcPr>
          <w:tcW w:w="976" w:type="dxa"/>
        </w:tcPr>
        <w:p w:rsidR="002809FF" w:rsidRPr="00F6161C" w:rsidRDefault="00C4560D" w:rsidP="00EA5CA0">
          <w:pPr>
            <w:pStyle w:val="zFooterText1"/>
          </w:pPr>
          <w:r>
            <w:t>File</w:t>
          </w:r>
          <w:r>
            <w:tab/>
            <w:t>:</w:t>
          </w:r>
        </w:p>
      </w:tc>
      <w:tc>
        <w:tcPr>
          <w:tcW w:w="3149" w:type="dxa"/>
          <w:tcMar>
            <w:left w:w="0" w:type="dxa"/>
            <w:right w:w="0" w:type="dxa"/>
          </w:tcMar>
        </w:tcPr>
        <w:p w:rsidR="002809FF" w:rsidRPr="00F6161C" w:rsidRDefault="00C4560D" w:rsidP="006B2FBD">
          <w:pPr>
            <w:pStyle w:val="zFooterText1"/>
          </w:pPr>
          <w:r>
            <w:fldChar w:fldCharType="begin"/>
          </w:r>
          <w:r>
            <w:instrText xml:space="preserve"> TITLE  "ACC-NavVision-HMS-Manual v2.1.1"  \* MERGEFORMAT </w:instrText>
          </w:r>
          <w:r>
            <w:fldChar w:fldCharType="separate"/>
          </w:r>
          <w:r>
            <w:t>ACC-NavVision-HMS-Manual v2.1.1</w:t>
          </w:r>
          <w:r>
            <w:fldChar w:fldCharType="end"/>
          </w:r>
        </w:p>
      </w:tc>
      <w:tc>
        <w:tcPr>
          <w:tcW w:w="970" w:type="dxa"/>
        </w:tcPr>
        <w:p w:rsidR="002809FF" w:rsidRPr="00F6161C" w:rsidRDefault="00C4560D" w:rsidP="00EA5CA0">
          <w:pPr>
            <w:pStyle w:val="zFooterText1"/>
          </w:pPr>
          <w:r>
            <w:t>Issue</w:t>
          </w:r>
          <w:r>
            <w:tab/>
            <w:t>:</w:t>
          </w:r>
        </w:p>
      </w:tc>
      <w:tc>
        <w:tcPr>
          <w:tcW w:w="4713" w:type="dxa"/>
          <w:gridSpan w:val="2"/>
          <w:tcMar>
            <w:left w:w="0" w:type="dxa"/>
            <w:right w:w="0" w:type="dxa"/>
          </w:tcMar>
        </w:tcPr>
        <w:p w:rsidR="002809FF" w:rsidRPr="00F6161C" w:rsidRDefault="00C4560D" w:rsidP="00EF2281">
          <w:pPr>
            <w:pStyle w:val="zFooterText1"/>
          </w:pPr>
          <w:r>
            <w:t>2.1.1</w:t>
          </w:r>
        </w:p>
      </w:tc>
    </w:tr>
    <w:tr w:rsidR="002809FF" w:rsidRPr="00CB56C1" w:rsidTr="00EA5CA0">
      <w:trPr>
        <w:trHeight w:val="134"/>
      </w:trPr>
      <w:tc>
        <w:tcPr>
          <w:tcW w:w="976" w:type="dxa"/>
        </w:tcPr>
        <w:p w:rsidR="002809FF" w:rsidRPr="00CB56C1" w:rsidRDefault="00C4560D" w:rsidP="00EA5CA0">
          <w:pPr>
            <w:pStyle w:val="zFooterText1"/>
          </w:pPr>
          <w:r>
            <w:t>Ref.No.</w:t>
          </w:r>
          <w:r>
            <w:tab/>
            <w:t>:</w:t>
          </w:r>
        </w:p>
      </w:tc>
      <w:tc>
        <w:tcPr>
          <w:tcW w:w="3149" w:type="dxa"/>
          <w:tcMar>
            <w:left w:w="0" w:type="dxa"/>
            <w:right w:w="0" w:type="dxa"/>
          </w:tcMar>
        </w:tcPr>
        <w:p w:rsidR="002809FF" w:rsidRPr="00CB56C1" w:rsidRDefault="00C4560D" w:rsidP="00EA5CA0">
          <w:pPr>
            <w:pStyle w:val="zFooterText1"/>
          </w:pPr>
          <w:r>
            <w:fldChar w:fldCharType="begin"/>
          </w:r>
          <w:r>
            <w:instrText xml:space="preserve"> Subject  \* MERGEFORMAT </w:instrText>
          </w:r>
          <w:r>
            <w:fldChar w:fldCharType="end"/>
          </w:r>
          <w:r>
            <w:t>HMS</w:t>
          </w:r>
        </w:p>
      </w:tc>
      <w:tc>
        <w:tcPr>
          <w:tcW w:w="970" w:type="dxa"/>
        </w:tcPr>
        <w:p w:rsidR="002809FF" w:rsidRPr="00CB56C1" w:rsidRDefault="00C4560D" w:rsidP="00EA5CA0">
          <w:pPr>
            <w:pStyle w:val="zFooterText1"/>
          </w:pPr>
          <w:r>
            <w:t>Date</w:t>
          </w:r>
          <w:r>
            <w:tab/>
            <w:t>:</w:t>
          </w:r>
        </w:p>
      </w:tc>
      <w:tc>
        <w:tcPr>
          <w:tcW w:w="2649" w:type="dxa"/>
          <w:tcMar>
            <w:left w:w="0" w:type="dxa"/>
            <w:right w:w="0" w:type="dxa"/>
          </w:tcMar>
        </w:tcPr>
        <w:p w:rsidR="002809FF" w:rsidRPr="00F6161C" w:rsidRDefault="00C4560D" w:rsidP="00EA5CA0">
          <w:pPr>
            <w:pStyle w:val="zFooterText1"/>
          </w:pPr>
          <w:r>
            <w:fldChar w:fldCharType="begin"/>
          </w:r>
          <w:r>
            <w:instrText xml:space="preserve"> SAVEDATE  \@ "d MMMM yyyy"  \* MERGEFORMAT </w:instrText>
          </w:r>
          <w:r>
            <w:fldChar w:fldCharType="separate"/>
          </w:r>
          <w:r>
            <w:t>6 November 2014</w:t>
          </w:r>
          <w:r>
            <w:fldChar w:fldCharType="end"/>
          </w:r>
        </w:p>
      </w:tc>
      <w:tc>
        <w:tcPr>
          <w:tcW w:w="2064" w:type="dxa"/>
        </w:tcPr>
        <w:p w:rsidR="002809FF" w:rsidRPr="00CB56C1" w:rsidRDefault="00C4560D" w:rsidP="00EA5CA0">
          <w:pPr>
            <w:pStyle w:val="zFooterText1"/>
          </w:pPr>
          <w:r w:rsidRPr="00CB56C1">
            <w:t xml:space="preserve">Page </w:t>
          </w:r>
          <w:r>
            <w:fldChar w:fldCharType="begin"/>
          </w:r>
          <w:r>
            <w:instrText xml:space="preserve"> Page  \* MERGEFORMAT </w:instrText>
          </w:r>
          <w:r>
            <w:fldChar w:fldCharType="separate"/>
          </w:r>
          <w:r>
            <w:t>3</w:t>
          </w:r>
          <w:r>
            <w:fldChar w:fldCharType="end"/>
          </w:r>
          <w:r w:rsidRPr="00CB56C1">
            <w:t xml:space="preserve"> of </w:t>
          </w:r>
          <w:r>
            <w:fldChar w:fldCharType="begin"/>
          </w:r>
          <w:r>
            <w:instrText xml:space="preserve"> NumPages  \* MERGEFORMAT </w:instrText>
          </w:r>
          <w:r>
            <w:fldChar w:fldCharType="separate"/>
          </w:r>
          <w:r>
            <w:t>3</w:t>
          </w:r>
          <w:r>
            <w:fldChar w:fldCharType="end"/>
          </w:r>
        </w:p>
      </w:tc>
    </w:tr>
    <w:tr w:rsidR="002809FF" w:rsidRPr="00C4560D" w:rsidTr="00EA5CA0">
      <w:trPr>
        <w:cantSplit/>
        <w:trHeight w:val="401"/>
      </w:trPr>
      <w:tc>
        <w:tcPr>
          <w:tcW w:w="4125" w:type="dxa"/>
          <w:gridSpan w:val="2"/>
        </w:tcPr>
        <w:p w:rsidR="002809FF" w:rsidRDefault="00C4560D" w:rsidP="00EA5CA0">
          <w:pPr>
            <w:pStyle w:val="zIFooter1"/>
          </w:pPr>
          <w:r>
            <w:t>Part of the stock exchange listed Imtech</w:t>
          </w:r>
        </w:p>
        <w:p w:rsidR="002809FF" w:rsidRPr="00CB56C1" w:rsidRDefault="00C4560D" w:rsidP="00EA5CA0">
          <w:pPr>
            <w:pStyle w:val="zIFooter2"/>
          </w:pPr>
        </w:p>
      </w:tc>
      <w:tc>
        <w:tcPr>
          <w:tcW w:w="3619" w:type="dxa"/>
          <w:gridSpan w:val="2"/>
        </w:tcPr>
        <w:p w:rsidR="002809FF" w:rsidRDefault="00C4560D" w:rsidP="00EA5CA0">
          <w:pPr>
            <w:pStyle w:val="zCopyright"/>
          </w:pPr>
        </w:p>
      </w:tc>
      <w:tc>
        <w:tcPr>
          <w:tcW w:w="2064" w:type="dxa"/>
        </w:tcPr>
        <w:p w:rsidR="002809FF" w:rsidRPr="0067464B" w:rsidRDefault="00C4560D" w:rsidP="00EA5CA0">
          <w:pPr>
            <w:pStyle w:val="zIFooter1"/>
            <w:rPr>
              <w:lang w:val="nl-NL"/>
            </w:rPr>
          </w:pPr>
          <w:r w:rsidRPr="0067464B">
            <w:rPr>
              <w:lang w:val="nl-NL"/>
            </w:rPr>
            <w:t>C.o.C. Rotterdam 24193093</w:t>
          </w:r>
        </w:p>
        <w:p w:rsidR="002809FF" w:rsidRPr="0067464B" w:rsidRDefault="00C4560D" w:rsidP="00EA5CA0">
          <w:pPr>
            <w:pStyle w:val="zIFooter1"/>
            <w:rPr>
              <w:lang w:val="nl-NL"/>
            </w:rPr>
          </w:pPr>
          <w:r w:rsidRPr="0067464B">
            <w:rPr>
              <w:lang w:val="nl-NL"/>
            </w:rPr>
            <w:t>VAT no.: NL800793572B01</w:t>
          </w:r>
        </w:p>
      </w:tc>
    </w:tr>
  </w:tbl>
  <w:p w:rsidR="002809FF" w:rsidRPr="00EA5CA0" w:rsidRDefault="00C4560D">
    <w:pPr>
      <w:pStyle w:val="Footer"/>
      <w:rPr>
        <w:lang w:val="nl-N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9FF" w:rsidRDefault="00C4560D" w:rsidP="00186B33">
    <w:pPr>
      <w:pStyle w:val="Header"/>
      <w:jc w:val="right"/>
      <w:rPr>
        <w:noProof/>
        <w:lang w:val="nl-NL" w:eastAsia="nl-NL"/>
      </w:rPr>
    </w:pPr>
    <w:r>
      <w:rPr>
        <w:noProof/>
        <w:lang w:val="nl-NL" w:eastAsia="nl-NL"/>
      </w:rPr>
      <w:drawing>
        <wp:inline distT="0" distB="0" distL="0" distR="0" wp14:anchorId="2B4A0B94" wp14:editId="52AB02B5">
          <wp:extent cx="2407285" cy="533400"/>
          <wp:effectExtent l="19050" t="0" r="0" b="0"/>
          <wp:docPr id="78"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07285" cy="533400"/>
                  </a:xfrm>
                  <a:prstGeom prst="rect">
                    <a:avLst/>
                  </a:prstGeom>
                </pic:spPr>
              </pic:pic>
            </a:graphicData>
          </a:graphic>
        </wp:inline>
      </w:drawing>
    </w:r>
  </w:p>
  <w:p w:rsidR="002809FF" w:rsidRDefault="00C4560D" w:rsidP="00186B3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F71744B"/>
    <w:multiLevelType w:val="hybridMultilevel"/>
    <w:tmpl w:val="868060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8B4FD3"/>
    <w:multiLevelType w:val="hybridMultilevel"/>
    <w:tmpl w:val="356A81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FEB4C91"/>
    <w:multiLevelType w:val="hybridMultilevel"/>
    <w:tmpl w:val="3192F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FE238CD"/>
    <w:multiLevelType w:val="hybridMultilevel"/>
    <w:tmpl w:val="AFE46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B0"/>
    <w:rsid w:val="000800BE"/>
    <w:rsid w:val="001D66BB"/>
    <w:rsid w:val="006C50A2"/>
    <w:rsid w:val="009855B0"/>
    <w:rsid w:val="00C4560D"/>
    <w:rsid w:val="00D33DAB"/>
    <w:rsid w:val="00E725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66BE9-185F-4A48-BC58-F0310C04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5B0"/>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9855B0"/>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9855B0"/>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9855B0"/>
    <w:pPr>
      <w:numPr>
        <w:ilvl w:val="2"/>
      </w:numPr>
      <w:outlineLvl w:val="2"/>
    </w:pPr>
    <w:rPr>
      <w:sz w:val="22"/>
    </w:rPr>
  </w:style>
  <w:style w:type="paragraph" w:styleId="Heading4">
    <w:name w:val="heading 4"/>
    <w:aliases w:val="Sectie"/>
    <w:basedOn w:val="Heading2"/>
    <w:next w:val="Normal"/>
    <w:link w:val="Heading4Char"/>
    <w:qFormat/>
    <w:rsid w:val="009855B0"/>
    <w:pPr>
      <w:numPr>
        <w:ilvl w:val="3"/>
      </w:numPr>
      <w:outlineLvl w:val="3"/>
    </w:pPr>
  </w:style>
  <w:style w:type="paragraph" w:styleId="Heading5">
    <w:name w:val="heading 5"/>
    <w:aliases w:val="Onderdeel"/>
    <w:basedOn w:val="Heading2"/>
    <w:next w:val="Normal"/>
    <w:link w:val="Heading5Char"/>
    <w:qFormat/>
    <w:rsid w:val="009855B0"/>
    <w:pPr>
      <w:numPr>
        <w:ilvl w:val="4"/>
      </w:numPr>
      <w:outlineLvl w:val="4"/>
    </w:pPr>
  </w:style>
  <w:style w:type="paragraph" w:styleId="Heading6">
    <w:name w:val="heading 6"/>
    <w:basedOn w:val="Heading2"/>
    <w:next w:val="Normal"/>
    <w:link w:val="Heading6Char"/>
    <w:qFormat/>
    <w:rsid w:val="009855B0"/>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9855B0"/>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9855B0"/>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55B0"/>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9855B0"/>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9855B0"/>
    <w:rPr>
      <w:rFonts w:ascii="Arial" w:eastAsiaTheme="majorEastAsia" w:hAnsi="Arial" w:cstheme="majorBidi"/>
      <w:b/>
      <w:szCs w:val="20"/>
      <w:lang w:val="en-GB"/>
    </w:rPr>
  </w:style>
  <w:style w:type="character" w:customStyle="1" w:styleId="Heading4Char">
    <w:name w:val="Heading 4 Char"/>
    <w:basedOn w:val="DefaultParagraphFont"/>
    <w:link w:val="Heading4"/>
    <w:rsid w:val="009855B0"/>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9855B0"/>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9855B0"/>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9855B0"/>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9855B0"/>
    <w:rPr>
      <w:rFonts w:ascii="Arial" w:eastAsiaTheme="majorEastAsia" w:hAnsi="Arial" w:cstheme="majorBidi"/>
      <w:b/>
      <w:sz w:val="24"/>
      <w:szCs w:val="20"/>
      <w:lang w:val="en-GB"/>
    </w:rPr>
  </w:style>
  <w:style w:type="paragraph" w:customStyle="1" w:styleId="Heading1noNr">
    <w:name w:val="Heading 1 no Nr."/>
    <w:basedOn w:val="Heading1"/>
    <w:next w:val="Normal"/>
    <w:rsid w:val="009855B0"/>
    <w:pPr>
      <w:outlineLvl w:val="9"/>
    </w:pPr>
    <w:rPr>
      <w:rFonts w:eastAsia="Times New Roman" w:cs="Times New Roman"/>
      <w:bCs/>
    </w:rPr>
  </w:style>
  <w:style w:type="paragraph" w:styleId="ListParagraph">
    <w:name w:val="List Paragraph"/>
    <w:basedOn w:val="Normal"/>
    <w:uiPriority w:val="99"/>
    <w:rsid w:val="00E7254A"/>
    <w:pPr>
      <w:ind w:left="720"/>
      <w:contextualSpacing/>
    </w:pPr>
  </w:style>
  <w:style w:type="paragraph" w:customStyle="1" w:styleId="References">
    <w:name w:val="References"/>
    <w:basedOn w:val="Normal"/>
    <w:rsid w:val="00E7254A"/>
    <w:pPr>
      <w:numPr>
        <w:numId w:val="2"/>
      </w:numPr>
    </w:pPr>
    <w:rPr>
      <w:lang w:val="en-US"/>
    </w:rPr>
  </w:style>
  <w:style w:type="paragraph" w:customStyle="1" w:styleId="Onderschrift">
    <w:name w:val="Onderschrift"/>
    <w:basedOn w:val="Caption"/>
    <w:autoRedefine/>
    <w:qFormat/>
    <w:rsid w:val="00E7254A"/>
    <w:pPr>
      <w:spacing w:before="120" w:after="240"/>
    </w:pPr>
    <w:rPr>
      <w:rFonts w:cs="Arial"/>
      <w:b/>
      <w:i w:val="0"/>
      <w:iCs w:val="0"/>
      <w:color w:val="auto"/>
      <w:szCs w:val="22"/>
      <w:lang w:val="en-US"/>
    </w:rPr>
  </w:style>
  <w:style w:type="table" w:styleId="LightList">
    <w:name w:val="Light List"/>
    <w:basedOn w:val="TableNormal"/>
    <w:uiPriority w:val="61"/>
    <w:rsid w:val="00E7254A"/>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dy">
    <w:name w:val="body"/>
    <w:basedOn w:val="DefaultParagraphFont"/>
    <w:rsid w:val="00E7254A"/>
  </w:style>
  <w:style w:type="paragraph" w:styleId="Caption">
    <w:name w:val="caption"/>
    <w:basedOn w:val="Normal"/>
    <w:next w:val="Normal"/>
    <w:uiPriority w:val="35"/>
    <w:semiHidden/>
    <w:unhideWhenUsed/>
    <w:qFormat/>
    <w:rsid w:val="00E7254A"/>
    <w:pPr>
      <w:spacing w:after="200"/>
    </w:pPr>
    <w:rPr>
      <w:i/>
      <w:iCs/>
      <w:color w:val="44546A" w:themeColor="text2"/>
      <w:sz w:val="18"/>
      <w:szCs w:val="18"/>
    </w:rPr>
  </w:style>
  <w:style w:type="paragraph" w:styleId="Header">
    <w:name w:val="header"/>
    <w:aliases w:val="Header style"/>
    <w:basedOn w:val="Normal"/>
    <w:link w:val="HeaderChar"/>
    <w:rsid w:val="00C4560D"/>
    <w:pPr>
      <w:tabs>
        <w:tab w:val="center" w:pos="4153"/>
        <w:tab w:val="right" w:pos="8306"/>
      </w:tabs>
    </w:pPr>
  </w:style>
  <w:style w:type="character" w:customStyle="1" w:styleId="HeaderChar">
    <w:name w:val="Header Char"/>
    <w:aliases w:val="Header style Char"/>
    <w:basedOn w:val="DefaultParagraphFont"/>
    <w:link w:val="Header"/>
    <w:rsid w:val="00C4560D"/>
    <w:rPr>
      <w:rFonts w:ascii="Arial" w:eastAsia="Times New Roman" w:hAnsi="Arial" w:cs="Times New Roman"/>
      <w:szCs w:val="20"/>
      <w:lang w:val="en-GB"/>
    </w:rPr>
  </w:style>
  <w:style w:type="paragraph" w:styleId="Footer">
    <w:name w:val="footer"/>
    <w:basedOn w:val="Normal"/>
    <w:link w:val="FooterChar"/>
    <w:rsid w:val="00C4560D"/>
    <w:pPr>
      <w:tabs>
        <w:tab w:val="center" w:pos="4153"/>
        <w:tab w:val="right" w:pos="8306"/>
      </w:tabs>
    </w:pPr>
  </w:style>
  <w:style w:type="character" w:customStyle="1" w:styleId="FooterChar">
    <w:name w:val="Footer Char"/>
    <w:basedOn w:val="DefaultParagraphFont"/>
    <w:link w:val="Footer"/>
    <w:rsid w:val="00C4560D"/>
    <w:rPr>
      <w:rFonts w:ascii="Arial" w:eastAsia="Times New Roman" w:hAnsi="Arial" w:cs="Times New Roman"/>
      <w:szCs w:val="20"/>
      <w:lang w:val="en-GB"/>
    </w:rPr>
  </w:style>
  <w:style w:type="paragraph" w:customStyle="1" w:styleId="zCopyright">
    <w:name w:val="z_Copyright"/>
    <w:basedOn w:val="Normal"/>
    <w:rsid w:val="00C4560D"/>
    <w:pPr>
      <w:spacing w:before="120" w:line="120" w:lineRule="exact"/>
    </w:pPr>
    <w:rPr>
      <w:noProof/>
      <w:sz w:val="10"/>
    </w:rPr>
  </w:style>
  <w:style w:type="paragraph" w:customStyle="1" w:styleId="zFooterText1">
    <w:name w:val="z_FooterText1"/>
    <w:basedOn w:val="Normal"/>
    <w:rsid w:val="00C4560D"/>
    <w:pPr>
      <w:spacing w:line="160" w:lineRule="exact"/>
    </w:pPr>
    <w:rPr>
      <w:noProof/>
      <w:sz w:val="16"/>
    </w:rPr>
  </w:style>
  <w:style w:type="paragraph" w:customStyle="1" w:styleId="zIFooter1">
    <w:name w:val="zI_Footer1"/>
    <w:basedOn w:val="Normal"/>
    <w:rsid w:val="00C4560D"/>
    <w:pPr>
      <w:spacing w:before="60" w:after="60"/>
    </w:pPr>
    <w:rPr>
      <w:noProof/>
      <w:sz w:val="14"/>
    </w:rPr>
  </w:style>
  <w:style w:type="paragraph" w:customStyle="1" w:styleId="zIFooter2">
    <w:name w:val="zI_Footer2"/>
    <w:basedOn w:val="Normal"/>
    <w:next w:val="Normal"/>
    <w:rsid w:val="00C4560D"/>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2014-11-20T10:38:00Z</dcterms:created>
  <dcterms:modified xsi:type="dcterms:W3CDTF">2014-11-20T10:38:00Z</dcterms:modified>
</cp:coreProperties>
</file>