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Kırılgan Yüzey Yakınında Çalışma İzni</w:t>
      </w:r>
    </w:p>
    <w:p>
      <w:r>
        <w:rPr>
          <w:b/>
        </w:rPr>
        <w:t>PTW-014  |  Kullanım alanı: Çatı, depo, sanayi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Kırılgan eleman çizimi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Yürüme yolu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dağıtım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Toplu koruma önceliği değerlendirildi ve düşmeye karşı düzen seçildi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Ankraj bağlantısı ile saha kurtarmasının uygulanabilirliği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Kırılgan yüzeyler ve çatı kenarları işaretlenip fiziksel olarak korundu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Işıklık çatı paneli ve benzeri kırılgan alanlar açıkça işaretlendi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Taşıyıcı yürüyüş platformları ile fiziksel erişim sınırlandı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Düşme kurtarma ve aşağı alan dışlama planı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Malzemelerin kırılgan yüzeye yük bindirmesi engellendi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Yürüme yolunun kayması; Kırılgan elemanın hasarı.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PTW-014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