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Forklift Ataşmanlı Özel Kaldırma İzni</w:t>
      </w:r>
    </w:p>
    <w:p>
      <w:r>
        <w:rPr>
          <w:b/>
        </w:rPr>
        <w:t>PTW-019  |  Kullanım alanı: Lojistik, depo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Forklift ve ataşman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merkezi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Güzergah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Kaldırma planı ağırlık kapasite ve rota verilerine dayanıyor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İşaretçi ve operatör komutları ile dışlama alanı belirlendi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araç ayrımı ile acil erişim sürekliliği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Ataşmanın üretici uygunluğu ve güncel kapasite etiketi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Yük merkezi kaldırma yüksekliği ve taşıma kapasitesi hesaplandı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yolu kör noktalar ve yük geçişi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Gerekiyorsa alan dışlaması ve işaretçi görevlendirildi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Kaldırma planı kontrolü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Yük ağırlığı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Ekipman konfigürasyonu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Kapasite kaynağı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İşaretçi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Plan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Onay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Kapasite etiketi yokluğu; Yaya girişinin engellenememesi.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PTW-019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