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5A101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150" w:right="1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150" w:right="1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150" w:right="150" w:firstLine="0"/>
        <w:rPr>
          <w:color w:val="ffffff"/>
          <w:shd w:fill="auto" w:val="clear"/>
        </w:rPr>
      </w:pPr>
      <w:r w:rsidDel="00000000" w:rsidR="00000000" w:rsidRPr="00000000">
        <w:rPr>
          <w:color w:val="ffffff"/>
          <w:shd w:fill="auto" w:val="clear"/>
          <w:rtl w:val="0"/>
        </w:rPr>
        <w:t xml:space="preserve">CINEMA CLUB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official home of the trusted movie reviews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News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Recommendations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Up coming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Trailers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Contact us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150" w:right="1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150" w:right="150" w:firstLine="0"/>
        <w:rPr>
          <w:color w:val="ffffff"/>
          <w:shd w:fill="auto" w:val="clear"/>
        </w:rPr>
      </w:pPr>
      <w:r w:rsidDel="00000000" w:rsidR="00000000" w:rsidRPr="00000000">
        <w:rPr>
          <w:color w:val="ffffff"/>
          <w:shd w:fill="auto" w:val="clear"/>
          <w:rtl w:val="0"/>
        </w:rPr>
        <w:t xml:space="preserve">Contact Us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5a101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Facebook</w:t>
            </w:r>
          </w:p>
        </w:tc>
        <w:tc>
          <w:tcPr>
            <w:shd w:fill="5a101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5a101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Twitter</w:t>
            </w:r>
          </w:p>
        </w:tc>
        <w:tc>
          <w:tcPr>
            <w:shd w:fill="5a101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5a101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Youtube</w:t>
            </w:r>
          </w:p>
        </w:tc>
        <w:tc>
          <w:tcPr>
            <w:shd w:fill="5a101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page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