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34EE5" w14:textId="44124B45" w:rsidR="00EF1A18" w:rsidRPr="00EF1A18" w:rsidRDefault="00EF1A18" w:rsidP="00EF1A18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10 </w:t>
      </w:r>
      <w:r w:rsidRPr="00EF1A18">
        <w:rPr>
          <w:rFonts w:ascii="Times New Roman" w:hAnsi="Times New Roman"/>
          <w:b/>
          <w:sz w:val="28"/>
          <w:szCs w:val="28"/>
        </w:rPr>
        <w:t>Механизм наследования. Отношения между</w:t>
      </w:r>
    </w:p>
    <w:p w14:paraId="510B0640" w14:textId="606E088B" w:rsidR="004F4711" w:rsidRDefault="00EF1A18" w:rsidP="00EF1A18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F1A18">
        <w:rPr>
          <w:rFonts w:ascii="Times New Roman" w:hAnsi="Times New Roman"/>
          <w:b/>
          <w:sz w:val="28"/>
          <w:szCs w:val="28"/>
        </w:rPr>
        <w:t>Классами</w:t>
      </w:r>
    </w:p>
    <w:p w14:paraId="784AA23F" w14:textId="77777777" w:rsidR="00EF1A18" w:rsidRDefault="00EF1A18" w:rsidP="00EF1A18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E960F5D" w14:textId="0ECF0E5F" w:rsidR="00843BF8" w:rsidRDefault="00C512A7" w:rsidP="00EF1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070687">
        <w:rPr>
          <w:rFonts w:ascii="Times New Roman" w:hAnsi="Times New Roman"/>
          <w:sz w:val="28"/>
          <w:szCs w:val="28"/>
        </w:rPr>
        <w:t xml:space="preserve">адание 1. </w:t>
      </w:r>
      <w:r w:rsidR="00EF1A18" w:rsidRPr="00EF1A18">
        <w:rPr>
          <w:rFonts w:ascii="Times New Roman" w:hAnsi="Times New Roman"/>
          <w:sz w:val="28"/>
          <w:szCs w:val="28"/>
        </w:rPr>
        <w:t>Базовый класс: Товар (поле – количество, цена.) Метод:</w:t>
      </w:r>
      <w:r w:rsidR="00EF1A18">
        <w:rPr>
          <w:rFonts w:ascii="Times New Roman" w:hAnsi="Times New Roman"/>
          <w:sz w:val="28"/>
          <w:szCs w:val="28"/>
        </w:rPr>
        <w:t xml:space="preserve"> </w:t>
      </w:r>
      <w:r w:rsidR="00EF1A18" w:rsidRPr="00EF1A18">
        <w:rPr>
          <w:rFonts w:ascii="Times New Roman" w:hAnsi="Times New Roman"/>
          <w:sz w:val="28"/>
          <w:szCs w:val="28"/>
        </w:rPr>
        <w:t>Стоимость товара. Потомок: Фломастеры (поле – название, сорт – s)</w:t>
      </w:r>
      <w:r w:rsidR="00EF1A18">
        <w:rPr>
          <w:rFonts w:ascii="Times New Roman" w:hAnsi="Times New Roman"/>
          <w:sz w:val="28"/>
          <w:szCs w:val="28"/>
        </w:rPr>
        <w:t xml:space="preserve"> </w:t>
      </w:r>
      <w:r w:rsidR="00EF1A18" w:rsidRPr="00EF1A18">
        <w:rPr>
          <w:rFonts w:ascii="Times New Roman" w:hAnsi="Times New Roman"/>
          <w:sz w:val="28"/>
          <w:szCs w:val="28"/>
        </w:rPr>
        <w:t>Изменения в потомках: Изменить стоимость фломастеров с учетом сорта в</w:t>
      </w:r>
      <w:r w:rsidR="00EF1A18">
        <w:rPr>
          <w:rFonts w:ascii="Times New Roman" w:hAnsi="Times New Roman"/>
          <w:sz w:val="28"/>
          <w:szCs w:val="28"/>
        </w:rPr>
        <w:t xml:space="preserve"> </w:t>
      </w:r>
      <w:r w:rsidR="00EF1A18" w:rsidRPr="00EF1A18">
        <w:rPr>
          <w:rFonts w:ascii="Times New Roman" w:hAnsi="Times New Roman"/>
          <w:sz w:val="28"/>
          <w:szCs w:val="28"/>
        </w:rPr>
        <w:t>1/√s раз.</w:t>
      </w:r>
    </w:p>
    <w:p w14:paraId="386718B8" w14:textId="77777777" w:rsidR="00EF1A18" w:rsidRPr="00843BF8" w:rsidRDefault="00EF1A18" w:rsidP="00EF1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A0A90E" w14:textId="7823A9A6" w:rsidR="00086FDA" w:rsidRPr="00EF1A18" w:rsidRDefault="00086FDA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F1A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EF1A18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B30509A" w14:textId="77777777" w:rsidR="00843BF8" w:rsidRPr="00EF1A18" w:rsidRDefault="00843BF8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29665A9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EC701A3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96A852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A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</w:p>
    <w:p w14:paraId="75C45762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85945B6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quantity;</w:t>
      </w:r>
    </w:p>
    <w:p w14:paraId="63D41B60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price;</w:t>
      </w:r>
    </w:p>
    <w:p w14:paraId="5B2B1DEC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27BDBA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F1A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quantity,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2FA65DFD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C708F73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.quantity</w:t>
      </w:r>
      <w:proofErr w:type="spellEnd"/>
      <w:proofErr w:type="gram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quantity;</w:t>
      </w:r>
    </w:p>
    <w:p w14:paraId="253BEEC5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.price</w:t>
      </w:r>
      <w:proofErr w:type="spellEnd"/>
      <w:proofErr w:type="gram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price;</w:t>
      </w:r>
    </w:p>
    <w:p w14:paraId="0743B3B1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B5142A6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76C0BC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71CCAB62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GetQuantity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=&gt; quantity;</w:t>
      </w:r>
    </w:p>
    <w:p w14:paraId="53D7CC8E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GetPrice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=&gt; price;</w:t>
      </w:r>
    </w:p>
    <w:p w14:paraId="18CF4A77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6879C4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SetQuantity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quantity) =&gt; </w:t>
      </w:r>
      <w:proofErr w:type="spellStart"/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.quantity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quantity;</w:t>
      </w:r>
    </w:p>
    <w:p w14:paraId="3A14396F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SetPrice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 =&gt; </w:t>
      </w:r>
      <w:proofErr w:type="spellStart"/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.price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price;</w:t>
      </w:r>
    </w:p>
    <w:p w14:paraId="34EC1A03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AEB1E4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28EB58A3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CalculateTotalCost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7B432C3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70C62F9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quantity * price;</w:t>
      </w:r>
    </w:p>
    <w:p w14:paraId="013D8ECD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19C059F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90729D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4589CBD0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PrintInfo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25CB364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95AF272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F1A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{quantity}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Цена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единицу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price: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Общая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стоимость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CalculateTotalCost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():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13E791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3A76B96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8D71F07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CE1899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92833F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F1A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Marker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A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</w:p>
    <w:p w14:paraId="5FC1BD4F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6886D19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name;</w:t>
      </w:r>
    </w:p>
    <w:p w14:paraId="5ACE130D" w14:textId="77777777" w:rsid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14:paraId="2EBDB1B1" w14:textId="77777777" w:rsid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569038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F1A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Marker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quantity,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price,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grade) :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(quantity, price)</w:t>
      </w:r>
    </w:p>
    <w:p w14:paraId="19E781AC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1666857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.name = name;</w:t>
      </w:r>
    </w:p>
    <w:p w14:paraId="30BDCF09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.grade</w:t>
      </w:r>
      <w:proofErr w:type="spellEnd"/>
      <w:proofErr w:type="gram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grade;</w:t>
      </w:r>
    </w:p>
    <w:p w14:paraId="7CBC68A7" w14:textId="2A7FDDC9" w:rsid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66C3174" w14:textId="7B2C0DB1" w:rsid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163250" w14:textId="0712E9ED" w:rsid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A4D321" w14:textId="5A6419B2" w:rsid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45463B" w14:textId="6141164A" w:rsid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010F78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14:paraId="6307CD72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617524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5ED7C10A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=&gt; name;</w:t>
      </w:r>
    </w:p>
    <w:p w14:paraId="16158A1B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GetGrade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=&gt; grade;</w:t>
      </w:r>
    </w:p>
    <w:p w14:paraId="535FEFBF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7D463C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SetName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name) =&gt;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.name = name;</w:t>
      </w:r>
    </w:p>
    <w:p w14:paraId="3AFC2917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SetGrade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grade) =&gt; </w:t>
      </w:r>
      <w:proofErr w:type="spellStart"/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.grade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grade;</w:t>
      </w:r>
    </w:p>
    <w:p w14:paraId="76C12128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21F882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34479288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CalculateTotalCost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8CD362F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3A48D8E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.CalculateTotalCost</w:t>
      </w:r>
      <w:proofErr w:type="spellEnd"/>
      <w:proofErr w:type="gram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/ </w:t>
      </w:r>
      <w:proofErr w:type="spellStart"/>
      <w:r w:rsidRPr="00EF1A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(grade);</w:t>
      </w:r>
    </w:p>
    <w:p w14:paraId="4AD74A51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04AD513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DD16F7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69C6CC22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PrintInfo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A921C5B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2568708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F1A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Фломастер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Сорт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{grade}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GetQuantity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)}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Цена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единицу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GetPrice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():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Общая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стоимость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CalculateTotalCost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():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870BAE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3D800E2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0A69C84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CF598E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A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17AB821E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9AB712C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1216845" w14:textId="77777777" w:rsid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9A9FD40" w14:textId="77777777" w:rsid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"Создание базового товара:"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9656674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F1A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F1A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10, 2);</w:t>
      </w:r>
    </w:p>
    <w:p w14:paraId="021840B1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product.PrintInfo</w:t>
      </w:r>
      <w:proofErr w:type="spellEnd"/>
      <w:proofErr w:type="gram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77683E4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AEA783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F1A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F1A18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Создание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фломастеров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5D035C" w14:textId="77777777" w:rsidR="00EF1A18" w:rsidRP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1A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Marker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marker</w:t>
      </w:r>
      <w:proofErr w:type="spell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F1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F1A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Marker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10, 2, 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Перманентный</w:t>
      </w:r>
      <w:r w:rsidRPr="00EF1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4);</w:t>
      </w:r>
    </w:p>
    <w:p w14:paraId="2E56D829" w14:textId="77777777" w:rsid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F1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marker.PrintInfo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4AF5A8F" w14:textId="77777777" w:rsid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6320C98" w14:textId="77777777" w:rsidR="00EF1A18" w:rsidRDefault="00EF1A18" w:rsidP="00EF1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B7A9D5" w14:textId="655042F3" w:rsidR="004F4711" w:rsidRPr="00EF1A18" w:rsidRDefault="00D2336C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</w:t>
      </w:r>
      <w:r w:rsidR="0064615D">
        <w:rPr>
          <w:rFonts w:ascii="Times New Roman" w:hAnsi="Times New Roman"/>
          <w:sz w:val="28"/>
          <w:szCs w:val="28"/>
        </w:rPr>
        <w:t>ализ</w:t>
      </w:r>
      <w:r w:rsidR="0064615D" w:rsidRPr="00EF1A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615D">
        <w:rPr>
          <w:rFonts w:ascii="Times New Roman" w:hAnsi="Times New Roman"/>
          <w:sz w:val="28"/>
          <w:szCs w:val="28"/>
        </w:rPr>
        <w:t>результатов</w:t>
      </w:r>
      <w:r w:rsidR="0064615D" w:rsidRPr="00EF1A18">
        <w:rPr>
          <w:rFonts w:ascii="Times New Roman" w:hAnsi="Times New Roman"/>
          <w:sz w:val="28"/>
          <w:szCs w:val="28"/>
          <w:lang w:val="en-US"/>
        </w:rPr>
        <w:t>:</w:t>
      </w:r>
    </w:p>
    <w:p w14:paraId="53255784" w14:textId="77777777" w:rsidR="00843BF8" w:rsidRPr="00EF1A18" w:rsidRDefault="00843BF8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38A8E493" w14:textId="30AB451C" w:rsidR="00352340" w:rsidRDefault="00EF1A18" w:rsidP="00D2336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1A18">
        <w:rPr>
          <w:noProof/>
        </w:rPr>
        <w:drawing>
          <wp:inline distT="0" distB="0" distL="0" distR="0" wp14:anchorId="2C18757A" wp14:editId="2927A0AA">
            <wp:extent cx="5934075" cy="732713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765" cy="73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6C">
        <w:rPr>
          <w:rFonts w:ascii="Times New Roman" w:hAnsi="Times New Roman"/>
          <w:sz w:val="28"/>
          <w:szCs w:val="28"/>
        </w:rPr>
        <w:t xml:space="preserve">                            </w:t>
      </w:r>
    </w:p>
    <w:p w14:paraId="7827FDC0" w14:textId="77777777" w:rsidR="00843BF8" w:rsidRDefault="00D2336C" w:rsidP="00843BF8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4615D" w:rsidRPr="0064615D"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14:paraId="0F510F4D" w14:textId="77777777" w:rsidR="00843BF8" w:rsidRPr="00843BF8" w:rsidRDefault="00843BF8" w:rsidP="005409E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843BF8" w:rsidRPr="00843BF8" w:rsidSect="00AF465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22EF2" w14:textId="77777777" w:rsidR="00DE569E" w:rsidRDefault="00DE569E">
      <w:r>
        <w:separator/>
      </w:r>
    </w:p>
  </w:endnote>
  <w:endnote w:type="continuationSeparator" w:id="0">
    <w:p w14:paraId="5701B5C9" w14:textId="77777777" w:rsidR="00DE569E" w:rsidRDefault="00DE5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4A37605A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F1A1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27857A4D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F1A18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402D2351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25D283F2">
              <wp:simplePos x="0" y="0"/>
              <wp:positionH relativeFrom="column">
                <wp:posOffset>2163445</wp:posOffset>
              </wp:positionH>
              <wp:positionV relativeFrom="paragraph">
                <wp:posOffset>-424180</wp:posOffset>
              </wp:positionV>
              <wp:extent cx="2628900" cy="1121410"/>
              <wp:effectExtent l="0" t="0" r="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1121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AAE52" w14:textId="77777777" w:rsidR="00EF1A18" w:rsidRDefault="00EF1A18" w:rsidP="00EF1A1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F1A1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М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ЕХАНИЗМ НАСЛЕДОВАНИЯ. ОТНОШЕНИЯ МЕЖДУ</w:t>
                          </w:r>
                        </w:p>
                        <w:p w14:paraId="6996DCEB" w14:textId="082620A2" w:rsidR="00E95D78" w:rsidRPr="00EF1A18" w:rsidRDefault="00EF1A18" w:rsidP="00EF1A1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К</w:t>
                          </w:r>
                          <w:r w:rsidRPr="00EF1A1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ЛАССАМИ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7" type="#_x0000_t202" style="position:absolute;margin-left:170.35pt;margin-top:-33.4pt;width:207pt;height:8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" filled="f" stroked="f">
              <v:textbox inset="0,0,0,0">
                <w:txbxContent>
                  <w:p w14:paraId="676AAE52" w14:textId="77777777" w:rsidR="00EF1A18" w:rsidRDefault="00EF1A18" w:rsidP="00EF1A1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F1A18">
                      <w:rPr>
                        <w:rFonts w:ascii="Times New Roman" w:hAnsi="Times New Roman"/>
                        <w:sz w:val="24"/>
                        <w:szCs w:val="24"/>
                      </w:rPr>
                      <w:t>М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ЕХАНИЗМ НАСЛЕДОВАНИЯ. ОТНОШЕНИЯ МЕЖДУ</w:t>
                    </w:r>
                  </w:p>
                  <w:p w14:paraId="6996DCEB" w14:textId="082620A2" w:rsidR="00E95D78" w:rsidRPr="00EF1A18" w:rsidRDefault="00EF1A18" w:rsidP="00EF1A1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К</w:t>
                    </w:r>
                    <w:r w:rsidRPr="00EF1A18">
                      <w:rPr>
                        <w:rFonts w:ascii="Times New Roman" w:hAnsi="Times New Roman"/>
                        <w:sz w:val="24"/>
                        <w:szCs w:val="24"/>
                      </w:rPr>
                      <w:t>ЛАССАМИ</w:t>
                    </w: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F1A18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F1A18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EE99E" w14:textId="77777777" w:rsidR="00DE569E" w:rsidRDefault="00DE569E">
      <w:r>
        <w:separator/>
      </w:r>
    </w:p>
  </w:footnote>
  <w:footnote w:type="continuationSeparator" w:id="0">
    <w:p w14:paraId="6091FD36" w14:textId="77777777" w:rsidR="00DE569E" w:rsidRDefault="00DE5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69E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1A18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15</cp:revision>
  <cp:lastPrinted>2023-12-02T12:09:00Z</cp:lastPrinted>
  <dcterms:created xsi:type="dcterms:W3CDTF">2024-12-11T11:50:00Z</dcterms:created>
  <dcterms:modified xsi:type="dcterms:W3CDTF">2025-05-05T07:09:00Z</dcterms:modified>
</cp:coreProperties>
</file>