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"https://www.cnblogs.com/zhaoyanjun/p/5882784.html"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https://www.cnblogs.com/zhaoyanjun/p/5882784.html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创建组织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在组织下创建仓库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DE">
      <wne:acd wne:acdName="acd1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</wne:keymaps>
  <wne:acds>
    <wne:acd wne:argValue="AQAAAAEA" wne:acdName="acd0" wne:fciIndexBasedOn="0065"/>
    <wne:acd wne:argValue="AQAAAAA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21B0"/>
    <w:rsid w:val="218235A7"/>
    <w:rsid w:val="2CC45DDB"/>
    <w:rsid w:val="302074F5"/>
    <w:rsid w:val="3C792034"/>
    <w:rsid w:val="49061C42"/>
    <w:rsid w:val="7117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2022-03-11T03:10:24Z</dcterms:created>
  <dc:creator>浅析i</dc:creator>
  <cp:lastModifiedBy>干脆面i</cp:lastModifiedBy>
  <dcterms:modified xsi:type="dcterms:W3CDTF">2022-03-11T03:23:06Z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E1A10AB2200E4CB8A972F120DF04EA5A</vt:lpwstr>
  </property>
</Properties>
</file>