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6EA" w:rsidRDefault="003676EA" w:rsidP="003676EA">
      <w:pPr>
        <w:pStyle w:val="Ttulo1"/>
      </w:pPr>
      <w:r>
        <w:t xml:space="preserve">Dibujando una fotografía  </w:t>
      </w:r>
    </w:p>
    <w:p w:rsidR="003676EA" w:rsidRPr="003676EA" w:rsidRDefault="00D40318" w:rsidP="003676EA">
      <w:pPr>
        <w:pStyle w:val="Ttulo1"/>
        <w:rPr>
          <w:b w:val="0"/>
          <w:sz w:val="24"/>
          <w:szCs w:val="24"/>
        </w:rPr>
      </w:pPr>
      <w:r>
        <w:rPr>
          <w:b w:val="0"/>
          <w:sz w:val="24"/>
          <w:szCs w:val="24"/>
        </w:rPr>
        <w:t>12</w:t>
      </w:r>
      <w:r w:rsidR="003676EA" w:rsidRPr="003676EA">
        <w:rPr>
          <w:b w:val="0"/>
          <w:sz w:val="24"/>
          <w:szCs w:val="24"/>
        </w:rPr>
        <w:t xml:space="preserve"> </w:t>
      </w:r>
      <w:r w:rsidR="00401228">
        <w:rPr>
          <w:b w:val="0"/>
          <w:sz w:val="24"/>
          <w:szCs w:val="24"/>
        </w:rPr>
        <w:t>15</w:t>
      </w:r>
      <w:r w:rsidR="003676EA" w:rsidRPr="003676EA">
        <w:rPr>
          <w:b w:val="0"/>
          <w:sz w:val="24"/>
          <w:szCs w:val="24"/>
        </w:rPr>
        <w:t xml:space="preserve"> </w:t>
      </w:r>
      <w:r w:rsidR="003676EA">
        <w:rPr>
          <w:b w:val="0"/>
          <w:sz w:val="24"/>
          <w:szCs w:val="24"/>
        </w:rPr>
        <w:t>Dibujando foto</w:t>
      </w:r>
    </w:p>
    <w:p w:rsidR="003676EA" w:rsidRDefault="003676EA" w:rsidP="003676EA">
      <w:pPr>
        <w:pStyle w:val="texapartado1"/>
        <w:rPr>
          <w:color w:val="000080"/>
        </w:rPr>
      </w:pPr>
      <w:r>
        <w:rPr>
          <w:color w:val="000080"/>
        </w:rPr>
        <w:t xml:space="preserve">Ya en los trucos básicos hemos visto como podíamos transformar una imagen en un dibujo a lápiz o en una ilustración en unos pocos pasos. Hacer de una imagen algo más </w:t>
      </w:r>
      <w:proofErr w:type="gramStart"/>
      <w:r>
        <w:rPr>
          <w:color w:val="000080"/>
        </w:rPr>
        <w:t>completo</w:t>
      </w:r>
      <w:proofErr w:type="gramEnd"/>
      <w:r>
        <w:rPr>
          <w:color w:val="000080"/>
        </w:rPr>
        <w:t xml:space="preserve"> y mejor terminado es también fácil y no requiere muchos pasos como veréis en este truco. </w:t>
      </w:r>
    </w:p>
    <w:p w:rsidR="003676EA" w:rsidRDefault="003676EA" w:rsidP="003676EA">
      <w:pPr>
        <w:pStyle w:val="texapartado1"/>
        <w:rPr>
          <w:color w:val="000080"/>
        </w:rPr>
      </w:pPr>
      <w:r>
        <w:rPr>
          <w:color w:val="000080"/>
        </w:rPr>
        <w:t xml:space="preserve">Una vez más las capas y los filtros son el meollo de la cuestión. Bien utilizados nos dan la clave de la transformación que permiten muchas variantes, solo hay que experimentar. Así podremos hacer de una fotografía un dibujo. </w:t>
      </w:r>
    </w:p>
    <w:p w:rsidR="003676EA" w:rsidRDefault="003676EA" w:rsidP="003676EA">
      <w:pPr>
        <w:pStyle w:val="NormalWeb"/>
        <w:jc w:val="center"/>
        <w:rPr>
          <w:color w:val="000080"/>
        </w:rPr>
      </w:pPr>
      <w:r>
        <w:rPr>
          <w:color w:val="000080"/>
        </w:rPr>
        <w:t> </w:t>
      </w:r>
      <w:r>
        <w:rPr>
          <w:noProof/>
          <w:color w:val="000080"/>
        </w:rPr>
        <w:drawing>
          <wp:inline distT="0" distB="0" distL="0" distR="0">
            <wp:extent cx="1333500" cy="1762125"/>
            <wp:effectExtent l="0" t="0" r="0" b="9525"/>
            <wp:docPr id="8" name="Imagen 8"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762125"/>
                    </a:xfrm>
                    <a:prstGeom prst="rect">
                      <a:avLst/>
                    </a:prstGeom>
                    <a:noFill/>
                    <a:ln>
                      <a:noFill/>
                    </a:ln>
                  </pic:spPr>
                </pic:pic>
              </a:graphicData>
            </a:graphic>
          </wp:inline>
        </w:drawing>
      </w:r>
      <w:r>
        <w:rPr>
          <w:color w:val="000080"/>
        </w:rPr>
        <w:t>  </w:t>
      </w:r>
      <w:r>
        <w:rPr>
          <w:noProof/>
          <w:color w:val="000080"/>
        </w:rPr>
        <w:drawing>
          <wp:inline distT="0" distB="0" distL="0" distR="0">
            <wp:extent cx="2981325" cy="3810000"/>
            <wp:effectExtent l="0" t="0" r="9525" b="0"/>
            <wp:docPr id="7" name="Imagen 7" descr="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3810000"/>
                    </a:xfrm>
                    <a:prstGeom prst="rect">
                      <a:avLst/>
                    </a:prstGeom>
                    <a:noFill/>
                    <a:ln>
                      <a:noFill/>
                    </a:ln>
                  </pic:spPr>
                </pic:pic>
              </a:graphicData>
            </a:graphic>
          </wp:inline>
        </w:drawing>
      </w:r>
    </w:p>
    <w:p w:rsidR="003676EA" w:rsidRDefault="003676EA" w:rsidP="003676EA">
      <w:pPr>
        <w:pStyle w:val="texapartado1"/>
        <w:rPr>
          <w:color w:val="000080"/>
        </w:rPr>
      </w:pPr>
      <w:r>
        <w:rPr>
          <w:color w:val="000080"/>
        </w:rPr>
        <w:t xml:space="preserve">1. Abrir la imagen que quieres </w:t>
      </w:r>
      <w:proofErr w:type="spellStart"/>
      <w:r>
        <w:rPr>
          <w:color w:val="000080"/>
        </w:rPr>
        <w:t>transfomar</w:t>
      </w:r>
      <w:proofErr w:type="spellEnd"/>
      <w:r>
        <w:rPr>
          <w:color w:val="000080"/>
        </w:rPr>
        <w:t xml:space="preserve"> en un dibujo </w:t>
      </w:r>
    </w:p>
    <w:p w:rsidR="003676EA" w:rsidRDefault="003676EA" w:rsidP="003676EA">
      <w:pPr>
        <w:pStyle w:val="texapartado1"/>
        <w:rPr>
          <w:color w:val="000080"/>
        </w:rPr>
      </w:pPr>
      <w:r>
        <w:rPr>
          <w:color w:val="000080"/>
        </w:rPr>
        <w:t>2. Duplica esta capa y oculta la original (pinchando en el ojo del panel de capas)</w:t>
      </w:r>
    </w:p>
    <w:p w:rsidR="003676EA" w:rsidRDefault="003676EA" w:rsidP="003676EA">
      <w:pPr>
        <w:pStyle w:val="texapartado1"/>
        <w:rPr>
          <w:color w:val="000080"/>
        </w:rPr>
      </w:pPr>
      <w:r>
        <w:rPr>
          <w:color w:val="000080"/>
        </w:rPr>
        <w:t>3. Ir al menú Imagen --&gt;Ajustes --&gt;</w:t>
      </w:r>
      <w:proofErr w:type="spellStart"/>
      <w:r>
        <w:rPr>
          <w:color w:val="000080"/>
        </w:rPr>
        <w:t>Desaturar</w:t>
      </w:r>
      <w:proofErr w:type="spellEnd"/>
      <w:r>
        <w:rPr>
          <w:color w:val="000080"/>
        </w:rPr>
        <w:t xml:space="preserve"> </w:t>
      </w:r>
    </w:p>
    <w:p w:rsidR="003676EA" w:rsidRDefault="003676EA" w:rsidP="003676EA">
      <w:pPr>
        <w:pStyle w:val="texapartado1"/>
        <w:rPr>
          <w:color w:val="000080"/>
        </w:rPr>
      </w:pPr>
      <w:r>
        <w:rPr>
          <w:color w:val="000080"/>
        </w:rPr>
        <w:t xml:space="preserve">4. Aplica el Brillo y Saturación (desde el menú Imagen --&gt;Ajustes) que creas necesario hasta conseguir un buen contraste sin eliminar los grises (como el lado derecho dela imagen) </w:t>
      </w:r>
    </w:p>
    <w:p w:rsidR="003676EA" w:rsidRDefault="003676EA" w:rsidP="003676EA">
      <w:pPr>
        <w:pStyle w:val="texapartado1"/>
        <w:jc w:val="center"/>
        <w:rPr>
          <w:color w:val="000080"/>
        </w:rPr>
      </w:pPr>
      <w:r>
        <w:rPr>
          <w:noProof/>
          <w:color w:val="000080"/>
        </w:rPr>
        <w:lastRenderedPageBreak/>
        <w:drawing>
          <wp:inline distT="0" distB="0" distL="0" distR="0">
            <wp:extent cx="2933700" cy="1905000"/>
            <wp:effectExtent l="0" t="0" r="0" b="0"/>
            <wp:docPr id="6" name="Imagen 6" descr="br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905000"/>
                    </a:xfrm>
                    <a:prstGeom prst="rect">
                      <a:avLst/>
                    </a:prstGeom>
                    <a:noFill/>
                    <a:ln>
                      <a:noFill/>
                    </a:ln>
                  </pic:spPr>
                </pic:pic>
              </a:graphicData>
            </a:graphic>
          </wp:inline>
        </w:drawing>
      </w:r>
    </w:p>
    <w:p w:rsidR="003676EA" w:rsidRDefault="003676EA" w:rsidP="003676EA">
      <w:pPr>
        <w:pStyle w:val="texapartado1"/>
        <w:rPr>
          <w:color w:val="000080"/>
        </w:rPr>
      </w:pPr>
      <w:r>
        <w:rPr>
          <w:color w:val="000080"/>
        </w:rPr>
        <w:t xml:space="preserve">5. Aplicar el filtro Estilizar --&gt;Bordes Resplandecientes (valores aproximados= 1, 10, 1) </w:t>
      </w:r>
    </w:p>
    <w:p w:rsidR="003676EA" w:rsidRDefault="003676EA" w:rsidP="003676EA">
      <w:pPr>
        <w:pStyle w:val="texapartado1"/>
        <w:jc w:val="center"/>
        <w:rPr>
          <w:color w:val="000080"/>
        </w:rPr>
      </w:pPr>
      <w:r>
        <w:rPr>
          <w:noProof/>
          <w:color w:val="000080"/>
        </w:rPr>
        <w:drawing>
          <wp:inline distT="0" distB="0" distL="0" distR="0">
            <wp:extent cx="3048000" cy="2381250"/>
            <wp:effectExtent l="0" t="0" r="0" b="0"/>
            <wp:docPr id="5" name="Imagen 5" descr="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r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381250"/>
                    </a:xfrm>
                    <a:prstGeom prst="rect">
                      <a:avLst/>
                    </a:prstGeom>
                    <a:noFill/>
                    <a:ln>
                      <a:noFill/>
                    </a:ln>
                  </pic:spPr>
                </pic:pic>
              </a:graphicData>
            </a:graphic>
          </wp:inline>
        </w:drawing>
      </w:r>
    </w:p>
    <w:p w:rsidR="003676EA" w:rsidRDefault="003676EA" w:rsidP="003676EA">
      <w:pPr>
        <w:pStyle w:val="texapartado1"/>
        <w:rPr>
          <w:color w:val="000080"/>
        </w:rPr>
      </w:pPr>
      <w:r>
        <w:rPr>
          <w:color w:val="000080"/>
        </w:rPr>
        <w:t xml:space="preserve">6. Aplicar desde el menú Imagen --&gt;Ajustes --&gt; Niveles como se indica abajo </w:t>
      </w:r>
    </w:p>
    <w:p w:rsidR="003676EA" w:rsidRDefault="003676EA" w:rsidP="003676EA">
      <w:pPr>
        <w:pStyle w:val="texapartado1"/>
        <w:jc w:val="center"/>
        <w:rPr>
          <w:color w:val="000080"/>
        </w:rPr>
      </w:pPr>
      <w:r>
        <w:rPr>
          <w:noProof/>
          <w:color w:val="000080"/>
        </w:rPr>
        <w:drawing>
          <wp:inline distT="0" distB="0" distL="0" distR="0">
            <wp:extent cx="2286000" cy="523875"/>
            <wp:effectExtent l="0" t="0" r="0" b="9525"/>
            <wp:docPr id="4" name="Imagen 4" descr="niv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ve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p>
    <w:p w:rsidR="003676EA" w:rsidRDefault="003676EA" w:rsidP="003676EA">
      <w:pPr>
        <w:pStyle w:val="texapartado1"/>
        <w:rPr>
          <w:color w:val="000080"/>
        </w:rPr>
      </w:pPr>
      <w:r>
        <w:rPr>
          <w:color w:val="000080"/>
        </w:rPr>
        <w:t xml:space="preserve">7. Invertir los colores con CTRL+I o desde menú Imagen --&gt;Ajustes --&gt;Invertir </w:t>
      </w:r>
    </w:p>
    <w:p w:rsidR="003676EA" w:rsidRDefault="003676EA" w:rsidP="003676EA">
      <w:pPr>
        <w:pStyle w:val="texapartado1"/>
        <w:rPr>
          <w:color w:val="000080"/>
        </w:rPr>
      </w:pPr>
      <w:r>
        <w:rPr>
          <w:color w:val="000080"/>
        </w:rPr>
        <w:t>8. Aplicar el filtro Artístico --&gt; cuarteado con unos valores aproximados a 6, 1 y 3</w:t>
      </w:r>
    </w:p>
    <w:p w:rsidR="003676EA" w:rsidRDefault="003676EA" w:rsidP="003676EA">
      <w:pPr>
        <w:pStyle w:val="texapartado1"/>
        <w:rPr>
          <w:color w:val="000080"/>
        </w:rPr>
      </w:pPr>
      <w:r>
        <w:rPr>
          <w:color w:val="000080"/>
        </w:rPr>
        <w:t xml:space="preserve">9. Aplicamos ahora Niveles automáticos (desde menú Imagen --&gt;Ajustes) </w:t>
      </w:r>
    </w:p>
    <w:p w:rsidR="003676EA" w:rsidRDefault="003676EA" w:rsidP="003676EA">
      <w:pPr>
        <w:pStyle w:val="texapartado1"/>
        <w:jc w:val="center"/>
        <w:rPr>
          <w:color w:val="000080"/>
        </w:rPr>
      </w:pPr>
      <w:r>
        <w:rPr>
          <w:noProof/>
          <w:color w:val="000080"/>
        </w:rPr>
        <w:drawing>
          <wp:inline distT="0" distB="0" distL="0" distR="0">
            <wp:extent cx="2066925" cy="1704975"/>
            <wp:effectExtent l="0" t="0" r="9525" b="9525"/>
            <wp:docPr id="3" name="Imagen 3" descr="nivel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velau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704975"/>
                    </a:xfrm>
                    <a:prstGeom prst="rect">
                      <a:avLst/>
                    </a:prstGeom>
                    <a:noFill/>
                    <a:ln>
                      <a:noFill/>
                    </a:ln>
                  </pic:spPr>
                </pic:pic>
              </a:graphicData>
            </a:graphic>
          </wp:inline>
        </w:drawing>
      </w:r>
    </w:p>
    <w:p w:rsidR="003676EA" w:rsidRDefault="003676EA" w:rsidP="003676EA">
      <w:pPr>
        <w:pStyle w:val="texapartado1"/>
        <w:rPr>
          <w:color w:val="000080"/>
        </w:rPr>
      </w:pPr>
      <w:r>
        <w:rPr>
          <w:color w:val="000080"/>
        </w:rPr>
        <w:lastRenderedPageBreak/>
        <w:t xml:space="preserve">10. Cambiar el </w:t>
      </w:r>
      <w:proofErr w:type="spellStart"/>
      <w:r>
        <w:rPr>
          <w:color w:val="000080"/>
        </w:rPr>
        <w:t>mode</w:t>
      </w:r>
      <w:proofErr w:type="spellEnd"/>
      <w:r>
        <w:rPr>
          <w:color w:val="000080"/>
        </w:rPr>
        <w:t xml:space="preserve"> de fusión de la capa a "Superponer" </w:t>
      </w:r>
    </w:p>
    <w:p w:rsidR="003676EA" w:rsidRDefault="003676EA" w:rsidP="003676EA">
      <w:pPr>
        <w:pStyle w:val="texapartado1"/>
        <w:rPr>
          <w:color w:val="000080"/>
        </w:rPr>
      </w:pPr>
      <w:r>
        <w:rPr>
          <w:color w:val="000080"/>
        </w:rPr>
        <w:t>11. Duplicar la capa y a la duplicada aplicarla el filtro Desenfocar --&gt;</w:t>
      </w:r>
      <w:proofErr w:type="spellStart"/>
      <w:r>
        <w:rPr>
          <w:color w:val="000080"/>
        </w:rPr>
        <w:t>Dsenfoque</w:t>
      </w:r>
      <w:proofErr w:type="spellEnd"/>
      <w:r>
        <w:rPr>
          <w:color w:val="000080"/>
        </w:rPr>
        <w:t xml:space="preserve"> Gaussiano con un valor alrededor de 5px </w:t>
      </w:r>
    </w:p>
    <w:p w:rsidR="003676EA" w:rsidRDefault="003676EA" w:rsidP="003676EA">
      <w:pPr>
        <w:pStyle w:val="texapartado1"/>
        <w:rPr>
          <w:color w:val="000080"/>
        </w:rPr>
      </w:pPr>
      <w:r>
        <w:rPr>
          <w:color w:val="000080"/>
        </w:rPr>
        <w:t>12. Cambiar el modo de fusión de la capa a "Superponer"</w:t>
      </w:r>
    </w:p>
    <w:p w:rsidR="003676EA" w:rsidRDefault="003676EA" w:rsidP="003676EA">
      <w:pPr>
        <w:pStyle w:val="texapartado1"/>
        <w:rPr>
          <w:color w:val="000080"/>
        </w:rPr>
      </w:pPr>
      <w:r>
        <w:rPr>
          <w:color w:val="000080"/>
        </w:rPr>
        <w:t xml:space="preserve">13. Aplicar el filtro Ruido --&gt;Añadir Ruido con valor de 5, uniforme y gaussiano </w:t>
      </w:r>
    </w:p>
    <w:p w:rsidR="003676EA" w:rsidRDefault="003676EA" w:rsidP="003676EA">
      <w:pPr>
        <w:pStyle w:val="texapartado1"/>
        <w:jc w:val="center"/>
        <w:rPr>
          <w:color w:val="000080"/>
        </w:rPr>
      </w:pPr>
      <w:r>
        <w:rPr>
          <w:noProof/>
          <w:color w:val="000080"/>
        </w:rPr>
        <w:drawing>
          <wp:inline distT="0" distB="0" distL="0" distR="0">
            <wp:extent cx="2066925" cy="1704975"/>
            <wp:effectExtent l="0" t="0" r="9525" b="9525"/>
            <wp:docPr id="2" name="Imagen 2" descr="ru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i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1704975"/>
                    </a:xfrm>
                    <a:prstGeom prst="rect">
                      <a:avLst/>
                    </a:prstGeom>
                    <a:noFill/>
                    <a:ln>
                      <a:noFill/>
                    </a:ln>
                  </pic:spPr>
                </pic:pic>
              </a:graphicData>
            </a:graphic>
          </wp:inline>
        </w:drawing>
      </w:r>
    </w:p>
    <w:p w:rsidR="003676EA" w:rsidRDefault="003676EA" w:rsidP="003676EA">
      <w:pPr>
        <w:pStyle w:val="texapartado1"/>
        <w:rPr>
          <w:color w:val="000080"/>
        </w:rPr>
      </w:pPr>
      <w:r>
        <w:rPr>
          <w:color w:val="000080"/>
        </w:rPr>
        <w:t xml:space="preserve">14. Combinar las capas visibles desde el menú emergente del panel de Capas y a la nueva capa cambiarla su modo de fusión a Luz fuerte (o Intensa, según convenga a tu imagen) </w:t>
      </w:r>
    </w:p>
    <w:p w:rsidR="003676EA" w:rsidRDefault="003676EA" w:rsidP="003676EA">
      <w:pPr>
        <w:pStyle w:val="texapartado1"/>
        <w:rPr>
          <w:color w:val="000080"/>
        </w:rPr>
      </w:pPr>
      <w:r>
        <w:rPr>
          <w:color w:val="000080"/>
        </w:rPr>
        <w:t xml:space="preserve">15. Hacer visible la capa de fondo (imagen original). Aquí te dejamos otra variante </w:t>
      </w:r>
    </w:p>
    <w:p w:rsidR="003676EA" w:rsidRDefault="003676EA" w:rsidP="003676EA">
      <w:pPr>
        <w:pStyle w:val="texapartado1"/>
        <w:jc w:val="center"/>
        <w:rPr>
          <w:color w:val="000080"/>
        </w:rPr>
      </w:pPr>
      <w:r>
        <w:rPr>
          <w:noProof/>
          <w:color w:val="000080"/>
        </w:rPr>
        <w:drawing>
          <wp:inline distT="0" distB="0" distL="0" distR="0">
            <wp:extent cx="3810000" cy="2409825"/>
            <wp:effectExtent l="0" t="0" r="0" b="9525"/>
            <wp:docPr id="1" name="Imagen 1" descr="ti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g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rsidR="00D21D31" w:rsidRDefault="00D21D31" w:rsidP="003676EA">
      <w:bookmarkStart w:id="0" w:name="_GoBack"/>
      <w:bookmarkEnd w:id="0"/>
    </w:p>
    <w:sectPr w:rsidR="00D21D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EA"/>
    <w:rsid w:val="00153718"/>
    <w:rsid w:val="003676EA"/>
    <w:rsid w:val="00401228"/>
    <w:rsid w:val="0047604A"/>
    <w:rsid w:val="00D21D31"/>
    <w:rsid w:val="00D40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E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3676EA"/>
    <w:pPr>
      <w:keepNext/>
      <w:spacing w:before="240" w:after="60"/>
      <w:ind w:firstLine="240"/>
      <w:outlineLvl w:val="0"/>
    </w:pPr>
    <w:rPr>
      <w:rFonts w:ascii="Verdana" w:hAnsi="Verdana" w:cs="Arial"/>
      <w:b/>
      <w:bCs/>
      <w:color w:val="800000"/>
      <w:kern w:val="32"/>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6EA"/>
    <w:rPr>
      <w:rFonts w:ascii="Verdana" w:eastAsia="Times New Roman" w:hAnsi="Verdana" w:cs="Arial"/>
      <w:b/>
      <w:bCs/>
      <w:color w:val="800000"/>
      <w:kern w:val="32"/>
      <w:sz w:val="28"/>
      <w:szCs w:val="32"/>
      <w:lang w:eastAsia="es-ES"/>
    </w:rPr>
  </w:style>
  <w:style w:type="paragraph" w:customStyle="1" w:styleId="texapartado1">
    <w:name w:val="texapartado1"/>
    <w:basedOn w:val="Normal"/>
    <w:rsid w:val="003676EA"/>
    <w:pPr>
      <w:spacing w:before="100" w:beforeAutospacing="1" w:after="100" w:afterAutospacing="1"/>
    </w:pPr>
    <w:rPr>
      <w:rFonts w:ascii="Comic Sans MS" w:eastAsia="Arial Unicode MS" w:hAnsi="Comic Sans MS" w:cs="Arial Unicode MS"/>
      <w:color w:val="FFFFFF"/>
      <w:sz w:val="20"/>
      <w:szCs w:val="20"/>
    </w:rPr>
  </w:style>
  <w:style w:type="paragraph" w:styleId="NormalWeb">
    <w:name w:val="Normal (Web)"/>
    <w:basedOn w:val="Normal"/>
    <w:rsid w:val="003676EA"/>
    <w:pPr>
      <w:spacing w:before="100" w:beforeAutospacing="1" w:after="100" w:afterAutospacing="1"/>
    </w:pPr>
    <w:rPr>
      <w:rFonts w:ascii="Arial Unicode MS" w:eastAsia="Arial Unicode MS" w:hAnsi="Arial Unicode MS" w:cs="Arial Unicode MS"/>
      <w:color w:val="FFFFFF"/>
    </w:rPr>
  </w:style>
  <w:style w:type="paragraph" w:styleId="Textodeglobo">
    <w:name w:val="Balloon Text"/>
    <w:basedOn w:val="Normal"/>
    <w:link w:val="TextodegloboCar"/>
    <w:uiPriority w:val="99"/>
    <w:semiHidden/>
    <w:unhideWhenUsed/>
    <w:rsid w:val="003676EA"/>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EA"/>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E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3676EA"/>
    <w:pPr>
      <w:keepNext/>
      <w:spacing w:before="240" w:after="60"/>
      <w:ind w:firstLine="240"/>
      <w:outlineLvl w:val="0"/>
    </w:pPr>
    <w:rPr>
      <w:rFonts w:ascii="Verdana" w:hAnsi="Verdana" w:cs="Arial"/>
      <w:b/>
      <w:bCs/>
      <w:color w:val="800000"/>
      <w:kern w:val="32"/>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6EA"/>
    <w:rPr>
      <w:rFonts w:ascii="Verdana" w:eastAsia="Times New Roman" w:hAnsi="Verdana" w:cs="Arial"/>
      <w:b/>
      <w:bCs/>
      <w:color w:val="800000"/>
      <w:kern w:val="32"/>
      <w:sz w:val="28"/>
      <w:szCs w:val="32"/>
      <w:lang w:eastAsia="es-ES"/>
    </w:rPr>
  </w:style>
  <w:style w:type="paragraph" w:customStyle="1" w:styleId="texapartado1">
    <w:name w:val="texapartado1"/>
    <w:basedOn w:val="Normal"/>
    <w:rsid w:val="003676EA"/>
    <w:pPr>
      <w:spacing w:before="100" w:beforeAutospacing="1" w:after="100" w:afterAutospacing="1"/>
    </w:pPr>
    <w:rPr>
      <w:rFonts w:ascii="Comic Sans MS" w:eastAsia="Arial Unicode MS" w:hAnsi="Comic Sans MS" w:cs="Arial Unicode MS"/>
      <w:color w:val="FFFFFF"/>
      <w:sz w:val="20"/>
      <w:szCs w:val="20"/>
    </w:rPr>
  </w:style>
  <w:style w:type="paragraph" w:styleId="NormalWeb">
    <w:name w:val="Normal (Web)"/>
    <w:basedOn w:val="Normal"/>
    <w:rsid w:val="003676EA"/>
    <w:pPr>
      <w:spacing w:before="100" w:beforeAutospacing="1" w:after="100" w:afterAutospacing="1"/>
    </w:pPr>
    <w:rPr>
      <w:rFonts w:ascii="Arial Unicode MS" w:eastAsia="Arial Unicode MS" w:hAnsi="Arial Unicode MS" w:cs="Arial Unicode MS"/>
      <w:color w:val="FFFFFF"/>
    </w:rPr>
  </w:style>
  <w:style w:type="paragraph" w:styleId="Textodeglobo">
    <w:name w:val="Balloon Text"/>
    <w:basedOn w:val="Normal"/>
    <w:link w:val="TextodegloboCar"/>
    <w:uiPriority w:val="99"/>
    <w:semiHidden/>
    <w:unhideWhenUsed/>
    <w:rsid w:val="003676EA"/>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EA"/>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293</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5</cp:revision>
  <dcterms:created xsi:type="dcterms:W3CDTF">2017-12-21T12:01:00Z</dcterms:created>
  <dcterms:modified xsi:type="dcterms:W3CDTF">2018-12-13T07:43:00Z</dcterms:modified>
</cp:coreProperties>
</file>