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654" w:rsidRPr="003F1654" w:rsidRDefault="003F1654" w:rsidP="003F165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ES"/>
        </w:rPr>
      </w:pPr>
      <w:r w:rsidRPr="003F165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ES"/>
        </w:rPr>
        <w:t>¿Qué Es Un Hash Y Cómo Funciona?</w:t>
      </w:r>
    </w:p>
    <w:p w:rsidR="003F1654" w:rsidRDefault="003F1654" w:rsidP="003F16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Una función criptográfica hash-</w:t>
      </w:r>
      <w:r w:rsidRPr="003F1654">
        <w:rPr>
          <w:rFonts w:ascii="Arial" w:eastAsia="Times New Roman" w:hAnsi="Arial" w:cs="Arial"/>
          <w:sz w:val="24"/>
          <w:szCs w:val="24"/>
          <w:lang w:eastAsia="es-ES"/>
        </w:rPr>
        <w:t xml:space="preserve"> es un algoritmo matemático que transforma cualquier bloque arbitrario 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(texto, datos, etc…) </w:t>
      </w:r>
      <w:r w:rsidRPr="003F1654">
        <w:rPr>
          <w:rFonts w:ascii="Arial" w:eastAsia="Times New Roman" w:hAnsi="Arial" w:cs="Arial"/>
          <w:sz w:val="24"/>
          <w:szCs w:val="24"/>
          <w:lang w:eastAsia="es-ES"/>
        </w:rPr>
        <w:t>en una nueva serie de caracteres con una longitud fija. Independientemente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, </w:t>
      </w:r>
      <w:r w:rsidRPr="003F1654">
        <w:rPr>
          <w:rFonts w:ascii="Arial" w:eastAsia="Times New Roman" w:hAnsi="Arial" w:cs="Arial"/>
          <w:sz w:val="24"/>
          <w:szCs w:val="24"/>
          <w:lang w:eastAsia="es-ES"/>
        </w:rPr>
        <w:t>el valor hash de salida tendrá siempre la misma longitud.</w:t>
      </w:r>
    </w:p>
    <w:p w:rsidR="002172E6" w:rsidRDefault="002172E6" w:rsidP="003F16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>
            <wp:extent cx="5400040" cy="3613262"/>
            <wp:effectExtent l="0" t="0" r="0" b="6350"/>
            <wp:docPr id="1" name="Imagen 1" descr="Cryptographic Hashing Expla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yptographic Hashing Explain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1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1654" w:rsidRDefault="003F1654" w:rsidP="003F16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C26BFC" w:rsidRDefault="00C26BFC" w:rsidP="003F16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C26BFC" w:rsidRDefault="00C26BFC" w:rsidP="00C26BFC">
      <w:pPr>
        <w:pStyle w:val="Ttulo2"/>
        <w:shd w:val="clear" w:color="auto" w:fill="FFFFFF"/>
        <w:spacing w:before="120" w:after="150" w:line="414" w:lineRule="atLeast"/>
        <w:rPr>
          <w:rFonts w:ascii="Helvetica" w:hAnsi="Helvetica" w:cs="Helvetica"/>
          <w:color w:val="163D4B"/>
        </w:rPr>
      </w:pPr>
      <w:r>
        <w:rPr>
          <w:rStyle w:val="Textoennegrita"/>
          <w:rFonts w:ascii="Helvetica" w:hAnsi="Helvetica" w:cs="Helvetica"/>
          <w:b/>
          <w:bCs/>
          <w:color w:val="163D4B"/>
        </w:rPr>
        <w:t>¿Cómo funcionan las firmas digitales?</w:t>
      </w:r>
    </w:p>
    <w:p w:rsidR="00C26BFC" w:rsidRDefault="00C26BFC" w:rsidP="00C26BFC">
      <w:pPr>
        <w:pStyle w:val="NormalWeb"/>
        <w:shd w:val="clear" w:color="auto" w:fill="FFFFFF"/>
        <w:rPr>
          <w:rFonts w:ascii="Helvetica" w:hAnsi="Helvetica" w:cs="Helvetica"/>
          <w:color w:val="5B5B5B"/>
        </w:rPr>
      </w:pPr>
      <w:r>
        <w:rPr>
          <w:rFonts w:ascii="Helvetica" w:hAnsi="Helvetica" w:cs="Helvetica"/>
          <w:color w:val="5B5B5B"/>
        </w:rPr>
        <w:t>Las firmas digitales se basan en la criptografía de clave pública, también conocida como criptografía asimétrica. Normalmente hay tres algoritmos involucrados con el proceso de firma digital:</w:t>
      </w:r>
    </w:p>
    <w:p w:rsidR="00C26BFC" w:rsidRDefault="00C26BFC" w:rsidP="00C26BF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5B5B5B"/>
        </w:rPr>
      </w:pPr>
      <w:r>
        <w:rPr>
          <w:rStyle w:val="Textoennegrita"/>
          <w:rFonts w:ascii="Helvetica" w:hAnsi="Helvetica" w:cs="Helvetica"/>
          <w:color w:val="5B5B5B"/>
        </w:rPr>
        <w:t>Generación de dos claves que están matemáticamente vinculadas</w:t>
      </w:r>
      <w:r>
        <w:rPr>
          <w:rFonts w:ascii="Helvetica" w:hAnsi="Helvetica" w:cs="Helvetica"/>
          <w:color w:val="5B5B5B"/>
        </w:rPr>
        <w:t>: un algoritmo proporciona una clave privada junto con su clave pública correspondiente.</w:t>
      </w:r>
    </w:p>
    <w:p w:rsidR="00C26BFC" w:rsidRDefault="00C26BFC" w:rsidP="00C26BF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5B5B5B"/>
        </w:rPr>
      </w:pPr>
      <w:r>
        <w:rPr>
          <w:rStyle w:val="Textoennegrita"/>
          <w:rFonts w:ascii="Helvetica" w:hAnsi="Helvetica" w:cs="Helvetica"/>
          <w:color w:val="5B5B5B"/>
        </w:rPr>
        <w:t>Firma</w:t>
      </w:r>
      <w:r>
        <w:rPr>
          <w:rFonts w:ascii="Helvetica" w:hAnsi="Helvetica" w:cs="Helvetica"/>
          <w:color w:val="5B5B5B"/>
        </w:rPr>
        <w:t>: este algoritmo produce una firma al recibir una clave privada y el mensaje que se está firmando.</w:t>
      </w:r>
    </w:p>
    <w:p w:rsidR="00C26BFC" w:rsidRDefault="00C26BFC" w:rsidP="00C26BF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5B5B5B"/>
        </w:rPr>
      </w:pPr>
      <w:r>
        <w:rPr>
          <w:rStyle w:val="Textoennegrita"/>
          <w:rFonts w:ascii="Helvetica" w:hAnsi="Helvetica" w:cs="Helvetica"/>
          <w:color w:val="5B5B5B"/>
        </w:rPr>
        <w:t>Verificación</w:t>
      </w:r>
      <w:r>
        <w:rPr>
          <w:rFonts w:ascii="Helvetica" w:hAnsi="Helvetica" w:cs="Helvetica"/>
          <w:color w:val="5B5B5B"/>
        </w:rPr>
        <w:t>: este algoritmo comprueba la autenticidad del mensaje al verificarlo junto con la firma y la clave pública.</w:t>
      </w:r>
    </w:p>
    <w:p w:rsidR="00C26BFC" w:rsidRDefault="00C26BFC" w:rsidP="00C26BFC">
      <w:pPr>
        <w:pStyle w:val="NormalWeb"/>
        <w:shd w:val="clear" w:color="auto" w:fill="FFFFFF"/>
        <w:rPr>
          <w:rFonts w:ascii="Helvetica" w:hAnsi="Helvetica" w:cs="Helvetica"/>
          <w:color w:val="5B5B5B"/>
        </w:rPr>
      </w:pPr>
      <w:r>
        <w:rPr>
          <w:rFonts w:ascii="Helvetica" w:hAnsi="Helvetica" w:cs="Helvetica"/>
          <w:color w:val="5B5B5B"/>
        </w:rPr>
        <w:lastRenderedPageBreak/>
        <w:t>Lo primero que debemos conocer si queremos entender qué es una forma digital es el término </w:t>
      </w:r>
      <w:hyperlink r:id="rId6" w:tgtFrame="_blank" w:history="1">
        <w:r>
          <w:rPr>
            <w:rStyle w:val="Hipervnculo"/>
            <w:rFonts w:ascii="Helvetica" w:hAnsi="Helvetica" w:cs="Helvetica"/>
            <w:b/>
            <w:bCs/>
            <w:i/>
            <w:iCs/>
            <w:color w:val="4FC5FF"/>
          </w:rPr>
          <w:t>hash</w:t>
        </w:r>
      </w:hyperlink>
      <w:r>
        <w:rPr>
          <w:rFonts w:ascii="Helvetica" w:hAnsi="Helvetica" w:cs="Helvetica"/>
          <w:color w:val="5B5B5B"/>
        </w:rPr>
        <w:t>. Los funciones de resumen o </w:t>
      </w:r>
      <w:r>
        <w:rPr>
          <w:rFonts w:ascii="Helvetica" w:hAnsi="Helvetica" w:cs="Helvetica"/>
          <w:i/>
          <w:iCs/>
          <w:color w:val="5B5B5B"/>
        </w:rPr>
        <w:t>hash </w:t>
      </w:r>
      <w:r>
        <w:rPr>
          <w:rFonts w:ascii="Helvetica" w:hAnsi="Helvetica" w:cs="Helvetica"/>
          <w:color w:val="5B5B5B"/>
        </w:rPr>
        <w:t>son</w:t>
      </w:r>
      <w:r>
        <w:rPr>
          <w:rStyle w:val="Textoennegrita"/>
          <w:rFonts w:ascii="Helvetica" w:hAnsi="Helvetica" w:cs="Helvetica"/>
          <w:color w:val="5B5B5B"/>
        </w:rPr>
        <w:t> algoritmos</w:t>
      </w:r>
      <w:r>
        <w:rPr>
          <w:rFonts w:ascii="Helvetica" w:hAnsi="Helvetica" w:cs="Helvetica"/>
          <w:color w:val="5B5B5B"/>
        </w:rPr>
        <w:t> que consiguen crear a partir de una entrada (ya sea un texto, una contraseña o un archivo, por ejemplo) una salida alfanumérica de longitud normalmente fija, que representa un </w:t>
      </w:r>
      <w:r>
        <w:rPr>
          <w:rStyle w:val="Textoennegrita"/>
          <w:rFonts w:ascii="Helvetica" w:hAnsi="Helvetica" w:cs="Helvetica"/>
          <w:color w:val="5B5B5B"/>
        </w:rPr>
        <w:t>resumen de toda la información</w:t>
      </w:r>
      <w:r>
        <w:rPr>
          <w:rFonts w:ascii="Helvetica" w:hAnsi="Helvetica" w:cs="Helvetica"/>
          <w:color w:val="5B5B5B"/>
        </w:rPr>
        <w:t> que se le ha dado. Es decir, a partir de los datos de la entrada crea una cadena que solo puede volverse a crear con esos mismos datos.</w:t>
      </w:r>
    </w:p>
    <w:p w:rsidR="00C26BFC" w:rsidRDefault="00C26BFC" w:rsidP="00C26BFC">
      <w:pPr>
        <w:pStyle w:val="NormalWeb"/>
        <w:shd w:val="clear" w:color="auto" w:fill="FFFFFF"/>
        <w:rPr>
          <w:rFonts w:ascii="Helvetica" w:hAnsi="Helvetica" w:cs="Helvetica"/>
          <w:color w:val="5B5B5B"/>
        </w:rPr>
      </w:pPr>
      <w:r>
        <w:rPr>
          <w:rFonts w:ascii="Helvetica" w:hAnsi="Helvetica" w:cs="Helvetica"/>
          <w:color w:val="5B5B5B"/>
        </w:rPr>
        <w:t>Para crear una firma digital, el </w:t>
      </w:r>
      <w:r>
        <w:rPr>
          <w:rFonts w:ascii="Helvetica" w:hAnsi="Helvetica" w:cs="Helvetica"/>
          <w:i/>
          <w:iCs/>
          <w:color w:val="5B5B5B"/>
        </w:rPr>
        <w:t>software</w:t>
      </w:r>
      <w:r>
        <w:rPr>
          <w:rFonts w:ascii="Helvetica" w:hAnsi="Helvetica" w:cs="Helvetica"/>
          <w:color w:val="5B5B5B"/>
        </w:rPr>
        <w:t> de firma crea un </w:t>
      </w:r>
      <w:r>
        <w:rPr>
          <w:rStyle w:val="Textoennegrita"/>
          <w:rFonts w:ascii="Helvetica" w:hAnsi="Helvetica" w:cs="Helvetica"/>
          <w:i/>
          <w:iCs/>
          <w:color w:val="5B5B5B"/>
        </w:rPr>
        <w:t>hash</w:t>
      </w:r>
      <w:r>
        <w:rPr>
          <w:rStyle w:val="Textoennegrita"/>
          <w:rFonts w:ascii="Helvetica" w:hAnsi="Helvetica" w:cs="Helvetica"/>
          <w:color w:val="5B5B5B"/>
        </w:rPr>
        <w:t> unidireccional de los datos electrónicos</w:t>
      </w:r>
      <w:r>
        <w:rPr>
          <w:rFonts w:ascii="Helvetica" w:hAnsi="Helvetica" w:cs="Helvetica"/>
          <w:color w:val="5B5B5B"/>
        </w:rPr>
        <w:t> que se deben firmar. La clave privada se usa para encriptar el </w:t>
      </w:r>
      <w:r>
        <w:rPr>
          <w:rFonts w:ascii="Helvetica" w:hAnsi="Helvetica" w:cs="Helvetica"/>
          <w:i/>
          <w:iCs/>
          <w:color w:val="5B5B5B"/>
        </w:rPr>
        <w:t>hash</w:t>
      </w:r>
      <w:r>
        <w:rPr>
          <w:rFonts w:ascii="Helvetica" w:hAnsi="Helvetica" w:cs="Helvetica"/>
          <w:color w:val="5B5B5B"/>
        </w:rPr>
        <w:t>. El </w:t>
      </w:r>
      <w:r>
        <w:rPr>
          <w:rFonts w:ascii="Helvetica" w:hAnsi="Helvetica" w:cs="Helvetica"/>
          <w:i/>
          <w:iCs/>
          <w:color w:val="5B5B5B"/>
        </w:rPr>
        <w:t>hash</w:t>
      </w:r>
      <w:r>
        <w:rPr>
          <w:rFonts w:ascii="Helvetica" w:hAnsi="Helvetica" w:cs="Helvetica"/>
          <w:color w:val="5B5B5B"/>
        </w:rPr>
        <w:t> cifrado junto con otra información es la firma digital.</w:t>
      </w:r>
    </w:p>
    <w:p w:rsidR="00C26BFC" w:rsidRDefault="00C26BFC" w:rsidP="003F16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3F1654" w:rsidRPr="003F1654" w:rsidRDefault="003F1654" w:rsidP="003F16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A5D33" w:rsidRDefault="00FA5D33"/>
    <w:sectPr w:rsidR="00FA5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3389E"/>
    <w:multiLevelType w:val="multilevel"/>
    <w:tmpl w:val="94B8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654"/>
    <w:rsid w:val="002172E6"/>
    <w:rsid w:val="003F1654"/>
    <w:rsid w:val="00C26BFC"/>
    <w:rsid w:val="00FA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303CA"/>
  <w15:docId w15:val="{57A83651-146B-4F63-ACF1-4264A9F4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F16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6B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165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F1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6B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C26BF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26B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Funci%C3%B3n_has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Kerjox</cp:lastModifiedBy>
  <cp:revision>2</cp:revision>
  <dcterms:created xsi:type="dcterms:W3CDTF">2019-11-28T09:42:00Z</dcterms:created>
  <dcterms:modified xsi:type="dcterms:W3CDTF">2019-11-28T19:01:00Z</dcterms:modified>
</cp:coreProperties>
</file>