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16se wp14">
  <w:body>
    <w:p w14:paraId="4A67F3AF" w14:textId="77777777" w:rsidP="0048745E" w:rsidR="00380F99" w:rsidRDefault="00380F99" w:rsidRPr="00591859">
      <w:pPr>
        <w:autoSpaceDN/>
        <w:spacing w:line="259" w:lineRule="auto"/>
        <w:textAlignment w:val="auto"/>
        <w:rPr>
          <w:rFonts w:asciiTheme="minorHAnsi" w:cstheme="minorHAnsi" w:hAnsiTheme="minorHAnsi"/>
          <w:noProof/>
        </w:rPr>
      </w:pPr>
    </w:p>
    <w:p w14:paraId="10FC4B6E" w14:textId="77777777" w:rsidP="0048745E" w:rsidR="00380F99" w:rsidRDefault="00380F99" w:rsidRPr="00591859">
      <w:pPr>
        <w:autoSpaceDN/>
        <w:spacing w:line="259" w:lineRule="auto"/>
        <w:jc w:val="both"/>
        <w:textAlignment w:val="auto"/>
        <w:rPr>
          <w:rFonts w:asciiTheme="minorHAnsi" w:cstheme="minorHAnsi" w:hAnsiTheme="minorHAnsi"/>
        </w:rPr>
      </w:pPr>
      <w:r w:rsidRPr="00591859">
        <w:rPr>
          <w:rFonts w:asciiTheme="minorHAnsi" w:cstheme="minorHAnsi" w:hAnsiTheme="minorHAnsi"/>
          <w:noProof/>
          <w:lang w:eastAsia="es-ES"/>
        </w:rPr>
        <w:drawing>
          <wp:inline distB="0" distL="0" distR="0" distT="0" wp14:anchorId="669D7C9E" wp14:editId="42C2B674">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39E6800C" w14:textId="77777777" w:rsidP="0048745E" w:rsidR="00380F99" w:rsidRDefault="00380F99" w:rsidRPr="00591859">
      <w:pPr>
        <w:autoSpaceDN/>
        <w:spacing w:line="259" w:lineRule="auto"/>
        <w:jc w:val="both"/>
        <w:textAlignment w:val="auto"/>
        <w:rPr>
          <w:rFonts w:asciiTheme="minorHAnsi" w:cstheme="minorHAnsi" w:hAnsiTheme="minorHAnsi"/>
        </w:rPr>
      </w:pPr>
    </w:p>
    <w:p w14:paraId="5ACB11F7" w14:textId="77777777" w:rsidP="0048745E" w:rsidR="00380F99" w:rsidRDefault="00380F99" w:rsidRPr="00591859">
      <w:pPr>
        <w:autoSpaceDN/>
        <w:spacing w:line="259" w:lineRule="auto"/>
        <w:jc w:val="both"/>
        <w:textAlignment w:val="auto"/>
        <w:rPr>
          <w:rFonts w:asciiTheme="minorHAnsi" w:cstheme="minorHAnsi" w:hAnsiTheme="minorHAnsi"/>
        </w:rPr>
      </w:pPr>
    </w:p>
    <w:p w14:paraId="3B7D271E" w14:textId="77777777" w:rsidP="0048745E" w:rsidR="00380F99" w:rsidRDefault="00380F99" w:rsidRPr="00591859">
      <w:pPr>
        <w:autoSpaceDN/>
        <w:spacing w:line="259" w:lineRule="auto"/>
        <w:jc w:val="both"/>
        <w:textAlignment w:val="auto"/>
        <w:rPr>
          <w:rFonts w:asciiTheme="minorHAnsi" w:cstheme="minorHAnsi" w:hAnsiTheme="minorHAnsi"/>
        </w:rPr>
      </w:pPr>
    </w:p>
    <w:p w14:paraId="4B528370" w14:textId="77777777" w:rsidP="0048745E" w:rsidR="00380F99" w:rsidRDefault="00380F99" w:rsidRPr="00591859">
      <w:pPr>
        <w:autoSpaceDN/>
        <w:spacing w:line="259" w:lineRule="auto"/>
        <w:jc w:val="both"/>
        <w:textAlignment w:val="auto"/>
        <w:rPr>
          <w:rFonts w:asciiTheme="minorHAnsi" w:cstheme="minorHAnsi" w:hAnsiTheme="minorHAnsi"/>
        </w:rPr>
      </w:pPr>
    </w:p>
    <w:p w14:paraId="37893BDA" w14:textId="3E7EA972" w:rsidP="0048745E" w:rsidR="00380F99" w:rsidRDefault="0056737B" w:rsidRPr="00591859">
      <w:pPr>
        <w:autoSpaceDN/>
        <w:spacing w:line="259" w:lineRule="auto"/>
        <w:jc w:val="center"/>
        <w:textAlignment w:val="auto"/>
        <w:rPr>
          <w:rFonts w:asciiTheme="minorHAnsi" w:cstheme="minorHAnsi" w:hAnsiTheme="minorHAnsi"/>
        </w:rPr>
      </w:pPr>
      <w:r w:rsidRPr="00591859">
        <w:rPr>
          <w:rFonts w:asciiTheme="minorHAnsi" w:cstheme="minorHAnsi" w:hAnsiTheme="minorHAnsi"/>
          <w:noProof/>
          <w:lang w:eastAsia="es-ES"/>
        </w:rPr>
        <w:drawing>
          <wp:inline distB="0" distL="0" distR="0" distT="0" wp14:anchorId="1C37565B" wp14:editId="708D38B0">
            <wp:extent cx="5295900" cy="1873379"/>
            <wp:effectExtent b="0" l="0" r="0" t="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5900" cy="1873379"/>
                    </a:xfrm>
                    <a:prstGeom prst="rect">
                      <a:avLst/>
                    </a:prstGeom>
                  </pic:spPr>
                </pic:pic>
              </a:graphicData>
            </a:graphic>
          </wp:inline>
        </w:drawing>
      </w:r>
    </w:p>
    <w:p w14:paraId="26C9DDB5" w14:textId="77777777" w:rsidP="0048745E" w:rsidR="00380F99" w:rsidRDefault="00380F99" w:rsidRPr="00591859">
      <w:pPr>
        <w:autoSpaceDN/>
        <w:spacing w:line="259" w:lineRule="auto"/>
        <w:textAlignment w:val="auto"/>
        <w:rPr>
          <w:rFonts w:asciiTheme="minorHAnsi" w:cstheme="minorHAnsi" w:hAnsiTheme="minorHAnsi"/>
        </w:rPr>
      </w:pPr>
    </w:p>
    <w:p w14:paraId="294B357B" w14:textId="77777777" w:rsidP="0048745E" w:rsidR="00380F99" w:rsidRDefault="00380F99" w:rsidRPr="00591859">
      <w:pPr>
        <w:autoSpaceDN/>
        <w:spacing w:line="259" w:lineRule="auto"/>
        <w:textAlignment w:val="auto"/>
        <w:rPr>
          <w:rFonts w:asciiTheme="minorHAnsi" w:cstheme="minorHAnsi" w:hAnsiTheme="minorHAnsi"/>
        </w:rPr>
      </w:pPr>
    </w:p>
    <w:p w14:paraId="454F8986" w14:textId="77777777" w:rsidP="0048745E" w:rsidR="00380F99" w:rsidRDefault="00380F99" w:rsidRPr="00591859">
      <w:pPr>
        <w:autoSpaceDN/>
        <w:spacing w:line="259" w:lineRule="auto"/>
        <w:textAlignment w:val="auto"/>
        <w:rPr>
          <w:rFonts w:asciiTheme="minorHAnsi" w:cstheme="minorHAnsi" w:hAnsiTheme="minorHAnsi"/>
        </w:rPr>
      </w:pPr>
    </w:p>
    <w:p w14:paraId="175BAB5B" w14:textId="77777777" w:rsidP="0048745E" w:rsidR="00380F99" w:rsidRDefault="00380F99" w:rsidRPr="00591859">
      <w:pPr>
        <w:autoSpaceDN/>
        <w:spacing w:line="259" w:lineRule="auto"/>
        <w:textAlignment w:val="auto"/>
        <w:rPr>
          <w:rFonts w:asciiTheme="minorHAnsi" w:cstheme="minorHAnsi" w:hAnsiTheme="minorHAnsi"/>
        </w:rPr>
      </w:pPr>
    </w:p>
    <w:p w14:paraId="32C97516" w14:textId="77777777" w:rsidP="0048745E" w:rsidR="00380F99" w:rsidRDefault="00380F99" w:rsidRPr="00591859">
      <w:pPr>
        <w:autoSpaceDN/>
        <w:spacing w:line="259" w:lineRule="auto"/>
        <w:jc w:val="right"/>
        <w:textAlignment w:val="auto"/>
        <w:rPr>
          <w:rFonts w:asciiTheme="minorHAnsi" w:cstheme="minorHAnsi" w:hAnsiTheme="minorHAnsi"/>
          <w:b/>
          <w:color w:val="FFC000"/>
          <w:sz w:val="44"/>
        </w:rPr>
      </w:pPr>
      <w:r w:rsidRPr="00591859">
        <w:rPr>
          <w:rFonts w:asciiTheme="minorHAnsi" w:cstheme="minorHAnsi" w:hAnsiTheme="minorHAnsi"/>
          <w:b/>
          <w:color w:val="FFC000"/>
          <w:sz w:val="44"/>
        </w:rPr>
        <w:t>Documentación</w:t>
      </w:r>
    </w:p>
    <w:p w14:paraId="759D9B37" w14:textId="77777777" w:rsidP="0048745E" w:rsidR="00380F99" w:rsidRDefault="00380F9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Distintivo informativo de zona videovigilada</w:t>
      </w:r>
    </w:p>
    <w:p w14:paraId="676D79BF" w14:textId="27072EDD" w:rsidP="0048745E" w:rsidR="0056737B" w:rsidRDefault="00380F9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Cláusulas informativas</w:t>
      </w:r>
      <w:r w:rsidR="0056737B" w:rsidRPr="003F3880">
        <w:rPr>
          <w:rFonts w:asciiTheme="minorHAnsi" w:cstheme="minorHAnsi" w:hAnsiTheme="minorHAnsi"/>
          <w:sz w:val="24"/>
        </w:rPr>
        <w:t xml:space="preserve"> y Política de </w:t>
      </w:r>
      <w:r w:rsidR="00EB351D" w:rsidRPr="003F3880">
        <w:rPr>
          <w:rFonts w:asciiTheme="minorHAnsi" w:cstheme="minorHAnsi" w:hAnsiTheme="minorHAnsi"/>
          <w:sz w:val="24"/>
        </w:rPr>
        <w:t>Privacidad</w:t>
      </w:r>
    </w:p>
    <w:p w14:paraId="3A587F19" w14:textId="5259D91E" w:rsidP="0048745E" w:rsidR="00380F99" w:rsidRDefault="00E64871" w:rsidRPr="003F3880">
      <w:pPr>
        <w:autoSpaceDN/>
        <w:spacing w:after="0"/>
        <w:jc w:val="right"/>
        <w:textAlignment w:val="auto"/>
        <w:rPr>
          <w:rFonts w:asciiTheme="minorHAnsi" w:cstheme="minorHAnsi" w:hAnsiTheme="minorHAnsi"/>
          <w:sz w:val="24"/>
        </w:rPr>
      </w:pPr>
      <w:r>
        <w:rPr>
          <w:rFonts w:ascii="" w:hAnsi="" w:cs="" w:eastAsia=""/>
          <w:b w:val="false"/>
          <w:sz w:val="24"/>
        </w:rPr>
        <w:t>Política de Cookies</w:t>
      </w:r>
    </w:p>
    <w:p w14:paraId="7010AE22" w14:textId="77777777" w:rsidP="0048745E" w:rsidR="00380F99" w:rsidRDefault="00380F9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Contratos con encargados del tratamiento</w:t>
      </w:r>
    </w:p>
    <w:p w14:paraId="4AF53634" w14:textId="37B340A4" w:rsidP="0048745E" w:rsidR="00380F99" w:rsidRDefault="00380F9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Registro de actividades de tratamiento</w:t>
      </w:r>
    </w:p>
    <w:p w14:paraId="032BAF48" w14:textId="73263633" w:rsidP="0048745E" w:rsidR="000E154D" w:rsidRDefault="000E154D"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 xml:space="preserve">Directrices </w:t>
      </w:r>
      <w:r w:rsidR="003A7356" w:rsidRPr="003F3880">
        <w:rPr>
          <w:rFonts w:asciiTheme="minorHAnsi" w:cstheme="minorHAnsi" w:hAnsiTheme="minorHAnsi"/>
          <w:sz w:val="24"/>
        </w:rPr>
        <w:t>para la</w:t>
      </w:r>
      <w:r w:rsidRPr="003F3880">
        <w:rPr>
          <w:rFonts w:asciiTheme="minorHAnsi" w:cstheme="minorHAnsi" w:hAnsiTheme="minorHAnsi"/>
          <w:sz w:val="24"/>
        </w:rPr>
        <w:t xml:space="preserve"> atención de solicitudes de ejercicio de derechos</w:t>
      </w:r>
    </w:p>
    <w:p w14:paraId="3F4EFFFA" w14:textId="4F0E9FDC" w:rsidP="0048745E" w:rsidR="000E154D" w:rsidRDefault="002B181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Recomendaciones sobre videovigilancia</w:t>
      </w:r>
    </w:p>
    <w:p w14:paraId="3C2D3970" w14:textId="411E15E3" w:rsidP="0048745E" w:rsidR="00380F99" w:rsidRDefault="002B1819"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Indicaciones en materia de gestión de riesgos</w:t>
      </w:r>
    </w:p>
    <w:p w14:paraId="3A3A781D" w14:textId="185DC1F1" w:rsidP="0048745E" w:rsidR="002B1819" w:rsidRDefault="00FE7E67">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 xml:space="preserve">Estrategias </w:t>
      </w:r>
      <w:r w:rsidR="002B1819" w:rsidRPr="003F3880">
        <w:rPr>
          <w:rFonts w:asciiTheme="minorHAnsi" w:cstheme="minorHAnsi" w:hAnsiTheme="minorHAnsi"/>
          <w:sz w:val="24"/>
        </w:rPr>
        <w:t xml:space="preserve">de privacidad y </w:t>
      </w:r>
      <w:r w:rsidRPr="003F3880">
        <w:rPr>
          <w:rFonts w:asciiTheme="minorHAnsi" w:cstheme="minorHAnsi" w:hAnsiTheme="minorHAnsi"/>
          <w:sz w:val="24"/>
        </w:rPr>
        <w:t xml:space="preserve">medidas de </w:t>
      </w:r>
      <w:r w:rsidR="002B1819" w:rsidRPr="003F3880">
        <w:rPr>
          <w:rFonts w:asciiTheme="minorHAnsi" w:cstheme="minorHAnsi" w:hAnsiTheme="minorHAnsi"/>
          <w:sz w:val="24"/>
        </w:rPr>
        <w:t>seguridad</w:t>
      </w:r>
    </w:p>
    <w:p w14:paraId="139D212D" w14:textId="61B58557" w:rsidP="0048745E" w:rsidR="003F3880" w:rsidRDefault="003F3880"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Directrices para la gestión de brechas de seguridad</w:t>
      </w:r>
    </w:p>
    <w:p w14:paraId="2BDB0DF3" w14:textId="283A3838" w:rsidP="0048745E" w:rsidR="007D7553" w:rsidRDefault="00CB03BB"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Indicaciones y directrices con relación a las actividades que desarrolla</w:t>
      </w:r>
    </w:p>
    <w:p w14:paraId="32EDBD6E" w14:textId="1888E401" w:rsidP="0048745E" w:rsidR="008264AD" w:rsidRDefault="008264AD" w:rsidRPr="003F3880">
      <w:pPr>
        <w:autoSpaceDN/>
        <w:spacing w:after="0"/>
        <w:jc w:val="right"/>
        <w:textAlignment w:val="auto"/>
        <w:rPr>
          <w:rFonts w:asciiTheme="minorHAnsi" w:cstheme="minorHAnsi" w:hAnsiTheme="minorHAnsi"/>
          <w:sz w:val="24"/>
        </w:rPr>
      </w:pPr>
      <w:r w:rsidRPr="003F3880">
        <w:rPr>
          <w:rFonts w:asciiTheme="minorHAnsi" w:cstheme="minorHAnsi" w:hAnsiTheme="minorHAnsi"/>
          <w:sz w:val="24"/>
        </w:rPr>
        <w:t>Recomendaciones de prevención del acoso digital</w:t>
      </w:r>
    </w:p>
    <w:p w14:paraId="5E6008E1" w14:textId="77777777" w:rsidP="0048745E" w:rsidR="00380F99" w:rsidRDefault="00380F99" w:rsidRPr="00591859">
      <w:pPr>
        <w:rPr>
          <w:rFonts w:asciiTheme="minorHAnsi" w:cstheme="minorHAnsi" w:hAnsiTheme="minorHAnsi"/>
        </w:rPr>
      </w:pPr>
      <w:r w:rsidRPr="00591859">
        <w:rPr>
          <w:rFonts w:asciiTheme="minorHAnsi" w:cstheme="minorHAnsi" w:hAnsiTheme="minorHAnsi"/>
        </w:rPr>
        <w:br w:type="page"/>
      </w:r>
    </w:p>
    <w:p w14:paraId="25418771" w14:textId="77777777" w:rsidP="0048745E" w:rsidR="00922043" w:rsidRDefault="001F525E" w:rsidRPr="00591859">
      <w:pPr>
        <w:spacing w:after="288" w:afterLines="120" w:before="288" w:beforeLines="120"/>
        <w:contextualSpacing/>
        <w:rPr>
          <w:rFonts w:asciiTheme="minorHAnsi" w:cstheme="minorHAnsi" w:hAnsiTheme="minorHAnsi"/>
        </w:rPr>
      </w:pPr>
      <w:r w:rsidRPr="00591859">
        <w:rPr>
          <w:rFonts w:asciiTheme="minorHAnsi" w:cstheme="minorHAnsi" w:hAnsiTheme="minorHAnsi"/>
          <w:noProof/>
          <w:lang w:eastAsia="es-ES"/>
        </w:rPr>
        <w:lastRenderedPageBreak/>
        <w:drawing>
          <wp:anchor allowOverlap="1" behindDoc="1" distB="0" distL="114300" distR="114300" distT="0" layoutInCell="1" locked="0" relativeHeight="251658240" simplePos="0" wp14:anchorId="6C640317" wp14:editId="53D775ED">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5DF5BC83" w14:textId="77777777" w:rsidP="0048745E" w:rsidR="00922043" w:rsidRDefault="00922043" w:rsidRPr="00591859">
      <w:pPr>
        <w:spacing w:after="0"/>
        <w:rPr>
          <w:rFonts w:asciiTheme="minorHAnsi" w:cstheme="minorHAnsi" w:hAnsiTheme="minorHAnsi"/>
          <w:sz w:val="26"/>
          <w:szCs w:val="26"/>
        </w:rPr>
      </w:pPr>
    </w:p>
    <w:p w14:paraId="374DCBDA" w14:textId="77777777" w:rsidP="0048745E" w:rsidR="00922043" w:rsidRDefault="00922043" w:rsidRPr="00591859">
      <w:pPr>
        <w:spacing w:after="0"/>
        <w:rPr>
          <w:rFonts w:asciiTheme="minorHAnsi" w:cstheme="minorHAnsi" w:hAnsiTheme="minorHAnsi"/>
          <w:sz w:val="26"/>
          <w:szCs w:val="26"/>
        </w:rPr>
      </w:pPr>
    </w:p>
    <w:p w14:paraId="3E923101" w14:textId="77777777" w:rsidP="0048745E" w:rsidR="00922043" w:rsidRDefault="00922043" w:rsidRPr="00591859">
      <w:pPr>
        <w:spacing w:after="0"/>
        <w:rPr>
          <w:rFonts w:asciiTheme="minorHAnsi" w:cstheme="minorHAnsi" w:hAnsiTheme="minorHAnsi"/>
          <w:sz w:val="26"/>
          <w:szCs w:val="26"/>
        </w:rPr>
      </w:pPr>
    </w:p>
    <w:p w14:paraId="096EBFCB" w14:textId="77777777" w:rsidP="0048745E" w:rsidR="00922043" w:rsidRDefault="00922043" w:rsidRPr="00591859">
      <w:pPr>
        <w:spacing w:after="0"/>
        <w:rPr>
          <w:rFonts w:asciiTheme="minorHAnsi" w:cstheme="minorHAnsi" w:hAnsiTheme="minorHAnsi"/>
          <w:sz w:val="26"/>
          <w:szCs w:val="26"/>
        </w:rPr>
      </w:pPr>
    </w:p>
    <w:p w14:paraId="78C08CB5" w14:textId="77777777" w:rsidP="0048745E" w:rsidR="00922043" w:rsidRDefault="00922043" w:rsidRPr="00591859">
      <w:pPr>
        <w:spacing w:after="0"/>
        <w:rPr>
          <w:rFonts w:asciiTheme="minorHAnsi" w:cstheme="minorHAnsi" w:hAnsiTheme="minorHAnsi"/>
          <w:sz w:val="26"/>
          <w:szCs w:val="26"/>
        </w:rPr>
      </w:pPr>
    </w:p>
    <w:p w14:paraId="0DE30447" w14:textId="77777777" w:rsidP="0048745E" w:rsidR="00922043" w:rsidRDefault="00922043" w:rsidRPr="00591859">
      <w:pPr>
        <w:spacing w:after="0"/>
        <w:rPr>
          <w:rFonts w:asciiTheme="minorHAnsi" w:cstheme="minorHAnsi" w:hAnsiTheme="minorHAnsi"/>
          <w:sz w:val="26"/>
          <w:szCs w:val="26"/>
        </w:rPr>
      </w:pPr>
    </w:p>
    <w:p w14:paraId="5927C978" w14:textId="77777777" w:rsidP="0048745E" w:rsidR="00922043" w:rsidRDefault="00922043" w:rsidRPr="00591859">
      <w:pPr>
        <w:spacing w:after="0"/>
        <w:rPr>
          <w:rFonts w:asciiTheme="minorHAnsi" w:cstheme="minorHAnsi" w:hAnsiTheme="minorHAnsi"/>
          <w:sz w:val="26"/>
          <w:szCs w:val="26"/>
        </w:rPr>
      </w:pPr>
    </w:p>
    <w:p w14:paraId="6668EAD7" w14:textId="77777777" w:rsidP="0048745E" w:rsidR="00922043" w:rsidRDefault="00922043" w:rsidRPr="00591859">
      <w:pPr>
        <w:spacing w:after="0"/>
        <w:rPr>
          <w:rFonts w:asciiTheme="minorHAnsi" w:cstheme="minorHAnsi" w:hAnsiTheme="minorHAnsi"/>
          <w:sz w:val="26"/>
          <w:szCs w:val="26"/>
        </w:rPr>
      </w:pPr>
    </w:p>
    <w:p w14:paraId="620629AC" w14:textId="77777777" w:rsidP="0048745E" w:rsidR="00922043" w:rsidRDefault="00922043" w:rsidRPr="00591859">
      <w:pPr>
        <w:spacing w:after="0"/>
        <w:rPr>
          <w:rFonts w:asciiTheme="minorHAnsi" w:cstheme="minorHAnsi" w:hAnsiTheme="minorHAnsi"/>
          <w:sz w:val="26"/>
          <w:szCs w:val="26"/>
        </w:rPr>
      </w:pPr>
    </w:p>
    <w:p w14:paraId="21799715" w14:textId="77777777" w:rsidP="0048745E" w:rsidR="00922043" w:rsidRDefault="00922043" w:rsidRPr="00591859">
      <w:pPr>
        <w:spacing w:after="0"/>
        <w:rPr>
          <w:rFonts w:asciiTheme="minorHAnsi" w:cstheme="minorHAnsi" w:hAnsiTheme="minorHAnsi"/>
          <w:sz w:val="26"/>
          <w:szCs w:val="26"/>
        </w:rPr>
      </w:pPr>
    </w:p>
    <w:p w14:paraId="50A5D42C" w14:textId="77777777" w:rsidP="0048745E" w:rsidR="00922043" w:rsidRDefault="00922043" w:rsidRPr="00591859">
      <w:pPr>
        <w:spacing w:after="0"/>
        <w:rPr>
          <w:rFonts w:asciiTheme="minorHAnsi" w:cstheme="minorHAnsi" w:hAnsiTheme="minorHAnsi"/>
          <w:sz w:val="26"/>
          <w:szCs w:val="26"/>
        </w:rPr>
      </w:pPr>
    </w:p>
    <w:p w14:paraId="04C98A22" w14:textId="77777777" w:rsidP="0048745E" w:rsidR="00922043" w:rsidRDefault="00922043" w:rsidRPr="00591859">
      <w:pPr>
        <w:spacing w:after="0"/>
        <w:rPr>
          <w:rFonts w:asciiTheme="minorHAnsi" w:cstheme="minorHAnsi" w:hAnsiTheme="minorHAnsi"/>
          <w:sz w:val="26"/>
          <w:szCs w:val="26"/>
        </w:rPr>
      </w:pPr>
    </w:p>
    <w:p w14:paraId="42C4EE47" w14:textId="77777777" w:rsidP="0048745E" w:rsidR="00922043" w:rsidRDefault="00922043" w:rsidRPr="00591859">
      <w:pPr>
        <w:spacing w:after="0"/>
        <w:rPr>
          <w:rFonts w:asciiTheme="minorHAnsi" w:cstheme="minorHAnsi" w:hAnsiTheme="minorHAnsi"/>
          <w:sz w:val="26"/>
          <w:szCs w:val="26"/>
        </w:rPr>
      </w:pPr>
    </w:p>
    <w:p w14:paraId="17F5EEEA" w14:textId="77777777" w:rsidP="0048745E" w:rsidR="00922043" w:rsidRDefault="00922043" w:rsidRPr="00591859">
      <w:pPr>
        <w:spacing w:after="0"/>
        <w:rPr>
          <w:rFonts w:asciiTheme="minorHAnsi" w:cstheme="minorHAnsi" w:hAnsiTheme="minorHAnsi"/>
          <w:sz w:val="26"/>
          <w:szCs w:val="26"/>
        </w:rPr>
      </w:pPr>
    </w:p>
    <w:p w14:paraId="50DB47AC" w14:textId="77777777" w:rsidP="0048745E" w:rsidR="00922043" w:rsidRDefault="00922043" w:rsidRPr="00591859">
      <w:pPr>
        <w:spacing w:after="0"/>
        <w:rPr>
          <w:rFonts w:asciiTheme="minorHAnsi" w:cstheme="minorHAnsi" w:hAnsiTheme="minorHAnsi"/>
          <w:sz w:val="26"/>
          <w:szCs w:val="26"/>
        </w:rPr>
      </w:pPr>
    </w:p>
    <w:p w14:paraId="075961F6" w14:textId="77777777" w:rsidP="0048745E" w:rsidR="00922043" w:rsidRDefault="00922043" w:rsidRPr="00591859">
      <w:pPr>
        <w:spacing w:after="0"/>
        <w:rPr>
          <w:rFonts w:asciiTheme="minorHAnsi" w:cstheme="minorHAnsi" w:hAnsiTheme="minorHAnsi"/>
          <w:sz w:val="26"/>
          <w:szCs w:val="26"/>
        </w:rPr>
      </w:pPr>
    </w:p>
    <w:p w14:paraId="0B0FD0FE" w14:textId="77777777" w:rsidP="0048745E" w:rsidR="00922043" w:rsidRDefault="00922043" w:rsidRPr="00591859">
      <w:pPr>
        <w:spacing w:after="0"/>
        <w:rPr>
          <w:rFonts w:asciiTheme="minorHAnsi" w:cstheme="minorHAnsi" w:hAnsiTheme="minorHAnsi"/>
          <w:sz w:val="26"/>
          <w:szCs w:val="26"/>
        </w:rPr>
      </w:pPr>
    </w:p>
    <w:p w14:paraId="78D163B5" w14:textId="77777777" w:rsidP="0048745E" w:rsidR="00922043" w:rsidRDefault="00922043" w:rsidRPr="00591859">
      <w:pPr>
        <w:spacing w:after="0"/>
        <w:rPr>
          <w:rFonts w:asciiTheme="minorHAnsi" w:cstheme="minorHAnsi" w:hAnsiTheme="minorHAnsi"/>
          <w:sz w:val="26"/>
          <w:szCs w:val="26"/>
        </w:rPr>
      </w:pPr>
    </w:p>
    <w:p w14:paraId="13EB02E1" w14:textId="77777777" w:rsidP="0048745E" w:rsidR="00922043" w:rsidRDefault="00922043" w:rsidRPr="00591859">
      <w:pPr>
        <w:spacing w:after="0"/>
        <w:rPr>
          <w:rFonts w:asciiTheme="minorHAnsi" w:cstheme="minorHAnsi" w:hAnsiTheme="minorHAnsi"/>
          <w:sz w:val="26"/>
          <w:szCs w:val="26"/>
        </w:rPr>
      </w:pPr>
    </w:p>
    <w:p w14:paraId="39DA2969" w14:textId="77777777" w:rsidP="0048745E" w:rsidR="00922043" w:rsidRDefault="00922043" w:rsidRPr="00591859">
      <w:pPr>
        <w:spacing w:after="0"/>
        <w:rPr>
          <w:rFonts w:asciiTheme="minorHAnsi" w:cstheme="minorHAnsi" w:hAnsiTheme="minorHAnsi"/>
          <w:sz w:val="26"/>
          <w:szCs w:val="26"/>
        </w:rPr>
      </w:pPr>
    </w:p>
    <w:p w14:paraId="0173796A" w14:textId="77777777" w:rsidP="0048745E" w:rsidR="00B72F01" w:rsidRDefault="00B72F01" w:rsidRPr="00591859">
      <w:pPr>
        <w:spacing w:after="0"/>
        <w:rPr>
          <w:rFonts w:asciiTheme="minorHAnsi" w:cstheme="minorHAnsi" w:hAnsiTheme="minorHAnsi"/>
          <w:sz w:val="26"/>
          <w:szCs w:val="26"/>
        </w:rPr>
      </w:pPr>
    </w:p>
    <w:p w14:paraId="460589EF" w14:textId="77777777" w:rsidP="0048745E" w:rsidR="00922043" w:rsidRDefault="00922043" w:rsidRPr="00591859">
      <w:pPr>
        <w:spacing w:after="0"/>
        <w:rPr>
          <w:rFonts w:asciiTheme="minorHAnsi" w:cstheme="minorHAnsi" w:hAnsiTheme="minorHAnsi"/>
          <w:sz w:val="26"/>
          <w:szCs w:val="26"/>
        </w:rPr>
      </w:pPr>
    </w:p>
    <w:p w14:paraId="5D897907" w14:textId="77777777" w:rsidP="0048745E" w:rsidR="00922043" w:rsidRDefault="00922043" w:rsidRPr="00591859">
      <w:pPr>
        <w:spacing w:after="0"/>
        <w:rPr>
          <w:rFonts w:asciiTheme="minorHAnsi" w:cstheme="minorHAnsi" w:hAnsiTheme="minorHAnsi"/>
          <w:sz w:val="26"/>
          <w:szCs w:val="26"/>
        </w:rPr>
      </w:pPr>
    </w:p>
    <w:p w14:paraId="7DF4F9B9" w14:textId="77777777" w:rsidP="0048745E" w:rsidR="00922043" w:rsidRDefault="00922043" w:rsidRPr="00591859">
      <w:pPr>
        <w:spacing w:after="0"/>
        <w:rPr>
          <w:rFonts w:asciiTheme="minorHAnsi" w:cstheme="minorHAnsi" w:hAnsiTheme="minorHAnsi"/>
          <w:sz w:val="26"/>
          <w:szCs w:val="26"/>
        </w:rPr>
      </w:pPr>
    </w:p>
    <w:p w14:paraId="3A1D3BE6" w14:textId="77777777" w:rsidP="0048745E" w:rsidR="00922043" w:rsidRDefault="00922043" w:rsidRPr="00591859">
      <w:pPr>
        <w:spacing w:after="0"/>
        <w:rPr>
          <w:rFonts w:asciiTheme="minorHAnsi" w:cstheme="minorHAnsi" w:hAnsiTheme="minorHAnsi"/>
          <w:sz w:val="26"/>
          <w:szCs w:val="26"/>
        </w:rPr>
      </w:pPr>
    </w:p>
    <w:p w14:paraId="0E8FAC9E" w14:textId="6FC13417" w:rsidP="0048745E" w:rsidR="00922043" w:rsidRDefault="00922043" w:rsidRPr="00591859">
      <w:pPr>
        <w:spacing w:after="0"/>
        <w:rPr>
          <w:rFonts w:asciiTheme="minorHAnsi" w:cstheme="minorHAnsi" w:hAnsiTheme="minorHAnsi"/>
          <w:b/>
          <w:sz w:val="26"/>
          <w:szCs w:val="26"/>
        </w:rPr>
      </w:pPr>
      <w:r>
        <w:rPr>
          <w:rFonts w:ascii="" w:hAnsi="" w:cs="" w:eastAsia=""/>
          <w:b w:val="true"/>
          <w:sz w:val="26"/>
        </w:rPr>
        <w:t>Bionica Automations S.L. - A12345678</w:t>
      </w:r>
    </w:p>
    <w:p w14:paraId="38DDD682" w14:textId="77777777" w:rsidP="0048745E" w:rsidR="00922043" w:rsidRDefault="00922043" w:rsidRPr="00591859">
      <w:pPr>
        <w:spacing w:after="0"/>
        <w:rPr>
          <w:rFonts w:asciiTheme="minorHAnsi" w:cstheme="minorHAnsi" w:hAnsiTheme="minorHAnsi"/>
          <w:b/>
          <w:sz w:val="26"/>
          <w:szCs w:val="26"/>
        </w:rPr>
      </w:pPr>
    </w:p>
    <w:p w14:paraId="317AFA0A" w14:textId="77777777" w:rsidP="0048745E" w:rsidR="00922043" w:rsidRDefault="00922043" w:rsidRPr="00591859">
      <w:pPr>
        <w:spacing w:after="0"/>
        <w:rPr>
          <w:rFonts w:asciiTheme="minorHAnsi" w:cstheme="minorHAnsi" w:hAnsiTheme="minorHAnsi"/>
          <w:b/>
          <w:sz w:val="26"/>
          <w:szCs w:val="26"/>
        </w:rPr>
      </w:pPr>
    </w:p>
    <w:p w14:paraId="55D7300B" w14:textId="77777777" w:rsidP="0048745E" w:rsidR="00922043" w:rsidRDefault="00922043" w:rsidRPr="00591859">
      <w:pPr>
        <w:spacing w:after="0"/>
        <w:rPr>
          <w:rFonts w:asciiTheme="minorHAnsi" w:cstheme="minorHAnsi" w:hAnsiTheme="minorHAnsi"/>
          <w:b/>
          <w:sz w:val="26"/>
          <w:szCs w:val="26"/>
        </w:rPr>
      </w:pPr>
    </w:p>
    <w:p w14:paraId="3B5AEABE" w14:textId="77777777" w:rsidP="0048745E" w:rsidR="00922043" w:rsidRDefault="00922043" w:rsidRPr="00591859">
      <w:pPr>
        <w:spacing w:after="0"/>
        <w:rPr>
          <w:rFonts w:asciiTheme="minorHAnsi" w:cstheme="minorHAnsi" w:hAnsiTheme="minorHAnsi"/>
          <w:b/>
          <w:sz w:val="26"/>
          <w:szCs w:val="26"/>
        </w:rPr>
      </w:pPr>
    </w:p>
    <w:p w14:paraId="29EC3F36" w14:textId="77777777" w:rsidP="0048745E" w:rsidR="00922043" w:rsidRDefault="00922043" w:rsidRPr="00591859">
      <w:pPr>
        <w:spacing w:after="0"/>
        <w:rPr>
          <w:rFonts w:asciiTheme="minorHAnsi" w:cstheme="minorHAnsi" w:hAnsiTheme="minorHAnsi"/>
          <w:b/>
          <w:sz w:val="26"/>
          <w:szCs w:val="26"/>
        </w:rPr>
      </w:pPr>
    </w:p>
    <w:p w14:paraId="6741B955" w14:textId="77777777" w:rsidP="0048745E" w:rsidR="00922043" w:rsidRDefault="00922043" w:rsidRPr="00591859">
      <w:pPr>
        <w:spacing w:after="0"/>
        <w:rPr>
          <w:rFonts w:asciiTheme="minorHAnsi" w:cstheme="minorHAnsi" w:hAnsiTheme="minorHAnsi"/>
          <w:b/>
          <w:sz w:val="26"/>
          <w:szCs w:val="26"/>
        </w:rPr>
      </w:pPr>
    </w:p>
    <w:p w14:paraId="5F6FCCFD" w14:textId="4A7BBE4F" w:rsidP="0048745E" w:rsidR="00922043" w:rsidRDefault="00922043" w:rsidRPr="00591859">
      <w:pPr>
        <w:spacing w:after="0"/>
        <w:rPr>
          <w:rFonts w:asciiTheme="minorHAnsi" w:cstheme="minorHAnsi" w:hAnsiTheme="minorHAnsi"/>
          <w:b/>
          <w:sz w:val="26"/>
          <w:szCs w:val="26"/>
        </w:rPr>
      </w:pPr>
      <w:r>
        <w:rPr>
          <w:rFonts w:ascii="" w:hAnsi="" w:cs="" w:eastAsia=""/>
          <w:b w:val="true"/>
          <w:sz w:val="26"/>
        </w:rPr>
        <w:t>Bionica Automations S.L.</w:t>
      </w:r>
    </w:p>
    <w:p w14:paraId="5F180151" w14:textId="240A7707" w:rsidP="0048745E" w:rsidR="00922043" w:rsidRDefault="00922043" w:rsidRPr="00591859">
      <w:pPr>
        <w:spacing w:after="0"/>
        <w:rPr>
          <w:rFonts w:asciiTheme="minorHAnsi" w:cstheme="minorHAnsi" w:hAnsiTheme="minorHAnsi"/>
          <w:b/>
          <w:sz w:val="26"/>
          <w:szCs w:val="26"/>
        </w:rPr>
      </w:pPr>
      <w:r>
        <w:rPr>
          <w:rFonts w:ascii="" w:hAnsi="" w:cs="" w:eastAsia=""/>
          <w:b w:val="true"/>
          <w:sz w:val="26"/>
        </w:rPr>
        <w:t>Alcachofa nº 95</w:t>
      </w:r>
    </w:p>
    <w:p w14:paraId="36F7607C" w14:textId="36BF88E5" w:rsidP="0048745E" w:rsidR="00922043" w:rsidRDefault="00922043" w:rsidRPr="00591859">
      <w:pPr>
        <w:spacing w:after="0"/>
        <w:rPr>
          <w:rFonts w:asciiTheme="minorHAnsi" w:cstheme="minorHAnsi" w:hAnsiTheme="minorHAnsi"/>
          <w:b/>
          <w:sz w:val="26"/>
          <w:szCs w:val="26"/>
        </w:rPr>
      </w:pPr>
      <w:r>
        <w:rPr>
          <w:rFonts w:ascii="" w:hAnsi="" w:cs="" w:eastAsia=""/>
          <w:b w:val="true"/>
          <w:sz w:val="26"/>
        </w:rPr>
        <w:t>Correo electrónico: Juzgado 1</w:t>
      </w:r>
    </w:p>
    <w:p w14:paraId="4B3D49A4" w14:textId="77777777" w:rsidP="0048745E" w:rsidR="00922043" w:rsidRDefault="00922043" w:rsidRPr="00591859">
      <w:pPr>
        <w:spacing w:after="0"/>
        <w:rPr>
          <w:rFonts w:asciiTheme="minorHAnsi" w:cstheme="minorHAnsi" w:hAnsiTheme="minorHAnsi"/>
          <w:b/>
          <w:sz w:val="26"/>
          <w:szCs w:val="26"/>
        </w:rPr>
      </w:pPr>
    </w:p>
    <w:p w14:paraId="093EF531" w14:textId="77777777" w:rsidP="0048745E" w:rsidR="00922043" w:rsidRDefault="00922043" w:rsidRPr="00591859">
      <w:pPr>
        <w:spacing w:after="0"/>
        <w:rPr>
          <w:rFonts w:asciiTheme="minorHAnsi" w:cstheme="minorHAnsi" w:hAnsiTheme="minorHAnsi"/>
          <w:b/>
          <w:sz w:val="26"/>
          <w:szCs w:val="26"/>
        </w:rPr>
      </w:pPr>
    </w:p>
    <w:p w14:paraId="4F511FC2" w14:textId="77777777" w:rsidP="0048745E" w:rsidR="00922043" w:rsidRDefault="00922043" w:rsidRPr="00591859">
      <w:pPr>
        <w:spacing w:after="0"/>
        <w:rPr>
          <w:rFonts w:asciiTheme="minorHAnsi" w:cstheme="minorHAnsi" w:hAnsiTheme="minorHAnsi"/>
          <w:b/>
          <w:sz w:val="26"/>
          <w:szCs w:val="26"/>
        </w:rPr>
      </w:pPr>
    </w:p>
    <w:p w14:paraId="763C2FD6" w14:textId="77777777" w:rsidP="0048745E" w:rsidR="00922043" w:rsidRDefault="00922043" w:rsidRPr="00591859">
      <w:pPr>
        <w:spacing w:after="0"/>
        <w:rPr>
          <w:rFonts w:asciiTheme="minorHAnsi" w:cstheme="minorHAnsi" w:hAnsiTheme="minorHAnsi"/>
          <w:b/>
          <w:sz w:val="26"/>
          <w:szCs w:val="26"/>
        </w:rPr>
      </w:pPr>
    </w:p>
    <w:p w14:paraId="7E042730" w14:textId="77777777" w:rsidP="0048745E" w:rsidR="00922043" w:rsidRDefault="00922043" w:rsidRPr="00591859">
      <w:pPr>
        <w:spacing w:after="0"/>
        <w:rPr>
          <w:rFonts w:asciiTheme="minorHAnsi" w:cstheme="minorHAnsi" w:hAnsiTheme="minorHAnsi"/>
          <w:b/>
          <w:sz w:val="26"/>
          <w:szCs w:val="26"/>
        </w:rPr>
      </w:pPr>
      <w:r w:rsidRPr="00591859">
        <w:rPr>
          <w:rFonts w:asciiTheme="minorHAnsi" w:cstheme="minorHAnsi" w:hAnsiTheme="minorHAnsi"/>
          <w:b/>
          <w:sz w:val="26"/>
          <w:szCs w:val="26"/>
        </w:rPr>
        <w:t>Finalidad del tratamiento: Seguridad de las personas, bienes e instalaciones</w:t>
      </w:r>
    </w:p>
    <w:p w14:paraId="006065C9" w14:textId="77777777" w:rsidP="0048745E" w:rsidR="00922043" w:rsidRDefault="00922043" w:rsidRPr="00591859">
      <w:pPr>
        <w:spacing w:after="0"/>
        <w:rPr>
          <w:rFonts w:asciiTheme="minorHAnsi" w:cstheme="minorHAnsi" w:hAnsiTheme="minorHAnsi"/>
          <w:b/>
          <w:sz w:val="26"/>
          <w:szCs w:val="26"/>
        </w:rPr>
      </w:pPr>
      <w:r w:rsidRPr="00591859">
        <w:rPr>
          <w:rFonts w:asciiTheme="minorHAnsi" w:cstheme="minorHAnsi" w:hAnsiTheme="minorHAnsi"/>
          <w:b/>
          <w:sz w:val="26"/>
          <w:szCs w:val="26"/>
        </w:rPr>
        <w:t>Interesados: Personas que acceden a las instalaciones</w:t>
      </w:r>
    </w:p>
    <w:p w14:paraId="0D2D818D" w14:textId="77777777" w:rsidP="0048745E" w:rsidR="00922043" w:rsidRDefault="00922043" w:rsidRPr="00591859">
      <w:pPr>
        <w:spacing w:after="0"/>
        <w:rPr>
          <w:rFonts w:asciiTheme="minorHAnsi" w:cstheme="minorHAnsi" w:hAnsiTheme="minorHAnsi"/>
          <w:b/>
          <w:sz w:val="26"/>
          <w:szCs w:val="26"/>
        </w:rPr>
      </w:pPr>
      <w:r w:rsidRPr="00591859">
        <w:rPr>
          <w:rFonts w:asciiTheme="minorHAnsi" w:cstheme="minorHAnsi" w:hAnsiTheme="minorHAnsi"/>
          <w:b/>
          <w:sz w:val="26"/>
          <w:szCs w:val="26"/>
        </w:rPr>
        <w:t xml:space="preserve">Destinatarios: Fuerzas y Cuerpos de Seguridad </w:t>
      </w:r>
    </w:p>
    <w:p w14:paraId="25CFB42D" w14:textId="77777777" w:rsidP="0048745E" w:rsidR="00922043" w:rsidRDefault="00922043" w:rsidRPr="00591859">
      <w:pPr>
        <w:rPr>
          <w:rFonts w:asciiTheme="minorHAnsi" w:cstheme="minorHAnsi" w:hAnsiTheme="minorHAnsi"/>
          <w:b/>
          <w:sz w:val="40"/>
          <w:szCs w:val="40"/>
        </w:rPr>
        <w:sectPr w:rsidR="00922043" w:rsidRPr="00591859" w:rsidSect="003C0C0A">
          <w:footerReference r:id="rId11" w:type="default"/>
          <w:pgSz w:h="16838" w:w="11906"/>
          <w:pgMar w:bottom="1417" w:footer="720" w:gutter="0" w:header="720" w:left="1701" w:right="1700" w:top="1417"/>
          <w:cols w:space="720"/>
          <w:titlePg/>
          <w:docGrid w:linePitch="299"/>
        </w:sectPr>
      </w:pPr>
      <w:r w:rsidRPr="00591859">
        <w:rPr>
          <w:rFonts w:asciiTheme="minorHAnsi" w:cstheme="minorHAnsi" w:hAnsiTheme="minorHAnsi"/>
          <w:b/>
          <w:sz w:val="26"/>
          <w:szCs w:val="26"/>
        </w:rPr>
        <w:t>Plazo de conservación: 1 mes desde la captación</w:t>
      </w:r>
      <w:r w:rsidRPr="00591859">
        <w:rPr>
          <w:rFonts w:asciiTheme="minorHAnsi" w:cstheme="minorHAnsi" w:hAnsiTheme="minorHAnsi"/>
          <w:b/>
          <w:sz w:val="40"/>
          <w:szCs w:val="40"/>
        </w:rPr>
        <w:t xml:space="preserve"> </w:t>
      </w:r>
    </w:p>
    <w:p w14:paraId="2C3FDBCF" w14:textId="77777777" w:rsidP="0048745E" w:rsidR="00B64AF5" w:rsidRDefault="00B64AF5" w:rsidRPr="00591859">
      <w:pPr>
        <w:keepNext/>
        <w:jc w:val="center"/>
        <w:rPr>
          <w:rFonts w:asciiTheme="minorHAnsi" w:cstheme="minorHAnsi" w:hAnsiTheme="minorHAnsi"/>
          <w:b/>
          <w:sz w:val="24"/>
          <w:szCs w:val="24"/>
        </w:rPr>
      </w:pPr>
      <w:r w:rsidRPr="00591859">
        <w:rPr>
          <w:rFonts w:asciiTheme="minorHAnsi" w:cstheme="minorHAnsi" w:hAnsiTheme="minorHAnsi"/>
          <w:b/>
          <w:sz w:val="24"/>
          <w:szCs w:val="24"/>
        </w:rPr>
        <w:lastRenderedPageBreak/>
        <w:t>DOCUMENTACI</w:t>
      </w:r>
      <w:r w:rsidR="001C704B" w:rsidRPr="00591859">
        <w:rPr>
          <w:rFonts w:asciiTheme="minorHAnsi" w:cstheme="minorHAnsi" w:hAnsiTheme="minorHAnsi"/>
          <w:b/>
          <w:sz w:val="24"/>
          <w:szCs w:val="24"/>
        </w:rPr>
        <w:t>Ó</w:t>
      </w:r>
      <w:r w:rsidRPr="00591859">
        <w:rPr>
          <w:rFonts w:asciiTheme="minorHAnsi" w:cstheme="minorHAnsi" w:hAnsiTheme="minorHAnsi"/>
          <w:b/>
          <w:sz w:val="24"/>
          <w:szCs w:val="24"/>
        </w:rPr>
        <w:t>N A REVISAR</w:t>
      </w:r>
    </w:p>
    <w:p w14:paraId="40FF3B57" w14:textId="2BDD24E7" w:rsidP="0048745E" w:rsidR="006D0933" w:rsidRDefault="00B2262B" w:rsidRPr="00591859">
      <w:pPr>
        <w:keepNext/>
        <w:jc w:val="both"/>
        <w:rPr>
          <w:rFonts w:asciiTheme="minorHAnsi" w:cstheme="minorHAnsi" w:hAnsiTheme="minorHAnsi"/>
          <w:sz w:val="24"/>
          <w:szCs w:val="24"/>
        </w:rPr>
      </w:pPr>
      <w:r w:rsidRPr="00591859">
        <w:rPr>
          <w:rFonts w:asciiTheme="minorHAnsi" w:cstheme="minorHAnsi" w:hAnsiTheme="minorHAnsi"/>
          <w:sz w:val="24"/>
          <w:szCs w:val="24"/>
        </w:rPr>
        <w:t>Este documento</w:t>
      </w:r>
      <w:r w:rsidR="00AF37B7" w:rsidRPr="00591859">
        <w:rPr>
          <w:rFonts w:asciiTheme="minorHAnsi" w:cstheme="minorHAnsi" w:hAnsiTheme="minorHAnsi"/>
          <w:sz w:val="24"/>
          <w:szCs w:val="24"/>
        </w:rPr>
        <w:t>, resultado de haber ejecutado la herramienta FACILITA EMPRENDE, tiene por objetivo ofrecerle material de apoyo en el cumplimiento de la normativa vigente en materia de protección de datos</w:t>
      </w:r>
      <w:r w:rsidR="00053D5B" w:rsidRPr="00591859">
        <w:rPr>
          <w:rFonts w:asciiTheme="minorHAnsi" w:cstheme="minorHAnsi" w:hAnsiTheme="minorHAnsi"/>
          <w:sz w:val="24"/>
          <w:szCs w:val="24"/>
        </w:rPr>
        <w:t>.</w:t>
      </w:r>
      <w:r w:rsidR="00AF37B7" w:rsidRPr="00591859">
        <w:rPr>
          <w:rFonts w:asciiTheme="minorHAnsi" w:cstheme="minorHAnsi" w:hAnsiTheme="minorHAnsi"/>
          <w:sz w:val="24"/>
          <w:szCs w:val="24"/>
        </w:rPr>
        <w:t xml:space="preserve"> En este sentido, incluye</w:t>
      </w:r>
    </w:p>
    <w:p w14:paraId="544284EA" w14:textId="07A11485"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1</w:t>
      </w:r>
      <w:r w:rsidR="000D1820" w:rsidRPr="00591859">
        <w:rPr>
          <w:rFonts w:asciiTheme="minorHAnsi" w:cstheme="minorHAnsi" w:hAnsiTheme="minorHAnsi"/>
          <w:sz w:val="24"/>
          <w:szCs w:val="24"/>
        </w:rPr>
        <w:t xml:space="preserve"> </w:t>
      </w:r>
      <w:r w:rsidR="00AF37B7" w:rsidRPr="00591859">
        <w:rPr>
          <w:rFonts w:asciiTheme="minorHAnsi" w:cstheme="minorHAnsi" w:hAnsiTheme="minorHAnsi"/>
          <w:sz w:val="24"/>
          <w:szCs w:val="24"/>
        </w:rPr>
        <w:t>un ejemplo de política de información en dos niveles, compuesta por las cláusulas informativas a proporcionar en el momento de la recogida de datos y que deberán ser enlazadas al documento de política de privacidad que también se proporciona</w:t>
      </w:r>
      <w:r w:rsidR="00053D5B" w:rsidRPr="00591859">
        <w:rPr>
          <w:rFonts w:asciiTheme="minorHAnsi" w:cstheme="minorHAnsi" w:hAnsiTheme="minorHAnsi"/>
          <w:sz w:val="24"/>
          <w:szCs w:val="24"/>
        </w:rPr>
        <w:t>.</w:t>
      </w:r>
    </w:p>
    <w:p w14:paraId="379F9631" w14:textId="241CC36D"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2</w:t>
      </w:r>
      <w:r w:rsidR="00053D5B" w:rsidRPr="00591859">
        <w:rPr>
          <w:rFonts w:asciiTheme="minorHAnsi" w:cstheme="minorHAnsi" w:hAnsiTheme="minorHAnsi"/>
          <w:sz w:val="24"/>
          <w:szCs w:val="24"/>
        </w:rPr>
        <w:t xml:space="preserve"> </w:t>
      </w:r>
      <w:r w:rsidR="00AF37B7" w:rsidRPr="00591859">
        <w:rPr>
          <w:rFonts w:asciiTheme="minorHAnsi" w:cstheme="minorHAnsi" w:hAnsiTheme="minorHAnsi"/>
          <w:sz w:val="24"/>
          <w:szCs w:val="24"/>
        </w:rPr>
        <w:t>si su empresa utiliza cookies o tecnologías equivalentes en la página web, un ejemplo de aviso de uso de cookies que deberá ser enlazado al documento de política de cookies que se incluye</w:t>
      </w:r>
      <w:r w:rsidR="00053D5B" w:rsidRPr="00591859">
        <w:rPr>
          <w:rFonts w:asciiTheme="minorHAnsi" w:cstheme="minorHAnsi" w:hAnsiTheme="minorHAnsi"/>
          <w:sz w:val="24"/>
          <w:szCs w:val="24"/>
        </w:rPr>
        <w:t>.</w:t>
      </w:r>
    </w:p>
    <w:p w14:paraId="58DA775F" w14:textId="5C6BF1CC"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3</w:t>
      </w:r>
      <w:r w:rsidR="00053D5B" w:rsidRPr="00591859">
        <w:rPr>
          <w:rFonts w:asciiTheme="minorHAnsi" w:cstheme="minorHAnsi" w:hAnsiTheme="minorHAnsi"/>
          <w:sz w:val="24"/>
          <w:szCs w:val="24"/>
        </w:rPr>
        <w:t xml:space="preserve"> </w:t>
      </w:r>
      <w:r w:rsidR="00B2262B" w:rsidRPr="00591859">
        <w:rPr>
          <w:rFonts w:asciiTheme="minorHAnsi" w:cstheme="minorHAnsi" w:hAnsiTheme="minorHAnsi"/>
          <w:sz w:val="24"/>
          <w:szCs w:val="24"/>
        </w:rPr>
        <w:t>las cláusulas contractuales, en materia de protección de datos, a anexar a cada uno de los contratos de prestación de servicios que suscriba con los encargados de tratamiento</w:t>
      </w:r>
      <w:r w:rsidR="00053D5B" w:rsidRPr="00591859">
        <w:rPr>
          <w:rFonts w:asciiTheme="minorHAnsi" w:cstheme="minorHAnsi" w:hAnsiTheme="minorHAnsi"/>
          <w:sz w:val="24"/>
          <w:szCs w:val="24"/>
        </w:rPr>
        <w:t>.</w:t>
      </w:r>
    </w:p>
    <w:p w14:paraId="2377E432" w14:textId="014EDCDC"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4</w:t>
      </w:r>
      <w:r w:rsidR="00053D5B" w:rsidRPr="00591859">
        <w:rPr>
          <w:rFonts w:asciiTheme="minorHAnsi" w:cstheme="minorHAnsi" w:hAnsiTheme="minorHAnsi"/>
          <w:sz w:val="24"/>
          <w:szCs w:val="24"/>
        </w:rPr>
        <w:t xml:space="preserve"> </w:t>
      </w:r>
      <w:r w:rsidR="00B2262B" w:rsidRPr="00591859">
        <w:rPr>
          <w:rFonts w:asciiTheme="minorHAnsi" w:cstheme="minorHAnsi" w:hAnsiTheme="minorHAnsi"/>
          <w:sz w:val="24"/>
          <w:szCs w:val="24"/>
        </w:rPr>
        <w:t xml:space="preserve">el </w:t>
      </w:r>
      <w:r w:rsidR="00053D5B" w:rsidRPr="00591859">
        <w:rPr>
          <w:rFonts w:asciiTheme="minorHAnsi" w:cstheme="minorHAnsi" w:hAnsiTheme="minorHAnsi"/>
          <w:sz w:val="24"/>
          <w:szCs w:val="24"/>
        </w:rPr>
        <w:t>R</w:t>
      </w:r>
      <w:r w:rsidR="00B2262B" w:rsidRPr="00591859">
        <w:rPr>
          <w:rFonts w:asciiTheme="minorHAnsi" w:cstheme="minorHAnsi" w:hAnsiTheme="minorHAnsi"/>
          <w:sz w:val="24"/>
          <w:szCs w:val="24"/>
        </w:rPr>
        <w:t xml:space="preserve">egistro de </w:t>
      </w:r>
      <w:r w:rsidR="00053D5B" w:rsidRPr="00591859">
        <w:rPr>
          <w:rFonts w:asciiTheme="minorHAnsi" w:cstheme="minorHAnsi" w:hAnsiTheme="minorHAnsi"/>
          <w:sz w:val="24"/>
          <w:szCs w:val="24"/>
        </w:rPr>
        <w:t>A</w:t>
      </w:r>
      <w:r w:rsidR="00B2262B" w:rsidRPr="00591859">
        <w:rPr>
          <w:rFonts w:asciiTheme="minorHAnsi" w:cstheme="minorHAnsi" w:hAnsiTheme="minorHAnsi"/>
          <w:sz w:val="24"/>
          <w:szCs w:val="24"/>
        </w:rPr>
        <w:t xml:space="preserve">ctividades de </w:t>
      </w:r>
      <w:r w:rsidR="00053D5B" w:rsidRPr="00591859">
        <w:rPr>
          <w:rFonts w:asciiTheme="minorHAnsi" w:cstheme="minorHAnsi" w:hAnsiTheme="minorHAnsi"/>
          <w:sz w:val="24"/>
          <w:szCs w:val="24"/>
        </w:rPr>
        <w:t>T</w:t>
      </w:r>
      <w:r w:rsidR="00B2262B" w:rsidRPr="00591859">
        <w:rPr>
          <w:rFonts w:asciiTheme="minorHAnsi" w:cstheme="minorHAnsi" w:hAnsiTheme="minorHAnsi"/>
          <w:sz w:val="24"/>
          <w:szCs w:val="24"/>
        </w:rPr>
        <w:t>ratamient</w:t>
      </w:r>
      <w:r w:rsidR="00053D5B" w:rsidRPr="00591859">
        <w:rPr>
          <w:rFonts w:asciiTheme="minorHAnsi" w:cstheme="minorHAnsi" w:hAnsiTheme="minorHAnsi"/>
          <w:sz w:val="24"/>
          <w:szCs w:val="24"/>
        </w:rPr>
        <w:t>o precumplimentado.</w:t>
      </w:r>
    </w:p>
    <w:p w14:paraId="03DC2C66" w14:textId="26B966BA"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5</w:t>
      </w:r>
      <w:r w:rsidR="00053D5B" w:rsidRPr="00591859">
        <w:rPr>
          <w:rFonts w:asciiTheme="minorHAnsi" w:cstheme="minorHAnsi" w:hAnsiTheme="minorHAnsi"/>
          <w:sz w:val="24"/>
          <w:szCs w:val="24"/>
        </w:rPr>
        <w:t xml:space="preserve"> </w:t>
      </w:r>
      <w:r w:rsidR="00AF37B7" w:rsidRPr="00591859">
        <w:rPr>
          <w:rFonts w:asciiTheme="minorHAnsi" w:cstheme="minorHAnsi" w:hAnsiTheme="minorHAnsi"/>
          <w:sz w:val="24"/>
          <w:szCs w:val="24"/>
        </w:rPr>
        <w:t xml:space="preserve">un modelo de ficha de </w:t>
      </w:r>
      <w:r w:rsidR="006D0933" w:rsidRPr="00591859">
        <w:rPr>
          <w:rFonts w:asciiTheme="minorHAnsi" w:cstheme="minorHAnsi" w:hAnsiTheme="minorHAnsi"/>
          <w:sz w:val="24"/>
          <w:szCs w:val="24"/>
        </w:rPr>
        <w:t xml:space="preserve">anotación </w:t>
      </w:r>
      <w:r w:rsidR="00AF37B7" w:rsidRPr="00591859">
        <w:rPr>
          <w:rFonts w:asciiTheme="minorHAnsi" w:cstheme="minorHAnsi" w:hAnsiTheme="minorHAnsi"/>
          <w:sz w:val="24"/>
          <w:szCs w:val="24"/>
        </w:rPr>
        <w:t>de incidentes de seguridad para</w:t>
      </w:r>
      <w:r w:rsidR="006D0933" w:rsidRPr="00591859">
        <w:rPr>
          <w:rFonts w:asciiTheme="minorHAnsi" w:cstheme="minorHAnsi" w:hAnsiTheme="minorHAnsi"/>
          <w:sz w:val="24"/>
          <w:szCs w:val="24"/>
        </w:rPr>
        <w:t xml:space="preserve"> componer el registro de incidentes que debe mantenerse en cumplimiento del artículo 33.5 del Reglamento</w:t>
      </w:r>
    </w:p>
    <w:p w14:paraId="208A9939" w14:textId="3C3C469B"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6</w:t>
      </w:r>
      <w:r w:rsidR="00053D5B" w:rsidRPr="00591859">
        <w:rPr>
          <w:rFonts w:asciiTheme="minorHAnsi" w:cstheme="minorHAnsi" w:hAnsiTheme="minorHAnsi"/>
          <w:sz w:val="24"/>
          <w:szCs w:val="24"/>
        </w:rPr>
        <w:t xml:space="preserve"> u</w:t>
      </w:r>
      <w:r w:rsidR="006D0933" w:rsidRPr="00591859">
        <w:rPr>
          <w:rFonts w:asciiTheme="minorHAnsi" w:cstheme="minorHAnsi" w:hAnsiTheme="minorHAnsi"/>
          <w:sz w:val="24"/>
          <w:szCs w:val="24"/>
        </w:rPr>
        <w:t>n</w:t>
      </w:r>
      <w:r w:rsidR="00053D5B" w:rsidRPr="00591859">
        <w:rPr>
          <w:rFonts w:asciiTheme="minorHAnsi" w:cstheme="minorHAnsi" w:hAnsiTheme="minorHAnsi"/>
          <w:sz w:val="24"/>
          <w:szCs w:val="24"/>
        </w:rPr>
        <w:t xml:space="preserve"> conjunto de</w:t>
      </w:r>
      <w:r w:rsidR="006D0933" w:rsidRPr="00591859">
        <w:rPr>
          <w:rFonts w:asciiTheme="minorHAnsi" w:cstheme="minorHAnsi" w:hAnsiTheme="minorHAnsi"/>
          <w:sz w:val="24"/>
          <w:szCs w:val="24"/>
        </w:rPr>
        <w:t xml:space="preserve"> directrices </w:t>
      </w:r>
      <w:r w:rsidR="00053D5B" w:rsidRPr="00591859">
        <w:rPr>
          <w:rFonts w:asciiTheme="minorHAnsi" w:cstheme="minorHAnsi" w:hAnsiTheme="minorHAnsi"/>
          <w:sz w:val="24"/>
          <w:szCs w:val="24"/>
        </w:rPr>
        <w:t>a seguir a la hora de atender las</w:t>
      </w:r>
      <w:r w:rsidR="006D0933" w:rsidRPr="00591859">
        <w:rPr>
          <w:rFonts w:asciiTheme="minorHAnsi" w:cstheme="minorHAnsi" w:hAnsiTheme="minorHAnsi"/>
          <w:sz w:val="24"/>
          <w:szCs w:val="24"/>
        </w:rPr>
        <w:t xml:space="preserve"> solicitudes de ejercicio de derechos en materia de protección de datos que pueda recibir de los interesados cuyos datos son objeto de tratamiento por parte de su organización.</w:t>
      </w:r>
    </w:p>
    <w:p w14:paraId="70641245" w14:textId="56074A68" w:rsidP="005B6196" w:rsidR="000D1820" w:rsidRDefault="001A3FEA" w:rsidRPr="00591859">
      <w:pPr>
        <w:jc w:val="both"/>
        <w:rPr>
          <w:rFonts w:asciiTheme="minorHAnsi" w:cstheme="minorHAnsi" w:hAnsiTheme="minorHAnsi"/>
          <w:sz w:val="24"/>
          <w:szCs w:val="24"/>
        </w:rPr>
      </w:pPr>
      <w:r>
        <w:rPr>
          <w:rFonts w:asciiTheme="minorHAnsi" w:cstheme="minorHAnsi" w:hAnsiTheme="minorHAnsi"/>
          <w:sz w:val="24"/>
          <w:szCs w:val="24"/>
        </w:rPr>
        <w:t>7</w:t>
      </w:r>
      <w:r w:rsidR="000D1820" w:rsidRPr="00591859">
        <w:rPr>
          <w:rFonts w:asciiTheme="minorHAnsi" w:cstheme="minorHAnsi" w:hAnsiTheme="minorHAnsi"/>
          <w:sz w:val="24"/>
          <w:szCs w:val="24"/>
        </w:rPr>
        <w:t xml:space="preserve"> </w:t>
      </w:r>
      <w:r w:rsidR="002F7105" w:rsidRPr="00591859">
        <w:rPr>
          <w:rFonts w:asciiTheme="minorHAnsi" w:cstheme="minorHAnsi" w:hAnsiTheme="minorHAnsi"/>
          <w:sz w:val="24"/>
          <w:szCs w:val="24"/>
        </w:rPr>
        <w:t>un conjunto de recomendaciones para</w:t>
      </w:r>
      <w:r w:rsidR="000D1820" w:rsidRPr="00591859">
        <w:rPr>
          <w:rFonts w:asciiTheme="minorHAnsi" w:cstheme="minorHAnsi" w:hAnsiTheme="minorHAnsi"/>
          <w:sz w:val="24"/>
          <w:szCs w:val="24"/>
        </w:rPr>
        <w:t xml:space="preserve"> un correcto tratamiento de las imágenes captadas por las cámaras de videovigilancia junto con el cartel informativo para señalizar la zona videovigilada, ya cumplimentado con los datos del responsable del tratamiento.</w:t>
      </w:r>
    </w:p>
    <w:p w14:paraId="3CE5CEF8" w14:textId="5486E1CE" w:rsidP="005B6196" w:rsidR="00053D5B" w:rsidRDefault="001A3FEA" w:rsidRPr="00591859">
      <w:pPr>
        <w:jc w:val="both"/>
        <w:rPr>
          <w:rFonts w:asciiTheme="minorHAnsi" w:cstheme="minorHAnsi" w:hAnsiTheme="minorHAnsi"/>
          <w:sz w:val="24"/>
          <w:szCs w:val="24"/>
        </w:rPr>
      </w:pPr>
      <w:r>
        <w:rPr>
          <w:rFonts w:asciiTheme="minorHAnsi" w:cstheme="minorHAnsi" w:hAnsiTheme="minorHAnsi"/>
          <w:sz w:val="24"/>
          <w:szCs w:val="24"/>
        </w:rPr>
        <w:t>8</w:t>
      </w:r>
      <w:r w:rsidR="00053D5B" w:rsidRPr="00591859">
        <w:rPr>
          <w:rFonts w:asciiTheme="minorHAnsi" w:cstheme="minorHAnsi" w:hAnsiTheme="minorHAnsi"/>
          <w:sz w:val="24"/>
          <w:szCs w:val="24"/>
        </w:rPr>
        <w:t xml:space="preserve"> unas indicaciones respecto a sus obligaciones en materia de gestión de riesgos condicionadas por las características de los tratamientos que esté realizando.</w:t>
      </w:r>
    </w:p>
    <w:p w14:paraId="3ECB1EDE" w14:textId="375B2E6F" w:rsidP="005B6196" w:rsidR="00053D5B" w:rsidRDefault="001A3FEA">
      <w:pPr>
        <w:jc w:val="both"/>
        <w:rPr>
          <w:rFonts w:asciiTheme="minorHAnsi" w:cstheme="minorHAnsi" w:hAnsiTheme="minorHAnsi"/>
          <w:sz w:val="24"/>
          <w:szCs w:val="24"/>
        </w:rPr>
      </w:pPr>
      <w:r>
        <w:rPr>
          <w:rFonts w:asciiTheme="minorHAnsi" w:cstheme="minorHAnsi" w:hAnsiTheme="minorHAnsi"/>
          <w:sz w:val="24"/>
          <w:szCs w:val="24"/>
        </w:rPr>
        <w:t>9</w:t>
      </w:r>
      <w:r w:rsidR="00053D5B" w:rsidRPr="00591859">
        <w:rPr>
          <w:rFonts w:asciiTheme="minorHAnsi" w:cstheme="minorHAnsi" w:hAnsiTheme="minorHAnsi"/>
          <w:sz w:val="24"/>
          <w:szCs w:val="24"/>
        </w:rPr>
        <w:t xml:space="preserve"> </w:t>
      </w:r>
      <w:r w:rsidR="006D0933" w:rsidRPr="00591859">
        <w:rPr>
          <w:rFonts w:asciiTheme="minorHAnsi" w:cstheme="minorHAnsi" w:hAnsiTheme="minorHAnsi"/>
          <w:sz w:val="24"/>
          <w:szCs w:val="24"/>
        </w:rPr>
        <w:t>un conjunto de recomendaciones en materi</w:t>
      </w:r>
      <w:r w:rsidR="00053D5B" w:rsidRPr="00591859">
        <w:rPr>
          <w:rFonts w:asciiTheme="minorHAnsi" w:cstheme="minorHAnsi" w:hAnsiTheme="minorHAnsi"/>
          <w:sz w:val="24"/>
          <w:szCs w:val="24"/>
        </w:rPr>
        <w:t>a de privacidad y seguridad que debe tener en cuenta al desarrollar y prestar servicios a terceros que hagan uso de los datos personales de estos.</w:t>
      </w:r>
    </w:p>
    <w:p w14:paraId="4BF72F56" w14:textId="6B0F7159" w:rsidP="005B6196" w:rsidR="00880ADA" w:rsidRDefault="00880ADA" w:rsidRPr="00591859">
      <w:pPr>
        <w:jc w:val="both"/>
        <w:rPr>
          <w:rFonts w:asciiTheme="minorHAnsi" w:cstheme="minorHAnsi" w:hAnsiTheme="minorHAnsi"/>
          <w:sz w:val="24"/>
          <w:szCs w:val="24"/>
        </w:rPr>
      </w:pPr>
      <w:r w:rsidRPr="00880ADA">
        <w:rPr>
          <w:rFonts w:asciiTheme="minorHAnsi" w:cstheme="minorHAnsi" w:hAnsiTheme="minorHAnsi"/>
          <w:sz w:val="24"/>
          <w:szCs w:val="24"/>
        </w:rPr>
        <w:t>1</w:t>
      </w:r>
      <w:r w:rsidR="001A3FEA">
        <w:rPr>
          <w:rFonts w:asciiTheme="minorHAnsi" w:cstheme="minorHAnsi" w:hAnsiTheme="minorHAnsi"/>
          <w:sz w:val="24"/>
          <w:szCs w:val="24"/>
        </w:rPr>
        <w:t>0</w:t>
      </w:r>
      <w:r w:rsidRPr="00880ADA">
        <w:rPr>
          <w:rFonts w:asciiTheme="minorHAnsi" w:cstheme="minorHAnsi" w:hAnsiTheme="minorHAnsi"/>
          <w:sz w:val="24"/>
          <w:szCs w:val="24"/>
        </w:rPr>
        <w:t xml:space="preserve"> una serie de recomendaciones para la prevención del acoso digital.</w:t>
      </w:r>
    </w:p>
    <w:p w14:paraId="2336A28E" w14:textId="04478DB6" w:rsidP="0048745E" w:rsidR="00053D5B" w:rsidRDefault="00B2262B" w:rsidRPr="00591859">
      <w:pPr>
        <w:jc w:val="both"/>
        <w:rPr>
          <w:rFonts w:asciiTheme="minorHAnsi" w:cstheme="minorHAnsi" w:hAnsiTheme="minorHAnsi"/>
          <w:sz w:val="24"/>
          <w:szCs w:val="24"/>
        </w:rPr>
      </w:pPr>
      <w:r w:rsidRPr="00591859">
        <w:rPr>
          <w:rFonts w:asciiTheme="minorHAnsi" w:cstheme="minorHAnsi" w:hAnsiTheme="minorHAnsi"/>
          <w:sz w:val="24"/>
          <w:szCs w:val="24"/>
        </w:rPr>
        <w:t>La documentación generada está adaptada a la información facilitada para cada uno de los tratamientos que ha seleccionado al cumplimentar la aplicación.</w:t>
      </w:r>
      <w:r w:rsidR="00653AA1" w:rsidRPr="00591859">
        <w:rPr>
          <w:rFonts w:asciiTheme="minorHAnsi" w:cstheme="minorHAnsi" w:hAnsiTheme="minorHAnsi"/>
          <w:sz w:val="24"/>
          <w:szCs w:val="24"/>
        </w:rPr>
        <w:t xml:space="preserve"> </w:t>
      </w:r>
      <w:r w:rsidR="00053D5B" w:rsidRPr="00591859">
        <w:rPr>
          <w:rFonts w:asciiTheme="minorHAnsi" w:cstheme="minorHAnsi" w:hAnsiTheme="minorHAnsi"/>
          <w:sz w:val="24"/>
          <w:szCs w:val="24"/>
        </w:rPr>
        <w:t xml:space="preserve">No obstante, </w:t>
      </w:r>
      <w:r w:rsidR="00053D5B" w:rsidRPr="00AA54E7">
        <w:rPr>
          <w:rFonts w:asciiTheme="minorHAnsi" w:cstheme="minorHAnsi" w:hAnsiTheme="minorHAnsi"/>
          <w:b/>
          <w:sz w:val="24"/>
          <w:szCs w:val="24"/>
        </w:rPr>
        <w:t>la obtención de estos documentos no implica, de por sí, el cumplimiento automático de las obligaciones impuestas por la normativa</w:t>
      </w:r>
      <w:r w:rsidR="0089093D" w:rsidRPr="00591859">
        <w:rPr>
          <w:rFonts w:asciiTheme="minorHAnsi" w:cstheme="minorHAnsi" w:hAnsiTheme="minorHAnsi"/>
          <w:sz w:val="24"/>
          <w:szCs w:val="24"/>
        </w:rPr>
        <w:t xml:space="preserve">. Es obligación del responsable, y en su caso </w:t>
      </w:r>
      <w:r w:rsidR="00BB390B">
        <w:rPr>
          <w:rFonts w:asciiTheme="minorHAnsi" w:cstheme="minorHAnsi" w:hAnsiTheme="minorHAnsi"/>
          <w:sz w:val="24"/>
          <w:szCs w:val="24"/>
        </w:rPr>
        <w:t>d</w:t>
      </w:r>
      <w:r w:rsidR="0089093D" w:rsidRPr="00591859">
        <w:rPr>
          <w:rFonts w:asciiTheme="minorHAnsi" w:cstheme="minorHAnsi" w:hAnsiTheme="minorHAnsi"/>
          <w:sz w:val="24"/>
          <w:szCs w:val="24"/>
        </w:rPr>
        <w:t>el encargado,</w:t>
      </w:r>
      <w:r w:rsidR="00053D5B" w:rsidRPr="00591859">
        <w:rPr>
          <w:rFonts w:asciiTheme="minorHAnsi" w:cstheme="minorHAnsi" w:hAnsiTheme="minorHAnsi"/>
          <w:sz w:val="24"/>
          <w:szCs w:val="24"/>
        </w:rPr>
        <w:t xml:space="preserve"> </w:t>
      </w:r>
      <w:r w:rsidR="0089093D" w:rsidRPr="00591859">
        <w:rPr>
          <w:rFonts w:asciiTheme="minorHAnsi" w:cstheme="minorHAnsi" w:hAnsiTheme="minorHAnsi"/>
          <w:sz w:val="24"/>
          <w:szCs w:val="24"/>
        </w:rPr>
        <w:t>revisar</w:t>
      </w:r>
      <w:r w:rsidR="00053D5B" w:rsidRPr="00591859">
        <w:rPr>
          <w:rFonts w:asciiTheme="minorHAnsi" w:cstheme="minorHAnsi" w:hAnsiTheme="minorHAnsi"/>
          <w:sz w:val="24"/>
          <w:szCs w:val="24"/>
        </w:rPr>
        <w:t xml:space="preserve"> cuidadosamente </w:t>
      </w:r>
      <w:r w:rsidR="0089093D" w:rsidRPr="00591859">
        <w:rPr>
          <w:rFonts w:asciiTheme="minorHAnsi" w:cstheme="minorHAnsi" w:hAnsiTheme="minorHAnsi"/>
          <w:sz w:val="24"/>
          <w:szCs w:val="24"/>
        </w:rPr>
        <w:t xml:space="preserve">el documento resultante </w:t>
      </w:r>
      <w:r w:rsidR="00053D5B" w:rsidRPr="00591859">
        <w:rPr>
          <w:rFonts w:asciiTheme="minorHAnsi" w:cstheme="minorHAnsi" w:hAnsiTheme="minorHAnsi"/>
          <w:sz w:val="24"/>
          <w:szCs w:val="24"/>
        </w:rPr>
        <w:t xml:space="preserve">para </w:t>
      </w:r>
      <w:r w:rsidR="0089093D" w:rsidRPr="00591859">
        <w:rPr>
          <w:rFonts w:asciiTheme="minorHAnsi" w:cstheme="minorHAnsi" w:hAnsiTheme="minorHAnsi"/>
          <w:sz w:val="24"/>
          <w:szCs w:val="24"/>
        </w:rPr>
        <w:t>adaptarlo</w:t>
      </w:r>
      <w:r w:rsidR="00053D5B" w:rsidRPr="00591859">
        <w:rPr>
          <w:rFonts w:asciiTheme="minorHAnsi" w:cstheme="minorHAnsi" w:hAnsiTheme="minorHAnsi"/>
          <w:sz w:val="24"/>
          <w:szCs w:val="24"/>
        </w:rPr>
        <w:t xml:space="preserve"> y actualiza</w:t>
      </w:r>
      <w:r w:rsidR="0089093D" w:rsidRPr="00591859">
        <w:rPr>
          <w:rFonts w:asciiTheme="minorHAnsi" w:cstheme="minorHAnsi" w:hAnsiTheme="minorHAnsi"/>
          <w:sz w:val="24"/>
          <w:szCs w:val="24"/>
        </w:rPr>
        <w:t xml:space="preserve">rlo </w:t>
      </w:r>
      <w:r w:rsidR="00053D5B" w:rsidRPr="00591859">
        <w:rPr>
          <w:rFonts w:asciiTheme="minorHAnsi" w:cstheme="minorHAnsi" w:hAnsiTheme="minorHAnsi"/>
          <w:sz w:val="24"/>
          <w:szCs w:val="24"/>
        </w:rPr>
        <w:t xml:space="preserve">a la situación </w:t>
      </w:r>
      <w:r w:rsidR="0089093D" w:rsidRPr="00591859">
        <w:rPr>
          <w:rFonts w:asciiTheme="minorHAnsi" w:cstheme="minorHAnsi" w:hAnsiTheme="minorHAnsi"/>
          <w:sz w:val="24"/>
          <w:szCs w:val="24"/>
        </w:rPr>
        <w:t xml:space="preserve">concreta y específica </w:t>
      </w:r>
      <w:r w:rsidR="00053D5B" w:rsidRPr="00591859">
        <w:rPr>
          <w:rFonts w:asciiTheme="minorHAnsi" w:cstheme="minorHAnsi" w:hAnsiTheme="minorHAnsi"/>
          <w:sz w:val="24"/>
          <w:szCs w:val="24"/>
        </w:rPr>
        <w:t>de los tratamientos que se lleven a cabo en su entidad en cada momento.</w:t>
      </w:r>
    </w:p>
    <w:p w14:paraId="789A9427" w14:textId="5A8D58E6" w:rsidP="0048745E" w:rsidR="008332C4" w:rsidRDefault="008332C4" w:rsidRPr="00591859">
      <w:pPr>
        <w:jc w:val="both"/>
        <w:rPr>
          <w:rFonts w:asciiTheme="minorHAnsi" w:cstheme="minorHAnsi" w:hAnsiTheme="minorHAnsi"/>
          <w:sz w:val="24"/>
          <w:szCs w:val="24"/>
        </w:rPr>
      </w:pPr>
    </w:p>
    <w:p w14:paraId="3DB5285C" w14:textId="7CFD02F7" w:rsidP="0048745E" w:rsidR="00A97933" w:rsidRDefault="007515AE" w:rsidRPr="00591859">
      <w:pPr>
        <w:jc w:val="center"/>
        <w:rPr>
          <w:rFonts w:asciiTheme="minorHAnsi" w:cstheme="minorHAnsi" w:hAnsiTheme="minorHAnsi"/>
          <w:b/>
          <w:sz w:val="40"/>
          <w:szCs w:val="40"/>
          <w:u w:val="single"/>
        </w:rPr>
      </w:pPr>
      <w:r w:rsidRPr="00591859">
        <w:rPr>
          <w:rFonts w:asciiTheme="minorHAnsi" w:cstheme="minorHAnsi" w:hAnsiTheme="minorHAnsi"/>
          <w:b/>
          <w:sz w:val="24"/>
          <w:szCs w:val="24"/>
          <w:u w:val="single"/>
        </w:rPr>
        <w:br w:type="page"/>
      </w:r>
      <w:bookmarkStart w:id="0" w:name="_Hlk24106839"/>
      <w:bookmarkStart w:id="1" w:name="_Hlk2683159"/>
      <w:bookmarkStart w:id="2" w:name="_Hlk2683220"/>
      <w:r w:rsidR="00A97933" w:rsidRPr="00591859">
        <w:rPr>
          <w:rFonts w:asciiTheme="minorHAnsi" w:cstheme="minorHAnsi" w:hAnsiTheme="minorHAnsi"/>
          <w:b/>
          <w:sz w:val="40"/>
          <w:szCs w:val="40"/>
          <w:u w:val="single"/>
        </w:rPr>
        <w:lastRenderedPageBreak/>
        <w:t>Cláusulas</w:t>
      </w:r>
      <w:r w:rsidR="00EB351D" w:rsidRPr="00591859">
        <w:rPr>
          <w:rFonts w:asciiTheme="minorHAnsi" w:cstheme="minorHAnsi" w:hAnsiTheme="minorHAnsi"/>
          <w:b/>
          <w:sz w:val="40"/>
          <w:szCs w:val="40"/>
          <w:u w:val="single"/>
        </w:rPr>
        <w:t xml:space="preserve"> informativas</w:t>
      </w:r>
      <w:r w:rsidR="00A97933" w:rsidRPr="00591859">
        <w:rPr>
          <w:rFonts w:asciiTheme="minorHAnsi" w:cstheme="minorHAnsi" w:hAnsiTheme="minorHAnsi"/>
          <w:b/>
          <w:sz w:val="40"/>
          <w:szCs w:val="40"/>
          <w:u w:val="single"/>
        </w:rPr>
        <w:t xml:space="preserve"> y Política de Privacidad</w:t>
      </w:r>
    </w:p>
    <w:p w14:paraId="69DA239E" w14:textId="6F0C2738" w:rsidP="0048745E" w:rsidR="00A97933" w:rsidRDefault="00A97933" w:rsidRPr="00591859">
      <w:pPr>
        <w:jc w:val="both"/>
        <w:rPr>
          <w:rFonts w:asciiTheme="minorHAnsi" w:cstheme="minorHAnsi" w:hAnsiTheme="minorHAnsi"/>
          <w:sz w:val="24"/>
          <w:szCs w:val="24"/>
        </w:rPr>
      </w:pPr>
      <w:r w:rsidRPr="00591859">
        <w:rPr>
          <w:rFonts w:asciiTheme="minorHAnsi" w:cstheme="minorHAnsi" w:hAnsiTheme="minorHAnsi"/>
          <w:sz w:val="24"/>
          <w:szCs w:val="24"/>
        </w:rPr>
        <w:t xml:space="preserve">La Ley Orgánica 3/2018, de 5 de diciembre, de Protección de Datos Personales y garantía de los derechos digitales (en adelante, LOPDGDD) establece en su artículo 11 relativo a la “Transparencia e información al afectado” la posibilidad de que </w:t>
      </w:r>
      <w:r w:rsidR="007F6850" w:rsidRPr="00591859">
        <w:rPr>
          <w:rFonts w:asciiTheme="minorHAnsi" w:cstheme="minorHAnsi" w:hAnsiTheme="minorHAnsi"/>
          <w:sz w:val="24"/>
          <w:szCs w:val="24"/>
        </w:rPr>
        <w:t xml:space="preserve">el </w:t>
      </w:r>
      <w:r w:rsidRPr="00591859">
        <w:rPr>
          <w:rFonts w:asciiTheme="minorHAnsi" w:cstheme="minorHAnsi" w:hAnsiTheme="minorHAnsi"/>
          <w:sz w:val="24"/>
          <w:szCs w:val="24"/>
        </w:rPr>
        <w:t>responsable dé cumplimiento al deber de informar facilitando al interesado la información básica relativa al tratamiento e indicando una dirección electrónica u otro medio que permita acceder de forma sencilla e inmediata a la restante información. Es decir, se promueve el uso de declaraciones o avisos de privacidad por niveles; mostrando la información más relevante relativa a la identidad del responsable, la finalidad del tratamiento y el modo de ejercer los derechos en una primera capa, para remitir a un segundo nivel o capa, disponible en un único lugar claramente identificado, donde se proporcione el resto de información, de forma detallada, que permita al interesado conocer las características exactas del tratamiento al que están sometidos sus datos.</w:t>
      </w:r>
    </w:p>
    <w:p w14:paraId="70954833" w14:textId="77777777" w:rsidP="0048745E" w:rsidR="00A97933" w:rsidRDefault="00A97933" w:rsidRPr="00591859">
      <w:pPr>
        <w:jc w:val="both"/>
        <w:rPr>
          <w:rFonts w:asciiTheme="minorHAnsi" w:cstheme="minorHAnsi" w:hAnsiTheme="minorHAnsi"/>
          <w:sz w:val="24"/>
          <w:szCs w:val="24"/>
        </w:rPr>
      </w:pPr>
      <w:r w:rsidRPr="00591859">
        <w:rPr>
          <w:rFonts w:asciiTheme="minorHAnsi" w:cstheme="minorHAnsi" w:hAnsiTheme="minorHAnsi"/>
          <w:sz w:val="24"/>
          <w:szCs w:val="24"/>
        </w:rPr>
        <w:t xml:space="preserve">En este apartado del documento se proporcionan las cláusulas informativas del tratamiento que deberá incluir en los formularios electrónicos o impresos en papel que utilice para recabar datos personales de los distintos interesados vinculados a alguna de las actividades de tratamiento de las que es responsable, así como el modelo de política de privacidad que deberá estar accesible para su consulta en un lugar fácilmente identificable de su página web. </w:t>
      </w:r>
    </w:p>
    <w:p w14:paraId="29FFCAA2" w14:textId="77777777" w:rsidP="0048745E" w:rsidR="00A97933" w:rsidRDefault="00A97933" w:rsidRPr="00591859">
      <w:pPr>
        <w:jc w:val="both"/>
        <w:rPr>
          <w:rFonts w:asciiTheme="minorHAnsi" w:cstheme="minorHAnsi" w:hAnsiTheme="minorHAnsi"/>
          <w:sz w:val="24"/>
          <w:szCs w:val="24"/>
        </w:rPr>
      </w:pPr>
      <w:r w:rsidRPr="00591859">
        <w:rPr>
          <w:rFonts w:asciiTheme="minorHAnsi" w:cstheme="minorHAnsi" w:hAnsiTheme="minorHAnsi"/>
          <w:sz w:val="24"/>
          <w:szCs w:val="24"/>
        </w:rPr>
        <w:t>No olvide revisar los textos automáticamente generados y realizar los cambios necesarios para que las cláusulas de información y la política de privacidad respondan con exactitud a la realidad del tratamiento de los datos realizado.</w:t>
      </w:r>
    </w:p>
    <w:p w14:paraId="37C24F34" w14:textId="77777777" w:rsidP="00D21D4A" w:rsidR="00D21D4A" w:rsidRDefault="00A97933" w:rsidRPr="00CE5E80">
      <w:pPr>
        <w:jc w:val="both"/>
        <w:rPr>
          <w:rFonts w:asciiTheme="minorHAnsi" w:hAnsiTheme="minorHAnsi"/>
          <w:b/>
          <w:bCs/>
          <w:sz w:val="24"/>
          <w:szCs w:val="24"/>
        </w:rPr>
      </w:pPr>
      <w:r w:rsidRPr="00591859">
        <w:rPr>
          <w:rFonts w:asciiTheme="minorHAnsi" w:cstheme="minorHAnsi" w:hAnsiTheme="minorHAnsi"/>
          <w:b/>
          <w:sz w:val="24"/>
          <w:szCs w:val="24"/>
          <w:u w:val="single"/>
        </w:rPr>
        <w:br w:type="page"/>
      </w:r>
      <w:bookmarkEnd w:id="0"/>
      <w:bookmarkEnd w:id="1"/>
      <w:bookmarkEnd w:id="2"/>
    </w:p>
    <w:p w14:paraId="550D774D" w14:textId="77777777" w:rsidP="0048745E" w:rsidR="00A97933" w:rsidRDefault="00A97933" w:rsidRPr="00591859">
      <w:pPr>
        <w:rPr>
          <w:rFonts w:asciiTheme="minorHAnsi" w:cstheme="minorHAnsi" w:hAnsiTheme="minorHAnsi"/>
          <w:b/>
          <w:sz w:val="24"/>
          <w:szCs w:val="24"/>
          <w:u w:val="single"/>
        </w:rPr>
      </w:pPr>
      <w:bookmarkStart w:id="3" w:name="_GoBack"/>
      <w:bookmarkEnd w:id="3"/>
    </w:p>
    <w:p w14:paraId="00A6A5A2" w14:textId="77777777" w:rsidP="00A97933" w:rsidR="00A97933" w:rsidRDefault="00A97933" w:rsidRPr="00AC5985">
      <w:pPr>
        <w:keepNext/>
        <w:jc w:val="both"/>
        <w:rPr>
          <w:rFonts w:asciiTheme="minorHAnsi" w:cstheme="minorHAnsi" w:hAnsiTheme="minorHAnsi"/>
          <w:b/>
          <w:sz w:val="28"/>
          <w:szCs w:val="28"/>
          <w:u w:val="single"/>
        </w:rPr>
      </w:pPr>
      <w:bookmarkStart w:id="0" w:name="_Hlk24106839"/>
      <w:bookmarkStart w:id="1" w:name="_Hlk2683159"/>
      <w:bookmarkStart w:id="2" w:name="_Hlk2683220"/>
      <w:r w:rsidRPr="00AC5985">
        <w:rPr>
          <w:rFonts w:asciiTheme="minorHAnsi" w:cstheme="minorHAnsi" w:hAnsiTheme="minorHAnsi"/>
          <w:b/>
          <w:sz w:val="28"/>
          <w:szCs w:val="28"/>
          <w:u w:val="single"/>
        </w:rPr>
        <w:t>Cláusula informativa de la actividad de tratamiento de clientes/usuarios</w:t>
      </w:r>
    </w:p>
    <w:p w14:paraId="142CF778" w14:textId="77777777" w:rsidP="00A97933" w:rsidR="00A97933" w:rsidRDefault="00A97933" w:rsidRPr="00AC5985">
      <w:pPr>
        <w:keepNext/>
        <w:jc w:val="both"/>
        <w:rPr>
          <w:rFonts w:asciiTheme="minorHAnsi" w:cstheme="minorHAnsi" w:hAnsiTheme="minorHAnsi"/>
          <w:b/>
          <w:bCs/>
          <w:sz w:val="24"/>
          <w:szCs w:val="24"/>
        </w:rPr>
      </w:pPr>
      <w:r w:rsidRPr="00AC5985">
        <w:rPr>
          <w:rFonts w:asciiTheme="minorHAnsi" w:cstheme="minorHAnsi" w:hAnsiTheme="minorHAnsi"/>
          <w:b/>
          <w:bCs/>
          <w:sz w:val="24"/>
          <w:szCs w:val="24"/>
        </w:rPr>
        <w:t xml:space="preserve">Datos del responsable del tratamiento: </w:t>
      </w:r>
    </w:p>
    <w:p w14:paraId="1C1E723E"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 xml:space="preserve">Titular: Bionica Automations S.L. - NIF: A12345678  </w:t>
      </w:r>
    </w:p>
    <w:p w14:paraId="5711639D"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Domicilio social: Alcachofa nº 95</w:t>
      </w:r>
    </w:p>
    <w:p w14:paraId="5127713D" w14:textId="77777777" w:rsidP="00A97933" w:rsidR="00A97933" w:rsidRDefault="00A97933" w:rsidRPr="00AC5985">
      <w:pPr>
        <w:spacing w:after="0"/>
        <w:jc w:val="both"/>
        <w:rPr>
          <w:rFonts w:asciiTheme="minorHAnsi" w:cstheme="minorHAnsi" w:hAnsiTheme="minorHAnsi"/>
          <w:color w:val="FF0000"/>
          <w:sz w:val="24"/>
          <w:szCs w:val="24"/>
        </w:rPr>
      </w:pPr>
      <w:r>
        <w:rPr>
          <w:rFonts w:ascii="" w:hAnsi="" w:cs="" w:eastAsia=""/>
          <w:b w:val="false"/>
          <w:sz w:val="24"/>
        </w:rPr>
        <w:t>Teléfono: 123456789 - Correo electrónico: bionicautomations@gmail.com</w:t>
      </w:r>
    </w:p>
    <w:p w14:paraId="7130023B"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Página web: bionicautomations.com</w:t>
      </w:r>
    </w:p>
    <w:p w14:paraId="047C5413" w14:textId="77777777" w:rsidP="00DD5B84" w:rsidR="00DD5B84" w:rsidRDefault="00DD5B84" w:rsidRPr="00591859">
      <w:pPr>
        <w:spacing w:after="0"/>
        <w:jc w:val="both"/>
        <w:rPr>
          <w:rFonts w:asciiTheme="minorHAnsi" w:cstheme="minorHAnsi" w:hAnsiTheme="minorHAnsi"/>
          <w:sz w:val="24"/>
          <w:szCs w:val="24"/>
        </w:rPr>
      </w:pPr>
      <w:r w:rsidRPr="00591859">
        <w:rPr>
          <w:rFonts w:asciiTheme="minorHAnsi" w:cstheme="minorHAnsi" w:hAnsiTheme="minorHAnsi"/>
          <w:i/>
          <w:iCs/>
          <w:color w:val="FF0000"/>
          <w:sz w:val="24"/>
          <w:szCs w:val="24"/>
        </w:rPr>
        <w:t>//Sólo si hay DPD:</w:t>
      </w:r>
      <w:r w:rsidRPr="00591859">
        <w:rPr>
          <w:rFonts w:asciiTheme="minorHAnsi" w:cstheme="minorHAnsi" w:hAnsiTheme="minorHAnsi"/>
          <w:color w:val="FF0000"/>
          <w:sz w:val="24"/>
          <w:szCs w:val="24"/>
        </w:rPr>
        <w:t xml:space="preserve"> </w:t>
      </w:r>
      <w:r w:rsidRPr="00591859">
        <w:rPr>
          <w:rFonts w:asciiTheme="minorHAnsi" w:cstheme="minorHAnsi" w:hAnsiTheme="minorHAnsi"/>
          <w:sz w:val="24"/>
          <w:szCs w:val="24"/>
        </w:rPr>
        <w:t xml:space="preserve">Datos de contacto del DPD: </w:t>
      </w:r>
      <w:r w:rsidRPr="00591859">
        <w:rPr>
          <w:rFonts w:asciiTheme="minorHAnsi" w:cstheme="minorHAnsi" w:hAnsiTheme="minorHAnsi"/>
          <w:color w:val="FF0000"/>
          <w:sz w:val="24"/>
          <w:szCs w:val="24"/>
        </w:rPr>
        <w:t>Email DPD</w:t>
      </w:r>
    </w:p>
    <w:p w14:paraId="7B7DCABD" w14:textId="77777777" w:rsidP="00A97933" w:rsidR="00A97933" w:rsidRDefault="00A97933" w:rsidRPr="00AC5985">
      <w:pPr>
        <w:spacing w:after="0"/>
        <w:jc w:val="both"/>
        <w:rPr>
          <w:rFonts w:asciiTheme="minorHAnsi" w:cstheme="minorHAnsi" w:hAnsiTheme="minorHAnsi"/>
          <w:sz w:val="24"/>
          <w:szCs w:val="24"/>
        </w:rPr>
      </w:pPr>
    </w:p>
    <w:p w14:paraId="23D7AAC0" w14:textId="0C3C6A7A" w:rsidP="00A97933" w:rsidR="00A97933" w:rsidRDefault="00A97933" w:rsidRPr="00AC5985">
      <w:pPr>
        <w:jc w:val="both"/>
        <w:rPr>
          <w:rFonts w:asciiTheme="minorHAnsi" w:cstheme="minorHAnsi" w:hAnsiTheme="minorHAnsi"/>
          <w:sz w:val="24"/>
          <w:szCs w:val="24"/>
        </w:rPr>
      </w:pPr>
      <w:bookmarkStart w:id="3" w:name="_Hlk24446201"/>
      <w:bookmarkEnd w:id="3"/>
      <w:r>
        <w:rPr>
          <w:rFonts w:ascii="" w:hAnsi="" w:cs="" w:eastAsia=""/>
          <w:b w:val="false"/>
          <w:sz w:val="24"/>
        </w:rPr>
        <w:t>“Los datos proporcionados serán tratados por Bionica Automations S.L. con la finalidad de prestarles el servicio solicitado y realizar su facturación. Puede ejercer sus derechos de acceso, rectificación, supresión y portabilidad de datos y oposición y limitación a su tratamiento ante Bionica Automations S.L., Alcachofa nº 95 o en la dirección de correo electrónico Juzgado 1, adjuntando copia de su DNI o documento equivalente. Puede ampliar esta información en relación con el tratamiento de sus datos personales consultando nuestra Política de privacidad.</w:t>
      </w:r>
    </w:p>
    <w:p w14:paraId="23BE456B" w14:textId="77777777" w:rsidP="00A97933"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Asimismo, solicitamos su autorización para ofrecerle productos y servicios relacionados con los contratados y fidelizarle como usuario de nuestros servicios.”</w:t>
      </w:r>
    </w:p>
    <w:p w14:paraId="5579E027" w14:textId="77777777" w:rsidP="00A97933" w:rsidR="00A97933" w:rsidRDefault="00A97933" w:rsidRPr="00AC5985">
      <w:pPr>
        <w:keepNext/>
        <w:jc w:val="both"/>
        <w:rPr>
          <w:rFonts w:asciiTheme="minorHAnsi" w:cstheme="minorHAnsi" w:hAnsiTheme="minorHAnsi"/>
          <w:color w:themeColor="text1" w:val="000000"/>
          <w:sz w:val="24"/>
          <w:szCs w:val="24"/>
        </w:rPr>
      </w:pPr>
      <w:r w:rsidRPr="00AC5985">
        <w:rPr>
          <w:rFonts w:asciiTheme="minorHAnsi" w:cstheme="minorHAns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17BC513F" wp14:editId="2E859D81">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026B8A0"/>
            </w:pict>
          </mc:Fallback>
        </mc:AlternateContent>
      </w:r>
      <w:r w:rsidRPr="00AC5985">
        <w:rPr>
          <w:rFonts w:asciiTheme="minorHAnsi" w:cstheme="minorHAnsi" w:hAnsiTheme="minorHAnsi"/>
          <w:color w:themeColor="text1" w:val="000000"/>
          <w:sz w:val="24"/>
          <w:szCs w:val="24"/>
        </w:rPr>
        <w:t xml:space="preserve"> SI</w:t>
      </w:r>
    </w:p>
    <w:p w14:paraId="3F99208B" w14:textId="77777777" w:rsidP="00A97933"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noProof/>
          <w:color w:themeColor="text1" w:val="000000"/>
          <w:sz w:val="24"/>
          <w:szCs w:val="24"/>
          <w:lang w:eastAsia="es-ES"/>
        </w:rPr>
        <mc:AlternateContent>
          <mc:Choice Requires="wps">
            <w:drawing>
              <wp:anchor allowOverlap="1" behindDoc="0" distB="0" distL="114300" distR="114300" distT="0" layoutInCell="1" locked="0" relativeHeight="251661312" simplePos="0" wp14:anchorId="56F81981" wp14:editId="06F75A2F">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1312;visibility:visible;mso-wrap-style:square;mso-wrap-distance-left:9pt;mso-wrap-distance-top:0;mso-wrap-distance-right:9pt;mso-wrap-distance-bottom:0;mso-position-horizontal:absolute;mso-position-horizontal-relative:text;mso-position-vertical:absolute;mso-position-vertical-relative:text;v-text-anchor:middle" w14:anchorId="477CEDF2"/>
            </w:pict>
          </mc:Fallback>
        </mc:AlternateContent>
      </w:r>
      <w:r w:rsidRPr="00AC5985">
        <w:rPr>
          <w:rFonts w:asciiTheme="minorHAnsi" w:cstheme="minorHAnsi" w:hAnsiTheme="minorHAnsi"/>
          <w:color w:themeColor="text1" w:val="000000"/>
          <w:sz w:val="24"/>
          <w:szCs w:val="24"/>
        </w:rPr>
        <w:t xml:space="preserve"> NO</w:t>
      </w:r>
    </w:p>
    <w:p w14:paraId="70824F4E" w14:textId="77777777" w:rsidP="00A97933" w:rsidR="00A97933" w:rsidRDefault="00A97933" w:rsidRPr="00AC5985">
      <w:pPr>
        <w:jc w:val="both"/>
        <w:rPr>
          <w:rFonts w:asciiTheme="minorHAnsi" w:cstheme="minorHAnsi" w:hAnsiTheme="minorHAnsi"/>
          <w:b/>
          <w:color w:val="FF0000"/>
          <w:sz w:val="24"/>
          <w:szCs w:val="24"/>
        </w:rPr>
      </w:pPr>
    </w:p>
    <w:p w14:paraId="5229693B" w14:textId="77777777" w:rsidP="00A97933"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b/>
          <w:color w:val="FF0000"/>
          <w:sz w:val="24"/>
          <w:szCs w:val="24"/>
        </w:rPr>
        <w:t>AVISO1:</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Si del análisis realizado se desprende que su empresa debe tener contratado un Delegado de Protección de Datos, no olvide consignar la dirección de correo electrónico en la que los interesados pueden ponerse en contacto con él.</w:t>
      </w:r>
    </w:p>
    <w:p w14:paraId="19B6ED0E" w14:textId="77777777" w:rsidP="00A97933"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AVISO2</w:t>
      </w:r>
      <w:r w:rsidRPr="00AC5985">
        <w:rPr>
          <w:rFonts w:asciiTheme="minorHAnsi" w:cstheme="minorHAnsi" w:hAnsiTheme="minorHAnsi"/>
          <w:color w:val="FF0000"/>
          <w:sz w:val="24"/>
          <w:szCs w:val="24"/>
        </w:rPr>
        <w:t>: Debe tener en cuenta que, si su cliente marca la opción NO, en ningún caso podrá enviarle publicidad.</w:t>
      </w:r>
    </w:p>
    <w:p w14:paraId="19B0E5CA" w14:textId="77777777" w:rsidP="00A97933" w:rsidR="00A97933" w:rsidRDefault="00A97933">
      <w:pPr>
        <w:jc w:val="both"/>
        <w:rPr>
          <w:rFonts w:asciiTheme="minorHAnsi" w:cstheme="minorHAnsi" w:hAnsiTheme="minorHAnsi"/>
          <w:color w:val="FF0000"/>
          <w:sz w:val="24"/>
          <w:szCs w:val="24"/>
        </w:rPr>
      </w:pPr>
      <w:r w:rsidRPr="00AC5985">
        <w:rPr>
          <w:rFonts w:asciiTheme="minorHAnsi" w:cstheme="minorHAnsi" w:hAnsiTheme="minorHAnsi"/>
          <w:b/>
          <w:bCs/>
          <w:color w:val="FF0000"/>
          <w:sz w:val="24"/>
          <w:szCs w:val="24"/>
        </w:rPr>
        <w:t>AVISO3:</w:t>
      </w:r>
      <w:r w:rsidRPr="00AC5985">
        <w:rPr>
          <w:rFonts w:asciiTheme="minorHAnsi" w:cstheme="minorHAnsi" w:hAnsiTheme="minorHAnsi"/>
          <w:color w:val="FF0000"/>
          <w:sz w:val="24"/>
          <w:szCs w:val="24"/>
        </w:rPr>
        <w:t xml:space="preserve"> Si los datos de los interesados fueran a ser tratados para la elaboración de perfiles, deberá incluir junto a la finalidad de “prestarles el servicio solicitado y realizar su facturación” esta circunstancia además de añadir a los derechos mencionados el derecho a “oponerse a la adopción de decisiones individuales automatizadas que produzcan efectos jurídicos sobre él o le afecten significativamente de modo similar”.</w:t>
      </w:r>
    </w:p>
    <w:p w14:paraId="6EF3DF8E" w14:textId="0A179628" w:rsidP="00A97933" w:rsidR="00DD6A39" w:rsidRDefault="00DD6A39" w:rsidRPr="00AC5985">
      <w:pPr>
        <w:jc w:val="both"/>
        <w:rPr>
          <w:rFonts w:asciiTheme="minorHAnsi" w:cstheme="minorHAnsi" w:hAnsiTheme="minorHAnsi"/>
          <w:color w:val="FF0000"/>
          <w:sz w:val="24"/>
          <w:szCs w:val="24"/>
        </w:rPr>
      </w:pPr>
      <w:r w:rsidRPr="00DD6A39">
        <w:rPr>
          <w:rFonts w:asciiTheme="minorHAnsi" w:cstheme="minorHAnsi" w:hAnsiTheme="minorHAnsi"/>
          <w:b/>
          <w:color w:val="FF0000"/>
          <w:sz w:val="24"/>
          <w:szCs w:val="24"/>
        </w:rPr>
        <w:t>AVISO4</w:t>
      </w:r>
      <w:r w:rsidRPr="00DD6A39">
        <w:rPr>
          <w:rFonts w:asciiTheme="minorHAnsi" w:cstheme="minorHAnsi" w:hAnsiTheme="minorHAnsi"/>
          <w:color w:val="FF0000"/>
          <w:sz w:val="24"/>
          <w:szCs w:val="24"/>
        </w:rPr>
        <w:t>: Recuerde que una vez haya concluido la relación comercial y no haya ninguna obligación legal para mantener los datos deberá proceder a su bloqueo sin darles uso más allá de su conservación y mantenerlos en este estado mientras puedan ser necesarios para el ejercicio o defensa de reclamaciones o pudiera derivarse algún tipo de responsabilidad que tuviera que ser atendida. Transcurridos los plazos legales para el ejercicio de reclamaciones los datos deberán ser eliminados.</w:t>
      </w:r>
    </w:p>
    <w:p w14:paraId="326C3699" w14:textId="06F30C8C" w:rsidP="00A97933" w:rsidR="00A97933" w:rsidRDefault="00DD6A39">
      <w:pPr>
        <w:jc w:val="both"/>
        <w:rPr>
          <w:rFonts w:asciiTheme="minorHAnsi" w:cstheme="minorHAnsi" w:hAnsiTheme="minorHAnsi"/>
          <w:color w:val="FF0000"/>
          <w:sz w:val="24"/>
          <w:szCs w:val="24"/>
        </w:rPr>
      </w:pPr>
      <w:r>
        <w:rPr>
          <w:rFonts w:asciiTheme="minorHAnsi" w:cstheme="minorHAnsi" w:hAnsiTheme="minorHAnsi"/>
          <w:b/>
          <w:color w:val="FF0000"/>
          <w:sz w:val="24"/>
          <w:szCs w:val="24"/>
        </w:rPr>
        <w:t>AVISO5</w:t>
      </w:r>
      <w:r w:rsidR="00A97933" w:rsidRPr="00AC5985">
        <w:rPr>
          <w:rFonts w:asciiTheme="minorHAnsi" w:cstheme="minorHAnsi" w:hAnsiTheme="minorHAnsi"/>
          <w:color w:val="FF0000"/>
          <w:sz w:val="24"/>
          <w:szCs w:val="24"/>
        </w:rPr>
        <w:t>: No olvide publicar el documento de política de privacidad en un lugar visible de su página web y enlazarlo desde esta cláusula informativa (o indicar la dirección de la página web en el caso de formularios impresos) para que sea fácilmente accesible para el interesado.</w:t>
      </w:r>
    </w:p>
    <w:p w14:paraId="35351AAC" w14:textId="1696A83B" w:rsidP="00A97933" w:rsidR="002D6622" w:rsidRDefault="002D6622" w:rsidRPr="00AC5985">
      <w:pPr>
        <w:jc w:val="both"/>
        <w:rPr>
          <w:rFonts w:asciiTheme="minorHAnsi" w:cstheme="minorHAnsi" w:hAnsiTheme="minorHAnsi"/>
          <w:color w:val="FF0000"/>
          <w:sz w:val="24"/>
          <w:szCs w:val="24"/>
        </w:rPr>
      </w:pPr>
      <w:r w:rsidRPr="00785475">
        <w:rPr>
          <w:rFonts w:asciiTheme="minorHAnsi" w:cs="Calibri" w:hAnsiTheme="minorHAnsi"/>
          <w:b/>
          <w:bCs/>
          <w:color w:val="FF0000"/>
          <w:sz w:val="24"/>
          <w:szCs w:val="24"/>
        </w:rPr>
        <w:lastRenderedPageBreak/>
        <w:t>AVISO6:</w:t>
      </w:r>
      <w:r w:rsidRPr="0005658B">
        <w:rPr>
          <w:rFonts w:asciiTheme="minorHAnsi" w:cs="Calibri" w:hAnsiTheme="minorHAnsi"/>
          <w:color w:val="FF0000"/>
          <w:sz w:val="24"/>
          <w:szCs w:val="24"/>
        </w:rPr>
        <w:t xml:space="preserve"> Si los tratamientos que realiza bajo las tecnologías seleccionadas persiguen alguna finalidad diferente o adicional a las incluidas en esta cláusula informativa deberá actualizar el contenido de esta y hacer referencia explícita también a ese propósito del tratamiento.</w:t>
      </w:r>
      <w:bookmarkStart w:id="4" w:name="_GoBack"/>
      <w:bookmarkEnd w:id="4"/>
    </w:p>
    <w:p w14:paraId="2165DA28" w14:textId="294E2B70" w:rsidP="00EE5B93" w:rsidR="00013D52" w:rsidRDefault="00A97933" w:rsidRPr="00591859">
      <w:pPr>
        <w:suppressAutoHyphens w:val="0"/>
        <w:rPr>
          <w:rFonts w:asciiTheme="minorHAnsi" w:cstheme="minorHAnsi" w:hAnsiTheme="minorHAnsi"/>
          <w:iCs/>
          <w:sz w:val="24"/>
          <w:szCs w:val="24"/>
        </w:rPr>
      </w:pPr>
      <w:r w:rsidRPr="00AC5985">
        <w:rPr>
          <w:rFonts w:asciiTheme="minorHAnsi" w:cstheme="minorHAnsi" w:hAnsiTheme="minorHAnsi"/>
          <w:b/>
          <w:sz w:val="28"/>
          <w:szCs w:val="28"/>
          <w:u w:val="single"/>
        </w:rPr>
        <w:br w:type="page"/>
      </w:r>
      <w:bookmarkEnd w:id="0"/>
      <w:bookmarkEnd w:id="1"/>
      <w:bookmarkEnd w:id="2"/>
    </w:p>
    <w:p w14:paraId="038DDF51" w14:textId="028F62E4" w:rsidP="00A97933" w:rsidR="00A97933" w:rsidRDefault="00A97933" w:rsidRPr="00AC5985">
      <w:pPr>
        <w:keepNext/>
        <w:jc w:val="both"/>
        <w:rPr>
          <w:rFonts w:asciiTheme="minorHAnsi" w:cstheme="minorHAnsi" w:hAnsiTheme="minorHAnsi"/>
          <w:b/>
          <w:sz w:val="28"/>
          <w:szCs w:val="28"/>
          <w:u w:val="single"/>
        </w:rPr>
      </w:pPr>
      <w:bookmarkStart w:id="0" w:name="_Hlk24106839"/>
      <w:bookmarkStart w:id="1" w:name="_Hlk2683159"/>
      <w:bookmarkStart w:id="2" w:name="_Hlk2683220"/>
      <w:r w:rsidRPr="00AC5985">
        <w:rPr>
          <w:rFonts w:asciiTheme="minorHAnsi" w:cstheme="minorHAnsi" w:hAnsiTheme="minorHAnsi"/>
          <w:b/>
          <w:sz w:val="28"/>
          <w:szCs w:val="28"/>
          <w:u w:val="single"/>
        </w:rPr>
        <w:t>Cláusula informativa de la actividad de tratamiento de empleados</w:t>
      </w:r>
    </w:p>
    <w:p w14:paraId="74BCC90A" w14:textId="77777777" w:rsidP="00A97933" w:rsidR="00A97933" w:rsidRDefault="00A97933" w:rsidRPr="00AC5985">
      <w:pPr>
        <w:keepNext/>
        <w:jc w:val="both"/>
        <w:rPr>
          <w:rFonts w:asciiTheme="minorHAnsi" w:cstheme="minorHAnsi" w:hAnsiTheme="minorHAnsi"/>
          <w:b/>
          <w:bCs/>
          <w:sz w:val="24"/>
          <w:szCs w:val="24"/>
        </w:rPr>
      </w:pPr>
      <w:r w:rsidRPr="00AC5985">
        <w:rPr>
          <w:rFonts w:asciiTheme="minorHAnsi" w:cstheme="minorHAnsi" w:hAnsiTheme="minorHAnsi"/>
          <w:b/>
          <w:bCs/>
          <w:sz w:val="24"/>
          <w:szCs w:val="24"/>
        </w:rPr>
        <w:t xml:space="preserve">Datos del responsable del tratamiento: </w:t>
      </w:r>
    </w:p>
    <w:p w14:paraId="09798D30"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 xml:space="preserve">Titular: Bionica Automations S.L. - NIF: A12345678  </w:t>
      </w:r>
    </w:p>
    <w:p w14:paraId="172A2B1A"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Domicilio social: Alcachofa nº 95</w:t>
      </w:r>
    </w:p>
    <w:p w14:paraId="47C454EB" w14:textId="77777777" w:rsidP="00A97933" w:rsidR="00A97933" w:rsidRDefault="00A97933" w:rsidRPr="00AC5985">
      <w:pPr>
        <w:spacing w:after="0"/>
        <w:jc w:val="both"/>
        <w:rPr>
          <w:rFonts w:asciiTheme="minorHAnsi" w:cstheme="minorHAnsi" w:hAnsiTheme="minorHAnsi"/>
          <w:color w:val="FF0000"/>
          <w:sz w:val="24"/>
          <w:szCs w:val="24"/>
        </w:rPr>
      </w:pPr>
      <w:r>
        <w:rPr>
          <w:rFonts w:ascii="" w:hAnsi="" w:cs="" w:eastAsia=""/>
          <w:b w:val="false"/>
          <w:sz w:val="24"/>
        </w:rPr>
        <w:t>Teléfono: 123456789 - Correo electrónico: bionicautomations@gmail.com</w:t>
      </w:r>
    </w:p>
    <w:p w14:paraId="51FA985B" w14:textId="77777777" w:rsidP="00A97933" w:rsidR="00A97933" w:rsidRDefault="00A97933" w:rsidRPr="00AC5985">
      <w:pPr>
        <w:spacing w:after="0"/>
        <w:jc w:val="both"/>
        <w:rPr>
          <w:rFonts w:asciiTheme="minorHAnsi" w:cstheme="minorHAnsi" w:hAnsiTheme="minorHAnsi"/>
          <w:sz w:val="24"/>
          <w:szCs w:val="24"/>
        </w:rPr>
      </w:pPr>
      <w:r>
        <w:rPr>
          <w:rFonts w:ascii="" w:hAnsi="" w:cs="" w:eastAsia=""/>
          <w:b w:val="false"/>
          <w:sz w:val="24"/>
        </w:rPr>
        <w:t>Página web: bionicautomations.com</w:t>
      </w:r>
    </w:p>
    <w:p w14:paraId="7C2F6274" w14:textId="77777777" w:rsidP="009D706A" w:rsidR="009D706A" w:rsidRDefault="009D706A" w:rsidRPr="00591859">
      <w:pPr>
        <w:spacing w:after="0"/>
        <w:jc w:val="both"/>
        <w:rPr>
          <w:rFonts w:asciiTheme="minorHAnsi" w:cstheme="minorHAnsi" w:hAnsiTheme="minorHAnsi"/>
          <w:sz w:val="24"/>
          <w:szCs w:val="24"/>
        </w:rPr>
      </w:pPr>
      <w:r w:rsidRPr="00591859">
        <w:rPr>
          <w:rFonts w:asciiTheme="minorHAnsi" w:cstheme="minorHAnsi" w:hAnsiTheme="minorHAnsi"/>
          <w:i/>
          <w:iCs/>
          <w:color w:val="FF0000"/>
          <w:sz w:val="24"/>
          <w:szCs w:val="24"/>
        </w:rPr>
        <w:t>//Sólo si hay DPD:</w:t>
      </w:r>
      <w:r w:rsidRPr="00591859">
        <w:rPr>
          <w:rFonts w:asciiTheme="minorHAnsi" w:cstheme="minorHAnsi" w:hAnsiTheme="minorHAnsi"/>
          <w:color w:val="FF0000"/>
          <w:sz w:val="24"/>
          <w:szCs w:val="24"/>
        </w:rPr>
        <w:t xml:space="preserve"> </w:t>
      </w:r>
      <w:r w:rsidRPr="00591859">
        <w:rPr>
          <w:rFonts w:asciiTheme="minorHAnsi" w:cstheme="minorHAnsi" w:hAnsiTheme="minorHAnsi"/>
          <w:sz w:val="24"/>
          <w:szCs w:val="24"/>
        </w:rPr>
        <w:t xml:space="preserve">Datos de contacto del DPD: </w:t>
      </w:r>
      <w:r w:rsidRPr="00591859">
        <w:rPr>
          <w:rFonts w:asciiTheme="minorHAnsi" w:cstheme="minorHAnsi" w:hAnsiTheme="minorHAnsi"/>
          <w:color w:val="FF0000"/>
          <w:sz w:val="24"/>
          <w:szCs w:val="24"/>
        </w:rPr>
        <w:t>Email DPD</w:t>
      </w:r>
    </w:p>
    <w:p w14:paraId="2C93F1AE" w14:textId="77777777" w:rsidP="00A97933" w:rsidR="00A97933" w:rsidRDefault="00A97933" w:rsidRPr="00AC5985">
      <w:pPr>
        <w:spacing w:after="0"/>
        <w:jc w:val="both"/>
        <w:rPr>
          <w:rFonts w:asciiTheme="minorHAnsi" w:cstheme="minorHAnsi" w:hAnsiTheme="minorHAnsi"/>
          <w:sz w:val="24"/>
          <w:szCs w:val="24"/>
        </w:rPr>
      </w:pPr>
    </w:p>
    <w:p w14:paraId="42AB7E2C" w14:textId="77777777" w:rsidP="00A97933" w:rsidR="00A97933" w:rsidRDefault="00A97933" w:rsidRPr="00AC5985">
      <w:pPr>
        <w:jc w:val="both"/>
        <w:rPr>
          <w:rFonts w:asciiTheme="minorHAnsi" w:cstheme="minorHAnsi" w:hAnsiTheme="minorHAnsi"/>
          <w:sz w:val="24"/>
          <w:szCs w:val="24"/>
        </w:rPr>
      </w:pPr>
      <w:r>
        <w:rPr>
          <w:rFonts w:ascii="" w:hAnsi="" w:cs="" w:eastAsia=""/>
          <w:b w:val="false"/>
          <w:sz w:val="24"/>
        </w:rPr>
        <w:t>“Los datos proporcionados serán tratados por Bionica Automations S.L. con la finalidad de mantener la relación laboral. Puede ejercer sus derechos de acceso, rectificación, supresión y portabilidad de datos y oposición y limitación a su tratamiento ante Bionica Automations S.L., Alcachofa nº 95 o en la dirección de correo electrónico Juzgado 1, adjuntando copia de su DNI o documento equivalente. Puede ampliar esta información en relación con el tratamiento de sus datos personales consultando nuestra Política de privacidad.”</w:t>
      </w:r>
    </w:p>
    <w:p w14:paraId="48142F48" w14:textId="77777777" w:rsidP="00A97933" w:rsidR="00A97933" w:rsidRDefault="00A97933" w:rsidRPr="00AC5985">
      <w:pPr>
        <w:spacing w:after="0"/>
        <w:jc w:val="both"/>
        <w:rPr>
          <w:rFonts w:asciiTheme="minorHAnsi" w:cstheme="minorHAnsi" w:hAnsiTheme="minorHAnsi"/>
          <w:sz w:val="24"/>
          <w:szCs w:val="24"/>
        </w:rPr>
      </w:pPr>
    </w:p>
    <w:p w14:paraId="4966BA11" w14:textId="77777777" w:rsidP="00A97933"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b/>
          <w:color w:val="FF0000"/>
          <w:sz w:val="24"/>
          <w:szCs w:val="24"/>
        </w:rPr>
        <w:t>AVISO1:</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Si del análisis realizado se desprende que su empresa debe tener contratado un Delegado de Protección de Datos, no olvide consignar la dirección de correo electrónico en la que los interesados pueden ponerse en contacto con él.</w:t>
      </w:r>
    </w:p>
    <w:p w14:paraId="04FD0103" w14:textId="6EC19514" w:rsidP="00A97933"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AVISO2</w:t>
      </w:r>
      <w:r w:rsidRPr="00AC5985">
        <w:rPr>
          <w:rFonts w:asciiTheme="minorHAnsi" w:cstheme="minorHAnsi" w:hAnsiTheme="minorHAnsi"/>
          <w:color w:val="FF0000"/>
          <w:sz w:val="24"/>
          <w:szCs w:val="24"/>
        </w:rPr>
        <w:t xml:space="preserve">: </w:t>
      </w:r>
      <w:r w:rsidR="00F16218" w:rsidRPr="00F16218">
        <w:rPr>
          <w:rFonts w:asciiTheme="minorHAnsi" w:cstheme="minorHAnsi" w:hAnsiTheme="minorHAnsi"/>
          <w:color w:val="FF0000"/>
          <w:sz w:val="24"/>
          <w:szCs w:val="24"/>
        </w:rPr>
        <w:t>Recuerde que una vez haya concluido la relación laboral y no haya ninguna obligación legal para mantener los datos, deberá proceder a su bloqueo sin darles uso más allá de su conservación y mantenerlos en este estado mientras puedan ser necesarios para el ejercicio o defensa de reclamaciones o pudiera derivarse algún tipo de responsabilidad que tuviera que ser atendida. Transcurridos los plazos legales para el ejercicio de reclamaciones los datos deberán ser eliminados</w:t>
      </w:r>
      <w:r w:rsidR="00D7456F">
        <w:rPr>
          <w:rFonts w:asciiTheme="minorHAnsi" w:cstheme="minorHAnsi" w:hAnsiTheme="minorHAnsi"/>
          <w:color w:val="FF0000"/>
          <w:sz w:val="24"/>
          <w:szCs w:val="24"/>
        </w:rPr>
        <w:t>.</w:t>
      </w:r>
      <w:bookmarkStart w:id="3" w:name="_GoBack"/>
      <w:bookmarkEnd w:id="3"/>
    </w:p>
    <w:p w14:paraId="791C739A" w14:textId="77777777" w:rsidP="00A97933"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AVISO3</w:t>
      </w:r>
      <w:r w:rsidRPr="00AC5985">
        <w:rPr>
          <w:rFonts w:asciiTheme="minorHAnsi" w:cstheme="minorHAnsi" w:hAnsiTheme="minorHAnsi"/>
          <w:color w:val="FF0000"/>
          <w:sz w:val="24"/>
          <w:szCs w:val="24"/>
        </w:rPr>
        <w:t>: No olvide publicar el documento de política de privacidad en un lugar visible de su página web y enlazarlo desde esta cláusula informativa (o indicar la dirección de la página web en el caso de formularios impresos) para que sea fácilmente accesible para el interesado.</w:t>
      </w:r>
    </w:p>
    <w:p w14:paraId="2165DA28" w14:textId="51D168A5" w:rsidP="00823F35" w:rsidR="00013D52" w:rsidRDefault="00A97933" w:rsidRPr="00591859">
      <w:pPr>
        <w:keepNext/>
        <w:jc w:val="both"/>
        <w:rPr>
          <w:rFonts w:asciiTheme="minorHAnsi" w:cstheme="minorHAnsi" w:hAnsiTheme="minorHAnsi"/>
          <w:iCs/>
          <w:sz w:val="24"/>
          <w:szCs w:val="24"/>
        </w:rPr>
      </w:pPr>
      <w:r w:rsidRPr="00AC5985">
        <w:rPr>
          <w:rFonts w:asciiTheme="minorHAnsi" w:cstheme="minorHAnsi" w:hAnsiTheme="minorHAnsi"/>
          <w:b/>
          <w:sz w:val="24"/>
          <w:szCs w:val="24"/>
        </w:rPr>
        <w:br w:type="page"/>
      </w:r>
      <w:bookmarkEnd w:id="0"/>
      <w:bookmarkEnd w:id="1"/>
      <w:bookmarkEnd w:id="2"/>
    </w:p>
    <w:p w14:paraId="538BDEE5" w14:textId="7D3177E0" w:rsidP="000614DA" w:rsidR="00A97933" w:rsidRDefault="00A97933" w:rsidRPr="00AC5985">
      <w:pPr>
        <w:keepNext/>
        <w:jc w:val="both"/>
        <w:rPr>
          <w:rFonts w:asciiTheme="minorHAnsi" w:cstheme="minorHAnsi" w:hAnsiTheme="minorHAnsi"/>
          <w:b/>
          <w:sz w:val="28"/>
          <w:szCs w:val="28"/>
          <w:u w:val="single"/>
        </w:rPr>
      </w:pPr>
      <w:bookmarkStart w:id="0" w:name="_Hlk24106839"/>
      <w:bookmarkStart w:id="1" w:name="_Hlk2683159"/>
      <w:bookmarkStart w:id="2" w:name="_Hlk2683220"/>
      <w:r w:rsidRPr="00AC5985">
        <w:rPr>
          <w:rFonts w:asciiTheme="minorHAnsi" w:cstheme="minorHAnsi" w:hAnsiTheme="minorHAnsi"/>
          <w:b/>
          <w:sz w:val="28"/>
          <w:szCs w:val="28"/>
          <w:u w:val="single"/>
        </w:rPr>
        <w:t>Cláusula informativa de la actividad de tratamiento de candidatos</w:t>
      </w:r>
    </w:p>
    <w:p w14:paraId="37F2CC16" w14:textId="77777777" w:rsidP="000614DA" w:rsidR="00A97933" w:rsidRDefault="00A97933" w:rsidRPr="00AC5985">
      <w:pPr>
        <w:keepNext/>
        <w:jc w:val="both"/>
        <w:rPr>
          <w:rFonts w:asciiTheme="minorHAnsi" w:cstheme="minorHAnsi" w:hAnsiTheme="minorHAnsi"/>
          <w:b/>
          <w:bCs/>
          <w:sz w:val="24"/>
          <w:szCs w:val="24"/>
        </w:rPr>
      </w:pPr>
      <w:r w:rsidRPr="00AC5985">
        <w:rPr>
          <w:rFonts w:asciiTheme="minorHAnsi" w:cstheme="minorHAnsi" w:hAnsiTheme="minorHAnsi"/>
          <w:b/>
          <w:bCs/>
          <w:sz w:val="24"/>
          <w:szCs w:val="24"/>
        </w:rPr>
        <w:t xml:space="preserve">Datos del responsable del tratamiento: </w:t>
      </w:r>
    </w:p>
    <w:p w14:paraId="788C3A1C" w14:textId="77777777" w:rsidP="000614DA" w:rsidR="00A97933" w:rsidRDefault="00A97933" w:rsidRPr="00AC5985">
      <w:pPr>
        <w:spacing w:after="0"/>
        <w:jc w:val="both"/>
        <w:rPr>
          <w:rFonts w:asciiTheme="minorHAnsi" w:cstheme="minorHAnsi" w:hAnsiTheme="minorHAnsi"/>
          <w:sz w:val="24"/>
          <w:szCs w:val="24"/>
        </w:rPr>
      </w:pPr>
      <w:proofErr w:type="spellStart"/>
      <w:proofErr w:type="spellEnd"/>
      <w:proofErr w:type="spellStart"/>
      <w:proofErr w:type="spellEnd"/>
      <w:r>
        <w:rPr>
          <w:rFonts w:ascii="" w:hAnsi="" w:cs="" w:eastAsia=""/>
          <w:b w:val="false"/>
          <w:sz w:val="24"/>
        </w:rPr>
        <w:t xml:space="preserve">Titular: Bionica Automations S.L. - NIF: A12345678  </w:t>
      </w:r>
    </w:p>
    <w:p w14:paraId="369E475F" w14:textId="77777777" w:rsidP="000614DA" w:rsidR="00A97933" w:rsidRDefault="00A97933" w:rsidRPr="00AC5985">
      <w:pPr>
        <w:spacing w:after="0"/>
        <w:jc w:val="both"/>
        <w:rPr>
          <w:rFonts w:asciiTheme="minorHAnsi" w:cstheme="minorHAnsi" w:hAnsiTheme="minorHAnsi"/>
          <w:sz w:val="24"/>
          <w:szCs w:val="24"/>
        </w:rPr>
      </w:pPr>
      <w:proofErr w:type="spellStart"/>
      <w:proofErr w:type="spellEnd"/>
      <w:r>
        <w:rPr>
          <w:rFonts w:ascii="" w:hAnsi="" w:cs="" w:eastAsia=""/>
          <w:b w:val="false"/>
          <w:sz w:val="24"/>
        </w:rPr>
        <w:t>Domicilio social: Alcachofa nº 95</w:t>
      </w:r>
    </w:p>
    <w:p w14:paraId="7124E372" w14:textId="77777777" w:rsidP="000614DA" w:rsidR="00A97933" w:rsidRDefault="00A97933" w:rsidRPr="00AC5985">
      <w:pPr>
        <w:spacing w:after="0"/>
        <w:jc w:val="both"/>
        <w:rPr>
          <w:rFonts w:asciiTheme="minorHAnsi" w:cstheme="minorHAnsi" w:hAnsiTheme="minorHAnsi"/>
          <w:color w:val="FF0000"/>
          <w:sz w:val="24"/>
          <w:szCs w:val="24"/>
        </w:rPr>
      </w:pPr>
      <w:proofErr w:type="spellStart"/>
      <w:proofErr w:type="spellEnd"/>
      <w:proofErr w:type="spellStart"/>
      <w:proofErr w:type="spellEnd"/>
      <w:r>
        <w:rPr>
          <w:rFonts w:ascii="" w:hAnsi="" w:cs="" w:eastAsia=""/>
          <w:b w:val="false"/>
          <w:sz w:val="24"/>
        </w:rPr>
        <w:t>Teléfono: 123456789 - Correo electrónico: bionicautomations@gmail.com</w:t>
      </w:r>
    </w:p>
    <w:p w14:paraId="2F3687BF" w14:textId="77777777" w:rsidP="000614DA" w:rsidR="00A97933" w:rsidRDefault="00A97933" w:rsidRPr="00AC5985">
      <w:pPr>
        <w:spacing w:after="0"/>
        <w:jc w:val="both"/>
        <w:rPr>
          <w:rFonts w:asciiTheme="minorHAnsi" w:cstheme="minorHAnsi" w:hAnsiTheme="minorHAnsi"/>
          <w:sz w:val="24"/>
          <w:szCs w:val="24"/>
        </w:rPr>
      </w:pPr>
      <w:proofErr w:type="spellStart"/>
      <w:proofErr w:type="spellEnd"/>
      <w:r>
        <w:rPr>
          <w:rFonts w:ascii="" w:hAnsi="" w:cs="" w:eastAsia=""/>
          <w:b w:val="false"/>
          <w:sz w:val="24"/>
        </w:rPr>
        <w:t>Página web: bionicautomations.com</w:t>
      </w:r>
    </w:p>
    <w:p w14:paraId="2D17E394" w14:textId="77777777" w:rsidP="00A3621B" w:rsidR="00A3621B" w:rsidRDefault="00A3621B" w:rsidRPr="00591859">
      <w:pPr>
        <w:spacing w:after="0"/>
        <w:jc w:val="both"/>
        <w:rPr>
          <w:rFonts w:asciiTheme="minorHAnsi" w:cstheme="minorHAnsi" w:hAnsiTheme="minorHAnsi"/>
          <w:sz w:val="24"/>
          <w:szCs w:val="24"/>
        </w:rPr>
      </w:pPr>
      <w:r w:rsidRPr="00591859">
        <w:rPr>
          <w:rFonts w:asciiTheme="minorHAnsi" w:cstheme="minorHAnsi" w:hAnsiTheme="minorHAnsi"/>
          <w:i/>
          <w:iCs/>
          <w:color w:val="FF0000"/>
          <w:sz w:val="24"/>
          <w:szCs w:val="24"/>
        </w:rPr>
        <w:t>//Sólo si hay DPD:</w:t>
      </w:r>
      <w:r w:rsidRPr="00591859">
        <w:rPr>
          <w:rFonts w:asciiTheme="minorHAnsi" w:cstheme="minorHAnsi" w:hAnsiTheme="minorHAnsi"/>
          <w:color w:val="FF0000"/>
          <w:sz w:val="24"/>
          <w:szCs w:val="24"/>
        </w:rPr>
        <w:t xml:space="preserve"> </w:t>
      </w:r>
      <w:r w:rsidRPr="00591859">
        <w:rPr>
          <w:rFonts w:asciiTheme="minorHAnsi" w:cstheme="minorHAnsi" w:hAnsiTheme="minorHAnsi"/>
          <w:sz w:val="24"/>
          <w:szCs w:val="24"/>
        </w:rPr>
        <w:t xml:space="preserve">Datos de contacto del DPD: </w:t>
      </w:r>
      <w:r w:rsidRPr="00591859">
        <w:rPr>
          <w:rFonts w:asciiTheme="minorHAnsi" w:cstheme="minorHAnsi" w:hAnsiTheme="minorHAnsi"/>
          <w:color w:val="FF0000"/>
          <w:sz w:val="24"/>
          <w:szCs w:val="24"/>
        </w:rPr>
        <w:t>Email DPD</w:t>
      </w:r>
    </w:p>
    <w:p w14:paraId="2D8077C7" w14:textId="77777777" w:rsidP="000614DA" w:rsidR="00A97933" w:rsidRDefault="00A97933" w:rsidRPr="00AC5985">
      <w:pPr>
        <w:spacing w:after="0"/>
        <w:jc w:val="both"/>
        <w:rPr>
          <w:rFonts w:asciiTheme="minorHAnsi" w:cstheme="minorHAnsi" w:hAnsiTheme="minorHAnsi"/>
          <w:sz w:val="24"/>
          <w:szCs w:val="24"/>
        </w:rPr>
      </w:pPr>
    </w:p>
    <w:p w14:paraId="347FE14A" w14:textId="77777777" w:rsidP="000614DA" w:rsidR="00A97933" w:rsidRDefault="00A97933" w:rsidRPr="00AC5985">
      <w:pPr>
        <w:jc w:val="both"/>
        <w:rPr>
          <w:rFonts w:asciiTheme="minorHAnsi" w:cstheme="minorHAnsi" w:hAnsiTheme="minorHAnsi"/>
          <w:sz w:val="24"/>
          <w:szCs w:val="24"/>
        </w:rPr>
      </w:pPr>
      <w:proofErr w:type="spellStart"/>
      <w:proofErr w:type="spellEnd"/>
      <w:proofErr w:type="spellStart"/>
      <w:proofErr w:type="spellEnd"/>
      <w:proofErr w:type="spellStart"/>
      <w:proofErr w:type="spellEnd"/>
      <w:proofErr w:type="spellStart"/>
      <w:proofErr w:type="spellEnd"/>
      <w:r>
        <w:rPr>
          <w:rFonts w:ascii="" w:hAnsi="" w:cs="" w:eastAsia=""/>
          <w:b w:val="false"/>
          <w:sz w:val="24"/>
        </w:rPr>
        <w:t>“Los datos proporcionados serán tratados por Bionica Automations S.L. con la finalidad de mantenerle informado de las distintas vacantes a un puesto de trabajo que se produzcan en nuestra organización y evaluar si su perfil se adapta a las características del puesto para pasar a formar parte de los posibles candidatos. Puede ejercer sus derechos de acceso, rectificación, supresión y portabilidad de datos y oposición y limitación a su tratamiento ante Bionica Automations S.L., Alcachofa nº 95 o en la dirección de correo electrónico Juzgado 1, adjuntando copia de su DNI o documento equivalente. Puede ampliar esta información en relación con el tratamiento de sus datos personales consultando nuestra Política de privacidad.”</w:t>
      </w:r>
    </w:p>
    <w:p w14:paraId="28F29F1D" w14:textId="77777777" w:rsidP="000614DA" w:rsidR="00A97933" w:rsidRDefault="00A97933" w:rsidRPr="00AC5985">
      <w:pPr>
        <w:spacing w:after="0"/>
        <w:jc w:val="both"/>
        <w:rPr>
          <w:rFonts w:asciiTheme="minorHAnsi" w:cstheme="minorHAnsi" w:hAnsiTheme="minorHAnsi"/>
          <w:sz w:val="24"/>
          <w:szCs w:val="24"/>
        </w:rPr>
      </w:pPr>
    </w:p>
    <w:p w14:paraId="7ECEDD18" w14:textId="77777777" w:rsidP="000614DA"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b/>
          <w:color w:val="FF0000"/>
          <w:sz w:val="24"/>
          <w:szCs w:val="24"/>
        </w:rPr>
        <w:t>AVISO1:</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Si del análisis realizado se desprende que su empresa debe tener contratado un Delegado de Protección de Datos, no olvide consignar la dirección de correo electrónico en la que los interesados pueden ponerse en contacto con él.</w:t>
      </w:r>
    </w:p>
    <w:p w14:paraId="6104DF72" w14:textId="09848EC9" w:rsidP="000614DA" w:rsidR="00A97933" w:rsidRDefault="00A97933">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 xml:space="preserve">AVISO2: </w:t>
      </w:r>
      <w:r w:rsidRPr="00AC5985">
        <w:rPr>
          <w:rFonts w:asciiTheme="minorHAnsi" w:cstheme="minorHAnsi" w:hAnsiTheme="minorHAnsi"/>
          <w:color w:val="FF0000"/>
          <w:sz w:val="24"/>
          <w:szCs w:val="24"/>
        </w:rPr>
        <w:t>Si los candidatos aportan su CV en formato papel se les pedirá que firmen un formulario fechado en que figure la información antes citada</w:t>
      </w:r>
      <w:bookmarkStart w:id="3" w:name="_GoBack"/>
      <w:bookmarkEnd w:id="3"/>
      <w:r w:rsidRPr="00AC5985">
        <w:rPr>
          <w:rFonts w:asciiTheme="minorHAnsi" w:cstheme="minorHAnsi" w:hAnsiTheme="minorHAnsi"/>
          <w:color w:val="FF0000"/>
          <w:sz w:val="24"/>
          <w:szCs w:val="24"/>
        </w:rPr>
        <w:t>.</w:t>
      </w:r>
    </w:p>
    <w:p w14:paraId="6E13BFA1" w14:textId="3A45261C" w:rsidP="000614DA" w:rsidR="0001311F" w:rsidRDefault="0001311F" w:rsidRPr="00AC5985">
      <w:pPr>
        <w:jc w:val="both"/>
        <w:rPr>
          <w:rFonts w:asciiTheme="minorHAnsi" w:cstheme="minorHAnsi" w:hAnsiTheme="minorHAnsi"/>
          <w:color w:val="FF0000"/>
          <w:sz w:val="24"/>
          <w:szCs w:val="24"/>
        </w:rPr>
      </w:pPr>
      <w:r w:rsidRPr="0001311F">
        <w:rPr>
          <w:rFonts w:asciiTheme="minorHAnsi" w:cstheme="minorHAnsi" w:hAnsiTheme="minorHAnsi"/>
          <w:b/>
          <w:color w:val="FF0000"/>
          <w:sz w:val="24"/>
          <w:szCs w:val="24"/>
        </w:rPr>
        <w:t>AVISO3</w:t>
      </w:r>
      <w:r w:rsidRPr="0001311F">
        <w:rPr>
          <w:rFonts w:asciiTheme="minorHAnsi" w:cstheme="minorHAnsi" w:hAnsiTheme="minorHAnsi"/>
          <w:color w:val="FF0000"/>
          <w:sz w:val="24"/>
          <w:szCs w:val="24"/>
        </w:rPr>
        <w:t>: Recuerde que, una vez finalizados los procesos de selección, deberá proceder al bloqueo de los datos sin darles uso más allá de su conservación y mantenerlos en este estado mientras puedan ser necesarios para el ejercicio o defensa de reclamaciones o pudiera derivarse algún tipo de responsabilidad que tuviera que ser atendida. Transcurridos los plazos legales para el ejercicio de reclamaciones los datos deberán ser eliminados exceptuando aquellos casos en los que el propio interesado o titular de los datos haya aceptado que se mantenga su información para futuros procesos selectivos.</w:t>
      </w:r>
    </w:p>
    <w:p w14:paraId="12FD10D4" w14:textId="76030CEC" w:rsidP="000614DA" w:rsidR="00A97933" w:rsidRDefault="0001311F" w:rsidRPr="00AC5985">
      <w:pPr>
        <w:jc w:val="both"/>
        <w:rPr>
          <w:rFonts w:asciiTheme="minorHAnsi" w:cstheme="minorHAnsi" w:hAnsiTheme="minorHAnsi"/>
          <w:color w:val="FF0000"/>
          <w:sz w:val="24"/>
          <w:szCs w:val="24"/>
        </w:rPr>
      </w:pPr>
      <w:r>
        <w:rPr>
          <w:rFonts w:asciiTheme="minorHAnsi" w:cstheme="minorHAnsi" w:hAnsiTheme="minorHAnsi"/>
          <w:b/>
          <w:color w:val="FF0000"/>
          <w:sz w:val="24"/>
          <w:szCs w:val="24"/>
        </w:rPr>
        <w:t>AVISO4</w:t>
      </w:r>
      <w:r w:rsidR="00A97933" w:rsidRPr="00AC5985">
        <w:rPr>
          <w:rFonts w:asciiTheme="minorHAnsi" w:cstheme="minorHAnsi" w:hAnsiTheme="minorHAnsi"/>
          <w:color w:val="FF0000"/>
          <w:sz w:val="24"/>
          <w:szCs w:val="24"/>
        </w:rPr>
        <w:t>: No olvide publicar el documento de política de privacidad en un lugar visible de su página web y enlazarlo desde esta cláusula informativa (o indicar la dirección de la página web en el caso de formularios impresos) para que sea fácilmente accesible para el interesado.</w:t>
      </w:r>
    </w:p>
    <w:p w14:paraId="117B4486" w14:textId="77777777" w:rsidP="000614DA" w:rsidR="00A97933" w:rsidRDefault="00A97933" w:rsidRPr="00AC5985">
      <w:pPr>
        <w:rPr>
          <w:rFonts w:asciiTheme="minorHAnsi" w:cstheme="minorHAnsi" w:hAnsiTheme="minorHAnsi"/>
          <w:b/>
          <w:sz w:val="24"/>
          <w:szCs w:val="24"/>
        </w:rPr>
      </w:pPr>
      <w:r w:rsidRPr="00AC5985">
        <w:rPr>
          <w:rFonts w:asciiTheme="minorHAnsi" w:cstheme="minorHAnsi" w:hAnsiTheme="minorHAnsi"/>
          <w:b/>
          <w:sz w:val="24"/>
          <w:szCs w:val="24"/>
        </w:rPr>
        <w:br w:type="page"/>
      </w:r>
      <w:bookmarkEnd w:id="0"/>
      <w:bookmarkEnd w:id="1"/>
      <w:bookmarkEnd w:id="2"/>
    </w:p>
    <w:p w14:paraId="4100824D" w14:textId="2FD24C1B" w:rsidP="000614DA" w:rsidR="00A97933" w:rsidRDefault="00A97933" w:rsidRPr="00AC5985">
      <w:pPr>
        <w:keepNext/>
        <w:jc w:val="both"/>
        <w:rPr>
          <w:rFonts w:asciiTheme="minorHAnsi" w:cstheme="minorHAnsi" w:hAnsiTheme="minorHAnsi"/>
          <w:b/>
          <w:sz w:val="28"/>
          <w:szCs w:val="28"/>
          <w:u w:val="single"/>
        </w:rPr>
      </w:pPr>
      <w:bookmarkStart w:id="0" w:name="_Hlk24106839"/>
      <w:bookmarkStart w:id="1" w:name="_Hlk2683159"/>
      <w:bookmarkStart w:id="2" w:name="_Hlk2683220"/>
      <w:r w:rsidRPr="00AC5985">
        <w:rPr>
          <w:rFonts w:asciiTheme="minorHAnsi" w:cstheme="minorHAnsi" w:hAnsiTheme="minorHAnsi"/>
          <w:b/>
          <w:sz w:val="28"/>
          <w:szCs w:val="28"/>
          <w:u w:val="single"/>
        </w:rPr>
        <w:t xml:space="preserve">Cláusula informativa de la actividad de tratamiento de </w:t>
      </w:r>
      <w:r w:rsidR="00A03CCB">
        <w:rPr>
          <w:rFonts w:asciiTheme="minorHAnsi" w:cstheme="minorHAnsi" w:hAnsiTheme="minorHAnsi"/>
          <w:b/>
          <w:sz w:val="28"/>
          <w:szCs w:val="28"/>
          <w:u w:val="single"/>
        </w:rPr>
        <w:t>proveedores</w:t>
      </w:r>
    </w:p>
    <w:p w14:paraId="4B939199" w14:textId="77777777" w:rsidP="000614DA" w:rsidR="00A97933" w:rsidRDefault="00A97933" w:rsidRPr="00AC5985">
      <w:pPr>
        <w:keepNext/>
        <w:jc w:val="both"/>
        <w:rPr>
          <w:rFonts w:asciiTheme="minorHAnsi" w:cstheme="minorHAnsi" w:hAnsiTheme="minorHAnsi"/>
          <w:b/>
          <w:bCs/>
          <w:sz w:val="24"/>
          <w:szCs w:val="24"/>
        </w:rPr>
      </w:pPr>
      <w:r w:rsidRPr="00AC5985">
        <w:rPr>
          <w:rFonts w:asciiTheme="minorHAnsi" w:cstheme="minorHAnsi" w:hAnsiTheme="minorHAnsi"/>
          <w:b/>
          <w:bCs/>
          <w:sz w:val="24"/>
          <w:szCs w:val="24"/>
        </w:rPr>
        <w:t xml:space="preserve">Datos del responsable del tratamiento: </w:t>
      </w:r>
    </w:p>
    <w:p w14:paraId="77457B50" w14:textId="77777777" w:rsidP="000614DA" w:rsidR="00A97933" w:rsidRDefault="00A97933" w:rsidRPr="00AC5985">
      <w:pPr>
        <w:spacing w:after="0"/>
        <w:jc w:val="both"/>
        <w:rPr>
          <w:rFonts w:asciiTheme="minorHAnsi" w:cstheme="minorHAnsi" w:hAnsiTheme="minorHAnsi"/>
          <w:sz w:val="24"/>
          <w:szCs w:val="24"/>
        </w:rPr>
      </w:pPr>
      <w:r>
        <w:rPr>
          <w:rFonts w:ascii="" w:hAnsi="" w:cs="" w:eastAsia=""/>
          <w:b w:val="false"/>
          <w:sz w:val="24"/>
        </w:rPr>
        <w:t xml:space="preserve">Titular: Bionica Automations S.L. - NIF: A12345678  </w:t>
      </w:r>
    </w:p>
    <w:p w14:paraId="3F989902" w14:textId="77777777" w:rsidP="000614DA" w:rsidR="00A97933" w:rsidRDefault="00A97933" w:rsidRPr="00AC5985">
      <w:pPr>
        <w:spacing w:after="0"/>
        <w:jc w:val="both"/>
        <w:rPr>
          <w:rFonts w:asciiTheme="minorHAnsi" w:cstheme="minorHAnsi" w:hAnsiTheme="minorHAnsi"/>
          <w:sz w:val="24"/>
          <w:szCs w:val="24"/>
        </w:rPr>
      </w:pPr>
      <w:r>
        <w:rPr>
          <w:rFonts w:ascii="" w:hAnsi="" w:cs="" w:eastAsia=""/>
          <w:b w:val="false"/>
          <w:sz w:val="24"/>
        </w:rPr>
        <w:t>Domicilio social: Alcachofa nº 95</w:t>
      </w:r>
    </w:p>
    <w:p w14:paraId="5C32BFC3" w14:textId="77777777" w:rsidP="000614DA" w:rsidR="00A97933" w:rsidRDefault="00A97933" w:rsidRPr="00AC5985">
      <w:pPr>
        <w:spacing w:after="0"/>
        <w:jc w:val="both"/>
        <w:rPr>
          <w:rFonts w:asciiTheme="minorHAnsi" w:cstheme="minorHAnsi" w:hAnsiTheme="minorHAnsi"/>
          <w:color w:val="FF0000"/>
          <w:sz w:val="24"/>
          <w:szCs w:val="24"/>
        </w:rPr>
      </w:pPr>
      <w:r>
        <w:rPr>
          <w:rFonts w:ascii="" w:hAnsi="" w:cs="" w:eastAsia=""/>
          <w:b w:val="false"/>
          <w:sz w:val="24"/>
        </w:rPr>
        <w:t>Teléfono: 123456789 - Correo electrónico: bionicautomations@gmail.com</w:t>
      </w:r>
    </w:p>
    <w:p w14:paraId="21F3741C" w14:textId="77777777" w:rsidP="000614DA" w:rsidR="00A97933" w:rsidRDefault="00A97933" w:rsidRPr="00AC5985">
      <w:pPr>
        <w:spacing w:after="0"/>
        <w:jc w:val="both"/>
        <w:rPr>
          <w:rFonts w:asciiTheme="minorHAnsi" w:cstheme="minorHAnsi" w:hAnsiTheme="minorHAnsi"/>
          <w:sz w:val="24"/>
          <w:szCs w:val="24"/>
        </w:rPr>
      </w:pPr>
      <w:r>
        <w:rPr>
          <w:rFonts w:ascii="" w:hAnsi="" w:cs="" w:eastAsia=""/>
          <w:b w:val="false"/>
          <w:sz w:val="24"/>
        </w:rPr>
        <w:t>Página web: bionicautomations.com</w:t>
      </w:r>
    </w:p>
    <w:p w14:paraId="4540DEB2" w14:textId="77777777" w:rsidP="00023464" w:rsidR="00023464" w:rsidRDefault="00023464" w:rsidRPr="00591859">
      <w:pPr>
        <w:spacing w:after="0"/>
        <w:jc w:val="both"/>
        <w:rPr>
          <w:rFonts w:asciiTheme="minorHAnsi" w:cstheme="minorHAnsi" w:hAnsiTheme="minorHAnsi"/>
          <w:sz w:val="24"/>
          <w:szCs w:val="24"/>
        </w:rPr>
      </w:pPr>
      <w:r w:rsidRPr="00591859">
        <w:rPr>
          <w:rFonts w:asciiTheme="minorHAnsi" w:cstheme="minorHAnsi" w:hAnsiTheme="minorHAnsi"/>
          <w:i/>
          <w:iCs/>
          <w:color w:val="FF0000"/>
          <w:sz w:val="24"/>
          <w:szCs w:val="24"/>
        </w:rPr>
        <w:t>//Sólo si hay DPD:</w:t>
      </w:r>
      <w:r w:rsidRPr="00591859">
        <w:rPr>
          <w:rFonts w:asciiTheme="minorHAnsi" w:cstheme="minorHAnsi" w:hAnsiTheme="minorHAnsi"/>
          <w:color w:val="FF0000"/>
          <w:sz w:val="24"/>
          <w:szCs w:val="24"/>
        </w:rPr>
        <w:t xml:space="preserve"> </w:t>
      </w:r>
      <w:r w:rsidRPr="00591859">
        <w:rPr>
          <w:rFonts w:asciiTheme="minorHAnsi" w:cstheme="minorHAnsi" w:hAnsiTheme="minorHAnsi"/>
          <w:sz w:val="24"/>
          <w:szCs w:val="24"/>
        </w:rPr>
        <w:t xml:space="preserve">Datos de contacto del DPD: </w:t>
      </w:r>
      <w:r w:rsidRPr="00591859">
        <w:rPr>
          <w:rFonts w:asciiTheme="minorHAnsi" w:cstheme="minorHAnsi" w:hAnsiTheme="minorHAnsi"/>
          <w:color w:val="FF0000"/>
          <w:sz w:val="24"/>
          <w:szCs w:val="24"/>
        </w:rPr>
        <w:t>Email DPD</w:t>
      </w:r>
    </w:p>
    <w:p w14:paraId="62E8B8C9" w14:textId="77777777" w:rsidP="000614DA" w:rsidR="00A97933" w:rsidRDefault="00A97933" w:rsidRPr="00AC5985">
      <w:pPr>
        <w:spacing w:after="0"/>
        <w:jc w:val="both"/>
        <w:rPr>
          <w:rFonts w:asciiTheme="minorHAnsi" w:cstheme="minorHAnsi" w:hAnsiTheme="minorHAnsi"/>
          <w:sz w:val="24"/>
          <w:szCs w:val="24"/>
        </w:rPr>
      </w:pPr>
    </w:p>
    <w:p w14:paraId="1505E3BE" w14:textId="77777777" w:rsidP="000614DA" w:rsidR="00A97933" w:rsidRDefault="00A97933" w:rsidRPr="00AC5985">
      <w:pPr>
        <w:jc w:val="both"/>
        <w:rPr>
          <w:rFonts w:asciiTheme="minorHAnsi" w:cstheme="minorHAnsi" w:hAnsiTheme="minorHAnsi"/>
          <w:sz w:val="24"/>
          <w:szCs w:val="24"/>
        </w:rPr>
      </w:pPr>
      <w:r>
        <w:rPr>
          <w:rFonts w:ascii="" w:hAnsi="" w:cs="" w:eastAsia=""/>
          <w:b w:val="false"/>
          <w:sz w:val="24"/>
        </w:rPr>
        <w:t>“Los datos proporcionados serán tratados por Bionica Automations S.L. con la finalidad de realizar pedidos y gestionar la facturación de los productos y servicios contratados. Puede ejercer sus derechos de acceso, rectificación, supresión y portabilidad de datos y oposición y limitación a su tratamiento ante Bionica Automations S.L., Alcachofa nº 95 o en la dirección de correo electrónico Juzgado 1, adjuntando copia de su DNI o documento equivalente. Puede ampliar esta información en relación con el tratamiento de sus datos personales consultando nuestra Política de privacidad.”</w:t>
      </w:r>
    </w:p>
    <w:p w14:paraId="1DFEB902" w14:textId="77777777" w:rsidP="000614DA" w:rsidR="00A97933" w:rsidRDefault="00A97933" w:rsidRPr="00AC5985">
      <w:pPr>
        <w:spacing w:after="0"/>
        <w:jc w:val="both"/>
        <w:rPr>
          <w:rFonts w:asciiTheme="minorHAnsi" w:cstheme="minorHAnsi" w:hAnsiTheme="minorHAnsi"/>
          <w:sz w:val="24"/>
          <w:szCs w:val="24"/>
        </w:rPr>
      </w:pPr>
    </w:p>
    <w:p w14:paraId="500C320E" w14:textId="77777777" w:rsidP="000614DA"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b/>
          <w:color w:val="FF0000"/>
          <w:sz w:val="24"/>
          <w:szCs w:val="24"/>
        </w:rPr>
        <w:t>AVISO1:</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Si del análisis realizado se desprende que su empresa debe tener contratado un Delegado de Protección de Datos, no olvide consignar la dirección de correo electrónico en la que los interesados pueden ponerse en contacto con él.</w:t>
      </w:r>
    </w:p>
    <w:p w14:paraId="7EE922FE" w14:textId="77777777" w:rsidP="000614DA"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bCs/>
          <w:color w:val="FF0000"/>
          <w:sz w:val="24"/>
          <w:szCs w:val="24"/>
        </w:rPr>
        <w:t>AVISO2:</w:t>
      </w:r>
      <w:r w:rsidRPr="00AC5985">
        <w:rPr>
          <w:rFonts w:asciiTheme="minorHAnsi" w:cstheme="minorHAnsi" w:hAnsiTheme="minorHAnsi"/>
          <w:color w:val="FF0000"/>
          <w:sz w:val="24"/>
          <w:szCs w:val="24"/>
        </w:rPr>
        <w:t xml:space="preserve"> Si los proveedores aportan sus datos mediante otro sistema, se les pedirá que firmen un formulario fechado en que figure la información antes citada.</w:t>
      </w:r>
    </w:p>
    <w:p w14:paraId="50F0574B" w14:textId="77777777" w:rsidP="000614DA" w:rsidR="00A97933" w:rsidRDefault="00A97933">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AVISO3:</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Deberá también incluir esta información en las facturas que emita.</w:t>
      </w:r>
    </w:p>
    <w:p w14:paraId="6F73696E" w14:textId="3EED5D3E" w:rsidP="000614DA" w:rsidR="008E6CF1" w:rsidRDefault="008E6CF1" w:rsidRPr="00AC5985">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AVISO4</w:t>
      </w:r>
      <w:r w:rsidRPr="008E6CF1">
        <w:rPr>
          <w:rFonts w:asciiTheme="minorHAnsi" w:cstheme="minorHAnsi" w:hAnsiTheme="minorHAnsi"/>
          <w:color w:val="FF0000"/>
          <w:sz w:val="24"/>
          <w:szCs w:val="24"/>
        </w:rPr>
        <w:t>: Recuerde que una vez haya concluido la relación contractual y no haya ninguna obligación legal para mantener los datos, deberá proceder a su bloqueo sin darles uso más allá de su conservación y mantenerlos en este estado mientras puedan ser necesarios para el ejercicio o defensa de reclamaciones o pudiera derivarse algún tipo de responsabilidad que tuviera que ser atendida. Transcurridos los plazos legales para el ejercicio de reclamaciones los datos deberán ser eliminados.</w:t>
      </w:r>
    </w:p>
    <w:p w14:paraId="2F51BD2D" w14:textId="144A67AD" w:rsidP="000614DA" w:rsidR="00A97933" w:rsidRDefault="008E6CF1" w:rsidRPr="00AC5985">
      <w:pPr>
        <w:jc w:val="both"/>
        <w:rPr>
          <w:rFonts w:asciiTheme="minorHAnsi" w:cstheme="minorHAnsi" w:hAnsiTheme="minorHAnsi"/>
          <w:color w:val="FF0000"/>
          <w:sz w:val="24"/>
          <w:szCs w:val="24"/>
        </w:rPr>
      </w:pPr>
      <w:r>
        <w:rPr>
          <w:rFonts w:asciiTheme="minorHAnsi" w:cstheme="minorHAnsi" w:hAnsiTheme="minorHAnsi"/>
          <w:b/>
          <w:color w:val="FF0000"/>
          <w:sz w:val="24"/>
          <w:szCs w:val="24"/>
        </w:rPr>
        <w:t>AVISO5</w:t>
      </w:r>
      <w:bookmarkStart w:id="3" w:name="_GoBack"/>
      <w:bookmarkEnd w:id="3"/>
      <w:r w:rsidR="00A97933" w:rsidRPr="00AC5985">
        <w:rPr>
          <w:rFonts w:asciiTheme="minorHAnsi" w:cstheme="minorHAnsi" w:hAnsiTheme="minorHAnsi"/>
          <w:color w:val="FF0000"/>
          <w:sz w:val="24"/>
          <w:szCs w:val="24"/>
        </w:rPr>
        <w:t>: No olvide publicar el documento de política de privacidad en un lugar visible de su página web y enlazarlo desde esta cláusula informativa (o indicar la dirección de la página web en el caso de formularios impresos) para que sea fácilmente accesible para el interesado.</w:t>
      </w:r>
    </w:p>
    <w:p w14:paraId="2165DA28" w14:textId="678A47B5" w:rsidP="000614DA" w:rsidR="00013D52" w:rsidRDefault="00A97933" w:rsidRPr="00591859">
      <w:pPr>
        <w:rPr>
          <w:rFonts w:asciiTheme="minorHAnsi" w:cstheme="minorHAnsi" w:hAnsiTheme="minorHAnsi"/>
          <w:iCs/>
          <w:sz w:val="24"/>
          <w:szCs w:val="24"/>
        </w:rPr>
      </w:pPr>
      <w:r w:rsidRPr="00AC5985">
        <w:rPr>
          <w:rFonts w:asciiTheme="minorHAnsi" w:cstheme="minorHAnsi" w:hAnsiTheme="minorHAnsi"/>
          <w:b/>
          <w:sz w:val="24"/>
          <w:szCs w:val="24"/>
        </w:rPr>
        <w:br w:type="page"/>
      </w:r>
      <w:bookmarkEnd w:id="0"/>
      <w:bookmarkEnd w:id="1"/>
      <w:bookmarkEnd w:id="2"/>
    </w:p>
    <w:p w14:paraId="5A92D5F7" w14:textId="77777777" w:rsidP="00391EF7" w:rsidR="00A97933" w:rsidRDefault="00A97933" w:rsidRPr="00AC5985">
      <w:pPr>
        <w:keepNext/>
        <w:jc w:val="center"/>
        <w:rPr>
          <w:rFonts w:asciiTheme="minorHAnsi" w:cstheme="minorHAnsi" w:hAnsiTheme="minorHAnsi"/>
          <w:b/>
          <w:sz w:val="32"/>
          <w:szCs w:val="32"/>
          <w:u w:val="single"/>
        </w:rPr>
      </w:pPr>
      <w:bookmarkStart w:id="0" w:name="_Hlk24106839"/>
      <w:bookmarkStart w:id="1" w:name="_Hlk2683159"/>
      <w:bookmarkStart w:id="2" w:name="_Hlk2683220"/>
      <w:r w:rsidRPr="00AC5985">
        <w:rPr>
          <w:rFonts w:asciiTheme="minorHAnsi" w:cstheme="minorHAnsi" w:hAnsiTheme="minorHAnsi"/>
          <w:b/>
          <w:sz w:val="32"/>
          <w:szCs w:val="32"/>
          <w:u w:val="single"/>
        </w:rPr>
        <w:t>Política de Privacidad</w:t>
      </w:r>
    </w:p>
    <w:p w14:paraId="4E27441D" w14:textId="77777777" w:rsidP="00391EF7" w:rsidR="00A97933" w:rsidRDefault="00A97933" w:rsidRPr="00AC5985">
      <w:pPr>
        <w:keepNext/>
        <w:jc w:val="both"/>
        <w:rPr>
          <w:rFonts w:asciiTheme="minorHAnsi" w:cstheme="minorHAnsi" w:hAnsiTheme="minorHAnsi"/>
          <w:sz w:val="24"/>
          <w:szCs w:val="24"/>
        </w:rPr>
      </w:pPr>
      <w:proofErr w:type="spellStart"/>
      <w:proofErr w:type="spellEnd"/>
      <w:proofErr w:type="spellStart"/>
      <w:proofErr w:type="spellEnd"/>
      <w:r>
        <w:rPr>
          <w:rFonts w:ascii="" w:hAnsi="" w:cs="" w:eastAsia=""/>
          <w:b w:val="false"/>
          <w:sz w:val="24"/>
        </w:rPr>
        <w:t xml:space="preserve">Bionica Automations S.L. pone a su disposición a través de la página web bionicautomations.com la presente política de privacidad con la finalidad de informarle, de forma detallada, sobre cómo tratamos sus datos personales y protegemos su privacidad y la información que nos proporciona. En caso de introducir modificaciones en un futuro sobre la misma se lo comunicaremos a través de la página web o a través de otros medios de modo que pueda conocer las nuevas condiciones de privacidad introducidas. </w:t>
      </w:r>
    </w:p>
    <w:p w14:paraId="536CEF24" w14:textId="77777777" w:rsidP="00391EF7" w:rsidR="00A97933" w:rsidRDefault="00A97933" w:rsidRPr="00AC5985">
      <w:pPr>
        <w:keepNext/>
        <w:jc w:val="both"/>
        <w:rPr>
          <w:rFonts w:asciiTheme="minorHAnsi" w:cstheme="minorHAnsi" w:hAnsiTheme="minorHAnsi"/>
          <w:sz w:val="24"/>
          <w:szCs w:val="24"/>
        </w:rPr>
      </w:pPr>
      <w:r w:rsidRPr="00AC5985">
        <w:rPr>
          <w:rFonts w:asciiTheme="minorHAnsi" w:cstheme="minorHAnsi" w:hAnsiTheme="minorHAnsi"/>
          <w:sz w:val="24"/>
          <w:szCs w:val="24"/>
        </w:rPr>
        <w:t>En cumplimiento del Reglamento (UE) 2016/679, General de Protección de Datos y de la Ley Orgánica 3/2018, de 5 de diciembre, de Protección de Datos Personales y garantía de los derechos digitales le informamos de lo siguiente:</w:t>
      </w:r>
    </w:p>
    <w:p w14:paraId="151F136B" w14:textId="77777777" w:rsidP="00391EF7"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Responsable del Tratamiento</w:t>
      </w:r>
    </w:p>
    <w:p w14:paraId="6438B374" w14:textId="77777777" w:rsidP="00391EF7" w:rsidR="00A97933" w:rsidRDefault="00A97933" w:rsidRPr="00AC5985">
      <w:pPr>
        <w:spacing w:after="0"/>
        <w:jc w:val="both"/>
        <w:rPr>
          <w:rFonts w:asciiTheme="minorHAnsi" w:cstheme="minorHAnsi" w:hAnsiTheme="minorHAnsi"/>
          <w:sz w:val="24"/>
          <w:szCs w:val="24"/>
        </w:rPr>
      </w:pPr>
      <w:proofErr w:type="spellStart"/>
      <w:proofErr w:type="spellEnd"/>
      <w:proofErr w:type="spellStart"/>
      <w:proofErr w:type="spellEnd"/>
      <w:r>
        <w:rPr>
          <w:rFonts w:ascii="" w:hAnsi="" w:cs="" w:eastAsia=""/>
          <w:b w:val="false"/>
          <w:sz w:val="24"/>
        </w:rPr>
        <w:t xml:space="preserve">Titular: Bionica Automations S.L. - NIF: A12345678  </w:t>
      </w:r>
    </w:p>
    <w:p w14:paraId="6E496332" w14:textId="77777777" w:rsidP="00391EF7" w:rsidR="00A97933" w:rsidRDefault="00A97933" w:rsidRPr="00AC5985">
      <w:pPr>
        <w:spacing w:after="0"/>
        <w:jc w:val="both"/>
        <w:rPr>
          <w:rFonts w:asciiTheme="minorHAnsi" w:cstheme="minorHAnsi" w:hAnsiTheme="minorHAnsi"/>
          <w:sz w:val="24"/>
          <w:szCs w:val="24"/>
        </w:rPr>
      </w:pPr>
      <w:proofErr w:type="spellStart"/>
      <w:proofErr w:type="spellEnd"/>
      <w:r>
        <w:rPr>
          <w:rFonts w:ascii="" w:hAnsi="" w:cs="" w:eastAsia=""/>
          <w:b w:val="false"/>
          <w:sz w:val="24"/>
        </w:rPr>
        <w:t>Domicilio social: Alcachofa nº 95</w:t>
      </w:r>
    </w:p>
    <w:p w14:paraId="106F7140" w14:textId="77777777" w:rsidP="00391EF7" w:rsidR="00A97933" w:rsidRDefault="00A97933" w:rsidRPr="00AC5985">
      <w:pPr>
        <w:spacing w:after="0"/>
        <w:jc w:val="both"/>
        <w:rPr>
          <w:rFonts w:asciiTheme="minorHAnsi" w:cstheme="minorHAnsi" w:hAnsiTheme="minorHAnsi"/>
          <w:color w:val="FF0000"/>
          <w:sz w:val="24"/>
          <w:szCs w:val="24"/>
        </w:rPr>
      </w:pPr>
      <w:proofErr w:type="spellStart"/>
      <w:proofErr w:type="spellEnd"/>
      <w:proofErr w:type="spellStart"/>
      <w:proofErr w:type="spellEnd"/>
      <w:r>
        <w:rPr>
          <w:rFonts w:ascii="" w:hAnsi="" w:cs="" w:eastAsia=""/>
          <w:b w:val="false"/>
          <w:sz w:val="24"/>
        </w:rPr>
        <w:t>Teléfono: 123456789 - Correo electrónico: bionicautomations@gmail.com</w:t>
      </w:r>
    </w:p>
    <w:p w14:paraId="22169B92" w14:textId="1C2C33FB" w:rsidP="00391EF7" w:rsidR="00DB35D9" w:rsidRDefault="00A97933">
      <w:pPr>
        <w:spacing w:after="0"/>
        <w:jc w:val="both"/>
        <w:rPr>
          <w:rFonts w:asciiTheme="minorHAnsi" w:cstheme="minorHAnsi" w:hAnsiTheme="minorHAnsi"/>
          <w:sz w:val="24"/>
          <w:szCs w:val="24"/>
        </w:rPr>
      </w:pPr>
      <w:proofErr w:type="spellStart"/>
      <w:proofErr w:type="spellEnd"/>
      <w:r>
        <w:rPr>
          <w:rFonts w:ascii="" w:hAnsi="" w:cs="" w:eastAsia=""/>
          <w:b w:val="false"/>
          <w:sz w:val="24"/>
        </w:rPr>
        <w:t>Página web: bionicautomations.com</w:t>
      </w:r>
    </w:p>
    <w:p w14:paraId="0915A06A" w14:textId="77777777" w:rsidP="006C2916" w:rsidR="006C2916" w:rsidRDefault="006C2916" w:rsidRPr="00591859">
      <w:pPr>
        <w:spacing w:after="0"/>
        <w:jc w:val="both"/>
        <w:rPr>
          <w:rFonts w:asciiTheme="minorHAnsi" w:cstheme="minorHAnsi" w:hAnsiTheme="minorHAnsi"/>
          <w:b/>
          <w:bCs/>
          <w:i/>
          <w:iCs/>
          <w:color w:val="FF0000"/>
          <w:sz w:val="24"/>
          <w:szCs w:val="24"/>
        </w:rPr>
      </w:pPr>
      <w:r w:rsidRPr="00591859">
        <w:rPr>
          <w:rFonts w:asciiTheme="minorHAnsi" w:cstheme="minorHAnsi" w:hAnsiTheme="minorHAnsi"/>
          <w:b/>
          <w:bCs/>
          <w:i/>
          <w:iCs/>
          <w:color w:val="FF0000"/>
          <w:sz w:val="24"/>
          <w:szCs w:val="24"/>
        </w:rPr>
        <w:t>/*Sólo si hay DPD</w:t>
      </w:r>
    </w:p>
    <w:p w14:paraId="1DB7AC9F" w14:textId="77777777" w:rsidP="006C2916" w:rsidR="006C2916" w:rsidRDefault="006C2916" w:rsidRPr="00591859">
      <w:pPr>
        <w:spacing w:after="0"/>
        <w:jc w:val="both"/>
        <w:rPr>
          <w:rFonts w:asciiTheme="minorHAnsi" w:cstheme="minorHAnsi" w:hAnsiTheme="minorHAnsi"/>
          <w:sz w:val="24"/>
          <w:szCs w:val="24"/>
        </w:rPr>
      </w:pPr>
      <w:r w:rsidRPr="00591859">
        <w:rPr>
          <w:rFonts w:asciiTheme="minorHAnsi" w:cstheme="minorHAnsi" w:hAnsiTheme="minorHAnsi"/>
          <w:sz w:val="24"/>
          <w:szCs w:val="24"/>
        </w:rPr>
        <w:t>Si tiene cualquier tipo de consu</w:t>
      </w:r>
      <w:bookmarkStart w:id="3" w:name="_GoBack"/>
      <w:bookmarkEnd w:id="3"/>
      <w:r w:rsidRPr="00591859">
        <w:rPr>
          <w:rFonts w:asciiTheme="minorHAnsi" w:cstheme="minorHAnsi" w:hAnsiTheme="minorHAnsi"/>
          <w:sz w:val="24"/>
          <w:szCs w:val="24"/>
        </w:rPr>
        <w:t xml:space="preserve">lta, duda o sugerencia con relación a cómo usamos sus datos personales puede dirigirse al Delegado de Protección de Datos a través de la dirección de correo electrónico </w:t>
      </w:r>
      <w:r w:rsidRPr="00591859">
        <w:rPr>
          <w:rFonts w:asciiTheme="minorHAnsi" w:cstheme="minorHAnsi" w:hAnsiTheme="minorHAnsi"/>
          <w:color w:val="FF0000"/>
          <w:sz w:val="24"/>
          <w:szCs w:val="24"/>
        </w:rPr>
        <w:t>Email DPD</w:t>
      </w:r>
      <w:r w:rsidRPr="00591859">
        <w:rPr>
          <w:rFonts w:asciiTheme="minorHAnsi" w:cstheme="minorHAnsi" w:hAnsiTheme="minorHAnsi"/>
          <w:b/>
          <w:bCs/>
          <w:color w:val="FF0000"/>
          <w:sz w:val="24"/>
          <w:szCs w:val="24"/>
        </w:rPr>
        <w:t>*/</w:t>
      </w:r>
    </w:p>
    <w:p w14:paraId="21BDAD26" w14:textId="77777777" w:rsidP="00391EF7" w:rsidR="00A97933" w:rsidRDefault="00A97933" w:rsidRPr="00AC5985">
      <w:pPr>
        <w:spacing w:after="0"/>
        <w:jc w:val="both"/>
        <w:rPr>
          <w:rFonts w:asciiTheme="minorHAnsi" w:cstheme="minorHAnsi" w:hAnsiTheme="minorHAnsi"/>
          <w:sz w:val="24"/>
          <w:szCs w:val="24"/>
        </w:rPr>
      </w:pPr>
    </w:p>
    <w:p w14:paraId="04A8452E" w14:textId="77777777" w:rsidP="00391EF7"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¿Con qué finalidad tratamos sus datos personales?</w:t>
      </w:r>
    </w:p>
    <w:p w14:paraId="467295EE" w14:textId="77777777" w:rsidP="00391EF7" w:rsidR="00A97933" w:rsidRDefault="00A97933" w:rsidRPr="00AC5985">
      <w:pPr>
        <w:keepNext/>
        <w:jc w:val="both"/>
        <w:rPr>
          <w:rFonts w:asciiTheme="minorHAnsi" w:cstheme="minorHAnsi" w:hAnsiTheme="minorHAnsi"/>
          <w:sz w:val="24"/>
          <w:szCs w:val="24"/>
        </w:rPr>
      </w:pPr>
      <w:proofErr w:type="spellStart"/>
      <w:proofErr w:type="spellEnd"/>
      <w:r>
        <w:rPr>
          <w:rFonts w:ascii="" w:hAnsi="" w:cs="" w:eastAsia=""/>
          <w:b w:val="false"/>
          <w:sz w:val="24"/>
        </w:rPr>
        <w:t>En Bionica Automations S.L. recabamos y tratamos su información personal con carácter general para gestionar la relación que mantenemos con Ud. siendo las principales finalidades que tenemos identificadas las siguientes:</w:t>
      </w:r>
    </w:p>
    <w:p w14:paraId="42E385A9" w14:textId="5832515E" w:rsidP="00E3775C" w:rsidR="00A97933" w:rsidRDefault="00A97933" w:rsidRPr="00AC5985">
      <w:pPr>
        <w:pStyle w:val="Prrafodelista"/>
        <w:numPr>
          <w:ilvl w:val="0"/>
          <w:numId w:val="52"/>
        </w:numPr>
        <w:jc w:val="both"/>
        <w:rPr>
          <w:rFonts w:asciiTheme="minorHAnsi" w:cstheme="minorHAnsi" w:hAnsiTheme="minorHAnsi"/>
          <w:b/>
          <w:bCs/>
          <w:color w:val="FF0000"/>
          <w:sz w:val="24"/>
          <w:szCs w:val="24"/>
        </w:rPr>
      </w:pPr>
      <w:r w:rsidRPr="00AC5985">
        <w:rPr>
          <w:rFonts w:asciiTheme="minorHAnsi" w:cstheme="minorHAnsi" w:hAnsiTheme="minorHAnsi"/>
          <w:sz w:val="24"/>
          <w:szCs w:val="24"/>
        </w:rPr>
        <w:t>Gestión y contratación de los productos y servicios ofrecidos por nuestra empresa</w:t>
      </w:r>
    </w:p>
    <w:p w14:paraId="5C8A890D" w14:textId="77777777" w:rsidP="00E377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t>Canalizar las solicitudes de información, sugerencias y reclamaciones que nos pueda hacer llegar</w:t>
      </w:r>
    </w:p>
    <w:p w14:paraId="49B8AB7D" w14:textId="77777777" w:rsidP="00E377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t>Mantenerle informado sobre eventos, ofertas, productos y servicios que puedan resultar de su interés a través de distintos canales de comunicación siempre y cuando Ud. haya prestado su consentimiento.</w:t>
      </w:r>
    </w:p>
    <w:p w14:paraId="4C97A63D" w14:textId="77777777" w:rsidP="00E377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t>Gestión de la relación laboral, en el caso de nuestros empleados.</w:t>
      </w:r>
    </w:p>
    <w:p w14:paraId="2754F992" w14:textId="3EA9B4B7" w:rsidP="00E3775C" w:rsidR="00A97933" w:rsidRDefault="00A97933" w:rsidRPr="00AC5985">
      <w:pPr>
        <w:pStyle w:val="Prrafodelista"/>
        <w:numPr>
          <w:ilvl w:val="0"/>
          <w:numId w:val="52"/>
        </w:numPr>
        <w:jc w:val="both"/>
        <w:rPr>
          <w:rFonts w:asciiTheme="minorHAnsi" w:cstheme="minorHAnsi" w:hAnsiTheme="minorHAnsi"/>
          <w:b/>
          <w:bCs/>
          <w:color w:val="FF0000"/>
          <w:sz w:val="24"/>
          <w:szCs w:val="24"/>
        </w:rPr>
      </w:pPr>
      <w:r w:rsidRPr="00AC5985">
        <w:rPr>
          <w:rFonts w:asciiTheme="minorHAnsi" w:cstheme="minorHAnsi" w:hAnsiTheme="minorHAnsi"/>
          <w:sz w:val="24"/>
          <w:szCs w:val="24"/>
        </w:rPr>
        <w:t>Gestión de la relación comercial mantenida con nuestros proveedores</w:t>
      </w:r>
    </w:p>
    <w:p w14:paraId="023CA4B1" w14:textId="47BA0E42" w:rsidP="00E3775C" w:rsidR="00A97933" w:rsidRDefault="00DD7279" w:rsidRPr="00DD7279">
      <w:pPr>
        <w:pStyle w:val="Prrafodelista"/>
        <w:numPr>
          <w:ilvl w:val="0"/>
          <w:numId w:val="52"/>
        </w:numPr>
        <w:jc w:val="both"/>
        <w:rPr>
          <w:rFonts w:asciiTheme="minorHAnsi" w:cstheme="minorHAnsi" w:hAnsiTheme="minorHAnsi"/>
          <w:color w:val="FF0000"/>
          <w:sz w:val="24"/>
          <w:szCs w:val="24"/>
        </w:rPr>
      </w:pPr>
      <w:r>
        <w:rPr>
          <w:rFonts w:ascii="" w:hAnsi="" w:cs="" w:eastAsia=""/>
          <w:b w:val="false"/>
          <w:sz w:val="24"/>
        </w:rPr>
        <w:t>Gestión de la selección de personal</w:t>
      </w:r>
    </w:p>
    <w:p w14:paraId="6B86C888" w14:textId="03BC089B" w:rsidP="00E3775C" w:rsidR="00A97933" w:rsidRDefault="00DD7279" w:rsidRPr="00DD7279">
      <w:pPr>
        <w:pStyle w:val="Prrafodelista"/>
        <w:numPr>
          <w:ilvl w:val="0"/>
          <w:numId w:val="52"/>
        </w:numPr>
        <w:jc w:val="both"/>
        <w:rPr>
          <w:rFonts w:asciiTheme="minorHAnsi" w:cstheme="minorHAnsi" w:hAnsiTheme="minorHAnsi"/>
          <w:color w:val="FF0000"/>
          <w:sz w:val="24"/>
          <w:szCs w:val="24"/>
        </w:rPr>
      </w:pPr>
      <w:r>
        <w:rPr>
          <w:rFonts w:ascii="" w:hAnsi="" w:cs="" w:eastAsia=""/>
          <w:b w:val="false"/>
          <w:sz w:val="24"/>
        </w:rPr>
        <w:t>Garantizar la seguridad de las personas e instalaciones</w:t>
      </w:r>
    </w:p>
    <w:p w14:paraId="2CC7FD04" w14:textId="77777777" w:rsidP="00391EF7"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 xml:space="preserve">¿Cómo recabamos su información? </w:t>
      </w:r>
    </w:p>
    <w:p w14:paraId="0F425F25" w14:textId="77777777" w:rsidP="00391EF7" w:rsidR="00A97933" w:rsidRDefault="00A97933" w:rsidRPr="00AC5985">
      <w:pPr>
        <w:keepNext/>
        <w:jc w:val="both"/>
        <w:rPr>
          <w:rFonts w:asciiTheme="minorHAnsi" w:cstheme="minorHAnsi" w:hAnsiTheme="minorHAnsi"/>
          <w:sz w:val="24"/>
          <w:szCs w:val="24"/>
        </w:rPr>
      </w:pPr>
      <w:r w:rsidRPr="00AC5985">
        <w:rPr>
          <w:rFonts w:asciiTheme="minorHAnsi" w:cstheme="minorHAnsi" w:hAnsiTheme="minorHAnsi"/>
          <w:sz w:val="24"/>
          <w:szCs w:val="24"/>
        </w:rPr>
        <w:t>Recabamos su información personal a través de diferentes medios, pero siempre será informado en el momento de la recogida mediante cláusulas informativas sobre el responsable del tratamiento, la finalidad y la base legal del mismo, los destinatarios de los datos y el periodo de conservación de su información, así como la forma en que puede ejercer los derechos que le asisten en materia de protección de datos.</w:t>
      </w:r>
    </w:p>
    <w:p w14:paraId="0048B602" w14:textId="77777777" w:rsidP="00391EF7"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En general, la información personal que tratamos se limita a datos identificativos (nombre y apellidos, fecha de nacimiento, domicilio, DNI, teléfono y correo electrónico), servicios contratados y datos de pago y facturación. </w:t>
      </w:r>
    </w:p>
    <w:p w14:paraId="40E1D193" w14:textId="77777777" w:rsidP="00391EF7"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En los casos de gestión y selección de personal recogemos los datos académicos y profesionales para poder atender a las obligaciones derivadas del mantenimiento de la relación laboral o en su caso, entrar a formar parte de nuestra plantilla. </w:t>
      </w:r>
    </w:p>
    <w:p w14:paraId="44E4806A" w14:textId="3F536361" w:rsidP="00391EF7" w:rsidR="00A97933" w:rsidRDefault="005A2655" w:rsidRPr="00AC5985">
      <w:pPr>
        <w:jc w:val="both"/>
        <w:rPr>
          <w:rFonts w:asciiTheme="minorHAnsi" w:cstheme="minorHAnsi" w:hAnsiTheme="minorHAnsi"/>
          <w:color w:val="FF0000"/>
          <w:sz w:val="24"/>
          <w:szCs w:val="24"/>
        </w:rPr>
      </w:pPr>
      <w:r>
        <w:rPr>
          <w:rFonts w:ascii="" w:hAnsi="" w:cs="" w:eastAsia=""/>
          <w:b w:val="false"/>
          <w:sz w:val="24"/>
        </w:rPr>
        <w:t>Bionica Automations S.L. utiliza redes sociales y esta es otra forma de llegar a usted. La información recogida a través de los mensajes y comunicaciones que publica puede contener información personal que se encuentra disponible online y accesible al público. Estas redes sociales cuentan con sus propias políticas de privacidad donde se explica cómo utilizan y comparten su información, por lo que Bionica Automations S.L. le recomienda que las consulte antes de hacer uso de estas para confirmar que está de acuerdo con la forma en que su información es recogida, tratada y compartida.</w:t>
      </w:r>
    </w:p>
    <w:p w14:paraId="045D7CDC" w14:textId="789E6E57" w:rsidP="00391EF7" w:rsidR="00A97933" w:rsidRDefault="0057515A" w:rsidRPr="00AC5985">
      <w:pPr>
        <w:jc w:val="both"/>
        <w:rPr>
          <w:rFonts w:asciiTheme="minorHAnsi" w:cstheme="minorHAnsi" w:hAnsiTheme="minorHAnsi"/>
          <w:color w:val="FF0000"/>
          <w:sz w:val="24"/>
          <w:szCs w:val="24"/>
        </w:rPr>
      </w:pPr>
      <w:r>
        <w:rPr>
          <w:rFonts w:ascii="" w:hAnsi="" w:cs="" w:eastAsia=""/>
          <w:b w:val="false"/>
          <w:sz w:val="24"/>
        </w:rPr>
        <w:t>A través de nuestra página web recabamos información personal relacionada con su navegación a través del uso de cookies. Para conocer de manera clara y precisa las cookies que utilizamos, cuáles son sus finalidades y cómo puede configurarlas o deshabilitarlas, consulte nuestra Política de Cookies.</w:t>
      </w:r>
    </w:p>
    <w:p w14:paraId="2165DA28" w14:textId="0025CD1D" w:rsidP="003D662E" w:rsidR="00013D52" w:rsidRDefault="005A73BB" w:rsidRPr="003D662E">
      <w:pPr>
        <w:jc w:val="both"/>
        <w:rPr>
          <w:rFonts w:asciiTheme="minorHAnsi" w:cstheme="minorHAnsi" w:hAnsiTheme="minorHAnsi"/>
          <w:color w:val="FF0000"/>
          <w:sz w:val="24"/>
          <w:szCs w:val="24"/>
        </w:rPr>
      </w:pPr>
      <w:bookmarkEnd w:id="0"/>
      <w:bookmarkEnd w:id="1"/>
      <w:bookmarkEnd w:id="2"/>
      <w:r>
        <w:rPr>
          <w:rFonts w:ascii="" w:hAnsi="" w:cs="" w:eastAsia=""/>
          <w:b w:val="false"/>
          <w:sz w:val="24"/>
        </w:rPr>
        <w:t>Además, nuestras instalaciones cuentan con un sistema de videovigilancia cuya función es garantizar la seguridad de personas y bienes, por lo que su imagen puede ser grabada simplemente por el hecho de acceder a las mismas. Esas imágenes se custodian durante el plazo máximo de 1 mes desde su captación y únicamente serían comunicadas a las Fuerzas y Cuerpos de Seguridad del Estado en el caso de que resultase necesario.</w:t>
      </w:r>
    </w:p>
    <w:p w14:paraId="7A9580F0" w14:textId="77777777" w:rsidP="0049569D" w:rsidR="00A97933" w:rsidRDefault="00A97933" w:rsidRPr="00AC5985">
      <w:pPr>
        <w:keepNext/>
        <w:jc w:val="both"/>
        <w:rPr>
          <w:rFonts w:asciiTheme="minorHAnsi" w:cstheme="minorHAnsi" w:hAnsiTheme="minorHAnsi"/>
          <w:b/>
          <w:bCs/>
          <w:sz w:val="28"/>
          <w:szCs w:val="28"/>
        </w:rPr>
      </w:pPr>
      <w:bookmarkStart w:id="0" w:name="_Hlk24106839"/>
      <w:bookmarkStart w:id="1" w:name="_Hlk2683159"/>
      <w:bookmarkStart w:id="2" w:name="_Hlk2683220"/>
      <w:r w:rsidRPr="00AC5985">
        <w:rPr>
          <w:rFonts w:asciiTheme="minorHAnsi" w:cstheme="minorHAnsi" w:hAnsiTheme="minorHAnsi"/>
          <w:b/>
          <w:bCs/>
          <w:sz w:val="28"/>
          <w:szCs w:val="28"/>
        </w:rPr>
        <w:t xml:space="preserve">Responsabilidad del usuario </w:t>
      </w:r>
    </w:p>
    <w:p w14:paraId="2165DA28" w14:textId="1D6CAF3B" w:rsidP="00AF5A5D" w:rsidR="00013D52" w:rsidRDefault="00A97933" w:rsidRPr="00251531">
      <w:pPr>
        <w:jc w:val="both"/>
        <w:rPr>
          <w:rFonts w:asciiTheme="minorHAnsi" w:cstheme="minorHAnsi" w:hAnsiTheme="minorHAnsi"/>
          <w:sz w:val="24"/>
          <w:szCs w:val="24"/>
        </w:rPr>
      </w:pPr>
      <w:bookmarkStart w:id="3" w:name="_GoBack"/>
      <w:bookmarkEnd w:id="3"/>
      <w:bookmarkEnd w:id="0"/>
      <w:bookmarkEnd w:id="1"/>
      <w:bookmarkEnd w:id="2"/>
      <w:r>
        <w:rPr>
          <w:rFonts w:ascii="" w:hAnsi="" w:cs="" w:eastAsia=""/>
          <w:b w:val="false"/>
          <w:sz w:val="24"/>
        </w:rPr>
        <w:t>Al facilitarnos sus datos a través de canales electrónicos, el usuario garantiza que es mayor de 14 años y que los datos facilitados a Bionica Automations S.L. son verdaderos, exactos, completos y actualizados. A estos efectos, el usuario confirma que responde de la veracidad de los datos comunicados y que mantendrá convenientemente actualizada dicha información de modo que responda a su situación real, haciéndose responsable de los datos falsos e inexactos que pudiera proporcionar, así como de los daños y perjuicios, directos o indirectos, que pudieran derivarse.</w:t>
      </w:r>
    </w:p>
    <w:p w14:paraId="4180822E" w14:textId="37AD3CE6" w:rsidP="0048795C" w:rsidR="00A97933" w:rsidRDefault="00A97933" w:rsidRPr="00AC5985">
      <w:pPr>
        <w:keepNext/>
        <w:jc w:val="both"/>
        <w:rPr>
          <w:rFonts w:asciiTheme="minorHAnsi" w:cstheme="minorHAnsi" w:hAnsiTheme="minorHAnsi"/>
          <w:b/>
          <w:bCs/>
          <w:sz w:val="28"/>
          <w:szCs w:val="28"/>
        </w:rPr>
      </w:pPr>
      <w:bookmarkStart w:id="0" w:name="_Hlk24106839"/>
      <w:bookmarkStart w:id="1" w:name="_Hlk2683159"/>
      <w:bookmarkStart w:id="2" w:name="_Hlk2683220"/>
      <w:r w:rsidRPr="00AC5985">
        <w:rPr>
          <w:rFonts w:asciiTheme="minorHAnsi" w:cstheme="minorHAnsi" w:hAnsiTheme="minorHAnsi"/>
          <w:b/>
          <w:bCs/>
          <w:sz w:val="28"/>
          <w:szCs w:val="28"/>
        </w:rPr>
        <w:t xml:space="preserve">¿Cuánto conservamos </w:t>
      </w:r>
      <w:r w:rsidR="00E07CFA">
        <w:rPr>
          <w:rFonts w:asciiTheme="minorHAnsi" w:cstheme="minorHAnsi" w:hAnsiTheme="minorHAnsi"/>
          <w:b/>
          <w:bCs/>
          <w:sz w:val="28"/>
          <w:szCs w:val="28"/>
        </w:rPr>
        <w:t>s</w:t>
      </w:r>
      <w:r w:rsidRPr="00AC5985">
        <w:rPr>
          <w:rFonts w:asciiTheme="minorHAnsi" w:cstheme="minorHAnsi" w:hAnsiTheme="minorHAnsi"/>
          <w:b/>
          <w:bCs/>
          <w:sz w:val="28"/>
          <w:szCs w:val="28"/>
        </w:rPr>
        <w:t>u información?</w:t>
      </w:r>
    </w:p>
    <w:p w14:paraId="7A0F06C8" w14:textId="77777777" w:rsidP="00895C53" w:rsidR="00A97933" w:rsidRDefault="00A97933" w:rsidRPr="00AC5985">
      <w:pPr>
        <w:jc w:val="both"/>
        <w:rPr>
          <w:rFonts w:asciiTheme="minorHAnsi" w:cstheme="minorHAnsi" w:hAnsiTheme="minorHAnsi"/>
          <w:sz w:val="24"/>
          <w:szCs w:val="24"/>
        </w:rPr>
      </w:pPr>
      <w:r>
        <w:rPr>
          <w:rFonts w:ascii="" w:hAnsi="" w:cs="" w:eastAsia=""/>
          <w:b w:val="false"/>
          <w:sz w:val="24"/>
        </w:rPr>
        <w:t xml:space="preserve">En Bionica Automations S.L. sólo conservamos su información por el periodo de tiempo necesario para cumplir con la finalidad para la que fue recogida, dar cumplimiento a las obligaciones legales que nos vienen impuestas y atender las posibles responsabilidades que pudieran derivar del cumplimiento de la finalidad por la que los datos fueron recabados. </w:t>
      </w:r>
    </w:p>
    <w:p w14:paraId="438B63CF" w14:textId="4C1146E4" w:rsidP="00895C53" w:rsidR="00A97933" w:rsidRDefault="00932D32" w:rsidRPr="00932D32">
      <w:pPr>
        <w:jc w:val="both"/>
        <w:rPr>
          <w:rFonts w:asciiTheme="minorHAnsi" w:cstheme="minorHAnsi" w:hAnsiTheme="minorHAnsi"/>
          <w:b/>
          <w:bCs/>
          <w:color w:val="FF0000"/>
          <w:sz w:val="24"/>
          <w:szCs w:val="24"/>
        </w:rPr>
      </w:pPr>
      <w:r>
        <w:rPr>
          <w:rFonts w:ascii="" w:hAnsi="" w:cs="" w:eastAsia=""/>
          <w:b w:val="false"/>
          <w:sz w:val="24"/>
        </w:rPr>
        <w:t xml:space="preserve">En el caso de que quiera entrar a formar parte de nuestra plantilla y opte a uno de nuestros puestos de trabajo, los datos proporcionados pasarán a formar parte de nuestra bolsa de empleo y se conservarán mientras dure el proceso selectivo y por un máximo de </w:t>
      </w:r>
      <w:r>
        <w:rPr>
          <w:rFonts w:ascii="" w:hAnsi="" w:cs="" w:eastAsia=""/>
          <w:b w:val="false"/>
          <w:color w:val="ff0000"/>
          <w:sz w:val="24"/>
        </w:rPr>
        <w:t>&lt;&lt;plazo&gt;&gt;</w:t>
      </w:r>
      <w:r>
        <w:rPr>
          <w:rFonts w:ascii="" w:hAnsi="" w:cs="" w:eastAsia=""/>
          <w:b w:val="false"/>
          <w:sz w:val="24"/>
        </w:rPr>
        <w:t xml:space="preserve"> o hasta que Ud. ejerza su derecho de supresión.</w:t>
      </w:r>
    </w:p>
    <w:p w14:paraId="547B43C3" w14:textId="77777777" w:rsidP="00895C53"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En todo caso, y por regla general, mantendremos su información personal mientras exista una relación contractual que nos vincule o usted no ejerza su derecho de supresión y/o limitación del tratamiento, en cuyo caso, la información será bloqueada sin darle uso más allá de su conservación, mientras pueda ser necesaria para el ejercicio o defensa de reclamaciones o pudiera derivarse algún tipo de responsabilidad que tuviera que ser atendida.</w:t>
      </w:r>
    </w:p>
    <w:p w14:paraId="17E37B5D" w14:textId="77777777" w:rsidP="0048795C"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¿A quién comunicamos sus datos?</w:t>
      </w:r>
    </w:p>
    <w:p w14:paraId="0D006B5E" w14:textId="77777777" w:rsidP="0048795C" w:rsidR="00A97933" w:rsidRDefault="00A97933" w:rsidRPr="00AC5985">
      <w:pPr>
        <w:jc w:val="both"/>
        <w:rPr>
          <w:rFonts w:asciiTheme="minorHAnsi" w:cstheme="minorHAnsi" w:hAnsiTheme="minorHAnsi"/>
          <w:sz w:val="24"/>
          <w:szCs w:val="24"/>
        </w:rPr>
      </w:pPr>
      <w:r>
        <w:rPr>
          <w:rFonts w:ascii="" w:hAnsi="" w:cs="" w:eastAsia=""/>
          <w:b w:val="false"/>
          <w:sz w:val="24"/>
        </w:rPr>
        <w:t>En general, en Bionica Automations S.L. no compartimos su información personal, salvo aquellas cesiones que debemos realizar en base a obligaciones legales impuestas.</w:t>
      </w:r>
    </w:p>
    <w:p w14:paraId="7882BED5" w14:textId="2357A874" w:rsidP="0048795C" w:rsidR="00A97933" w:rsidRDefault="00AD0664" w:rsidRPr="00AD0664">
      <w:pPr>
        <w:jc w:val="both"/>
        <w:rPr>
          <w:rFonts w:asciiTheme="minorHAnsi" w:cstheme="minorHAnsi" w:hAnsiTheme="minorHAnsi"/>
          <w:sz w:val="24"/>
          <w:szCs w:val="24"/>
        </w:rPr>
      </w:pPr>
      <w:r>
        <w:rPr>
          <w:rFonts w:ascii="" w:hAnsi="" w:cs="" w:eastAsia=""/>
          <w:b w:val="false"/>
          <w:sz w:val="24"/>
        </w:rPr>
        <w:t>No obstante, para desarrollar y prestarle el servicio solicitado cedemos sus datos a otras empresas y/o startups colaboradoras.</w:t>
      </w:r>
      <w:r>
        <w:rPr>
          <w:rFonts w:ascii="" w:hAnsi="" w:cs="" w:eastAsia=""/>
          <w:b w:val="false"/>
          <w:sz w:val="24"/>
        </w:rPr>
        <w:cr/>
        <w:t/>
      </w:r>
      <w:r>
        <w:rPr>
          <w:rFonts w:ascii="" w:hAnsi="" w:cs="" w:eastAsia=""/>
          <w:b w:val="false"/>
          <w:sz w:val="24"/>
        </w:rPr>
        <w:cr/>
        <w:t>Puede comunicarnos su oposición a la cesión de sus datos, aunque en ese caso, no sería posible prestarle el servicio solicitado.</w:t>
      </w:r>
      <w:r>
        <w:rPr>
          <w:rFonts w:ascii="" w:hAnsi="" w:cs="" w:eastAsia=""/>
          <w:b w:val="false"/>
          <w:sz w:val="24"/>
        </w:rPr>
        <w:cr/>
        <w:t/>
      </w:r>
      <w:r>
        <w:rPr>
          <w:rFonts w:ascii="" w:hAnsi="" w:cs="" w:eastAsia=""/>
          <w:b w:val="false"/>
          <w:sz w:val="24"/>
        </w:rPr>
        <w:cr/>
        <w:t>En caso de que resulte necesario derivado de un incidente registrado por nuestras cámaras de seguridad, sus imágenes podrían ser comunicadas a las Fuerzas y Cuerpos de Seguridad del Estado, en virtud de lo establecido en la Ley.</w:t>
      </w:r>
    </w:p>
    <w:p w14:paraId="4ADFDAA7"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Asimismo, su información personal estará a disposición de las Administraciones Públicas, Jueces y Tribunales, para la atención de posibles responsabilidades nacidas del tratamiento.</w:t>
      </w:r>
    </w:p>
    <w:p w14:paraId="08D41A74" w14:textId="77777777" w:rsidP="0048795C"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Transferencias internacionales de datos</w:t>
      </w:r>
    </w:p>
    <w:p w14:paraId="4C078930"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No existen transferencias internacionales de sus datos a países fuera del Espacio Económico Europeo (EEE).</w:t>
      </w:r>
    </w:p>
    <w:p w14:paraId="28C2E5F2" w14:textId="77777777" w:rsidP="0048795C"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¿Cuáles son sus derechos con relación al tratamiento de sus datos y cómo puede ejercerlos?</w:t>
      </w:r>
    </w:p>
    <w:p w14:paraId="57FC4370" w14:textId="114338FD"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La normativa en materia de protección de datos permite que pueda ejercer su</w:t>
      </w:r>
      <w:r w:rsidR="0090768A">
        <w:rPr>
          <w:rFonts w:asciiTheme="minorHAnsi" w:cstheme="minorHAnsi" w:hAnsiTheme="minorHAnsi"/>
          <w:sz w:val="24"/>
          <w:szCs w:val="24"/>
        </w:rPr>
        <w:t>s</w:t>
      </w:r>
      <w:r w:rsidRPr="00AC5985">
        <w:rPr>
          <w:rFonts w:asciiTheme="minorHAnsi" w:cstheme="minorHAnsi" w:hAnsiTheme="minorHAnsi"/>
          <w:sz w:val="24"/>
          <w:szCs w:val="24"/>
        </w:rPr>
        <w:t xml:space="preserve"> derecho</w:t>
      </w:r>
      <w:r w:rsidR="0090768A">
        <w:rPr>
          <w:rFonts w:asciiTheme="minorHAnsi" w:cstheme="minorHAnsi" w:hAnsiTheme="minorHAnsi"/>
          <w:sz w:val="24"/>
          <w:szCs w:val="24"/>
        </w:rPr>
        <w:t>s</w:t>
      </w:r>
      <w:r w:rsidRPr="00AC5985">
        <w:rPr>
          <w:rFonts w:asciiTheme="minorHAnsi" w:cstheme="minorHAnsi" w:hAnsiTheme="minorHAnsi"/>
          <w:sz w:val="24"/>
          <w:szCs w:val="24"/>
        </w:rPr>
        <w:t xml:space="preserve"> de acceso, rectificación, supresión y portabilidad de datos y oposición y limitación a su tratamiento, así como a no ser objeto de decisiones basadas únicamente en el tratamiento automatizado de sus datos, cuando proceda. </w:t>
      </w:r>
    </w:p>
    <w:p w14:paraId="03B40751"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Estos derechos se caracterizan por lo siguiente:</w:t>
      </w:r>
    </w:p>
    <w:p w14:paraId="2C8969EC" w14:textId="404E6C34" w:rsidP="00EA539D" w:rsidR="00A97933" w:rsidRDefault="00EA539D" w:rsidRPr="00AC5985">
      <w:pPr>
        <w:pStyle w:val="Prrafodelista"/>
        <w:numPr>
          <w:ilvl w:val="0"/>
          <w:numId w:val="52"/>
        </w:numPr>
        <w:jc w:val="both"/>
        <w:rPr>
          <w:rFonts w:asciiTheme="minorHAnsi" w:cstheme="minorHAnsi" w:hAnsiTheme="minorHAnsi"/>
          <w:sz w:val="24"/>
          <w:szCs w:val="24"/>
        </w:rPr>
      </w:pPr>
      <w:r>
        <w:rPr>
          <w:rFonts w:ascii="" w:hAnsi="" w:cs="" w:eastAsia=""/>
          <w:b w:val="false"/>
          <w:sz w:val="24"/>
        </w:rPr>
        <w:t>Su ejercicio es gratuito, salvo que se trate de solicitudes manifiestamente infundadas o excesivas (p. ej., carácter repetitivo), en cuyo caso Bionica Automations S.L. podrá cobrar un canon proporcional a los costes administrativos soportados o negarse a actuar</w:t>
      </w:r>
    </w:p>
    <w:p w14:paraId="2EB13EC1" w14:textId="77777777" w:rsidP="004879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t>Puede ejercer los derechos directamente o por medio de tu representante legal o voluntario</w:t>
      </w:r>
    </w:p>
    <w:p w14:paraId="6FA322CE" w14:textId="5AEE0904" w:rsidP="004879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lastRenderedPageBreak/>
        <w:t xml:space="preserve">Debemos responder a su solicitud en el plazo de un mes, aunque, si se tiene en cuenta la complejidad y número de solicitudes, se puede prorrogar el plazo </w:t>
      </w:r>
      <w:r w:rsidR="0090768A">
        <w:rPr>
          <w:rFonts w:asciiTheme="minorHAnsi" w:cstheme="minorHAnsi" w:hAnsiTheme="minorHAnsi"/>
          <w:sz w:val="24"/>
          <w:szCs w:val="24"/>
        </w:rPr>
        <w:t xml:space="preserve">en </w:t>
      </w:r>
      <w:r w:rsidRPr="00AC5985">
        <w:rPr>
          <w:rFonts w:asciiTheme="minorHAnsi" w:cstheme="minorHAnsi" w:hAnsiTheme="minorHAnsi"/>
          <w:sz w:val="24"/>
          <w:szCs w:val="24"/>
        </w:rPr>
        <w:t>otros dos meses más.</w:t>
      </w:r>
    </w:p>
    <w:p w14:paraId="607B31C5" w14:textId="77777777" w:rsidP="0048795C" w:rsidR="00A97933" w:rsidRDefault="00A97933" w:rsidRPr="00AC5985">
      <w:pPr>
        <w:pStyle w:val="Prrafodelista"/>
        <w:numPr>
          <w:ilvl w:val="0"/>
          <w:numId w:val="52"/>
        </w:numPr>
        <w:jc w:val="both"/>
        <w:rPr>
          <w:rFonts w:asciiTheme="minorHAnsi" w:cstheme="minorHAnsi" w:hAnsiTheme="minorHAnsi"/>
          <w:sz w:val="24"/>
          <w:szCs w:val="24"/>
        </w:rPr>
      </w:pPr>
      <w:r w:rsidRPr="00AC5985">
        <w:rPr>
          <w:rFonts w:asciiTheme="minorHAnsi" w:cstheme="minorHAnsi" w:hAnsiTheme="minorHAnsi"/>
          <w:sz w:val="24"/>
          <w:szCs w:val="24"/>
        </w:rPr>
        <w:t>Tenemos la obligación de informarle sobre los medios para ejercitar estos derechos, los cuales deben ser accesibles y sin poder denegarle el ejercicio del derecho por el solo motivo de optar por otro medio. Si la solicitud se presenta por medios electrónicos, la información se facilitará por estos medios cuando sea posible, salvo que nos solicite que sea de otro modo.</w:t>
      </w:r>
    </w:p>
    <w:p w14:paraId="713132FF" w14:textId="77777777" w:rsidP="0048795C" w:rsidR="00A97933" w:rsidRDefault="00A97933" w:rsidRPr="00AC5985">
      <w:pPr>
        <w:pStyle w:val="Prrafodelista"/>
        <w:numPr>
          <w:ilvl w:val="0"/>
          <w:numId w:val="52"/>
        </w:numPr>
        <w:jc w:val="both"/>
        <w:rPr>
          <w:rFonts w:asciiTheme="minorHAnsi" w:cstheme="minorHAnsi" w:hAnsiTheme="minorHAnsi"/>
          <w:sz w:val="24"/>
          <w:szCs w:val="24"/>
        </w:rPr>
      </w:pPr>
      <w:r>
        <w:rPr>
          <w:rFonts w:ascii="" w:hAnsi="" w:cs="" w:eastAsia=""/>
          <w:b w:val="false"/>
          <w:sz w:val="24"/>
        </w:rPr>
        <w:t>Si Bionica Automations S.L. no da curso a la solicitud, le informará, a más tardar en un mes, de las razones de su no actuación y la posibilidad de reclamar ante una Autoridad de Control</w:t>
      </w:r>
    </w:p>
    <w:p w14:paraId="077E5814"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A fin de facilitar su ejercicio, le facilitamos los enlaces al formulario de solicitud de cada uno de los derechos:</w:t>
      </w:r>
    </w:p>
    <w:p w14:paraId="15059910" w14:textId="77777777" w:rsidP="0048795C" w:rsidR="00A97933" w:rsidRDefault="00BA6929" w:rsidRPr="00AC5985">
      <w:pPr>
        <w:ind w:left="708"/>
        <w:jc w:val="both"/>
        <w:rPr>
          <w:rFonts w:asciiTheme="minorHAnsi" w:cstheme="minorHAnsi" w:hAnsiTheme="minorHAnsi"/>
          <w:sz w:val="24"/>
          <w:szCs w:val="24"/>
        </w:rPr>
      </w:pPr>
      <w:hyperlink r:id="rId15" w:history="1">
        <w:r w:rsidR="00A97933" w:rsidRPr="00AC5985">
          <w:rPr>
            <w:rStyle w:val="Hipervnculo"/>
            <w:rFonts w:asciiTheme="minorHAnsi" w:cstheme="minorHAnsi" w:hAnsiTheme="minorHAnsi"/>
            <w:sz w:val="24"/>
            <w:szCs w:val="24"/>
          </w:rPr>
          <w:t>Formulario ejercicio del derecho de acceso</w:t>
        </w:r>
      </w:hyperlink>
    </w:p>
    <w:p w14:paraId="12CDAB38" w14:textId="77777777" w:rsidP="0048795C" w:rsidR="00A97933" w:rsidRDefault="00BA6929" w:rsidRPr="00AC5985">
      <w:pPr>
        <w:ind w:left="708"/>
        <w:jc w:val="both"/>
        <w:rPr>
          <w:rFonts w:asciiTheme="minorHAnsi" w:cstheme="minorHAnsi" w:hAnsiTheme="minorHAnsi"/>
          <w:sz w:val="24"/>
          <w:szCs w:val="24"/>
        </w:rPr>
      </w:pPr>
      <w:hyperlink r:id="rId16" w:history="1">
        <w:r w:rsidR="00A97933" w:rsidRPr="00AC5985">
          <w:rPr>
            <w:rStyle w:val="Hipervnculo"/>
            <w:rFonts w:asciiTheme="minorHAnsi" w:cstheme="minorHAnsi" w:hAnsiTheme="minorHAnsi"/>
            <w:sz w:val="24"/>
            <w:szCs w:val="24"/>
          </w:rPr>
          <w:t>Formulario de ejercicio del derecho de rectificación</w:t>
        </w:r>
      </w:hyperlink>
    </w:p>
    <w:p w14:paraId="772E43DB" w14:textId="77777777" w:rsidP="0048795C" w:rsidR="00A97933" w:rsidRDefault="00BA6929" w:rsidRPr="00AC5985">
      <w:pPr>
        <w:ind w:left="708"/>
        <w:jc w:val="both"/>
        <w:rPr>
          <w:rFonts w:asciiTheme="minorHAnsi" w:cstheme="minorHAnsi" w:hAnsiTheme="minorHAnsi"/>
          <w:sz w:val="24"/>
          <w:szCs w:val="24"/>
        </w:rPr>
      </w:pPr>
      <w:hyperlink r:id="rId17" w:history="1">
        <w:r w:rsidR="00A97933" w:rsidRPr="00AC5985">
          <w:rPr>
            <w:rStyle w:val="Hipervnculo"/>
            <w:rFonts w:asciiTheme="minorHAnsi" w:cstheme="minorHAnsi" w:hAnsiTheme="minorHAnsi"/>
            <w:sz w:val="24"/>
            <w:szCs w:val="24"/>
          </w:rPr>
          <w:t>Formulario de ejercicio del derecho de oposición</w:t>
        </w:r>
      </w:hyperlink>
    </w:p>
    <w:p w14:paraId="44EE1175" w14:textId="77777777" w:rsidP="0048795C" w:rsidR="00A97933" w:rsidRDefault="00BA6929" w:rsidRPr="00AC5985">
      <w:pPr>
        <w:ind w:left="708"/>
        <w:jc w:val="both"/>
        <w:rPr>
          <w:rFonts w:asciiTheme="minorHAnsi" w:cstheme="minorHAnsi" w:hAnsiTheme="minorHAnsi"/>
          <w:sz w:val="24"/>
          <w:szCs w:val="24"/>
        </w:rPr>
      </w:pPr>
      <w:hyperlink r:id="rId18" w:history="1">
        <w:r w:rsidR="00A97933" w:rsidRPr="00AC5985">
          <w:rPr>
            <w:rStyle w:val="Hipervnculo"/>
            <w:rFonts w:asciiTheme="minorHAnsi" w:cstheme="minorHAnsi" w:hAnsiTheme="minorHAnsi"/>
            <w:sz w:val="24"/>
            <w:szCs w:val="24"/>
          </w:rPr>
          <w:t>Formulario de ejercicio del derecho de supresión (derecho “al olvido”)</w:t>
        </w:r>
      </w:hyperlink>
    </w:p>
    <w:p w14:paraId="7C209ABB" w14:textId="77777777" w:rsidP="0048795C" w:rsidR="00A97933" w:rsidRDefault="00BA6929" w:rsidRPr="00AC5985">
      <w:pPr>
        <w:ind w:left="708"/>
        <w:jc w:val="both"/>
        <w:rPr>
          <w:rFonts w:asciiTheme="minorHAnsi" w:cstheme="minorHAnsi" w:hAnsiTheme="minorHAnsi"/>
          <w:sz w:val="24"/>
          <w:szCs w:val="24"/>
        </w:rPr>
      </w:pPr>
      <w:hyperlink r:id="rId19" w:history="1">
        <w:r w:rsidR="00A97933" w:rsidRPr="00AC5985">
          <w:rPr>
            <w:rStyle w:val="Hipervnculo"/>
            <w:rFonts w:asciiTheme="minorHAnsi" w:cstheme="minorHAnsi" w:hAnsiTheme="minorHAnsi"/>
            <w:sz w:val="24"/>
            <w:szCs w:val="24"/>
          </w:rPr>
          <w:t>Formulario de ejercicio del derecho a la limitación del tratamiento</w:t>
        </w:r>
      </w:hyperlink>
    </w:p>
    <w:p w14:paraId="09DCE0FD" w14:textId="77777777" w:rsidP="0048795C" w:rsidR="00A97933" w:rsidRDefault="00BA6929" w:rsidRPr="00AC5985">
      <w:pPr>
        <w:ind w:left="708"/>
        <w:jc w:val="both"/>
        <w:rPr>
          <w:rFonts w:asciiTheme="minorHAnsi" w:cstheme="minorHAnsi" w:hAnsiTheme="minorHAnsi"/>
          <w:sz w:val="24"/>
          <w:szCs w:val="24"/>
        </w:rPr>
      </w:pPr>
      <w:hyperlink r:id="rId20" w:history="1">
        <w:r w:rsidR="00A97933" w:rsidRPr="00AC5985">
          <w:rPr>
            <w:rStyle w:val="Hipervnculo"/>
            <w:rFonts w:asciiTheme="minorHAnsi" w:cstheme="minorHAnsi" w:hAnsiTheme="minorHAnsi"/>
            <w:sz w:val="24"/>
            <w:szCs w:val="24"/>
          </w:rPr>
          <w:t>Formulario de ejercicios del derecho a la portabilidad</w:t>
        </w:r>
      </w:hyperlink>
    </w:p>
    <w:p w14:paraId="79AFF07F" w14:textId="77777777" w:rsidP="0048795C" w:rsidR="00A97933" w:rsidRDefault="00BA6929" w:rsidRPr="00AC5985">
      <w:pPr>
        <w:ind w:left="708"/>
        <w:jc w:val="both"/>
        <w:rPr>
          <w:rFonts w:asciiTheme="minorHAnsi" w:cstheme="minorHAnsi" w:hAnsiTheme="minorHAnsi"/>
          <w:sz w:val="24"/>
          <w:szCs w:val="24"/>
        </w:rPr>
      </w:pPr>
      <w:hyperlink r:id="rId21" w:history="1">
        <w:r w:rsidR="00A97933" w:rsidRPr="00AC5985">
          <w:rPr>
            <w:rStyle w:val="Hipervnculo"/>
            <w:rFonts w:asciiTheme="minorHAnsi" w:cstheme="minorHAnsi" w:hAnsiTheme="minorHAnsi"/>
            <w:sz w:val="24"/>
            <w:szCs w:val="24"/>
          </w:rPr>
          <w:t>Formulario de ejercicio a no ser objeto de decisiones individuales automatizadas</w:t>
        </w:r>
      </w:hyperlink>
    </w:p>
    <w:p w14:paraId="6DAA26E1" w14:textId="40497CF7" w:rsidP="0048795C" w:rsidR="00A97933" w:rsidRDefault="00A97933" w:rsidRPr="00AC5985">
      <w:pPr>
        <w:jc w:val="both"/>
        <w:rPr>
          <w:rFonts w:asciiTheme="minorHAnsi" w:cstheme="minorHAnsi" w:hAnsiTheme="minorHAnsi"/>
          <w:sz w:val="24"/>
          <w:szCs w:val="24"/>
        </w:rPr>
      </w:pPr>
      <w:r>
        <w:rPr>
          <w:rFonts w:ascii="" w:hAnsi="" w:cs="" w:eastAsia=""/>
          <w:b w:val="false"/>
          <w:sz w:val="24"/>
        </w:rPr>
        <w:t>Para ejercer sus derechos Bionica Automations S.L. pone a su disposición los siguientes medios:</w:t>
      </w:r>
    </w:p>
    <w:p w14:paraId="33A27190" w14:textId="77777777" w:rsidP="0048795C" w:rsidR="00A97933" w:rsidRDefault="00A97933" w:rsidRPr="00AC5985">
      <w:pPr>
        <w:jc w:val="both"/>
        <w:rPr>
          <w:rFonts w:asciiTheme="minorHAnsi" w:cstheme="minorHAnsi" w:hAnsiTheme="minorHAnsi"/>
          <w:sz w:val="24"/>
          <w:szCs w:val="24"/>
        </w:rPr>
      </w:pPr>
      <w:r>
        <w:rPr>
          <w:rFonts w:ascii="" w:hAnsi="" w:cs="" w:eastAsia=""/>
          <w:b w:val="false"/>
          <w:sz w:val="24"/>
        </w:rPr>
        <w:t>1. Mediante solicitud escrita y firmada dirigida a Bionica Automations S.L., Alcachofa nº 95 Ref. Ejercicio de Derechos LOPD.</w:t>
      </w:r>
    </w:p>
    <w:p w14:paraId="79EB6379" w14:textId="77777777" w:rsidP="0048795C" w:rsidR="00A97933" w:rsidRDefault="00A97933" w:rsidRPr="00AC5985">
      <w:pPr>
        <w:jc w:val="both"/>
        <w:rPr>
          <w:rFonts w:asciiTheme="minorHAnsi" w:cstheme="minorHAnsi" w:hAnsiTheme="minorHAnsi"/>
          <w:sz w:val="24"/>
          <w:szCs w:val="24"/>
        </w:rPr>
      </w:pPr>
      <w:r>
        <w:rPr>
          <w:rFonts w:ascii="" w:hAnsi="" w:cs="" w:eastAsia=""/>
          <w:b w:val="false"/>
          <w:sz w:val="24"/>
        </w:rPr>
        <w:t>2. Enviando formulario escaneado y firmado a la dirección de correo electrónico Juzgado 1 indicando en el asunto Ejercicio de Derechos LOPD.</w:t>
      </w:r>
    </w:p>
    <w:p w14:paraId="565401B5"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En ambos casos, deberá acreditar su identidad acompañando fotocopia o en su caso, copia escaneada, de su DNI o documento equivalente para poder verificar que sólo damos respuesta al interesado o su representante legal, debiendo aportar en este caso documento acreditativo de la representación.</w:t>
      </w:r>
    </w:p>
    <w:p w14:paraId="6FD25431"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Asimismo, y especialmente si considera que no ha obtenido satisfacción plena en el ejercicio de sus derechos, le informamos que podrá presentar una reclamación ante la autoridad nacional de control dirigiéndose a estos efectos a la Agencia Española de Protección de Datos, C/ Jorge Juan, 6 – 28001 Madrid.</w:t>
      </w:r>
    </w:p>
    <w:p w14:paraId="72F4DB07" w14:textId="77777777" w:rsidP="0048795C" w:rsidR="00A97933" w:rsidRDefault="00A97933" w:rsidRPr="00AC5985">
      <w:pPr>
        <w:keepNext/>
        <w:jc w:val="both"/>
        <w:rPr>
          <w:rFonts w:asciiTheme="minorHAnsi" w:cstheme="minorHAnsi" w:hAnsiTheme="minorHAnsi"/>
          <w:b/>
          <w:bCs/>
          <w:sz w:val="28"/>
          <w:szCs w:val="28"/>
        </w:rPr>
      </w:pPr>
      <w:r w:rsidRPr="00AC5985">
        <w:rPr>
          <w:rFonts w:asciiTheme="minorHAnsi" w:cstheme="minorHAnsi" w:hAnsiTheme="minorHAnsi"/>
          <w:b/>
          <w:bCs/>
          <w:sz w:val="28"/>
          <w:szCs w:val="28"/>
        </w:rPr>
        <w:t>¿Cómo protegemos su información?</w:t>
      </w:r>
    </w:p>
    <w:p w14:paraId="368385DE" w14:textId="77777777" w:rsidP="0048795C" w:rsidR="00A97933" w:rsidRDefault="00A97933" w:rsidRPr="00AC5985">
      <w:pPr>
        <w:jc w:val="both"/>
        <w:rPr>
          <w:rFonts w:asciiTheme="minorHAnsi" w:cstheme="minorHAnsi" w:hAnsiTheme="minorHAnsi"/>
          <w:sz w:val="24"/>
          <w:szCs w:val="24"/>
        </w:rPr>
      </w:pPr>
      <w:r>
        <w:rPr>
          <w:rFonts w:ascii="" w:hAnsi="" w:cs="" w:eastAsia=""/>
          <w:b w:val="false"/>
          <w:sz w:val="24"/>
        </w:rPr>
        <w:t xml:space="preserve">En Bionica Automations S.L. nos comprometemos a proteger su información personal. </w:t>
      </w:r>
    </w:p>
    <w:p w14:paraId="6EB365E5"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lastRenderedPageBreak/>
        <w:t xml:space="preserve">Utilizamos medidas, controles y procedimientos de carácter físico, organizativo y tecnológico, razonablemente fiables y efectivos, orientados a preservar la integridad y la seguridad de sus datos y garantizar su privacidad. </w:t>
      </w:r>
    </w:p>
    <w:p w14:paraId="7358F0A2" w14:textId="77777777" w:rsidP="00205D14"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Además, todo el personal con acceso a los datos personales ha sido formado y tiene conocimiento de sus obligaciones con relación a los tratamientos de sus datos personales.</w:t>
      </w:r>
    </w:p>
    <w:p w14:paraId="24F1A32C"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Todas estas medidas de seguridad son revisadas de forma periódica para garantizar su adecuación y efectividad.</w:t>
      </w:r>
    </w:p>
    <w:p w14:paraId="650D8DFF" w14:textId="77777777" w:rsidP="0048795C" w:rsidR="00A97933" w:rsidRDefault="00A97933"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Sin embargo, la seguridad absoluta no se puede garantizar y no existe ningún sistema de seguridad que sea impenetrable por lo que, en el caso de cualquier información objeto de tratamiento y bajo nuestro control se viese comprometida como consecuencia de una brecha de seguridad, tomaremos las medidas adecuadas para investigar el incidente, notificarlo a la Autoridad de Control y, en su caso, a aquellos usuarios que se hubieran podido ver afectados para que tomen las medidas adecuadas. </w:t>
      </w:r>
    </w:p>
    <w:p w14:paraId="540D669F" w14:textId="77777777" w:rsidP="0048795C" w:rsidR="00A97933" w:rsidRDefault="00A97933" w:rsidRPr="00AC5985">
      <w:pPr>
        <w:rPr>
          <w:rFonts w:asciiTheme="minorHAnsi" w:cstheme="minorHAnsi" w:hAnsiTheme="minorHAnsi"/>
          <w:b/>
          <w:bCs/>
          <w:color w:val="FF0000"/>
          <w:sz w:val="24"/>
          <w:szCs w:val="24"/>
        </w:rPr>
      </w:pPr>
    </w:p>
    <w:p w14:paraId="2126CCB0" w14:textId="77777777" w:rsidP="0048795C" w:rsidR="00A97933" w:rsidRDefault="00A97933" w:rsidRPr="00AC5985">
      <w:pPr>
        <w:jc w:val="both"/>
        <w:rPr>
          <w:rFonts w:asciiTheme="minorHAnsi" w:cstheme="minorHAnsi" w:hAnsiTheme="minorHAnsi"/>
          <w:color w:themeColor="text1" w:val="000000"/>
          <w:sz w:val="24"/>
          <w:szCs w:val="24"/>
        </w:rPr>
      </w:pPr>
      <w:r w:rsidRPr="00AC5985">
        <w:rPr>
          <w:rFonts w:asciiTheme="minorHAnsi" w:cstheme="minorHAnsi" w:hAnsiTheme="minorHAnsi"/>
          <w:b/>
          <w:color w:val="FF0000"/>
          <w:sz w:val="24"/>
          <w:szCs w:val="24"/>
        </w:rPr>
        <w:t>AVISO1:</w:t>
      </w:r>
      <w:r w:rsidRPr="00AC5985">
        <w:rPr>
          <w:rFonts w:asciiTheme="minorHAnsi" w:cstheme="minorHAnsi" w:hAnsiTheme="minorHAnsi"/>
          <w:color w:themeColor="text1" w:val="000000"/>
          <w:sz w:val="24"/>
          <w:szCs w:val="24"/>
        </w:rPr>
        <w:t xml:space="preserve"> </w:t>
      </w:r>
      <w:r w:rsidRPr="00AC5985">
        <w:rPr>
          <w:rFonts w:asciiTheme="minorHAnsi" w:cstheme="minorHAnsi" w:hAnsiTheme="minorHAnsi"/>
          <w:color w:val="FF0000"/>
          <w:sz w:val="24"/>
          <w:szCs w:val="24"/>
        </w:rPr>
        <w:t>Si del análisis realizado se desprende que su empresa debe tener contratado un Delegado de Protección de Datos, no olvide consignar la dirección de correo electrónico en la que los interesados pueden ponerse en contacto con él.</w:t>
      </w:r>
    </w:p>
    <w:p w14:paraId="68873721" w14:textId="77777777" w:rsidP="00531433"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bCs/>
          <w:color w:val="FF0000"/>
          <w:sz w:val="24"/>
          <w:szCs w:val="24"/>
        </w:rPr>
        <w:t>AVISO2:</w:t>
      </w:r>
      <w:r w:rsidRPr="00AC5985">
        <w:rPr>
          <w:rFonts w:asciiTheme="minorHAnsi" w:cstheme="minorHAnsi" w:hAnsiTheme="minorHAnsi"/>
          <w:color w:val="FF0000"/>
          <w:sz w:val="24"/>
          <w:szCs w:val="24"/>
        </w:rPr>
        <w:t xml:space="preserve"> Si utiliza cookies, no olvide enlazar al documento de Política de Cookies en el apartado ¿Cómo recabamos su información?</w:t>
      </w:r>
    </w:p>
    <w:p w14:paraId="265AD9DC" w14:textId="6CFA9D1C" w:rsidP="0048795C" w:rsidR="00A97933" w:rsidRDefault="00A97933" w:rsidRPr="00AC5985">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 xml:space="preserve">AVISO3: </w:t>
      </w:r>
      <w:r w:rsidRPr="00AC5985">
        <w:rPr>
          <w:rFonts w:asciiTheme="minorHAnsi" w:cstheme="minorHAnsi" w:hAnsiTheme="minorHAnsi"/>
          <w:color w:val="FF0000"/>
          <w:sz w:val="24"/>
          <w:szCs w:val="24"/>
        </w:rPr>
        <w:t>No olvide definir un plazo máximo de conservación de los CV de los candidatos e incluirlo en la política de privacidad en el apartado</w:t>
      </w:r>
      <w:r w:rsidRPr="00AC5985">
        <w:rPr>
          <w:rFonts w:asciiTheme="minorHAnsi" w:cstheme="minorHAnsi" w:hAnsiTheme="minorHAnsi"/>
        </w:rPr>
        <w:t xml:space="preserve"> </w:t>
      </w:r>
      <w:r w:rsidRPr="00AC5985">
        <w:rPr>
          <w:rFonts w:asciiTheme="minorHAnsi" w:cstheme="minorHAnsi" w:hAnsiTheme="minorHAnsi"/>
          <w:color w:val="FF0000"/>
          <w:sz w:val="24"/>
          <w:szCs w:val="24"/>
        </w:rPr>
        <w:t xml:space="preserve">¿Cuánto conservamos </w:t>
      </w:r>
      <w:r w:rsidR="004548D5">
        <w:rPr>
          <w:rFonts w:asciiTheme="minorHAnsi" w:cstheme="minorHAnsi" w:hAnsiTheme="minorHAnsi"/>
          <w:color w:val="FF0000"/>
          <w:sz w:val="24"/>
          <w:szCs w:val="24"/>
        </w:rPr>
        <w:t>s</w:t>
      </w:r>
      <w:r w:rsidRPr="00AC5985">
        <w:rPr>
          <w:rFonts w:asciiTheme="minorHAnsi" w:cstheme="minorHAnsi" w:hAnsiTheme="minorHAnsi"/>
          <w:color w:val="FF0000"/>
          <w:sz w:val="24"/>
          <w:szCs w:val="24"/>
        </w:rPr>
        <w:t>u información?</w:t>
      </w:r>
    </w:p>
    <w:p w14:paraId="0664A3D8" w14:textId="1AE64BB1" w:rsidP="0048795C" w:rsidR="00A97933" w:rsidRDefault="00A97933">
      <w:pPr>
        <w:jc w:val="both"/>
        <w:rPr>
          <w:rFonts w:asciiTheme="minorHAnsi" w:cstheme="minorHAnsi" w:hAnsiTheme="minorHAnsi"/>
          <w:color w:val="FF0000"/>
          <w:sz w:val="24"/>
          <w:szCs w:val="24"/>
        </w:rPr>
      </w:pPr>
      <w:r w:rsidRPr="00AC5985">
        <w:rPr>
          <w:rFonts w:asciiTheme="minorHAnsi" w:cstheme="minorHAnsi" w:hAnsiTheme="minorHAnsi"/>
          <w:b/>
          <w:color w:val="FF0000"/>
          <w:sz w:val="24"/>
          <w:szCs w:val="24"/>
        </w:rPr>
        <w:t xml:space="preserve">AVISO4: </w:t>
      </w:r>
      <w:r w:rsidRPr="00AC5985">
        <w:rPr>
          <w:rFonts w:asciiTheme="minorHAnsi" w:cstheme="minorHAnsi" w:hAnsiTheme="minorHAnsi"/>
          <w:color w:val="FF0000"/>
          <w:sz w:val="24"/>
          <w:szCs w:val="24"/>
        </w:rPr>
        <w:t>No olvide definir un plazo máximo de conservación de los datos de los potenciales clientes e incluirlo en la política de privacidad en el apartado</w:t>
      </w:r>
      <w:r w:rsidRPr="00AC5985">
        <w:rPr>
          <w:rFonts w:asciiTheme="minorHAnsi" w:cstheme="minorHAnsi" w:hAnsiTheme="minorHAnsi"/>
        </w:rPr>
        <w:t xml:space="preserve"> </w:t>
      </w:r>
      <w:r w:rsidR="004548D5">
        <w:rPr>
          <w:rFonts w:asciiTheme="minorHAnsi" w:cstheme="minorHAnsi" w:hAnsiTheme="minorHAnsi"/>
          <w:color w:val="FF0000"/>
          <w:sz w:val="24"/>
          <w:szCs w:val="24"/>
        </w:rPr>
        <w:t>¿Cuánto conservamos s</w:t>
      </w:r>
      <w:r w:rsidRPr="00AC5985">
        <w:rPr>
          <w:rFonts w:asciiTheme="minorHAnsi" w:cstheme="minorHAnsi" w:hAnsiTheme="minorHAnsi"/>
          <w:color w:val="FF0000"/>
          <w:sz w:val="24"/>
          <w:szCs w:val="24"/>
        </w:rPr>
        <w:t>u información?</w:t>
      </w:r>
    </w:p>
    <w:p w14:paraId="522B32D6" w14:textId="6B904CD8" w:rsidP="0048795C" w:rsidR="00072F86" w:rsidRDefault="00072F86" w:rsidRPr="00072F86">
      <w:pPr>
        <w:jc w:val="both"/>
        <w:rPr>
          <w:rFonts w:asciiTheme="minorHAnsi" w:cs="Calibri" w:hAnsiTheme="minorHAnsi"/>
          <w:color w:val="FF0000"/>
          <w:sz w:val="24"/>
          <w:szCs w:val="24"/>
        </w:rPr>
      </w:pPr>
      <w:r w:rsidRPr="00785475">
        <w:rPr>
          <w:rFonts w:asciiTheme="minorHAnsi" w:cs="Calibri" w:hAnsiTheme="minorHAnsi"/>
          <w:b/>
          <w:bCs/>
          <w:color w:val="FF0000"/>
          <w:sz w:val="24"/>
          <w:szCs w:val="24"/>
        </w:rPr>
        <w:t>AVISO5:</w:t>
      </w:r>
      <w:r w:rsidRPr="0005658B">
        <w:rPr>
          <w:rFonts w:asciiTheme="minorHAnsi" w:cs="Calibri" w:hAnsiTheme="minorHAnsi"/>
          <w:color w:val="FF0000"/>
          <w:sz w:val="24"/>
          <w:szCs w:val="24"/>
        </w:rPr>
        <w:t xml:space="preserve"> Si los tratamientos que realiza bajo las tecnologías seleccionadas presentan alguna característica particular no contemplada en esta Polí</w:t>
      </w:r>
      <w:r w:rsidR="004548D5">
        <w:rPr>
          <w:rFonts w:asciiTheme="minorHAnsi" w:cs="Calibri" w:hAnsiTheme="minorHAnsi"/>
          <w:color w:val="FF0000"/>
          <w:sz w:val="24"/>
          <w:szCs w:val="24"/>
        </w:rPr>
        <w:t>tica de Privacidad en relación con</w:t>
      </w:r>
      <w:bookmarkStart w:id="3" w:name="_GoBack"/>
      <w:bookmarkEnd w:id="3"/>
      <w:r w:rsidRPr="0005658B">
        <w:rPr>
          <w:rFonts w:asciiTheme="minorHAnsi" w:cs="Calibri" w:hAnsiTheme="minorHAnsi"/>
          <w:color w:val="FF0000"/>
          <w:sz w:val="24"/>
          <w:szCs w:val="24"/>
        </w:rPr>
        <w:t xml:space="preserve"> finalidades, datos tratados, categorías de interesados, comunicaciones de datos o plazos de </w:t>
      </w:r>
      <w:r>
        <w:rPr>
          <w:rFonts w:asciiTheme="minorHAnsi" w:cs="Calibri" w:hAnsiTheme="minorHAnsi"/>
          <w:color w:val="FF0000"/>
          <w:sz w:val="24"/>
          <w:szCs w:val="24"/>
        </w:rPr>
        <w:t>conservación de la información,</w:t>
      </w:r>
      <w:r w:rsidRPr="0005658B">
        <w:rPr>
          <w:rFonts w:asciiTheme="minorHAnsi" w:cs="Calibri" w:hAnsiTheme="minorHAnsi"/>
          <w:color w:val="FF0000"/>
          <w:sz w:val="24"/>
          <w:szCs w:val="24"/>
        </w:rPr>
        <w:t xml:space="preserve"> deberá actualizar el contenido de los apartados correspondientes y hacer referencia explícita a esas singularidades.</w:t>
      </w:r>
    </w:p>
    <w:p w14:paraId="2165DA28" w14:textId="6572BD5A" w:rsidP="0048795C" w:rsidR="00013D52" w:rsidRDefault="006F2C7B" w:rsidRPr="00591859">
      <w:pPr>
        <w:rPr>
          <w:rFonts w:asciiTheme="minorHAnsi" w:cstheme="minorHAnsi" w:hAnsiTheme="minorHAnsi"/>
          <w:iCs/>
          <w:sz w:val="24"/>
          <w:szCs w:val="24"/>
        </w:rPr>
      </w:pPr>
      <w:r w:rsidRPr="00AC5985">
        <w:rPr>
          <w:rFonts w:asciiTheme="minorHAnsi" w:cstheme="minorHAnsi" w:hAnsiTheme="minorHAnsi"/>
          <w:sz w:val="24"/>
          <w:szCs w:val="24"/>
        </w:rPr>
        <w:br w:type="page"/>
      </w:r>
      <w:bookmarkEnd w:id="0"/>
      <w:bookmarkEnd w:id="1"/>
      <w:bookmarkEnd w:id="2"/>
    </w:p>
    <w:p w14:paraId="36850F29" w14:textId="63B836F3" w:rsidP="009C38DA" w:rsidR="008F436F" w:rsidRDefault="008F436F" w:rsidRPr="00AC5985">
      <w:pPr>
        <w:jc w:val="center"/>
        <w:rPr>
          <w:rFonts w:asciiTheme="minorHAnsi" w:cstheme="minorHAnsi" w:hAnsiTheme="minorHAnsi"/>
          <w:b/>
          <w:sz w:val="40"/>
          <w:szCs w:val="40"/>
          <w:u w:val="single"/>
        </w:rPr>
      </w:pPr>
      <w:bookmarkStart w:id="0" w:name="_Hlk24106839"/>
      <w:bookmarkStart w:id="1" w:name="_Hlk2683159"/>
      <w:bookmarkStart w:id="2" w:name="_Hlk2683220"/>
      <w:r w:rsidRPr="00AC5985">
        <w:rPr>
          <w:rFonts w:asciiTheme="minorHAnsi" w:cstheme="minorHAnsi" w:hAnsiTheme="minorHAnsi"/>
          <w:b/>
          <w:sz w:val="40"/>
          <w:szCs w:val="40"/>
          <w:u w:val="single"/>
        </w:rPr>
        <w:t>Política de Cookies</w:t>
      </w:r>
    </w:p>
    <w:p w14:paraId="29A36FDD" w14:textId="77777777" w:rsidP="009C38DA"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Este apartado proporciona los textos que deben ser tenidos en cuenta si en su página web utiliza </w:t>
      </w:r>
      <w:r w:rsidRPr="00AC5985">
        <w:rPr>
          <w:rFonts w:asciiTheme="minorHAnsi" w:cstheme="minorHAnsi" w:hAnsiTheme="minorHAnsi"/>
          <w:i/>
          <w:iCs/>
          <w:sz w:val="24"/>
          <w:szCs w:val="24"/>
        </w:rPr>
        <w:t>dispositivos de almacenamiento y recuperación de datos en equipos terminales de los destinatarios</w:t>
      </w:r>
      <w:r w:rsidRPr="00AC5985">
        <w:rPr>
          <w:rFonts w:asciiTheme="minorHAnsi" w:cstheme="minorHAnsi" w:hAnsiTheme="minorHAnsi"/>
          <w:sz w:val="24"/>
          <w:szCs w:val="24"/>
        </w:rPr>
        <w:t xml:space="preserve">, comúnmente conocidos como cookies, a los efectos de dar cumplimiento a las obligaciones previstas en el apartado segundo del artículo 22 de la Ley 34/2002, de 11 de julio, de servicios de la sociedad de la información y de comercio electrónico (en adelante, LSSI), en relación con el Reglamento (UE) 2016/679 del Parlamento Europeo y del Consejo, de 27 de abril de 2016, General de Protección de Datos (en adelante, RGPD) y la Ley Orgánica 3/2018, de 5 de diciembre, de Protección de Datos y garantía de los derechos digitales (en adelante, LOPDGDD). </w:t>
      </w:r>
    </w:p>
    <w:p w14:paraId="7E072E33" w14:textId="32075AA0" w:rsidP="009C38DA" w:rsidR="008F436F" w:rsidRDefault="008F436F">
      <w:pPr>
        <w:jc w:val="both"/>
        <w:rPr>
          <w:rFonts w:asciiTheme="minorHAnsi" w:cstheme="minorHAnsi" w:hAnsiTheme="minorHAnsi"/>
          <w:sz w:val="24"/>
          <w:szCs w:val="24"/>
        </w:rPr>
      </w:pPr>
      <w:r w:rsidRPr="00AC5985">
        <w:rPr>
          <w:rFonts w:asciiTheme="minorHAnsi" w:cstheme="minorHAnsi" w:hAnsiTheme="minorHAnsi"/>
          <w:sz w:val="24"/>
          <w:szCs w:val="24"/>
        </w:rPr>
        <w:t>No obstante, dadas las múltiples complejidades que plantea el uso de las cookies, los textos facilitados no suponen una solución general y uniforme para el cumplimiento de la ley, sino que tan sólo representan unas orientaciones y contenidos mínimos que pretenden servir de guía básica para que adopte la solución más adecuada a sus intereses y modelo de negocio, tanto si actúa en calidad de responsable, en calidad de encargado prestando un servicio al responsable o si es el propio desarrollador del servicio y debe de proporcionar</w:t>
      </w:r>
      <w:r w:rsidR="005C50A8">
        <w:rPr>
          <w:rFonts w:asciiTheme="minorHAnsi" w:cstheme="minorHAnsi" w:hAnsiTheme="minorHAnsi"/>
          <w:sz w:val="24"/>
          <w:szCs w:val="24"/>
        </w:rPr>
        <w:t>,</w:t>
      </w:r>
      <w:r w:rsidRPr="00AC5985">
        <w:rPr>
          <w:rFonts w:asciiTheme="minorHAnsi" w:cstheme="minorHAnsi" w:hAnsiTheme="minorHAnsi"/>
          <w:sz w:val="24"/>
          <w:szCs w:val="24"/>
        </w:rPr>
        <w:t xml:space="preserve"> al responsable o encargado</w:t>
      </w:r>
      <w:r w:rsidR="00DB06D9">
        <w:rPr>
          <w:rFonts w:asciiTheme="minorHAnsi" w:cstheme="minorHAnsi" w:hAnsiTheme="minorHAnsi"/>
          <w:sz w:val="24"/>
          <w:szCs w:val="24"/>
        </w:rPr>
        <w:t>,</w:t>
      </w:r>
      <w:r w:rsidRPr="00AC5985">
        <w:rPr>
          <w:rFonts w:asciiTheme="minorHAnsi" w:cstheme="minorHAnsi" w:hAnsiTheme="minorHAnsi"/>
          <w:sz w:val="24"/>
          <w:szCs w:val="24"/>
        </w:rPr>
        <w:t xml:space="preserve"> un producto o servicio adaptado a la normativa mencionada.</w:t>
      </w:r>
    </w:p>
    <w:p w14:paraId="5F2C8237" w14:textId="32F3B330" w:rsidP="009C38DA" w:rsidR="00436D15" w:rsidRDefault="00436D15" w:rsidRPr="00AC5985">
      <w:pPr>
        <w:jc w:val="both"/>
        <w:rPr>
          <w:rFonts w:asciiTheme="minorHAnsi" w:cstheme="minorHAnsi" w:hAnsiTheme="minorHAnsi"/>
          <w:sz w:val="24"/>
          <w:szCs w:val="24"/>
        </w:rPr>
      </w:pPr>
      <w:r w:rsidRPr="00B36DEE">
        <w:rPr>
          <w:rFonts w:asciiTheme="minorHAnsi" w:cstheme="minorHAnsi" w:hAnsiTheme="minorHAnsi"/>
          <w:sz w:val="24"/>
          <w:szCs w:val="24"/>
        </w:rPr>
        <w:t>No olvide que esta política de cookies debe venir acompañada de las medidas y los mecanismos técnicos que la implementen y la hagan efectiva. En particular, el sitio web del responsable del tratamiento debe bloquear las cookies no exentas, mediante alguna de las herramientas o plugins disponibles al efecto, hasta que el usuario dé su consentimiento explícito para su carga. En el caso de que el usuario no seleccione ningún tipo de cookie en el banner de aviso o continúe navegando sin demostrar su consentimiento expreso, la web sólo debe funcionar con las cookies necesarias que, básicamente, se reducen a las cookies de tipo técnico.</w:t>
      </w:r>
    </w:p>
    <w:p w14:paraId="74844E37" w14:textId="77777777" w:rsidP="009C38DA"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Puede ampliar la información aquí mostrada consultando la </w:t>
      </w:r>
      <w:hyperlink r:id="rId22" w:history="1">
        <w:r w:rsidRPr="00AC5985">
          <w:rPr>
            <w:rStyle w:val="Hipervnculo"/>
            <w:rFonts w:asciiTheme="minorHAnsi" w:cstheme="minorHAnsi" w:hAnsiTheme="minorHAnsi"/>
            <w:sz w:val="24"/>
            <w:szCs w:val="24"/>
          </w:rPr>
          <w:t>Guía sobre uso el uso de las cookies</w:t>
        </w:r>
      </w:hyperlink>
      <w:r w:rsidRPr="00AC5985">
        <w:rPr>
          <w:rFonts w:asciiTheme="minorHAnsi" w:cstheme="minorHAnsi" w:hAnsiTheme="minorHAnsi"/>
          <w:sz w:val="24"/>
          <w:szCs w:val="24"/>
        </w:rPr>
        <w:t xml:space="preserve"> publicada por la Agencia Española de Protección de Datos.</w:t>
      </w:r>
    </w:p>
    <w:p w14:paraId="12B97F35" w14:textId="77777777" w:rsidP="009C38DA" w:rsidR="008F436F" w:rsidRDefault="008F436F" w:rsidRPr="00AC5985">
      <w:pPr>
        <w:autoSpaceDN/>
        <w:spacing w:line="259" w:lineRule="auto"/>
        <w:textAlignment w:val="auto"/>
        <w:rPr>
          <w:rFonts w:asciiTheme="minorHAnsi" w:cstheme="minorHAnsi" w:hAnsiTheme="minorHAnsi"/>
          <w:sz w:val="24"/>
          <w:szCs w:val="24"/>
        </w:rPr>
      </w:pPr>
      <w:r w:rsidRPr="00AC5985">
        <w:rPr>
          <w:rFonts w:asciiTheme="minorHAnsi" w:cstheme="minorHAnsi" w:hAnsiTheme="minorHAnsi"/>
          <w:sz w:val="24"/>
          <w:szCs w:val="24"/>
        </w:rPr>
        <w:br w:type="page"/>
      </w:r>
    </w:p>
    <w:p w14:paraId="7151C508" w14:textId="77777777" w:rsidP="009C38DA" w:rsidR="008F436F" w:rsidRDefault="008F436F" w:rsidRPr="00AC5985">
      <w:pPr>
        <w:jc w:val="both"/>
        <w:rPr>
          <w:rFonts w:asciiTheme="minorHAnsi" w:cstheme="minorHAnsi" w:hAnsiTheme="minorHAnsi"/>
          <w:b/>
          <w:bCs/>
          <w:sz w:val="28"/>
          <w:szCs w:val="28"/>
          <w:u w:val="single"/>
        </w:rPr>
      </w:pPr>
      <w:r w:rsidRPr="00AC5985">
        <w:rPr>
          <w:rFonts w:asciiTheme="minorHAnsi" w:cstheme="minorHAnsi" w:hAnsiTheme="minorHAnsi"/>
          <w:b/>
          <w:bCs/>
          <w:sz w:val="28"/>
          <w:szCs w:val="28"/>
          <w:u w:val="single"/>
        </w:rPr>
        <w:lastRenderedPageBreak/>
        <w:t>Texto de aviso emergente de cookies</w:t>
      </w:r>
    </w:p>
    <w:p w14:paraId="2523E008" w14:textId="77777777" w:rsidP="009C38DA" w:rsidR="00E85476" w:rsidRDefault="00DF1813">
      <w:pPr>
        <w:jc w:val="both"/>
        <w:rPr>
          <w:rFonts w:asciiTheme="minorHAnsi" w:cstheme="minorHAnsi" w:hAnsiTheme="minorHAnsi"/>
          <w:sz w:val="24"/>
          <w:szCs w:val="24"/>
        </w:rPr>
      </w:pPr>
      <w:r>
        <w:rPr>
          <w:rFonts w:ascii="" w:hAnsi="" w:cs="" w:eastAsia=""/>
          <w:b w:val="false"/>
          <w:sz w:val="24"/>
        </w:rPr>
        <w:t xml:space="preserve">Utilizamos cookies propias y de terceros para fines funcionales dirigidos a permitir la correcta navegación por nuestra página web, analizar cómo interactúa con nosotros, medir qué uso hace de los servicios que le proporcionamos y poder mejorarlos. </w:t>
      </w:r>
    </w:p>
    <w:p w14:paraId="234B44D9" w14:textId="77777777" w:rsidP="00E85476" w:rsidR="00E85476" w:rsidRDefault="00E85476" w:rsidRPr="00A55C29">
      <w:pPr>
        <w:suppressAutoHyphens w:val="0"/>
        <w:jc w:val="both"/>
        <w:rPr>
          <w:rFonts w:asciiTheme="minorHAnsi" w:cs="Calibri" w:hAnsiTheme="minorHAnsi"/>
          <w:sz w:val="24"/>
          <w:szCs w:val="24"/>
        </w:rPr>
      </w:pPr>
      <w:r>
        <w:rPr>
          <w:rFonts w:asciiTheme="minorHAnsi" w:cs="Calibri" w:hAnsiTheme="minorHAnsi"/>
          <w:sz w:val="24"/>
          <w:szCs w:val="24"/>
        </w:rPr>
        <w:t xml:space="preserve">Para gestionar o deshabilitar las cookies </w:t>
      </w:r>
      <w:r w:rsidRPr="00A55C29">
        <w:rPr>
          <w:rFonts w:asciiTheme="minorHAnsi" w:cs="Calibri" w:hAnsiTheme="minorHAnsi"/>
          <w:sz w:val="24"/>
          <w:szCs w:val="24"/>
        </w:rPr>
        <w:t>pulse el botón “Configuración”</w:t>
      </w:r>
    </w:p>
    <w:p w14:paraId="6900A742" w14:textId="4B87C934" w:rsidP="009C38DA" w:rsidR="008F436F" w:rsidRDefault="00E85476" w:rsidRPr="00A44F97">
      <w:pPr>
        <w:jc w:val="both"/>
        <w:rPr>
          <w:rFonts w:asciiTheme="minorHAnsi" w:cstheme="minorHAnsi" w:hAnsiTheme="minorHAnsi"/>
          <w:sz w:val="24"/>
          <w:szCs w:val="24"/>
        </w:rPr>
      </w:pPr>
      <w:r w:rsidRPr="00A44F97">
        <w:rPr>
          <w:rFonts w:asciiTheme="minorHAnsi" w:cstheme="minorHAnsi" w:hAnsiTheme="minorHAnsi"/>
          <w:sz w:val="24"/>
          <w:szCs w:val="24"/>
        </w:rPr>
        <w:t xml:space="preserve">Para consentir su utilización y confirmar que ha leído la información proporcionada, </w:t>
      </w:r>
      <w:r w:rsidR="008F436F" w:rsidRPr="00A44F97">
        <w:rPr>
          <w:rFonts w:asciiTheme="minorHAnsi" w:cstheme="minorHAnsi" w:hAnsiTheme="minorHAnsi"/>
          <w:sz w:val="24"/>
          <w:szCs w:val="24"/>
        </w:rPr>
        <w:t>pulse el botón “Acepto”. Puede obtener más información consultando nuestra Política de Cookies.</w:t>
      </w:r>
      <w:bookmarkStart w:id="3" w:name="_GoBack"/>
      <w:bookmarkEnd w:id="3"/>
    </w:p>
    <w:p w14:paraId="591D89C8" w14:textId="6E66D64E" w:rsidP="009C38DA" w:rsidR="008F436F" w:rsidRDefault="008F436F">
      <w:pPr>
        <w:jc w:val="both"/>
        <w:rPr>
          <w:rFonts w:asciiTheme="minorHAnsi" w:cstheme="minorHAnsi" w:hAnsiTheme="minorHAnsi"/>
          <w:color w:val="FF0000"/>
          <w:sz w:val="24"/>
          <w:szCs w:val="24"/>
        </w:rPr>
      </w:pPr>
      <w:r w:rsidRPr="00AC5985">
        <w:rPr>
          <w:rFonts w:asciiTheme="minorHAnsi" w:cstheme="minorHAnsi" w:hAnsiTheme="minorHAnsi"/>
          <w:b/>
          <w:bCs/>
          <w:color w:val="FF0000"/>
          <w:sz w:val="24"/>
          <w:szCs w:val="24"/>
        </w:rPr>
        <w:t>AVISO:</w:t>
      </w:r>
      <w:r w:rsidRPr="00AC5985">
        <w:rPr>
          <w:rFonts w:asciiTheme="minorHAnsi" w:cstheme="minorHAnsi" w:hAnsiTheme="minorHAnsi"/>
          <w:color w:val="FF0000"/>
          <w:sz w:val="24"/>
          <w:szCs w:val="24"/>
        </w:rPr>
        <w:t xml:space="preserve"> No olvide enlazar la Política de Cookies a la dirección de la web donde esté disponible.</w:t>
      </w:r>
    </w:p>
    <w:p w14:paraId="7A3866E4" w14:textId="17FC3CE4" w:rsidP="007C2AC5" w:rsidR="007C2AC5" w:rsidRDefault="007C2AC5" w:rsidRPr="007C2AC5">
      <w:pPr>
        <w:suppressAutoHyphens w:val="0"/>
        <w:jc w:val="both"/>
        <w:rPr>
          <w:rFonts w:asciiTheme="minorHAnsi" w:cs="Calibri" w:hAnsiTheme="minorHAnsi"/>
          <w:color w:val="FF0000"/>
          <w:sz w:val="24"/>
          <w:szCs w:val="24"/>
        </w:rPr>
      </w:pPr>
      <w:r w:rsidRPr="005E5763">
        <w:rPr>
          <w:rFonts w:asciiTheme="minorHAnsi" w:cs="Calibri" w:hAnsiTheme="minorHAnsi"/>
          <w:b/>
          <w:bCs/>
          <w:color w:val="FF0000"/>
          <w:sz w:val="24"/>
          <w:szCs w:val="24"/>
        </w:rPr>
        <w:t>AVISO</w:t>
      </w:r>
      <w:r>
        <w:rPr>
          <w:rFonts w:asciiTheme="minorHAnsi" w:cs="Calibri" w:hAnsiTheme="minorHAnsi"/>
          <w:b/>
          <w:bCs/>
          <w:color w:val="FF0000"/>
          <w:sz w:val="24"/>
          <w:szCs w:val="24"/>
        </w:rPr>
        <w:t>2</w:t>
      </w:r>
      <w:r w:rsidRPr="005E5763">
        <w:rPr>
          <w:rFonts w:asciiTheme="minorHAnsi" w:cs="Calibri" w:hAnsiTheme="minorHAnsi"/>
          <w:b/>
          <w:bCs/>
          <w:color w:val="FF0000"/>
          <w:sz w:val="24"/>
          <w:szCs w:val="24"/>
        </w:rPr>
        <w:t>:</w:t>
      </w:r>
      <w:r w:rsidRPr="005E5763">
        <w:rPr>
          <w:rFonts w:asciiTheme="minorHAnsi" w:cs="Calibri" w:hAnsiTheme="minorHAnsi"/>
          <w:color w:val="FF0000"/>
          <w:sz w:val="24"/>
          <w:szCs w:val="24"/>
        </w:rPr>
        <w:t xml:space="preserve"> </w:t>
      </w:r>
      <w:r>
        <w:rPr>
          <w:rFonts w:asciiTheme="minorHAnsi" w:cs="Calibri" w:hAnsiTheme="minorHAnsi"/>
          <w:color w:val="FF0000"/>
          <w:sz w:val="24"/>
          <w:szCs w:val="24"/>
        </w:rPr>
        <w:t>En el caso de utilizar diferentes tipos de cookies, el botón “Configuración” del segundo párrafo deberá conducir a un sistema gestor o panel de configuración de cookies en el que el usuario final pueda optar por aceptarlas o rechazarlas de manera selectiva en función de su finalidad.</w:t>
      </w:r>
    </w:p>
    <w:p w14:paraId="5D3BB2B1" w14:textId="77777777" w:rsidP="009C38DA" w:rsidR="008F436F" w:rsidRDefault="008F436F" w:rsidRPr="00AC5985">
      <w:pPr>
        <w:jc w:val="both"/>
        <w:rPr>
          <w:rFonts w:asciiTheme="minorHAnsi" w:cstheme="minorHAnsi" w:hAnsiTheme="minorHAnsi"/>
          <w:b/>
          <w:bCs/>
          <w:sz w:val="28"/>
          <w:szCs w:val="28"/>
          <w:u w:val="single"/>
        </w:rPr>
      </w:pPr>
      <w:r w:rsidRPr="00AC5985">
        <w:rPr>
          <w:rFonts w:asciiTheme="minorHAnsi" w:cstheme="minorHAnsi" w:hAnsiTheme="minorHAnsi"/>
          <w:b/>
          <w:bCs/>
          <w:sz w:val="28"/>
          <w:szCs w:val="28"/>
          <w:u w:val="single"/>
        </w:rPr>
        <w:t>Política de cookies</w:t>
      </w:r>
    </w:p>
    <w:p w14:paraId="564325DD" w14:textId="3DFCC6C5" w:rsidP="009C38DA" w:rsidR="008F436F" w:rsidRDefault="008F436F" w:rsidRPr="00AC5985">
      <w:pPr>
        <w:jc w:val="both"/>
        <w:rPr>
          <w:rFonts w:asciiTheme="minorHAnsi" w:cstheme="minorHAnsi" w:hAnsiTheme="minorHAnsi"/>
          <w:sz w:val="24"/>
          <w:szCs w:val="24"/>
        </w:rPr>
      </w:pPr>
      <w:r>
        <w:rPr>
          <w:rFonts w:ascii="" w:hAnsi="" w:cs="" w:eastAsia=""/>
          <w:b w:val="false"/>
          <w:sz w:val="24"/>
        </w:rPr>
        <w:t>En Bionica Automations S.L. utilizamos las cookies u otros archivos de funcionalidad similar (en adelante, “cookies”) para saber cómo utilizas nuestros servicios y poder mejorarlos. Bionica Automations S.L. es responsable de las cookies y del tratamiento de los datos obtenidos a través de estas, ya sean propias o de terceros, decidiendo sobre la finalidad, contenido y uso del tratamiento de la información recabada.</w:t>
      </w:r>
    </w:p>
    <w:p w14:paraId="691068E6" w14:textId="77777777" w:rsidP="009C38DA"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El objetivo de esta política es informarle de manera clara y detallada de qué es una cookie, cuál es su finalidad, qué tipo de cookies utilizamos y cómo configurarlas o en su caso deshabilitarlas.</w:t>
      </w:r>
    </w:p>
    <w:p w14:paraId="1690A1DC" w14:textId="77777777" w:rsidP="000A4DC4" w:rsidR="000A4DC4" w:rsidRDefault="000A4DC4" w:rsidRPr="00CE2125">
      <w:pPr>
        <w:suppressAutoHyphens w:val="0"/>
        <w:jc w:val="both"/>
        <w:rPr>
          <w:rFonts w:asciiTheme="minorHAnsi" w:cs="Calibri" w:hAnsiTheme="minorHAnsi"/>
          <w:sz w:val="24"/>
          <w:szCs w:val="24"/>
        </w:rPr>
      </w:pPr>
      <w:r w:rsidRPr="00CE2125">
        <w:rPr>
          <w:rFonts w:asciiTheme="minorHAnsi" w:cs="Calibri" w:hAnsiTheme="minorHAnsi"/>
          <w:sz w:val="24"/>
          <w:szCs w:val="24"/>
        </w:rPr>
        <w:t xml:space="preserve">Una cookie es un pequeño archivo de texto que se almacena en su navegador cuando visita nuestra página web y que guarda información sobre la navegación que realiza. Algunas cookies resultan esenciales para el buen funcionamiento de las páginas web, como es el caso de las cookies técnicas o de personalización de la interfaz de usuario, aunque otras, como las cookies de análisis o las de publicidad comportamental, requieren que le informemos y recabar su consentimiento para ser utilizadas por nuestra parte. </w:t>
      </w:r>
    </w:p>
    <w:p w14:paraId="459E4399" w14:textId="77777777" w:rsidP="000A4DC4" w:rsidR="000A4DC4" w:rsidRDefault="000A4DC4" w:rsidRPr="00CE2125">
      <w:pPr>
        <w:suppressAutoHyphens w:val="0"/>
        <w:jc w:val="both"/>
        <w:rPr>
          <w:rFonts w:asciiTheme="minorHAnsi" w:cs="Calibri" w:hAnsiTheme="minorHAnsi"/>
          <w:sz w:val="24"/>
          <w:szCs w:val="24"/>
        </w:rPr>
      </w:pPr>
      <w:r w:rsidRPr="00CE2125">
        <w:rPr>
          <w:rFonts w:asciiTheme="minorHAnsi" w:cs="Calibri" w:hAnsiTheme="minorHAnsi"/>
          <w:sz w:val="24"/>
          <w:szCs w:val="24"/>
        </w:rPr>
        <w:t>A continuación, y con el objetivo de que pueda prestar un consentimiento plenamente informado, le detallamos la información de en qué consiste y cuál es la finalidad de cada tipo de cookie</w:t>
      </w:r>
    </w:p>
    <w:p w14:paraId="5B6C9F08" w14:textId="77777777" w:rsidP="000A4DC4" w:rsidR="000A4DC4" w:rsidRDefault="000A4DC4" w:rsidRPr="00CE2125">
      <w:pPr>
        <w:suppressAutoHyphens w:val="0"/>
        <w:jc w:val="both"/>
        <w:rPr>
          <w:rFonts w:asciiTheme="minorHAnsi" w:hAnsiTheme="minorHAnsi"/>
          <w:sz w:val="24"/>
          <w:szCs w:val="24"/>
        </w:rPr>
      </w:pPr>
      <w:r w:rsidRPr="00CE2125">
        <w:rPr>
          <w:rFonts w:asciiTheme="minorHAnsi" w:hAnsiTheme="minorHAnsi"/>
          <w:sz w:val="24"/>
          <w:szCs w:val="24"/>
        </w:rPr>
        <w:t xml:space="preserve">Las </w:t>
      </w:r>
      <w:r w:rsidRPr="00CE2125">
        <w:rPr>
          <w:rFonts w:asciiTheme="minorHAnsi" w:hAnsiTheme="minorHAnsi"/>
          <w:b/>
          <w:bCs/>
          <w:sz w:val="24"/>
          <w:szCs w:val="24"/>
        </w:rPr>
        <w:t>cookies técnicas</w:t>
      </w:r>
      <w:r w:rsidRPr="00CE2125">
        <w:rPr>
          <w:rFonts w:asciiTheme="minorHAnsi" w:hAnsiTheme="minorHAnsi"/>
          <w:sz w:val="24"/>
          <w:szCs w:val="24"/>
        </w:rPr>
        <w:t xml:space="preserve"> son aquellas que permiten al usuario la navegación a través de una página web, plataforma o aplicación y la utilización de las diferentes opciones o servicios que en ella existan, incluyendo la gestión y operativa de la página web y habilitar sus funciones y servicios, como, por ejemplo, identificar la sesión, acceder a partes de acceso restringido, recordar los elementos que integran un pedido, realizar el proceso de compra de un pedido, gestionar el pago, … La página web no puede funcionar adecuadamente sin estas cookies por lo que se consideran necesarias y no requieren su consentimiento.</w:t>
      </w:r>
    </w:p>
    <w:p w14:paraId="711DCED8" w14:textId="77777777" w:rsidP="000A4DC4" w:rsidR="000A4DC4" w:rsidRDefault="000A4DC4" w:rsidRPr="00CE2125">
      <w:pPr>
        <w:suppressAutoHyphens w:val="0"/>
        <w:jc w:val="both"/>
        <w:rPr>
          <w:rFonts w:asciiTheme="minorHAnsi" w:hAnsiTheme="minorHAnsi"/>
          <w:sz w:val="24"/>
          <w:szCs w:val="24"/>
        </w:rPr>
      </w:pPr>
      <w:r w:rsidRPr="00CE2125">
        <w:rPr>
          <w:rFonts w:asciiTheme="minorHAnsi" w:hAnsiTheme="minorHAnsi"/>
          <w:sz w:val="24"/>
          <w:szCs w:val="24"/>
        </w:rPr>
        <w:lastRenderedPageBreak/>
        <w:t xml:space="preserve">Las </w:t>
      </w:r>
      <w:r w:rsidRPr="00CE2125">
        <w:rPr>
          <w:rFonts w:asciiTheme="minorHAnsi" w:hAnsiTheme="minorHAnsi"/>
          <w:b/>
          <w:bCs/>
          <w:sz w:val="24"/>
          <w:szCs w:val="24"/>
        </w:rPr>
        <w:t>cookies de preferencias</w:t>
      </w:r>
      <w:r w:rsidRPr="00CE2125">
        <w:rPr>
          <w:rFonts w:asciiTheme="minorHAnsi" w:hAnsiTheme="minorHAnsi"/>
          <w:sz w:val="24"/>
          <w:szCs w:val="24"/>
        </w:rPr>
        <w:t xml:space="preserve"> o </w:t>
      </w:r>
      <w:r w:rsidRPr="00CE2125">
        <w:rPr>
          <w:rFonts w:asciiTheme="minorHAnsi" w:hAnsiTheme="minorHAnsi"/>
          <w:b/>
          <w:bCs/>
          <w:sz w:val="24"/>
          <w:szCs w:val="24"/>
        </w:rPr>
        <w:t>personalización</w:t>
      </w:r>
      <w:r w:rsidRPr="00CE2125">
        <w:rPr>
          <w:rFonts w:asciiTheme="minorHAnsi" w:hAnsiTheme="minorHAnsi"/>
          <w:sz w:val="24"/>
          <w:szCs w:val="24"/>
        </w:rPr>
        <w:t xml:space="preserve"> permiten a la página web recordar información que cambia la forma en que la página se comporta o el aspecto que tiene de modo que el usuario acceda al servicio con determinadas características que pueden diferenciar sus opciones de uso del sitio web a las de otros usuarios, como, por ejemplo, el idioma, el número de resultados a mostrar cuando el usuario realiza una búsqueda o la región en la que el usuario se encuentra. Si es el propio usuario quien elige esas características, por ejemplo, marcando la bandera del idioma, se considera un servicio expresamente solicitado siempre y cuando las cookies obedezcan exclusivamente a la finalidad seleccionada de personalización. Como en el caso anterior, estas cookies no requieren su consentimiento.</w:t>
      </w:r>
    </w:p>
    <w:p w14:paraId="694DFEE8" w14:textId="77777777" w:rsidP="009C38DA"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Las </w:t>
      </w:r>
      <w:r w:rsidRPr="00AC5985">
        <w:rPr>
          <w:rFonts w:asciiTheme="minorHAnsi" w:cstheme="minorHAnsi" w:hAnsiTheme="minorHAnsi"/>
          <w:b/>
          <w:bCs/>
          <w:sz w:val="24"/>
          <w:szCs w:val="24"/>
        </w:rPr>
        <w:t>cookies de análisis</w:t>
      </w:r>
      <w:r w:rsidRPr="00AC5985">
        <w:rPr>
          <w:rFonts w:asciiTheme="minorHAnsi" w:cstheme="minorHAnsi" w:hAnsiTheme="minorHAnsi"/>
          <w:sz w:val="24"/>
          <w:szCs w:val="24"/>
        </w:rPr>
        <w:t xml:space="preserve"> o </w:t>
      </w:r>
      <w:r w:rsidRPr="00AC5985">
        <w:rPr>
          <w:rFonts w:asciiTheme="minorHAnsi" w:cstheme="minorHAnsi" w:hAnsiTheme="minorHAnsi"/>
          <w:b/>
          <w:bCs/>
          <w:sz w:val="24"/>
          <w:szCs w:val="24"/>
        </w:rPr>
        <w:t>medición</w:t>
      </w:r>
      <w:r w:rsidRPr="00AC5985">
        <w:rPr>
          <w:rFonts w:asciiTheme="minorHAnsi" w:cstheme="minorHAnsi" w:hAnsiTheme="minorHAnsi"/>
          <w:sz w:val="24"/>
          <w:szCs w:val="24"/>
        </w:rPr>
        <w:t xml:space="preserve"> son aquellas que permiten comprender cómo interactúan los visitantes con las páginas web y así realizar el análisis estadístico del uso que hacen los usuarios de la web de los servicios prestados. La información recogida se utiliza en la medición de la actividad de los sitios web o aplicación con el fin de introducir mejoras en los productos y servicios ofrecidos por el responsable.</w:t>
      </w:r>
    </w:p>
    <w:p w14:paraId="70390BE8" w14:textId="77777777" w:rsidP="009C38DA"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Las </w:t>
      </w:r>
      <w:r w:rsidRPr="00AC5985">
        <w:rPr>
          <w:rFonts w:asciiTheme="minorHAnsi" w:cstheme="minorHAnsi" w:hAnsiTheme="minorHAnsi"/>
          <w:b/>
          <w:bCs/>
          <w:sz w:val="24"/>
          <w:szCs w:val="24"/>
        </w:rPr>
        <w:t>cookies de marketing</w:t>
      </w:r>
      <w:r w:rsidRPr="00AC5985">
        <w:rPr>
          <w:rFonts w:asciiTheme="minorHAnsi" w:cstheme="minorHAnsi" w:hAnsiTheme="minorHAnsi"/>
          <w:sz w:val="24"/>
          <w:szCs w:val="24"/>
        </w:rPr>
        <w:t xml:space="preserve"> o </w:t>
      </w:r>
      <w:r w:rsidRPr="00AC5985">
        <w:rPr>
          <w:rFonts w:asciiTheme="minorHAnsi" w:cstheme="minorHAnsi" w:hAnsiTheme="minorHAnsi"/>
          <w:b/>
          <w:bCs/>
          <w:sz w:val="24"/>
          <w:szCs w:val="24"/>
        </w:rPr>
        <w:t>publicidad comportamental</w:t>
      </w:r>
      <w:r w:rsidRPr="00AC5985">
        <w:rPr>
          <w:rFonts w:asciiTheme="minorHAnsi" w:cstheme="minorHAnsi" w:hAnsiTheme="minorHAnsi"/>
          <w:sz w:val="24"/>
          <w:szCs w:val="24"/>
        </w:rPr>
        <w:t xml:space="preserve"> almacenan información del comportamiento de los usuarios obtenida a través de la observación continuada de sus hábitos de navegación, lo que permite desarrollar un perfil específico para mostrar anuncios relevantes y atractivos para el usuario individual, y por lo tanto, más valiosos para los terceros anunciantes.</w:t>
      </w:r>
    </w:p>
    <w:p w14:paraId="578AA643" w14:textId="4A69FD9F" w:rsidP="009C38DA" w:rsidR="008F436F" w:rsidRDefault="008F436F" w:rsidRPr="0038558F">
      <w:pPr>
        <w:jc w:val="both"/>
        <w:rPr>
          <w:rFonts w:asciiTheme="minorHAnsi" w:cstheme="minorHAnsi" w:hAnsiTheme="minorHAnsi"/>
          <w:sz w:val="24"/>
          <w:szCs w:val="24"/>
        </w:rPr>
      </w:pPr>
      <w:r>
        <w:rPr>
          <w:rFonts w:ascii="" w:hAnsi="" w:cs="" w:eastAsia=""/>
          <w:b w:val="false"/>
          <w:sz w:val="24"/>
        </w:rPr>
        <w:t>Bionica Automations S.L. está utilizando cookies propias y de terceros de tipo análisis, para las finalidades que a continuación se exponen en la siguiente declaración de cookies:</w:t>
      </w:r>
    </w:p>
    <w:p w14:paraId="21992010" w14:textId="77777777" w:rsidP="009C38DA" w:rsidR="003E76A2" w:rsidRDefault="003E76A2" w:rsidRPr="00AC5985">
      <w:pPr>
        <w:jc w:val="both"/>
        <w:rPr>
          <w:rFonts w:asciiTheme="minorHAnsi" w:cstheme="minorHAnsi" w:hAnsiTheme="minorHAnsi"/>
          <w:color w:val="FF0000"/>
        </w:rPr>
      </w:pPr>
    </w:p>
    <w:tbl>
      <w:tblPr>
        <w:tblStyle w:val="Tablaconcuadrcula"/>
        <w:tblW w:type="dxa" w:w="5452"/>
        <w:jc w:val="center"/>
        <w:tblLook w:firstColumn="1" w:firstRow="1" w:lastColumn="0" w:lastRow="0" w:noHBand="0" w:noVBand="1" w:val="04A0"/>
      </w:tblPr>
      <w:tblGrid>
        <w:gridCol w:w="1165"/>
        <w:gridCol w:w="1280"/>
        <w:gridCol w:w="1287"/>
        <w:gridCol w:w="1720"/>
      </w:tblGrid>
      <w:tr>
        <w:trPr>
          <w:trHeight w:val="596"/>
          <w:jc w:val="center"/>
        </w:trPr>
        <w:tc>
          <w:tcPr>
            <w:tcW w:type="dxa" w:w="1165"/>
          </w:tcPr>
          <w:p>
            <w:pPr>
              <w:suppressAutoHyphens w:val="0"/>
              <w:jc w:val="center"/>
              <w:rPr>
                <w:rFonts w:cstheme="minorHAnsi"/>
                <w:b/>
                <w:bCs/>
                <w:sz w:val="18"/>
                <w:szCs w:val="18"/>
              </w:rPr>
            </w:pPr>
            <w:r>
              <w:rPr>
                <w:rFonts w:cstheme="minorHAnsi"/>
                <w:b/>
                <w:bCs/>
                <w:sz w:val="18"/>
                <w:szCs w:val="18"/>
              </w:rPr>
              <w:t>TIPO</w:t>
            </w:r>
          </w:p>
        </w:tc>
        <w:tc>
          <w:tcPr>
            <w:tcW w:type="dxa" w:w="1280"/>
          </w:tcPr>
          <w:p>
            <w:pPr>
              <w:suppressAutoHyphens w:val="0"/>
              <w:jc w:val="center"/>
              <w:rPr>
                <w:rFonts w:cstheme="minorHAnsi"/>
                <w:b/>
                <w:bCs/>
                <w:sz w:val="18"/>
                <w:szCs w:val="18"/>
              </w:rPr>
            </w:pPr>
            <w:r>
              <w:rPr>
                <w:rFonts w:cstheme="minorHAnsi"/>
                <w:b/>
                <w:bCs/>
                <w:sz w:val="18"/>
                <w:szCs w:val="18"/>
              </w:rPr>
              <w:t>FINALIDAD</w:t>
            </w:r>
          </w:p>
        </w:tc>
        <w:tc>
          <w:tcPr>
            <w:tcW w:type="dxa" w:w="1287"/>
          </w:tcPr>
          <w:p>
            <w:pPr>
              <w:suppressAutoHyphens w:val="0"/>
              <w:jc w:val="center"/>
              <w:rPr>
                <w:rFonts w:cstheme="minorHAnsi"/>
                <w:b/>
                <w:bCs/>
                <w:sz w:val="18"/>
                <w:szCs w:val="18"/>
              </w:rPr>
            </w:pPr>
            <w:r>
              <w:rPr>
                <w:rFonts w:cstheme="minorHAnsi"/>
                <w:b/>
                <w:bCs/>
                <w:sz w:val="18"/>
                <w:szCs w:val="18"/>
              </w:rPr>
              <w:t>CADUCIDAD</w:t>
            </w:r>
          </w:p>
        </w:tc>
        <w:tc>
          <w:tcPr>
            <w:tcW w:type="dxa" w:w="1720"/>
          </w:tcPr>
          <w:p>
            <w:pPr>
              <w:suppressAutoHyphens w:val="0"/>
              <w:jc w:val="center"/>
              <w:rPr>
                <w:rFonts w:cstheme="minorHAnsi"/>
                <w:b/>
                <w:bCs/>
                <w:sz w:val="18"/>
                <w:szCs w:val="18"/>
              </w:rPr>
            </w:pPr>
            <w:r>
              <w:rPr>
                <w:rFonts w:cstheme="minorHAnsi"/>
                <w:b/>
                <w:bCs/>
                <w:sz w:val="18"/>
                <w:szCs w:val="18"/>
              </w:rPr>
              <w:t>PROPIAS/TERCEROS</w:t>
            </w: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8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r>
        <w:trPr>
          <w:trHeight w:val="298"/>
          <w:jc w:val="center"/>
        </w:trPr>
        <w:tc>
          <w:tcPr>
            <w:tcW w:type="dxa" w:w="1165"/>
          </w:tcPr>
          <w:p>
            <w:pPr>
              <w:suppressAutoHyphens w:val="0"/>
              <w:jc w:val="both"/>
              <w:rPr>
                <w:rFonts w:cstheme="minorHAnsi"/>
                <w:sz w:val="24"/>
                <w:szCs w:val="24"/>
                <w:highlight w:val="yellow"/>
              </w:rPr>
            </w:pPr>
          </w:p>
        </w:tc>
        <w:tc>
          <w:tcPr>
            <w:tcW w:type="dxa" w:w="1280"/>
          </w:tcPr>
          <w:p>
            <w:pPr>
              <w:suppressAutoHyphens w:val="0"/>
              <w:jc w:val="both"/>
              <w:rPr>
                <w:rFonts w:cstheme="minorHAnsi"/>
                <w:sz w:val="24"/>
                <w:szCs w:val="24"/>
                <w:highlight w:val="yellow"/>
              </w:rPr>
            </w:pPr>
          </w:p>
        </w:tc>
        <w:tc>
          <w:tcPr>
            <w:tcW w:type="dxa" w:w="1287"/>
          </w:tcPr>
          <w:p>
            <w:pPr>
              <w:suppressAutoHyphens w:val="0"/>
              <w:jc w:val="both"/>
              <w:rPr>
                <w:rFonts w:cstheme="minorHAnsi"/>
                <w:sz w:val="24"/>
                <w:szCs w:val="24"/>
                <w:highlight w:val="yellow"/>
              </w:rPr>
            </w:pPr>
          </w:p>
        </w:tc>
        <w:tc>
          <w:tcPr>
            <w:tcW w:type="dxa" w:w="1720"/>
          </w:tcPr>
          <w:p>
            <w:pPr>
              <w:suppressAutoHyphens w:val="0"/>
              <w:jc w:val="both"/>
              <w:rPr>
                <w:rFonts w:cstheme="minorHAnsi"/>
                <w:sz w:val="24"/>
                <w:szCs w:val="24"/>
                <w:highlight w:val="yellow"/>
              </w:rPr>
            </w:pPr>
          </w:p>
        </w:tc>
      </w:tr>
    </w:tbl>
    <w:p w14:paraId="1ABB863A" w14:textId="77777777" w:rsidP="00CA7CE0" w:rsidR="00761321" w:rsidRDefault="00761321">
      <w:pPr>
        <w:jc w:val="both"/>
        <w:rPr>
          <w:rFonts w:asciiTheme="minorHAnsi" w:cstheme="minorHAnsi" w:hAnsiTheme="minorHAnsi"/>
          <w:color w:val="FF0000"/>
          <w:sz w:val="24"/>
          <w:szCs w:val="24"/>
        </w:rPr>
      </w:pPr>
      <w:bookmarkStart w:id="0" w:name="_Hlk24106839"/>
      <w:bookmarkStart w:id="1" w:name="_Hlk2683159"/>
      <w:bookmarkStart w:id="2" w:name="_Hlk2683220"/>
    </w:p>
    <w:p w14:paraId="47D35A68" w14:textId="62E71589" w:rsidP="00CA7CE0" w:rsidR="008F436F" w:rsidRDefault="00416E5C" w:rsidRPr="00075E4A">
      <w:pPr>
        <w:jc w:val="both"/>
        <w:rPr>
          <w:rFonts w:asciiTheme="minorHAnsi" w:cstheme="minorHAnsi" w:hAnsiTheme="minorHAnsi"/>
          <w:color w:val="FF0000"/>
          <w:sz w:val="24"/>
          <w:szCs w:val="24"/>
        </w:rPr>
      </w:pPr>
      <w:r>
        <w:rPr>
          <w:rFonts w:ascii="" w:hAnsi="" w:cs="" w:eastAsia=""/>
          <w:b w:val="false"/>
          <w:sz w:val="24"/>
        </w:rPr>
        <w:t>Para las cookies de análisis necesitamos su consentimiento que podremos obtener si pulsa en el botón “Acepto” en el mensaje de información que se muestra al acceder a nuestra página web.</w:t>
      </w:r>
    </w:p>
    <w:p w14:paraId="12401AE1" w14:textId="77777777" w:rsidP="00CA7CE0" w:rsidR="008F436F" w:rsidRDefault="008F436F" w:rsidRPr="00075E4A">
      <w:pPr>
        <w:jc w:val="both"/>
        <w:rPr>
          <w:rFonts w:asciiTheme="minorHAnsi" w:cstheme="minorHAnsi" w:hAnsiTheme="minorHAnsi"/>
          <w:sz w:val="24"/>
          <w:szCs w:val="24"/>
        </w:rPr>
      </w:pPr>
      <w:r w:rsidRPr="00075E4A">
        <w:rPr>
          <w:rFonts w:asciiTheme="minorHAnsi" w:cstheme="minorHAnsi" w:hAnsiTheme="minorHAnsi"/>
          <w:sz w:val="24"/>
          <w:szCs w:val="24"/>
        </w:rPr>
        <w:t>Si desactiva las cookies, podrá seguir accediendo a la web pero puede que la navegación por esta no sea óptima y alguno de los servicios ofrecidos no funcionen correctamente.</w:t>
      </w:r>
    </w:p>
    <w:p w14:paraId="4053EE13" w14:textId="5027D740" w:rsidP="00CA7CE0" w:rsidR="008F436F" w:rsidRDefault="008F436F" w:rsidRPr="00075E4A">
      <w:pPr>
        <w:jc w:val="both"/>
        <w:rPr>
          <w:rFonts w:asciiTheme="minorHAnsi" w:cstheme="minorHAnsi" w:hAnsiTheme="minorHAnsi"/>
          <w:sz w:val="24"/>
          <w:szCs w:val="24"/>
        </w:rPr>
      </w:pPr>
      <w:r>
        <w:rPr>
          <w:rFonts w:ascii="" w:hAnsi="" w:cs="" w:eastAsia=""/>
          <w:b w:val="false"/>
          <w:sz w:val="24"/>
        </w:rPr>
        <w:t>Si en un futuro Bionica Automations S.L. llegara a utilizar tipos de cookies diferentes a las contempladas en esta Política de Cookies para prestar nuevos servicios o fuera necesario adaptarla a nuevas exigencias legislativas, se lo notificaremos.</w:t>
      </w:r>
    </w:p>
    <w:p w14:paraId="6EE11B8D" w14:textId="669D78A4" w:rsidP="00CA7CE0" w:rsidR="008F436F" w:rsidRDefault="008F436F" w:rsidRPr="00075E4A">
      <w:pPr>
        <w:jc w:val="both"/>
        <w:rPr>
          <w:rFonts w:asciiTheme="minorHAnsi" w:cstheme="minorHAnsi" w:hAnsiTheme="minorHAnsi"/>
          <w:sz w:val="24"/>
          <w:szCs w:val="24"/>
        </w:rPr>
      </w:pPr>
      <w:r w:rsidRPr="00075E4A">
        <w:rPr>
          <w:rFonts w:asciiTheme="minorHAnsi" w:cstheme="minorHAnsi" w:hAnsiTheme="minorHAnsi"/>
          <w:sz w:val="24"/>
          <w:szCs w:val="24"/>
        </w:rPr>
        <w:t>Puede permitir, bloquear o elim</w:t>
      </w:r>
      <w:r w:rsidR="00694E55">
        <w:rPr>
          <w:rFonts w:asciiTheme="minorHAnsi" w:cstheme="minorHAnsi" w:hAnsiTheme="minorHAnsi"/>
          <w:sz w:val="24"/>
          <w:szCs w:val="24"/>
        </w:rPr>
        <w:t>inar las cookies instaladas en s</w:t>
      </w:r>
      <w:r w:rsidRPr="00075E4A">
        <w:rPr>
          <w:rFonts w:asciiTheme="minorHAnsi" w:cstheme="minorHAnsi" w:hAnsiTheme="minorHAnsi"/>
          <w:sz w:val="24"/>
          <w:szCs w:val="24"/>
        </w:rPr>
        <w:t xml:space="preserve">u dispositivo a través del menú de configuración de </w:t>
      </w:r>
      <w:r w:rsidR="00694E55">
        <w:rPr>
          <w:rFonts w:asciiTheme="minorHAnsi" w:cstheme="minorHAnsi" w:hAnsiTheme="minorHAnsi"/>
          <w:sz w:val="24"/>
          <w:szCs w:val="24"/>
        </w:rPr>
        <w:t>s</w:t>
      </w:r>
      <w:r w:rsidRPr="00075E4A">
        <w:rPr>
          <w:rFonts w:asciiTheme="minorHAnsi" w:cstheme="minorHAnsi" w:hAnsiTheme="minorHAnsi"/>
          <w:sz w:val="24"/>
          <w:szCs w:val="24"/>
        </w:rPr>
        <w:t>u navegador de internet, pudiendo configurarlo para que bloquee las cookies o alerte al usuario cuando un servidor quiera guardarla. Los siguientes enlaces proporcionan información en relación con cómo configurar y/o deshabilitar las cookies para cada uno de los principales navegadores del mercado a fin de que el usuario pueda decidir si acepta o no el uso de cookies.</w:t>
      </w:r>
    </w:p>
    <w:p w14:paraId="4CEAE975" w14:textId="77777777" w:rsidP="00CA7CE0" w:rsidR="008F436F" w:rsidRDefault="008F436F" w:rsidRPr="00075E4A">
      <w:pPr>
        <w:jc w:val="both"/>
        <w:rPr>
          <w:rFonts w:asciiTheme="minorHAnsi" w:cstheme="minorHAnsi" w:hAnsiTheme="minorHAnsi"/>
          <w:sz w:val="24"/>
          <w:szCs w:val="24"/>
        </w:rPr>
      </w:pPr>
    </w:p>
    <w:p w14:paraId="6B0B0372"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3" w:history="1">
        <w:r w:rsidR="008F436F" w:rsidRPr="00075E4A">
          <w:rPr>
            <w:rStyle w:val="Hipervnculo"/>
            <w:rFonts w:asciiTheme="minorHAnsi" w:cstheme="minorHAnsi" w:hAnsiTheme="minorHAnsi"/>
            <w:sz w:val="24"/>
            <w:szCs w:val="24"/>
          </w:rPr>
          <w:t>Microsoft Internet Explorer</w:t>
        </w:r>
      </w:hyperlink>
      <w:r w:rsidR="008F436F" w:rsidRPr="00075E4A">
        <w:rPr>
          <w:rFonts w:asciiTheme="minorHAnsi" w:cstheme="minorHAnsi" w:hAnsiTheme="minorHAnsi"/>
          <w:sz w:val="24"/>
          <w:szCs w:val="24"/>
        </w:rPr>
        <w:t xml:space="preserve">: menú Herramientas &gt; Opciones de Internet &gt; Privacidad &gt; Configuración. </w:t>
      </w:r>
    </w:p>
    <w:p w14:paraId="2090135E"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4" w:history="1">
        <w:r w:rsidR="008F436F" w:rsidRPr="00075E4A">
          <w:rPr>
            <w:rStyle w:val="Hipervnculo"/>
            <w:rFonts w:asciiTheme="minorHAnsi" w:cstheme="minorHAnsi" w:hAnsiTheme="minorHAnsi"/>
            <w:sz w:val="24"/>
            <w:szCs w:val="24"/>
          </w:rPr>
          <w:t>Firefox</w:t>
        </w:r>
      </w:hyperlink>
      <w:r w:rsidR="008F436F" w:rsidRPr="00075E4A">
        <w:rPr>
          <w:rFonts w:asciiTheme="minorHAnsi" w:cstheme="minorHAnsi" w:hAnsiTheme="minorHAnsi"/>
          <w:sz w:val="24"/>
          <w:szCs w:val="24"/>
        </w:rPr>
        <w:t xml:space="preserve">: menú Herramientas &gt; Opciones &gt; Privacidad &gt; Cookies. </w:t>
      </w:r>
    </w:p>
    <w:p w14:paraId="5243C6CD"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5" w:history="1">
        <w:r w:rsidR="008F436F" w:rsidRPr="00075E4A">
          <w:rPr>
            <w:rStyle w:val="Hipervnculo"/>
            <w:rFonts w:asciiTheme="minorHAnsi" w:cstheme="minorHAnsi" w:hAnsiTheme="minorHAnsi"/>
            <w:sz w:val="24"/>
            <w:szCs w:val="24"/>
          </w:rPr>
          <w:t>Chrome</w:t>
        </w:r>
      </w:hyperlink>
      <w:r w:rsidR="008F436F" w:rsidRPr="00075E4A">
        <w:rPr>
          <w:rFonts w:asciiTheme="minorHAnsi" w:cstheme="minorHAnsi" w:hAnsiTheme="minorHAnsi"/>
          <w:sz w:val="24"/>
          <w:szCs w:val="24"/>
        </w:rPr>
        <w:t xml:space="preserve">: menú Opciones &gt; Opciones avanzadas &gt; Privacidad. </w:t>
      </w:r>
    </w:p>
    <w:p w14:paraId="0D2E9585"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6" w:history="1">
        <w:r w:rsidR="008F436F" w:rsidRPr="00075E4A">
          <w:rPr>
            <w:rStyle w:val="Hipervnculo"/>
            <w:rFonts w:asciiTheme="minorHAnsi" w:cstheme="minorHAnsi" w:hAnsiTheme="minorHAnsi"/>
            <w:sz w:val="24"/>
            <w:szCs w:val="24"/>
          </w:rPr>
          <w:t>Safari:</w:t>
        </w:r>
      </w:hyperlink>
      <w:r w:rsidR="008F436F" w:rsidRPr="00075E4A">
        <w:rPr>
          <w:rFonts w:asciiTheme="minorHAnsi" w:cstheme="minorHAnsi" w:hAnsiTheme="minorHAnsi"/>
          <w:sz w:val="24"/>
          <w:szCs w:val="24"/>
        </w:rPr>
        <w:t xml:space="preserve"> menú Preferencias/Privacidad. </w:t>
      </w:r>
    </w:p>
    <w:p w14:paraId="4F2ACA22"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7" w:history="1">
        <w:r w:rsidR="008F436F" w:rsidRPr="00075E4A">
          <w:rPr>
            <w:rStyle w:val="Hipervnculo"/>
            <w:rFonts w:asciiTheme="minorHAnsi" w:cstheme="minorHAnsi" w:hAnsiTheme="minorHAnsi"/>
            <w:sz w:val="24"/>
            <w:szCs w:val="24"/>
          </w:rPr>
          <w:t>Safari para IOS</w:t>
        </w:r>
      </w:hyperlink>
      <w:r w:rsidR="008F436F" w:rsidRPr="00075E4A">
        <w:rPr>
          <w:rFonts w:asciiTheme="minorHAnsi" w:cstheme="minorHAnsi" w:hAnsiTheme="minorHAnsi"/>
          <w:sz w:val="24"/>
          <w:szCs w:val="24"/>
        </w:rPr>
        <w:t xml:space="preserve"> (iPhone y iPad): Opción Ajustes &gt; Safari </w:t>
      </w:r>
    </w:p>
    <w:p w14:paraId="37996ABF" w14:textId="77777777" w:rsidP="00CA7CE0" w:rsidR="008F436F" w:rsidRDefault="007B3131" w:rsidRPr="00075E4A">
      <w:pPr>
        <w:pStyle w:val="Prrafodelista"/>
        <w:numPr>
          <w:ilvl w:val="0"/>
          <w:numId w:val="54"/>
        </w:numPr>
        <w:jc w:val="both"/>
        <w:rPr>
          <w:rFonts w:asciiTheme="minorHAnsi" w:cstheme="minorHAnsi" w:hAnsiTheme="minorHAnsi"/>
          <w:sz w:val="24"/>
          <w:szCs w:val="24"/>
        </w:rPr>
      </w:pPr>
      <w:hyperlink r:id="rId28" w:history="1">
        <w:r w:rsidR="008F436F" w:rsidRPr="00075E4A">
          <w:rPr>
            <w:rStyle w:val="Hipervnculo"/>
            <w:rFonts w:asciiTheme="minorHAnsi" w:cstheme="minorHAnsi" w:hAnsiTheme="minorHAnsi"/>
            <w:sz w:val="24"/>
            <w:szCs w:val="24"/>
          </w:rPr>
          <w:t>Chrome para Android</w:t>
        </w:r>
      </w:hyperlink>
      <w:r w:rsidR="008F436F" w:rsidRPr="00075E4A">
        <w:rPr>
          <w:rFonts w:asciiTheme="minorHAnsi" w:cstheme="minorHAnsi" w:hAnsiTheme="minorHAnsi"/>
          <w:sz w:val="24"/>
          <w:szCs w:val="24"/>
        </w:rPr>
        <w:t>: Configuración &gt; Configuración de sitios web &gt; Cookies</w:t>
      </w:r>
    </w:p>
    <w:p w14:paraId="13A0E68C" w14:textId="77777777" w:rsidP="00CA7CE0" w:rsidR="008F436F" w:rsidRDefault="008F436F" w:rsidRPr="00075E4A">
      <w:pPr>
        <w:jc w:val="both"/>
        <w:rPr>
          <w:rFonts w:asciiTheme="minorHAnsi" w:cstheme="minorHAnsi" w:hAnsiTheme="minorHAnsi"/>
          <w:color w:val="FF0000"/>
          <w:sz w:val="24"/>
          <w:szCs w:val="24"/>
        </w:rPr>
      </w:pPr>
    </w:p>
    <w:p w14:paraId="1EB95570" w14:textId="32F5FEEF" w:rsidP="00CA7CE0" w:rsidR="008F436F" w:rsidRDefault="008F436F" w:rsidRPr="00AC5985">
      <w:pPr>
        <w:jc w:val="both"/>
        <w:rPr>
          <w:rFonts w:asciiTheme="minorHAnsi" w:cstheme="minorHAnsi" w:hAnsiTheme="minorHAnsi"/>
          <w:color w:val="FF0000"/>
        </w:rPr>
      </w:pPr>
      <w:r w:rsidRPr="00075E4A">
        <w:rPr>
          <w:rFonts w:asciiTheme="minorHAnsi" w:cstheme="minorHAnsi" w:hAnsiTheme="minorHAnsi"/>
          <w:b/>
          <w:bCs/>
          <w:color w:val="FF0000"/>
          <w:sz w:val="24"/>
          <w:szCs w:val="24"/>
        </w:rPr>
        <w:t>AVISO</w:t>
      </w:r>
      <w:r w:rsidRPr="00075E4A">
        <w:rPr>
          <w:rFonts w:asciiTheme="minorHAnsi" w:cstheme="minorHAnsi" w:hAnsiTheme="minorHAnsi"/>
          <w:color w:val="FF0000"/>
          <w:sz w:val="24"/>
          <w:szCs w:val="24"/>
        </w:rPr>
        <w:t>: El responsable deberá cumplimentar la tabla arriba incluida indicando, para todas y cada una de las cookies que utiliza en su web, los datos relativos a cada uno de los campos consignados</w:t>
      </w:r>
      <w:r w:rsidR="00F729F9">
        <w:rPr>
          <w:rFonts w:asciiTheme="minorHAnsi" w:cstheme="minorHAnsi" w:hAnsiTheme="minorHAnsi"/>
          <w:color w:val="FF0000"/>
          <w:sz w:val="24"/>
          <w:szCs w:val="24"/>
        </w:rPr>
        <w:t>.</w:t>
      </w:r>
      <w:bookmarkStart w:id="3" w:name="_GoBack"/>
      <w:bookmarkEnd w:id="3"/>
      <w:r w:rsidRPr="00AC5985">
        <w:rPr>
          <w:rFonts w:asciiTheme="minorHAnsi" w:cstheme="minorHAnsi" w:hAnsiTheme="minorHAnsi"/>
          <w:color w:val="FF0000"/>
        </w:rPr>
        <w:br w:type="page"/>
      </w:r>
      <w:bookmarkEnd w:id="0"/>
      <w:bookmarkEnd w:id="1"/>
      <w:bookmarkEnd w:id="2"/>
    </w:p>
    <w:p w14:paraId="7FE6B252" w14:textId="1A55144D" w:rsidP="00316C93" w:rsidR="008F436F" w:rsidRDefault="008F436F" w:rsidRPr="00AC5985">
      <w:pPr>
        <w:jc w:val="center"/>
        <w:rPr>
          <w:rFonts w:asciiTheme="minorHAnsi" w:cstheme="minorHAnsi" w:hAnsiTheme="minorHAnsi"/>
          <w:b/>
          <w:sz w:val="40"/>
          <w:szCs w:val="40"/>
          <w:u w:val="single"/>
        </w:rPr>
      </w:pPr>
      <w:bookmarkStart w:id="0" w:name="_Hlk2687475"/>
      <w:bookmarkStart w:id="1" w:name="_Hlk2687628"/>
      <w:r w:rsidRPr="00AC5985">
        <w:rPr>
          <w:rFonts w:asciiTheme="minorHAnsi" w:cstheme="minorHAnsi" w:hAnsiTheme="minorHAnsi"/>
          <w:b/>
          <w:sz w:val="40"/>
          <w:szCs w:val="40"/>
          <w:u w:val="single"/>
        </w:rPr>
        <w:t>Cláusulas contractuales</w:t>
      </w:r>
      <w:r w:rsidR="00EB351D" w:rsidRPr="00AC5985">
        <w:rPr>
          <w:rFonts w:asciiTheme="minorHAnsi" w:cstheme="minorHAnsi" w:hAnsiTheme="minorHAnsi"/>
          <w:b/>
          <w:sz w:val="40"/>
          <w:szCs w:val="40"/>
          <w:u w:val="single"/>
        </w:rPr>
        <w:t xml:space="preserve"> para encargados de tratamiento</w:t>
      </w:r>
    </w:p>
    <w:p w14:paraId="5053EC33" w14:textId="77777777" w:rsidP="00316C93"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La Ley Orgánica 3/2018, de 5 de diciembre, de Protección de Datos Personales y garantía de los derechos digitales (en adelante, LOPDGDD) regula en su artículo 33 el rol del encargado del tratamiento, entendido este como la persona física o jurídica, autoridad pública, servicio u otro organismo que trate datos personales por cuenta del responsable del tratamiento.</w:t>
      </w:r>
    </w:p>
    <w:p w14:paraId="3E993678" w14:textId="77777777" w:rsidP="00316C93"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El artículo 28 del RGPD, entre otras cuestiones, determina que el responsable del tratamiento deberá escoger únicamente aquellos encargados que ofrezcan garantías suficientes para aplicar medidas técnicas y organizativas apropiadas de manera que el tratamiento realizado sea conforme a los requisitos del Reglamento y garantice los derechos y libertades de las personas. Esta previsión se extiende también a los encargados cuando subcontraten operaciones de tratamiento con otros </w:t>
      </w:r>
      <w:proofErr w:type="spellStart"/>
      <w:r w:rsidRPr="00AC5985">
        <w:rPr>
          <w:rFonts w:asciiTheme="minorHAnsi" w:cstheme="minorHAnsi" w:hAnsiTheme="minorHAnsi"/>
          <w:sz w:val="24"/>
          <w:szCs w:val="24"/>
        </w:rPr>
        <w:t>subencargados</w:t>
      </w:r>
      <w:proofErr w:type="spellEnd"/>
      <w:r w:rsidRPr="00AC5985">
        <w:rPr>
          <w:rFonts w:asciiTheme="minorHAnsi" w:cstheme="minorHAnsi" w:hAnsiTheme="minorHAnsi"/>
          <w:sz w:val="24"/>
          <w:szCs w:val="24"/>
        </w:rPr>
        <w:t>.</w:t>
      </w:r>
    </w:p>
    <w:p w14:paraId="16CB808C" w14:textId="77777777" w:rsidP="00316C93"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La relación entre responsable y encargado deberá formalizarse mediante contrato u acto jurídico que les vincule y en el que se establezca, como contenido mínimo, el objeto, la duración, la naturaleza y la finalidad del tratamiento, el tipo de datos y las categorías de interesados cuyos datos son tratados, la obligación del encargado de tratar los datos personales únicamente siguiendo las instrucciones documentadas del responsable, el destino de los datos una vez finalizada la prestación del servicio así como otras obligaciones del encargado en materia de subcontratación y asistencia al responsable del tratamiento.</w:t>
      </w:r>
    </w:p>
    <w:p w14:paraId="180F445E" w14:textId="78D1BFA5" w:rsidP="00316C93"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En este apartado se recogen los modelos de cláusulas contractuales que deberá incorporar a los contratos firmados con los proveedores de servicio y encargados del tratamiento con los que el responsable haya establecido una relación contractual y que tienen acceso a los datos tratados y a los sistemas de información en los que el responsable realiza el tratamiento de datos (proveedores de hosting, prestadores de servicio de correo, mantenimiento informático,…) además de la cláusula de confidencialidad dirigida a aquellas empresas que sólo tienen acceso accidental a los datos y deben de mantener el deber de secreto de aquella información que pudiera</w:t>
      </w:r>
      <w:r w:rsidR="00C9447E">
        <w:rPr>
          <w:rFonts w:asciiTheme="minorHAnsi" w:cstheme="minorHAnsi" w:hAnsiTheme="minorHAnsi"/>
          <w:sz w:val="24"/>
          <w:szCs w:val="24"/>
        </w:rPr>
        <w:t>n</w:t>
      </w:r>
      <w:r w:rsidRPr="00AC5985">
        <w:rPr>
          <w:rFonts w:asciiTheme="minorHAnsi" w:cstheme="minorHAnsi" w:hAnsiTheme="minorHAnsi"/>
          <w:sz w:val="24"/>
          <w:szCs w:val="24"/>
        </w:rPr>
        <w:t xml:space="preserve"> llegar a conocer (empresas de servicio de limpieza, empresas de mantenimiento, …)</w:t>
      </w:r>
    </w:p>
    <w:p w14:paraId="1CBE84E5" w14:textId="77777777" w:rsidP="00316C93" w:rsidR="008F436F" w:rsidRDefault="008F436F" w:rsidRPr="00AC5985">
      <w:pPr>
        <w:jc w:val="both"/>
        <w:rPr>
          <w:rFonts w:asciiTheme="minorHAnsi" w:cstheme="minorHAnsi" w:hAnsiTheme="minorHAnsi"/>
          <w:b/>
          <w:color w:val="FF0000"/>
          <w:sz w:val="24"/>
          <w:szCs w:val="24"/>
        </w:rPr>
      </w:pPr>
    </w:p>
    <w:p w14:paraId="53FD0840" w14:textId="77777777" w:rsidP="00316C93" w:rsidR="008F436F" w:rsidRDefault="008F436F" w:rsidRPr="00AC5985">
      <w:pPr>
        <w:spacing w:after="120" w:before="120"/>
        <w:jc w:val="both"/>
        <w:textAlignment w:val="auto"/>
        <w:rPr>
          <w:rFonts w:asciiTheme="minorHAnsi" w:cstheme="minorHAnsi" w:hAnsiTheme="minorHAnsi"/>
          <w:b/>
          <w:color w:val="FF0000"/>
          <w:sz w:val="24"/>
          <w:u w:val="single"/>
        </w:rPr>
      </w:pPr>
      <w:r w:rsidRPr="00AC5985">
        <w:rPr>
          <w:rFonts w:asciiTheme="minorHAnsi" w:cstheme="minorHAnsi" w:hAnsiTheme="minorHAnsi"/>
          <w:b/>
          <w:color w:val="FF0000"/>
          <w:sz w:val="24"/>
          <w:szCs w:val="24"/>
        </w:rPr>
        <w:t>AVISO1</w:t>
      </w:r>
      <w:r w:rsidRPr="00AC5985">
        <w:rPr>
          <w:rFonts w:asciiTheme="minorHAnsi" w:cstheme="minorHAnsi" w:hAnsiTheme="minorHAnsi"/>
          <w:color w:val="FF0000"/>
          <w:sz w:val="24"/>
          <w:szCs w:val="24"/>
        </w:rPr>
        <w:t>: No olvide cumplimentar el plazo de duración para cada uno de los contratos suscritos.</w:t>
      </w:r>
      <w:r w:rsidRPr="00AC5985">
        <w:rPr>
          <w:rFonts w:asciiTheme="minorHAnsi" w:cstheme="minorHAnsi" w:hAnsiTheme="minorHAnsi"/>
          <w:b/>
          <w:color w:val="FF0000"/>
          <w:sz w:val="24"/>
          <w:u w:val="single"/>
        </w:rPr>
        <w:t xml:space="preserve"> </w:t>
      </w:r>
    </w:p>
    <w:p w14:paraId="2D326EE5" w14:textId="77777777" w:rsidP="00316C93" w:rsidR="008F436F" w:rsidRDefault="008F436F" w:rsidRPr="00AC5985">
      <w:pPr>
        <w:spacing w:after="120" w:before="120"/>
        <w:jc w:val="both"/>
        <w:textAlignment w:val="auto"/>
        <w:rPr>
          <w:rFonts w:asciiTheme="minorHAnsi" w:cstheme="minorHAnsi" w:hAnsiTheme="minorHAnsi"/>
          <w:bCs/>
          <w:color w:val="FF0000"/>
          <w:sz w:val="24"/>
        </w:rPr>
      </w:pPr>
      <w:r w:rsidRPr="00AC5985">
        <w:rPr>
          <w:rFonts w:asciiTheme="minorHAnsi" w:cstheme="minorHAnsi" w:hAnsiTheme="minorHAnsi"/>
          <w:b/>
          <w:color w:val="FF0000"/>
          <w:sz w:val="24"/>
        </w:rPr>
        <w:t xml:space="preserve">AVISO2: </w:t>
      </w:r>
      <w:r w:rsidRPr="00AC5985">
        <w:rPr>
          <w:rFonts w:asciiTheme="minorHAnsi" w:cstheme="minorHAnsi" w:hAnsiTheme="minorHAnsi"/>
          <w:bCs/>
          <w:color w:val="FF0000"/>
          <w:sz w:val="24"/>
        </w:rPr>
        <w:t>No olvide firmar la última hoja de cada uno de los contratos obtenidos.</w:t>
      </w:r>
    </w:p>
    <w:p w14:paraId="40003CE5" w14:textId="77777777" w:rsidP="00795BD2" w:rsidR="00AF60C0" w:rsidRDefault="00AF60C0">
      <w:pPr>
        <w:spacing w:after="120" w:before="120"/>
        <w:jc w:val="both"/>
        <w:textAlignment w:val="auto"/>
        <w:rPr>
          <w:rFonts w:cs="Calibri"/>
          <w:bCs/>
          <w:color w:val="FF0000"/>
          <w:sz w:val="24"/>
        </w:rPr>
      </w:pPr>
      <w:r w:rsidRPr="009977FF">
        <w:rPr>
          <w:rFonts w:cs="Calibri"/>
          <w:b/>
          <w:color w:val="FF0000"/>
          <w:sz w:val="24"/>
        </w:rPr>
        <w:t>AVISO3:</w:t>
      </w:r>
      <w:r>
        <w:rPr>
          <w:rFonts w:cs="Calibri"/>
          <w:bCs/>
          <w:color w:val="FF0000"/>
          <w:sz w:val="24"/>
        </w:rPr>
        <w:t xml:space="preserve"> Repase detalladamente el contenido de las cláusulas generadas para verificar que tanto el objeto del mismo como la información de cará</w:t>
      </w:r>
      <w:bookmarkStart w:id="2" w:name="_GoBack"/>
      <w:bookmarkEnd w:id="2"/>
      <w:r>
        <w:rPr>
          <w:rFonts w:cs="Calibri"/>
          <w:bCs/>
          <w:color w:val="FF0000"/>
          <w:sz w:val="24"/>
        </w:rPr>
        <w:t xml:space="preserve">cter personal afectada se ajustan a la realidad exacta del encargo de tratamiento. </w:t>
      </w:r>
    </w:p>
    <w:p w14:paraId="642CFC59" w14:textId="77777777" w:rsidP="00795BD2" w:rsidR="00AF60C0" w:rsidRDefault="00AF60C0" w:rsidRPr="005E5763">
      <w:pPr>
        <w:spacing w:after="120" w:before="120"/>
        <w:jc w:val="both"/>
        <w:textAlignment w:val="auto"/>
        <w:rPr>
          <w:rFonts w:cs="Calibri"/>
          <w:bCs/>
          <w:color w:val="FF0000"/>
          <w:sz w:val="24"/>
        </w:rPr>
      </w:pPr>
      <w:r w:rsidRPr="009977FF">
        <w:rPr>
          <w:rFonts w:cs="Calibri"/>
          <w:b/>
          <w:color w:val="FF0000"/>
          <w:sz w:val="24"/>
        </w:rPr>
        <w:t>AVISO4:</w:t>
      </w:r>
      <w:r>
        <w:rPr>
          <w:rFonts w:cs="Calibri"/>
          <w:bCs/>
          <w:color w:val="FF0000"/>
          <w:sz w:val="24"/>
        </w:rPr>
        <w:t xml:space="preserve"> En el caso de proveedores de servicio y encargados de tratamiento genéricos con acceso a datos personales, ya sea este accidental o accesorio o directamente derivado de la gestión de los sistemas de información, se generan tanto las cláusulas </w:t>
      </w:r>
      <w:r>
        <w:rPr>
          <w:rFonts w:cs="Calibri"/>
          <w:bCs/>
          <w:color w:val="FF0000"/>
          <w:sz w:val="24"/>
        </w:rPr>
        <w:lastRenderedPageBreak/>
        <w:t>contractuales como las cláusulas de confidencialidad. Seleccione aquellas que procedan de acuerdo con las características del servicio prestado y el tipo de acceso a los datos pe</w:t>
      </w:r>
      <w:r>
        <w:rPr>
          <w:rFonts w:cs="Calibri"/>
          <w:bCs/>
          <w:color w:val="FF0000"/>
          <w:sz w:val="24"/>
        </w:rPr>
        <w:t>r</w:t>
      </w:r>
      <w:r>
        <w:rPr>
          <w:rFonts w:cs="Calibri"/>
          <w:bCs/>
          <w:color w:val="FF0000"/>
          <w:sz w:val="24"/>
        </w:rPr>
        <w:t xml:space="preserve">sonales que se produzca. </w:t>
      </w:r>
    </w:p>
    <w:p w14:paraId="2CD9D666" w14:textId="77777777" w:rsidP="00795BD2" w:rsidR="00AF60C0" w:rsidRDefault="00AF60C0" w:rsidRPr="005E5763">
      <w:pPr>
        <w:jc w:val="both"/>
        <w:rPr>
          <w:rFonts w:asciiTheme="minorHAnsi" w:cs="Calibri" w:hAnsiTheme="minorHAnsi"/>
          <w:sz w:val="24"/>
          <w:szCs w:val="24"/>
        </w:rPr>
      </w:pPr>
    </w:p>
    <w:p w14:paraId="02D51366" w14:textId="77777777" w:rsidP="00316C93" w:rsidR="008F436F" w:rsidRDefault="008F436F" w:rsidRPr="00AC5985">
      <w:pPr>
        <w:jc w:val="both"/>
        <w:rPr>
          <w:rFonts w:asciiTheme="minorHAnsi" w:cstheme="minorHAnsi" w:hAnsiTheme="minorHAnsi"/>
          <w:color w:val="FF0000"/>
          <w:sz w:val="24"/>
          <w:szCs w:val="24"/>
        </w:rPr>
      </w:pPr>
    </w:p>
    <w:p w14:paraId="194FE777" w14:textId="77777777" w:rsidP="002B2DC5" w:rsidR="00320C48" w:rsidRDefault="00320C48">
      <w:pPr>
        <w:rPr>
          <w:rFonts w:asciiTheme="minorHAnsi" w:cstheme="minorHAnsi" w:hAnsiTheme="minorHAnsi"/>
          <w:b/>
          <w:sz w:val="40"/>
          <w:szCs w:val="40"/>
          <w:u w:val="single"/>
        </w:rPr>
      </w:pPr>
      <w:bookmarkStart w:id="0" w:name="_Hlk2687475"/>
      <w:bookmarkStart w:id="1" w:name="_Hlk2687628"/>
      <w:r>
        <w:rPr>
          <w:rFonts w:asciiTheme="minorHAnsi" w:cstheme="minorHAnsi" w:hAnsiTheme="minorHAnsi"/>
          <w:b/>
          <w:sz w:val="40"/>
          <w:szCs w:val="40"/>
          <w:u w:val="single"/>
        </w:rPr>
        <w:br w:type="page"/>
      </w:r>
    </w:p>
    <w:p w14:paraId="35C3A48F" w14:textId="389DD061" w:rsidP="002B2DC5" w:rsidR="008F436F" w:rsidRDefault="008F436F" w:rsidRPr="00AC5985">
      <w:pPr>
        <w:jc w:val="center"/>
        <w:rPr>
          <w:rFonts w:asciiTheme="minorHAnsi" w:cstheme="minorHAnsi" w:hAnsiTheme="minorHAnsi"/>
          <w:b/>
          <w:sz w:val="40"/>
          <w:szCs w:val="40"/>
          <w:u w:val="single"/>
        </w:rPr>
      </w:pPr>
      <w:r w:rsidRPr="00AC5985">
        <w:rPr>
          <w:rFonts w:asciiTheme="minorHAnsi" w:cstheme="minorHAnsi" w:hAnsiTheme="minorHAnsi"/>
          <w:b/>
          <w:sz w:val="40"/>
          <w:szCs w:val="40"/>
          <w:u w:val="single"/>
        </w:rPr>
        <w:lastRenderedPageBreak/>
        <w:t>Registro de Actividades del Tratamiento</w:t>
      </w:r>
    </w:p>
    <w:p w14:paraId="2D8CD280" w14:textId="1CE19084" w:rsidP="002B2DC5"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La Ley Orgánica 3/2018, de 5 de diciembre, de Protección de Datos Personales y garantía de los derechos digitales (en adelante, LOPDGDD) establece en su artículo 31 relativo al “Registro de Actividades del Tratamiento” la obligación de responsables y encargados de mantener el registro de actividades del tratamiento al que se refiere el artículo 30 del RGPD.</w:t>
      </w:r>
      <w:r w:rsidR="009457F4">
        <w:rPr>
          <w:rFonts w:asciiTheme="minorHAnsi" w:cstheme="minorHAnsi" w:hAnsiTheme="minorHAnsi"/>
          <w:sz w:val="24"/>
          <w:szCs w:val="24"/>
        </w:rPr>
        <w:t xml:space="preserve"> </w:t>
      </w:r>
      <w:r w:rsidR="009457F4" w:rsidRPr="009457F4">
        <w:rPr>
          <w:rFonts w:asciiTheme="minorHAnsi" w:cstheme="minorHAnsi" w:hAnsiTheme="minorHAnsi"/>
          <w:sz w:val="24"/>
          <w:szCs w:val="24"/>
        </w:rPr>
        <w:t>Sin corresponderse exactamente con el mapa de procesos de la organización, los tratamientos identificados deben estar integrados en este, mostrando las interrelaciones y dependencias que mantienen con el resto de procesos que se desarrollan dentro de la entidad.</w:t>
      </w:r>
    </w:p>
    <w:p w14:paraId="0E743618" w14:textId="77777777" w:rsidP="002B2DC5"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De acuerdo con este artículo, el responsable del tratamiento deberá especificar en este registro las actividades de tratamiento llevadas a cabo junto con información relativa a:</w:t>
      </w:r>
    </w:p>
    <w:p w14:paraId="1B4BF609"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 xml:space="preserve">El nombre y los datos de contacto del responsable y del delegado de protección de datos si existe obligación de nombramiento. </w:t>
      </w:r>
    </w:p>
    <w:p w14:paraId="4C2A7D67"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Las finalidades del tratamiento realizado</w:t>
      </w:r>
    </w:p>
    <w:p w14:paraId="1519B2DC"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La descripción de las categorías de los interesados cuyos datos son tratados, así como de las categorías de datos.</w:t>
      </w:r>
    </w:p>
    <w:p w14:paraId="15EF5E9E"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Las categorías de destinatarios a los que se comunican los datos, incluidos los destinatarios de terceros países.</w:t>
      </w:r>
    </w:p>
    <w:p w14:paraId="1B0D8BD2"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 xml:space="preserve">En su caso, las transferencias de datos a terceros países u organizaciones internacionales junto con la identificación de estos y el detalle de las garantías adecuadas. </w:t>
      </w:r>
    </w:p>
    <w:p w14:paraId="71B9C882"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Los plazos previstos de conservación de los datos o los criterios para determinarlos.</w:t>
      </w:r>
    </w:p>
    <w:p w14:paraId="7F4E1F87"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Una descripción general de las medidas técnicas y organizativas adoptadas para garantizar la seguridad y la privacidad de los datos personales tratados.</w:t>
      </w:r>
    </w:p>
    <w:p w14:paraId="731C8B6E" w14:textId="77777777" w:rsidP="002B2DC5"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En el caso de que actúe como encargado del tratamiento, también deberá contar con un registro de actividades en el que se especificará:</w:t>
      </w:r>
    </w:p>
    <w:p w14:paraId="291DF1E0"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 xml:space="preserve">El nombre y datos del encargado y de cada responsable por cuenta del cuál actúe el encargado, así como del delegado de protección de datos si existe obligación de nombramiento. </w:t>
      </w:r>
    </w:p>
    <w:p w14:paraId="7CD4DC0A" w14:textId="3CFCF735"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Las cate</w:t>
      </w:r>
      <w:r w:rsidR="00FA564A">
        <w:rPr>
          <w:rFonts w:asciiTheme="minorHAnsi" w:cstheme="minorHAnsi" w:hAnsiTheme="minorHAnsi"/>
          <w:sz w:val="24"/>
          <w:szCs w:val="24"/>
        </w:rPr>
        <w:t>gorías de tratamientos efectuado</w:t>
      </w:r>
      <w:r w:rsidRPr="00AC5985">
        <w:rPr>
          <w:rFonts w:asciiTheme="minorHAnsi" w:cstheme="minorHAnsi" w:hAnsiTheme="minorHAnsi"/>
          <w:sz w:val="24"/>
          <w:szCs w:val="24"/>
        </w:rPr>
        <w:t>s por cuenta de cada responsable.</w:t>
      </w:r>
    </w:p>
    <w:p w14:paraId="0D0A5848"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 xml:space="preserve">En su caso, las transferencias de datos a terceros países u organizaciones internacionales junto con la identificación de estos y el detalle de las garantías adecuadas. </w:t>
      </w:r>
    </w:p>
    <w:p w14:paraId="60E98451" w14:textId="77777777" w:rsidP="002B2DC5" w:rsidR="008F436F" w:rsidRDefault="008F436F" w:rsidRPr="00AC5985">
      <w:pPr>
        <w:pStyle w:val="Prrafodelista"/>
        <w:numPr>
          <w:ilvl w:val="0"/>
          <w:numId w:val="55"/>
        </w:numPr>
        <w:jc w:val="both"/>
        <w:rPr>
          <w:rFonts w:asciiTheme="minorHAnsi" w:cstheme="minorHAnsi" w:hAnsiTheme="minorHAnsi"/>
          <w:sz w:val="24"/>
          <w:szCs w:val="24"/>
        </w:rPr>
      </w:pPr>
      <w:r w:rsidRPr="00AC5985">
        <w:rPr>
          <w:rFonts w:asciiTheme="minorHAnsi" w:cstheme="minorHAnsi" w:hAnsiTheme="minorHAnsi"/>
          <w:sz w:val="24"/>
          <w:szCs w:val="24"/>
        </w:rPr>
        <w:t>Una descripción general de las medidas técnicas y organizativas adoptadas para garantizar la seguridad y la privacidad de los datos personales tratados</w:t>
      </w:r>
    </w:p>
    <w:p w14:paraId="0C948E6B" w14:textId="1D8BBDE2" w:rsidP="002B2DC5" w:rsidR="00F06B05" w:rsidRDefault="008F436F">
      <w:pPr>
        <w:jc w:val="both"/>
        <w:rPr>
          <w:rFonts w:asciiTheme="minorHAnsi" w:cstheme="minorHAnsi" w:hAnsiTheme="minorHAnsi"/>
          <w:sz w:val="24"/>
          <w:szCs w:val="24"/>
        </w:rPr>
      </w:pPr>
      <w:r w:rsidRPr="00AC5985">
        <w:rPr>
          <w:rFonts w:asciiTheme="minorHAnsi" w:cstheme="minorHAnsi" w:hAnsiTheme="minorHAnsi"/>
          <w:sz w:val="24"/>
          <w:szCs w:val="24"/>
        </w:rPr>
        <w:lastRenderedPageBreak/>
        <w:t xml:space="preserve">No olvide revisar los textos automáticamente generados y realizar los cambios necesarios para que el registro de actividades de tratamiento responda con exactitud a </w:t>
      </w:r>
      <w:r w:rsidRPr="00AC5985">
        <w:rPr>
          <w:rFonts w:asciiTheme="minorHAnsi" w:cstheme="minorHAnsi" w:hAnsiTheme="minorHAnsi"/>
          <w:sz w:val="24"/>
        </w:rPr>
        <w:t>los datos recogidos, las finalidades definidas, las comunicaciones realizadas</w:t>
      </w:r>
      <w:r w:rsidR="0038461F" w:rsidRPr="0038461F">
        <w:rPr>
          <w:rFonts w:asciiTheme="minorHAnsi" w:cstheme="minorHAnsi" w:hAnsiTheme="minorHAnsi"/>
          <w:sz w:val="24"/>
        </w:rPr>
        <w:t>, si está prevista o no la realización de transferencias internacionales de datos</w:t>
      </w:r>
      <w:r w:rsidRPr="00AC5985">
        <w:rPr>
          <w:rFonts w:asciiTheme="minorHAnsi" w:cstheme="minorHAnsi" w:hAnsiTheme="minorHAnsi"/>
          <w:sz w:val="24"/>
        </w:rPr>
        <w:t xml:space="preserve"> y demás circunstancias particulares </w:t>
      </w:r>
      <w:r w:rsidR="0038461F">
        <w:rPr>
          <w:rFonts w:asciiTheme="minorHAnsi" w:cstheme="minorHAnsi" w:hAnsiTheme="minorHAnsi"/>
          <w:sz w:val="24"/>
        </w:rPr>
        <w:t xml:space="preserve">de </w:t>
      </w:r>
      <w:r w:rsidRPr="00AC5985">
        <w:rPr>
          <w:rFonts w:asciiTheme="minorHAnsi" w:cstheme="minorHAnsi" w:hAnsiTheme="minorHAnsi"/>
          <w:sz w:val="24"/>
        </w:rPr>
        <w:t>cada uno de los tratamientos</w:t>
      </w:r>
      <w:r w:rsidRPr="00AC5985">
        <w:rPr>
          <w:rFonts w:asciiTheme="minorHAnsi" w:cstheme="minorHAnsi" w:hAnsiTheme="minorHAnsi"/>
          <w:sz w:val="24"/>
          <w:szCs w:val="24"/>
        </w:rPr>
        <w:t xml:space="preserve"> realizados</w:t>
      </w:r>
      <w:bookmarkEnd w:id="0"/>
      <w:bookmarkEnd w:id="1"/>
      <w:r w:rsidR="00F06B05">
        <w:rPr>
          <w:rFonts w:asciiTheme="minorHAnsi" w:cstheme="minorHAnsi" w:hAnsiTheme="minorHAnsi"/>
          <w:sz w:val="24"/>
          <w:szCs w:val="24"/>
        </w:rPr>
        <w:t>.</w:t>
      </w:r>
    </w:p>
    <w:p w14:paraId="00C89840" w14:textId="77777777" w:rsidP="002B2DC5" w:rsidR="00982758" w:rsidRDefault="00982758">
      <w:pPr>
        <w:rPr>
          <w:rFonts w:asciiTheme="minorHAnsi" w:cstheme="minorHAnsi" w:hAnsiTheme="minorHAnsi"/>
          <w:sz w:val="24"/>
          <w:szCs w:val="24"/>
        </w:rPr>
      </w:pPr>
      <w:r>
        <w:rPr>
          <w:rFonts w:ascii="" w:hAnsi="" w:cs="" w:eastAsia=""/>
          <w:b w:val="false"/>
          <w:sz w:val="24"/>
        </w:rPr>
        <w:t>Además, debe desarrollar unas tablas similares a las mostradas en este apartado para los siguientes tratamientos descritos que hacen uso de las tecnologías innovadoras que ha seleccionado:</w:t>
      </w:r>
    </w:p>
    <w:p w14:paraId="06CC120D" w14:textId="77777777" w:rsidP="002B2DC5" w:rsidR="00982758" w:rsidRDefault="00982758" w:rsidRPr="00266E4A">
      <w:pPr>
        <w:rPr>
          <w:rFonts w:asciiTheme="minorHAnsi" w:cstheme="minorHAnsi" w:hAnsiTheme="minorHAnsi"/>
          <w:b/>
          <w:sz w:val="24"/>
          <w:szCs w:val="24"/>
        </w:rPr>
      </w:pPr>
      <w:bookmarkStart w:id="2" w:name="_GoBack"/>
      <w:r>
        <w:rPr>
          <w:rFonts w:ascii="" w:hAnsi="" w:cs="" w:eastAsia=""/>
          <w:b w:val="true"/>
          <w:sz w:val="24"/>
        </w:rPr>
        <w:t>Aplicacion Home Assistant</w:t>
      </w:r>
    </w:p>
    <w:p w14:paraId="0880B25C" w14:textId="2C4F98AB" w:rsidP="002B2DC5" w:rsidR="00982758" w:rsidRDefault="00982758">
      <w:pPr>
        <w:rPr>
          <w:rFonts w:asciiTheme="minorHAnsi" w:cstheme="minorHAnsi" w:hAnsiTheme="minorHAnsi"/>
          <w:sz w:val="24"/>
          <w:szCs w:val="24"/>
        </w:rPr>
      </w:pPr>
      <w:r>
        <w:rPr>
          <w:rFonts w:ascii="" w:hAnsi="" w:cs="" w:eastAsia=""/>
          <w:b w:val="false"/>
          <w:sz w:val="24"/>
        </w:rPr>
        <w:t>Para cada uno de ellos deberá incluir la información exigida por el artículo 30 del RGPD arriba especificada, siendo importante, en particular, que identifique la finalidad del tratamiento, el tipo de datos tratados, la categoría de los individuos de los que proceden dichos datos, las posibles comunicaciones o cesiones de datos que realice, así como el plazo de conservación de la información.</w:t>
      </w:r>
    </w:p>
    <w:p w14:paraId="7A3F25EE" w14:textId="5DDD2927" w:rsidP="002B2DC5" w:rsidR="00013D52" w:rsidRDefault="00F06B05" w:rsidRPr="00591859">
      <w:pPr>
        <w:rPr>
          <w:rFonts w:asciiTheme="minorHAnsi" w:cstheme="minorHAnsi" w:hAnsiTheme="minorHAnsi"/>
          <w:iCs/>
          <w:sz w:val="24"/>
          <w:szCs w:val="24"/>
        </w:rPr>
      </w:pPr>
      <w:r>
        <w:rPr>
          <w:rFonts w:asciiTheme="minorHAnsi" w:cstheme="minorHAnsi" w:hAnsiTheme="minorHAnsi"/>
          <w:sz w:val="24"/>
          <w:szCs w:val="24"/>
        </w:rPr>
        <w:br w:type="page"/>
      </w:r>
    </w:p>
    <w:p>
      <w:pPr>
        <w:jc w:val="both"/>
      </w:pPr>
      <w:r>
        <w:rPr>
          <w:rFonts w:ascii="Calibri" w:cs="Calibri" w:eastAsia="Calibri" w:hAnsi="Calibri"/>
          <w:b w:val="true"/>
          <w:sz w:val="24"/>
          <w:u w:val="single"/>
        </w:rPr>
        <w:t>REGISTRO DE ACTIVIDADES DE TRATAMIENTO DE CLIENTES O USUARIOS</w:t>
      </w:r>
    </w:p>
    <w:tbl>
      <w:tblPr>
        <w:tblW w:type="auto" w:w="0"/>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cs="Calibri" w:eastAsia="Calibri" w:hAnsi="Calibri"/>
                <w:sz w:val="24"/>
              </w:rPr>
              <w:t>a)</w:t>
              <w:tab/>
              <w:t>Responsable del tratamiento</w:t>
            </w:r>
          </w:p>
        </w:tc>
        <w:tc>
          <w:tcPr>
            <w:tcW w:type="pct" w:w="70"/>
          </w:tcPr>
          <w:p>
            <w:pPr>
              <w:spacing w:after="0"/>
            </w:pPr>
            <w:r>
              <w:rPr>
                <w:rFonts w:ascii="Calibri" w:cs="Calibri" w:eastAsia="Calibri" w:hAnsi="Calibri"/>
                <w:sz w:val="24"/>
              </w:rPr>
              <w:t>Identidad: Bionica Automations S.L. - NIF: A12345678</w:t>
            </w:r>
          </w:p>
          <w:p>
            <w:pPr>
              <w:spacing w:after="0"/>
            </w:pPr>
            <w:r>
              <w:rPr>
                <w:rFonts w:ascii="Calibri" w:cs="Calibri" w:eastAsia="Calibri" w:hAnsi="Calibri"/>
                <w:sz w:val="24"/>
              </w:rPr>
              <w:t>Dirección postal: Alcachofa nº 95</w:t>
            </w:r>
          </w:p>
          <w:p>
            <w:pPr>
              <w:spacing w:after="0"/>
            </w:pPr>
            <w:r>
              <w:rPr>
                <w:rFonts w:ascii="Calibri" w:cs="Calibri" w:eastAsia="Calibri" w:hAnsi="Calibri"/>
                <w:sz w:val="24"/>
              </w:rPr>
              <w:t>Correo electrónico: bionicautomations@gmail.com</w:t>
            </w:r>
          </w:p>
          <w:p>
            <w:pPr>
              <w:spacing w:after="0"/>
            </w:pPr>
            <w:r>
              <w:rPr>
                <w:rFonts w:ascii="Calibri" w:cs="Calibri" w:eastAsia="Calibri" w:hAnsi="Calibri"/>
                <w:sz w:val="24"/>
              </w:rPr>
              <w:t>Teléfono: 123456789</w:t>
            </w:r>
          </w:p>
        </w:tc>
      </w:tr>
      <w:tr>
        <w:tc>
          <w:p>
            <w:pPr>
              <w:ind w:firstLine="-396" w:left="707"/>
            </w:pPr>
            <w:r>
              <w:rPr>
                <w:rFonts w:ascii="Calibri" w:cs="Calibri" w:eastAsia="Calibri" w:hAnsi="Calibri"/>
                <w:sz w:val="24"/>
              </w:rPr>
              <w:t>b)</w:t>
              <w:tab/>
              <w:t>Finalidad del tratamiento</w:t>
            </w:r>
          </w:p>
        </w:tc>
        <w:tc>
          <w:p>
            <w:pPr>
              <w:spacing w:after="0"/>
            </w:pPr>
            <w:r>
              <w:rPr>
                <w:rFonts w:ascii="Calibri" w:cs="Calibri" w:eastAsia="Calibri" w:hAnsi="Calibri"/>
                <w:sz w:val="24"/>
              </w:rPr>
              <w:t>Prestar un servicio</w:t>
            </w:r>
          </w:p>
          <w:p>
            <w:pPr>
              <w:spacing w:after="0"/>
            </w:pPr>
            <w:r>
              <w:rPr>
                <w:rFonts w:ascii="Calibri" w:cs="Calibri" w:eastAsia="Calibri" w:hAnsi="Calibri"/>
                <w:sz w:val="24"/>
              </w:rPr>
              <w:t>Facturar un servicio</w:t>
            </w:r>
          </w:p>
          <w:p>
            <w:pPr>
              <w:spacing w:after="0"/>
            </w:pPr>
            <w:r>
              <w:rPr>
                <w:rFonts w:ascii="Calibri" w:cs="Calibri" w:eastAsia="Calibri" w:hAnsi="Calibri"/>
                <w:sz w:val="24"/>
              </w:rPr>
              <w:t>Proporcionar servicio postventa</w:t>
            </w:r>
          </w:p>
        </w:tc>
      </w:tr>
      <w:tr>
        <w:tc>
          <w:p>
            <w:pPr>
              <w:ind w:firstLine="-396" w:left="707"/>
            </w:pPr>
            <w:r>
              <w:rPr>
                <w:rFonts w:ascii="Calibri" w:cs="Calibri" w:eastAsia="Calibri" w:hAnsi="Calibri"/>
                <w:sz w:val="24"/>
              </w:rPr>
              <w:t>c)</w:t>
              <w:tab/>
              <w:t>Categorías de interesados</w:t>
            </w:r>
          </w:p>
        </w:tc>
        <w:tc>
          <w:p>
            <w:pPr>
              <w:spacing w:after="0"/>
            </w:pPr>
            <w:r>
              <w:rPr>
                <w:rFonts w:ascii="Calibri" w:cs="Calibri" w:eastAsia="Calibri" w:hAnsi="Calibri"/>
                <w:sz w:val="24"/>
              </w:rPr>
              <w:t>Clientes o usuarios: Personas que son clientes o hacen uso del servicio prestado por su empresa</w:t>
            </w:r>
          </w:p>
        </w:tc>
      </w:tr>
      <w:tr>
        <w:tc>
          <w:p>
            <w:pPr>
              <w:ind w:firstLine="-396" w:left="707"/>
            </w:pPr>
            <w:r>
              <w:rPr>
                <w:rFonts w:ascii="Calibri" w:cs="Calibri" w:eastAsia="Calibri" w:hAnsi="Calibri"/>
                <w:sz w:val="24"/>
              </w:rPr>
              <w:t>d)</w:t>
              <w:tab/>
              <w:t>Categorías de datos</w:t>
            </w:r>
          </w:p>
        </w:tc>
        <w:tc>
          <w:p>
            <w:pPr>
              <w:spacing w:after="0"/>
            </w:pPr>
            <w:r>
              <w:rPr>
                <w:rFonts w:ascii="Calibri" w:cs="Calibri" w:eastAsia="Calibri" w:hAnsi="Calibri"/>
                <w:sz w:val="24"/>
              </w:rPr>
              <w:t>Los necesarios para el mantenimiento de la relación comercial.</w:t>
            </w:r>
          </w:p>
          <w:p>
            <w:pPr>
              <w:spacing w:after="0"/>
            </w:pPr>
            <w:r>
              <w:rPr>
                <w:rFonts w:ascii="Calibri" w:cs="Calibri" w:eastAsia="Calibri" w:hAnsi="Calibri"/>
                <w:sz w:val="24"/>
              </w:rPr>
              <w:t>Datos de identificación (nombre, apellidos, NIF, dirección postal, teléfono, email)</w:t>
            </w:r>
          </w:p>
          <w:p>
            <w:pPr>
              <w:spacing w:after="0"/>
            </w:pPr>
            <w:r>
              <w:rPr>
                <w:rFonts w:ascii="Calibri" w:cs="Calibri" w:eastAsia="Calibri" w:hAnsi="Calibri"/>
                <w:sz w:val="24"/>
              </w:rPr>
              <w:t>Datos bancarios (nº cuenta, nº tarjeta de crédito/débito)</w:t>
            </w:r>
          </w:p>
        </w:tc>
      </w:tr>
      <w:tr>
        <w:tc>
          <w:p>
            <w:pPr>
              <w:ind w:firstLine="-396" w:left="707"/>
            </w:pPr>
            <w:r>
              <w:rPr>
                <w:rFonts w:ascii="Calibri" w:cs="Calibri" w:eastAsia="Calibri" w:hAnsi="Calibri"/>
                <w:sz w:val="24"/>
              </w:rPr>
              <w:t>e)</w:t>
              <w:tab/>
              <w:t>Categorías de destinatarios</w:t>
            </w:r>
          </w:p>
        </w:tc>
        <w:tc>
          <w:p>
            <w:pPr>
              <w:spacing w:after="0"/>
            </w:pPr>
            <w:r>
              <w:rPr>
                <w:rFonts w:ascii="Calibri" w:cs="Calibri" w:eastAsia="Calibri" w:hAnsi="Calibri"/>
                <w:sz w:val="24"/>
              </w:rPr>
              <w:t>Administración Tributaria</w:t>
            </w:r>
          </w:p>
          <w:p>
            <w:pPr>
              <w:spacing w:after="0"/>
            </w:pPr>
            <w:r>
              <w:rPr>
                <w:rFonts w:ascii="Calibri" w:cs="Calibri" w:eastAsia="Calibri" w:hAnsi="Calibri"/>
                <w:sz w:val="24"/>
              </w:rPr>
              <w:t>Bancos y entidades financieras</w:t>
            </w:r>
          </w:p>
          <w:p>
            <w:pPr>
              <w:spacing w:after="0"/>
            </w:pPr>
            <w:r>
              <w:rPr>
                <w:rFonts w:ascii="Calibri" w:cs="Calibri" w:eastAsia="Calibri" w:hAnsi="Calibri"/>
                <w:sz w:val="24"/>
              </w:rPr>
              <w:t>Otras empresas y/o startups colaboradoras</w:t>
            </w:r>
          </w:p>
        </w:tc>
      </w:tr>
      <w:tr>
        <w:tc>
          <w:p>
            <w:pPr>
              <w:ind w:firstLine="-396" w:left="707"/>
            </w:pPr>
            <w:r>
              <w:rPr>
                <w:rFonts w:ascii="Calibri" w:cs="Calibri" w:eastAsia="Calibri" w:hAnsi="Calibri"/>
                <w:sz w:val="24"/>
              </w:rPr>
              <w:t>f)</w:t>
              <w:tab/>
              <w:t>Transferencias internacionales</w:t>
            </w:r>
          </w:p>
        </w:tc>
        <w:tc>
          <w:p>
            <w:pPr>
              <w:spacing w:after="0"/>
            </w:pPr>
            <w:r>
              <w:rPr>
                <w:rFonts w:ascii="Calibri" w:cs="Calibri" w:eastAsia="Calibri" w:hAnsi="Calibri"/>
                <w:sz w:val="24"/>
              </w:rPr>
              <w:t>No está previsto realizar transferencias internacionales</w:t>
            </w:r>
          </w:p>
        </w:tc>
      </w:tr>
      <w:tr>
        <w:tc>
          <w:p>
            <w:pPr>
              <w:ind w:firstLine="-396" w:left="707"/>
            </w:pPr>
            <w:r>
              <w:rPr>
                <w:rFonts w:ascii="Calibri" w:cs="Calibri" w:eastAsia="Calibri" w:hAnsi="Calibri"/>
                <w:sz w:val="24"/>
              </w:rPr>
              <w:t>g)</w:t>
              <w:tab/>
              <w:t>Plazo de supresión</w:t>
            </w:r>
          </w:p>
        </w:tc>
        <w:tc>
          <w:p>
            <w:pPr>
              <w:spacing w:after="0"/>
            </w:pPr>
            <w:r>
              <w:rPr>
                <w:rFonts w:ascii="Calibri" w:cs="Calibri" w:eastAsia="Calibri" w:hAnsi="Calibri"/>
                <w:sz w:val="24"/>
              </w:rPr>
              <w:t>Los previstos por la legislación fiscal respecto a la prescripción de responsabilidades</w:t>
            </w:r>
          </w:p>
        </w:tc>
      </w:tr>
      <w:tr>
        <w:tc>
          <w:p>
            <w:pPr>
              <w:ind w:firstLine="-396" w:left="707"/>
            </w:pPr>
            <w:r>
              <w:rPr>
                <w:rFonts w:ascii="Calibri" w:cs="Calibri" w:eastAsia="Calibri" w:hAnsi="Calibri"/>
                <w:sz w:val="24"/>
              </w:rPr>
              <w:t>h)</w:t>
              <w:tab/>
              <w:t>Medidas de seguridad</w:t>
            </w:r>
          </w:p>
        </w:tc>
        <w:tc>
          <w:p>
            <w:pPr>
              <w:spacing w:after="0"/>
            </w:pPr>
            <w:r>
              <w:rPr>
                <w:rFonts w:ascii="Calibri" w:cs="Calibri" w:eastAsia="Calibri" w:hAnsi="Calibri"/>
                <w:sz w:val="24"/>
              </w:rPr>
              <w:t>Las reflejadas en el ANEXO MEDIDAS DE SEGURIDAD</w:t>
            </w:r>
          </w:p>
        </w:tc>
      </w:tr>
    </w:tbl>
    <w:p>
      <w:r>
        <w:br w:type="page"/>
      </w:r>
    </w:p>
    <w:p>
      <w:pPr>
        <w:jc w:val="both"/>
      </w:pPr>
      <w:r>
        <w:rPr>
          <w:rFonts w:ascii="Calibri" w:cs="Calibri" w:eastAsia="Calibri" w:hAnsi="Calibri"/>
          <w:b w:val="true"/>
          <w:sz w:val="24"/>
          <w:u w:val="single"/>
        </w:rPr>
        <w:t>REGISTRO DE ACTIVIDADES DE TRATAMIENTO DE EMPLEADOS</w:t>
      </w:r>
    </w:p>
    <w:tbl>
      <w:tblPr>
        <w:tblW w:type="auto" w:w="0"/>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cs="Calibri" w:eastAsia="Calibri" w:hAnsi="Calibri"/>
                <w:sz w:val="24"/>
              </w:rPr>
              <w:t>a)</w:t>
              <w:tab/>
              <w:t>Responsable del tratamiento</w:t>
            </w:r>
          </w:p>
        </w:tc>
        <w:tc>
          <w:tcPr>
            <w:tcW w:type="pct" w:w="70"/>
          </w:tcPr>
          <w:p>
            <w:pPr>
              <w:spacing w:after="0"/>
            </w:pPr>
            <w:r>
              <w:rPr>
                <w:rFonts w:ascii="Calibri" w:cs="Calibri" w:eastAsia="Calibri" w:hAnsi="Calibri"/>
                <w:sz w:val="24"/>
              </w:rPr>
              <w:t>Identidad: Bionica Automations S.L. - NIF: A12345678</w:t>
            </w:r>
          </w:p>
          <w:p>
            <w:pPr>
              <w:spacing w:after="0"/>
            </w:pPr>
            <w:r>
              <w:rPr>
                <w:rFonts w:ascii="Calibri" w:cs="Calibri" w:eastAsia="Calibri" w:hAnsi="Calibri"/>
                <w:sz w:val="24"/>
              </w:rPr>
              <w:t>Dirección postal: Alcachofa nº 95</w:t>
            </w:r>
          </w:p>
          <w:p>
            <w:pPr>
              <w:spacing w:after="0"/>
            </w:pPr>
            <w:r>
              <w:rPr>
                <w:rFonts w:ascii="Calibri" w:cs="Calibri" w:eastAsia="Calibri" w:hAnsi="Calibri"/>
                <w:sz w:val="24"/>
              </w:rPr>
              <w:t>Correo electrónico: bionicautomations@gmail.com</w:t>
            </w:r>
          </w:p>
          <w:p>
            <w:pPr>
              <w:spacing w:after="0"/>
            </w:pPr>
            <w:r>
              <w:rPr>
                <w:rFonts w:ascii="Calibri" w:cs="Calibri" w:eastAsia="Calibri" w:hAnsi="Calibri"/>
                <w:sz w:val="24"/>
              </w:rPr>
              <w:t>Teléfono: 123456789</w:t>
            </w:r>
          </w:p>
        </w:tc>
      </w:tr>
      <w:tr>
        <w:tc>
          <w:p>
            <w:pPr>
              <w:ind w:firstLine="-396" w:left="707"/>
            </w:pPr>
            <w:r>
              <w:rPr>
                <w:rFonts w:ascii="Calibri" w:cs="Calibri" w:eastAsia="Calibri" w:hAnsi="Calibri"/>
                <w:sz w:val="24"/>
              </w:rPr>
              <w:t>b)</w:t>
              <w:tab/>
              <w:t>Finalidad del tratamiento</w:t>
            </w:r>
          </w:p>
        </w:tc>
        <w:tc>
          <w:p>
            <w:pPr>
              <w:spacing w:after="0"/>
            </w:pPr>
            <w:r>
              <w:rPr>
                <w:rFonts w:ascii="Calibri" w:cs="Calibri" w:eastAsia="Calibri" w:hAnsi="Calibri"/>
                <w:sz w:val="24"/>
              </w:rPr>
              <w:t>Gestionar la nómina</w:t>
            </w:r>
          </w:p>
          <w:p>
            <w:pPr>
              <w:spacing w:after="0"/>
            </w:pPr>
            <w:r>
              <w:rPr>
                <w:rFonts w:ascii="Calibri" w:cs="Calibri" w:eastAsia="Calibri" w:hAnsi="Calibri"/>
                <w:sz w:val="24"/>
              </w:rPr>
              <w:t>Formación</w:t>
            </w:r>
          </w:p>
          <w:p>
            <w:pPr>
              <w:spacing w:after="0"/>
            </w:pPr>
            <w:r>
              <w:rPr>
                <w:rFonts w:ascii="Calibri" w:cs="Calibri" w:eastAsia="Calibri" w:hAnsi="Calibri"/>
                <w:sz w:val="24"/>
              </w:rPr>
              <w:t>Mantenimiento de la relación laboral</w:t>
            </w:r>
          </w:p>
        </w:tc>
      </w:tr>
      <w:tr>
        <w:tc>
          <w:p>
            <w:pPr>
              <w:ind w:firstLine="-396" w:left="707"/>
            </w:pPr>
            <w:r>
              <w:rPr>
                <w:rFonts w:ascii="Calibri" w:cs="Calibri" w:eastAsia="Calibri" w:hAnsi="Calibri"/>
                <w:sz w:val="24"/>
              </w:rPr>
              <w:t>c)</w:t>
              <w:tab/>
              <w:t>Categorías de interesados</w:t>
            </w:r>
          </w:p>
        </w:tc>
        <w:tc>
          <w:p>
            <w:pPr>
              <w:spacing w:after="0"/>
            </w:pPr>
            <w:r>
              <w:rPr>
                <w:rFonts w:ascii="Calibri" w:cs="Calibri" w:eastAsia="Calibri" w:hAnsi="Calibri"/>
                <w:sz w:val="24"/>
              </w:rPr>
              <w:t>Empleados: Personas que trabajan para el responsable del tratamiento y con las que mantiene una relación laboral</w:t>
            </w:r>
          </w:p>
        </w:tc>
      </w:tr>
      <w:tr>
        <w:tc>
          <w:p>
            <w:pPr>
              <w:ind w:firstLine="-396" w:left="707"/>
            </w:pPr>
            <w:r>
              <w:rPr>
                <w:rFonts w:ascii="Calibri" w:cs="Calibri" w:eastAsia="Calibri" w:hAnsi="Calibri"/>
                <w:sz w:val="24"/>
              </w:rPr>
              <w:t>d)</w:t>
              <w:tab/>
              <w:t>Categorías de datos</w:t>
            </w:r>
          </w:p>
        </w:tc>
        <w:tc>
          <w:p>
            <w:pPr>
              <w:spacing w:after="0"/>
            </w:pPr>
            <w:r>
              <w:rPr>
                <w:rFonts w:ascii="Calibri" w:cs="Calibri" w:eastAsia="Calibri" w:hAnsi="Calibri"/>
                <w:sz w:val="24"/>
              </w:rPr>
              <w:t>Los necesarios para el mantenimiento de la relación laboral.</w:t>
            </w:r>
          </w:p>
          <w:p>
            <w:pPr>
              <w:spacing w:after="0"/>
            </w:pPr>
            <w:r>
              <w:rPr>
                <w:rFonts w:ascii="Calibri" w:cs="Calibri" w:eastAsia="Calibri" w:hAnsi="Calibri"/>
                <w:sz w:val="24"/>
              </w:rPr>
              <w:t>Datos de identificación (nombre, apellidos, NIF, número de la Seguridad Social, dirección postal, teléfono, email)</w:t>
            </w:r>
          </w:p>
          <w:p>
            <w:pPr>
              <w:spacing w:after="0"/>
            </w:pPr>
            <w:r>
              <w:rPr>
                <w:rFonts w:ascii="Calibri" w:cs="Calibri" w:eastAsia="Calibri" w:hAnsi="Calibri"/>
                <w:sz w:val="24"/>
              </w:rPr>
              <w:t>Características personales (estado civil, fecha y lugar de nacimiento, edad, género, nacionalidad, porcentaje de minusvalía, cuotas sindicales)</w:t>
            </w:r>
          </w:p>
          <w:p>
            <w:pPr>
              <w:spacing w:after="0"/>
            </w:pPr>
            <w:r>
              <w:rPr>
                <w:rFonts w:ascii="Calibri" w:cs="Calibri" w:eastAsia="Calibri" w:hAnsi="Calibri"/>
                <w:sz w:val="24"/>
              </w:rPr>
              <w:t>Datos académicos (formación, nivel de estudios, títulos)</w:t>
            </w:r>
          </w:p>
          <w:p>
            <w:pPr>
              <w:spacing w:after="0"/>
            </w:pPr>
            <w:r>
              <w:rPr>
                <w:rFonts w:ascii="Calibri" w:cs="Calibri" w:eastAsia="Calibri" w:hAnsi="Calibri"/>
                <w:sz w:val="24"/>
              </w:rPr>
              <w:t>Datos profesionales (antigüedad, salario, bonus, productividad)</w:t>
            </w:r>
          </w:p>
          <w:p>
            <w:pPr>
              <w:spacing w:after="0"/>
            </w:pPr>
            <w:r>
              <w:rPr>
                <w:rFonts w:ascii="Calibri" w:cs="Calibri" w:eastAsia="Calibri" w:hAnsi="Calibri"/>
                <w:sz w:val="24"/>
              </w:rPr>
              <w:t>Datos bancarios (número de cuenta bancario)</w:t>
            </w:r>
          </w:p>
        </w:tc>
      </w:tr>
      <w:tr>
        <w:tc>
          <w:p>
            <w:pPr>
              <w:ind w:firstLine="-396" w:left="707"/>
            </w:pPr>
            <w:r>
              <w:rPr>
                <w:rFonts w:ascii="Calibri" w:cs="Calibri" w:eastAsia="Calibri" w:hAnsi="Calibri"/>
                <w:sz w:val="24"/>
              </w:rPr>
              <w:t>e)</w:t>
              <w:tab/>
              <w:t>Categorías de destinatarios</w:t>
            </w:r>
          </w:p>
        </w:tc>
        <w:tc>
          <w:p>
            <w:pPr>
              <w:spacing w:after="0"/>
            </w:pPr>
            <w:r>
              <w:rPr>
                <w:rFonts w:ascii="Calibri" w:cs="Calibri" w:eastAsia="Calibri" w:hAnsi="Calibri"/>
                <w:sz w:val="24"/>
              </w:rPr>
              <w:t>Administración Tributaria</w:t>
            </w:r>
          </w:p>
          <w:p>
            <w:pPr>
              <w:spacing w:after="0"/>
            </w:pPr>
            <w:r>
              <w:rPr>
                <w:rFonts w:ascii="Calibri" w:cs="Calibri" w:eastAsia="Calibri" w:hAnsi="Calibri"/>
                <w:sz w:val="24"/>
              </w:rPr>
              <w:t>Bancos y entidades financieras</w:t>
            </w:r>
          </w:p>
        </w:tc>
      </w:tr>
      <w:tr>
        <w:tc>
          <w:p>
            <w:pPr>
              <w:ind w:firstLine="-396" w:left="707"/>
            </w:pPr>
            <w:r>
              <w:rPr>
                <w:rFonts w:ascii="Calibri" w:cs="Calibri" w:eastAsia="Calibri" w:hAnsi="Calibri"/>
                <w:sz w:val="24"/>
              </w:rPr>
              <w:t>f)</w:t>
              <w:tab/>
              <w:t>Transferencias internacionales</w:t>
            </w:r>
          </w:p>
        </w:tc>
        <w:tc>
          <w:p>
            <w:pPr>
              <w:spacing w:after="0"/>
            </w:pPr>
            <w:r>
              <w:rPr>
                <w:rFonts w:ascii="Calibri" w:cs="Calibri" w:eastAsia="Calibri" w:hAnsi="Calibri"/>
                <w:sz w:val="24"/>
              </w:rPr>
              <w:t>No está previsto realizar transferencias internacionales</w:t>
            </w:r>
          </w:p>
        </w:tc>
      </w:tr>
      <w:tr>
        <w:tc>
          <w:p>
            <w:pPr>
              <w:ind w:firstLine="-396" w:left="707"/>
            </w:pPr>
            <w:r>
              <w:rPr>
                <w:rFonts w:ascii="Calibri" w:cs="Calibri" w:eastAsia="Calibri" w:hAnsi="Calibri"/>
                <w:sz w:val="24"/>
              </w:rPr>
              <w:t>g)</w:t>
              <w:tab/>
              <w:t>Plazo de supresión</w:t>
            </w:r>
          </w:p>
        </w:tc>
        <w:tc>
          <w:p>
            <w:pPr>
              <w:spacing w:after="0"/>
            </w:pPr>
            <w:r>
              <w:rPr>
                <w:rFonts w:ascii="Calibri" w:cs="Calibri" w:eastAsia="Calibri" w:hAnsi="Calibri"/>
                <w:sz w:val="24"/>
              </w:rPr>
              <w:t>Los previstos por la legislación fiscal y laboral respecto a la prescripción de responsabilidades</w:t>
            </w:r>
          </w:p>
        </w:tc>
      </w:tr>
      <w:tr>
        <w:tc>
          <w:p>
            <w:pPr>
              <w:ind w:firstLine="-396" w:left="707"/>
            </w:pPr>
            <w:r>
              <w:rPr>
                <w:rFonts w:ascii="Calibri" w:cs="Calibri" w:eastAsia="Calibri" w:hAnsi="Calibri"/>
                <w:sz w:val="24"/>
              </w:rPr>
              <w:t>h)</w:t>
              <w:tab/>
              <w:t>Medidas de seguridad</w:t>
            </w:r>
          </w:p>
        </w:tc>
        <w:tc>
          <w:p>
            <w:pPr>
              <w:spacing w:after="0"/>
            </w:pPr>
            <w:r>
              <w:rPr>
                <w:rFonts w:ascii="Calibri" w:cs="Calibri" w:eastAsia="Calibri" w:hAnsi="Calibri"/>
                <w:sz w:val="24"/>
              </w:rPr>
              <w:t>Las reflejadas en el ANEXO MEDIDAS DE SEGURIDAD</w:t>
            </w:r>
          </w:p>
        </w:tc>
      </w:tr>
    </w:tbl>
    <w:p>
      <w:r>
        <w:br w:type="page"/>
      </w:r>
    </w:p>
    <w:p>
      <w:pPr>
        <w:jc w:val="both"/>
      </w:pPr>
      <w:r>
        <w:rPr>
          <w:rFonts w:ascii="Calibri" w:cs="Calibri" w:eastAsia="Calibri" w:hAnsi="Calibri"/>
          <w:b w:val="true"/>
          <w:sz w:val="24"/>
          <w:u w:val="single"/>
        </w:rPr>
        <w:t>REGISTRO DE ACTIVIDADES DE TRATAMIENTO DE CANDIDATOS</w:t>
      </w:r>
    </w:p>
    <w:tbl>
      <w:tblPr>
        <w:tblW w:type="auto" w:w="0"/>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cs="Calibri" w:eastAsia="Calibri" w:hAnsi="Calibri"/>
                <w:sz w:val="24"/>
              </w:rPr>
              <w:t>a)</w:t>
              <w:tab/>
              <w:t>Responsable del tratamiento</w:t>
            </w:r>
          </w:p>
        </w:tc>
        <w:tc>
          <w:tcPr>
            <w:tcW w:type="pct" w:w="70"/>
          </w:tcPr>
          <w:p>
            <w:pPr>
              <w:spacing w:after="0"/>
            </w:pPr>
            <w:r>
              <w:rPr>
                <w:rFonts w:ascii="Calibri" w:cs="Calibri" w:eastAsia="Calibri" w:hAnsi="Calibri"/>
                <w:sz w:val="24"/>
              </w:rPr>
              <w:t>Identidad: Bionica Automations S.L. - NIF: A12345678</w:t>
            </w:r>
          </w:p>
          <w:p>
            <w:pPr>
              <w:spacing w:after="0"/>
            </w:pPr>
            <w:r>
              <w:rPr>
                <w:rFonts w:ascii="Calibri" w:cs="Calibri" w:eastAsia="Calibri" w:hAnsi="Calibri"/>
                <w:sz w:val="24"/>
              </w:rPr>
              <w:t>Dirección postal: Alcachofa nº 95</w:t>
            </w:r>
          </w:p>
          <w:p>
            <w:pPr>
              <w:spacing w:after="0"/>
            </w:pPr>
            <w:r>
              <w:rPr>
                <w:rFonts w:ascii="Calibri" w:cs="Calibri" w:eastAsia="Calibri" w:hAnsi="Calibri"/>
                <w:sz w:val="24"/>
              </w:rPr>
              <w:t>Correo electrónico: bionicautomations@gmail.com</w:t>
            </w:r>
          </w:p>
          <w:p>
            <w:pPr>
              <w:spacing w:after="0"/>
            </w:pPr>
            <w:r>
              <w:rPr>
                <w:rFonts w:ascii="Calibri" w:cs="Calibri" w:eastAsia="Calibri" w:hAnsi="Calibri"/>
                <w:sz w:val="24"/>
              </w:rPr>
              <w:t>Teléfono: 123456789</w:t>
            </w:r>
          </w:p>
        </w:tc>
      </w:tr>
      <w:tr>
        <w:tc>
          <w:p>
            <w:pPr>
              <w:ind w:firstLine="-396" w:left="707"/>
            </w:pPr>
            <w:r>
              <w:rPr>
                <w:rFonts w:ascii="Calibri" w:cs="Calibri" w:eastAsia="Calibri" w:hAnsi="Calibri"/>
                <w:sz w:val="24"/>
              </w:rPr>
              <w:t>b)</w:t>
              <w:tab/>
              <w:t>Finalidad del tratamiento</w:t>
            </w:r>
          </w:p>
        </w:tc>
        <w:tc>
          <w:p>
            <w:pPr>
              <w:spacing w:after="0"/>
            </w:pPr>
            <w:r>
              <w:rPr>
                <w:rFonts w:ascii="Calibri" w:cs="Calibri" w:eastAsia="Calibri" w:hAnsi="Calibri"/>
                <w:sz w:val="24"/>
              </w:rPr>
              <w:t>Gestión de la relación con los candidatos a un empleo en la empresa</w:t>
            </w:r>
          </w:p>
        </w:tc>
      </w:tr>
      <w:tr>
        <w:tc>
          <w:p>
            <w:pPr>
              <w:ind w:firstLine="-396" w:left="707"/>
            </w:pPr>
            <w:r>
              <w:rPr>
                <w:rFonts w:ascii="Calibri" w:cs="Calibri" w:eastAsia="Calibri" w:hAnsi="Calibri"/>
                <w:sz w:val="24"/>
              </w:rPr>
              <w:t>c)</w:t>
              <w:tab/>
              <w:t>Categorías de interesados</w:t>
            </w:r>
          </w:p>
        </w:tc>
        <w:tc>
          <w:p>
            <w:pPr>
              <w:spacing w:after="0"/>
            </w:pPr>
            <w:r>
              <w:rPr>
                <w:rFonts w:ascii="Calibri" w:cs="Calibri" w:eastAsia="Calibri" w:hAnsi="Calibri"/>
                <w:sz w:val="24"/>
              </w:rPr>
              <w:t>Candidatos: Personas que envían su CV o cumplimentan un formulario de solicitud de empleo para incorporarse a la organización del responsable del tratamiento</w:t>
            </w:r>
          </w:p>
        </w:tc>
      </w:tr>
      <w:tr>
        <w:tc>
          <w:p>
            <w:pPr>
              <w:ind w:firstLine="-396" w:left="707"/>
            </w:pPr>
            <w:r>
              <w:rPr>
                <w:rFonts w:ascii="Calibri" w:cs="Calibri" w:eastAsia="Calibri" w:hAnsi="Calibri"/>
                <w:sz w:val="24"/>
              </w:rPr>
              <w:t>d)</w:t>
              <w:tab/>
              <w:t>Categorías de datos</w:t>
            </w:r>
          </w:p>
        </w:tc>
        <w:tc>
          <w:p>
            <w:pPr>
              <w:spacing w:after="0"/>
            </w:pPr>
            <w:r>
              <w:rPr>
                <w:rFonts w:ascii="Calibri" w:cs="Calibri" w:eastAsia="Calibri" w:hAnsi="Calibri"/>
                <w:sz w:val="24"/>
              </w:rPr>
              <w:t>Los necesarios para gestionar la solicitud de empleo de posibles futuros trabajadores:</w:t>
            </w:r>
          </w:p>
          <w:p>
            <w:pPr>
              <w:spacing w:after="0"/>
            </w:pPr>
            <w:r>
              <w:rPr>
                <w:rFonts w:ascii="Calibri" w:cs="Calibri" w:eastAsia="Calibri" w:hAnsi="Calibri"/>
                <w:sz w:val="24"/>
              </w:rPr>
              <w:t>Datos de identificación (nombre, apellidos, dirección postal, teléfono, email)</w:t>
            </w:r>
          </w:p>
          <w:p>
            <w:pPr>
              <w:spacing w:after="0"/>
            </w:pPr>
            <w:r>
              <w:rPr>
                <w:rFonts w:ascii="Calibri" w:cs="Calibri" w:eastAsia="Calibri" w:hAnsi="Calibri"/>
                <w:sz w:val="24"/>
              </w:rPr>
              <w:t>Características personales (estado civil, fecha y lugar de nacimiento, edad, género, nacionalidad, otros excluyendo datos de raza, salud y afiliación sindical)</w:t>
            </w:r>
          </w:p>
          <w:p>
            <w:pPr>
              <w:spacing w:after="0"/>
            </w:pPr>
            <w:r>
              <w:rPr>
                <w:rFonts w:ascii="Calibri" w:cs="Calibri" w:eastAsia="Calibri" w:hAnsi="Calibri"/>
                <w:sz w:val="24"/>
              </w:rPr>
              <w:t>Datos académicos (formación, nivel de estudios, títulos)</w:t>
            </w:r>
          </w:p>
          <w:p>
            <w:pPr>
              <w:spacing w:after="0"/>
            </w:pPr>
            <w:r>
              <w:rPr>
                <w:rFonts w:ascii="Calibri" w:cs="Calibri" w:eastAsia="Calibri" w:hAnsi="Calibri"/>
                <w:sz w:val="24"/>
              </w:rPr>
              <w:t>Datos profesionales (experiencia previa)</w:t>
            </w:r>
          </w:p>
        </w:tc>
      </w:tr>
      <w:tr>
        <w:tc>
          <w:p>
            <w:pPr>
              <w:ind w:firstLine="-396" w:left="707"/>
            </w:pPr>
            <w:r>
              <w:rPr>
                <w:rFonts w:ascii="Calibri" w:cs="Calibri" w:eastAsia="Calibri" w:hAnsi="Calibri"/>
                <w:sz w:val="24"/>
              </w:rPr>
              <w:t>e)</w:t>
              <w:tab/>
              <w:t>Categorías de destinatarios</w:t>
            </w:r>
          </w:p>
        </w:tc>
        <w:tc>
          <w:p>
            <w:pPr>
              <w:spacing w:after="0"/>
            </w:pPr>
            <w:r>
              <w:rPr>
                <w:rFonts w:ascii="Calibri" w:cs="Calibri" w:eastAsia="Calibri" w:hAnsi="Calibri"/>
                <w:sz w:val="24"/>
              </w:rPr>
              <w:t>No se contempla el envío de datos de carácter personal a ningún destinatario</w:t>
            </w:r>
          </w:p>
        </w:tc>
      </w:tr>
      <w:tr>
        <w:tc>
          <w:p>
            <w:pPr>
              <w:ind w:firstLine="-396" w:left="707"/>
            </w:pPr>
            <w:r>
              <w:rPr>
                <w:rFonts w:ascii="Calibri" w:cs="Calibri" w:eastAsia="Calibri" w:hAnsi="Calibri"/>
                <w:sz w:val="24"/>
              </w:rPr>
              <w:t>f)</w:t>
              <w:tab/>
              <w:t>Transferencias internacionales</w:t>
            </w:r>
          </w:p>
        </w:tc>
        <w:tc>
          <w:p>
            <w:pPr>
              <w:spacing w:after="0"/>
            </w:pPr>
            <w:r>
              <w:rPr>
                <w:rFonts w:ascii="Calibri" w:cs="Calibri" w:eastAsia="Calibri" w:hAnsi="Calibri"/>
                <w:sz w:val="24"/>
              </w:rPr>
              <w:t>No está previsto realizar transferencias internacionales</w:t>
            </w:r>
          </w:p>
        </w:tc>
      </w:tr>
      <w:tr>
        <w:tc>
          <w:p>
            <w:pPr>
              <w:ind w:firstLine="-396" w:left="707"/>
            </w:pPr>
            <w:r>
              <w:rPr>
                <w:rFonts w:ascii="Calibri" w:cs="Calibri" w:eastAsia="Calibri" w:hAnsi="Calibri"/>
                <w:sz w:val="24"/>
              </w:rPr>
              <w:t>g)</w:t>
              <w:tab/>
              <w:t>Plazo de supresión</w:t>
            </w:r>
          </w:p>
        </w:tc>
        <w:tc>
          <w:p>
            <w:pPr>
              <w:spacing w:after="0"/>
            </w:pPr>
            <w:r>
              <w:rPr>
                <w:rFonts w:ascii="Calibri" w:cs="Calibri" w:eastAsia="Calibri" w:hAnsi="Calibri"/>
                <w:color w:val="ff0000"/>
                <w:sz w:val="24"/>
              </w:rPr>
              <w:t>&lt;&lt;plazo&gt;&gt;</w:t>
            </w:r>
            <w:r>
              <w:rPr>
                <w:rFonts w:ascii="Calibri" w:cs="Calibri" w:eastAsia="Calibri" w:hAnsi="Calibri"/>
                <w:sz w:val="24"/>
              </w:rPr>
              <w:t xml:space="preserve"> desde la presentación de la candidatura</w:t>
            </w:r>
          </w:p>
        </w:tc>
      </w:tr>
      <w:tr>
        <w:tc>
          <w:p>
            <w:pPr>
              <w:ind w:firstLine="-396" w:left="707"/>
            </w:pPr>
            <w:r>
              <w:rPr>
                <w:rFonts w:ascii="Calibri" w:cs="Calibri" w:eastAsia="Calibri" w:hAnsi="Calibri"/>
                <w:sz w:val="24"/>
              </w:rPr>
              <w:t>h)</w:t>
              <w:tab/>
              <w:t>Medidas de seguridad</w:t>
            </w:r>
          </w:p>
        </w:tc>
        <w:tc>
          <w:p>
            <w:pPr>
              <w:spacing w:after="0"/>
            </w:pPr>
            <w:r>
              <w:rPr>
                <w:rFonts w:ascii="Calibri" w:cs="Calibri" w:eastAsia="Calibri" w:hAnsi="Calibri"/>
                <w:sz w:val="24"/>
              </w:rPr>
              <w:t>Las reflejadas en el ANEXO MEDIDAS DE SEGURIDAD</w:t>
            </w:r>
          </w:p>
        </w:tc>
      </w:tr>
    </w:tbl>
    <w:p>
      <w:r/>
    </w:p>
    <w:p>
      <w:pPr>
        <w:jc w:val="both"/>
      </w:pPr>
      <w:r>
        <w:rPr>
          <w:rFonts w:ascii="Calibri" w:cs="Calibri" w:eastAsia="Calibri" w:hAnsi="Calibri"/>
          <w:b w:val="true"/>
          <w:color w:val="ff0000"/>
          <w:sz w:val="24"/>
        </w:rPr>
        <w:t xml:space="preserve">AVISO: </w:t>
      </w:r>
      <w:r>
        <w:rPr>
          <w:rFonts w:ascii="Calibri" w:cs="Calibri" w:eastAsia="Calibri" w:hAnsi="Calibri"/>
          <w:color w:val="ff0000"/>
          <w:sz w:val="24"/>
        </w:rPr>
        <w:t>No olvide definir un plazo máximo de conservación de los datos de los candidatos y reflejarlo en el apartado g) Plazo de supresión así como en la política de privacidad en el apartado ¿Cuánto conservamos su información?</w:t>
      </w:r>
    </w:p>
    <w:p>
      <w:r>
        <w:br w:type="page"/>
      </w:r>
    </w:p>
    <w:p>
      <w:pPr>
        <w:jc w:val="both"/>
      </w:pPr>
      <w:r>
        <w:rPr>
          <w:rFonts w:ascii="Calibri" w:cs="Calibri" w:eastAsia="Calibri" w:hAnsi="Calibri"/>
          <w:b w:val="true"/>
          <w:sz w:val="24"/>
          <w:u w:val="single"/>
        </w:rPr>
        <w:t>REGISTRO DE ACTIVIDADES DE TRATAMIENTO DE PROVEEDORES</w:t>
      </w:r>
    </w:p>
    <w:tbl>
      <w:tblPr>
        <w:tblW w:type="auto" w:w="0"/>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cs="Calibri" w:eastAsia="Calibri" w:hAnsi="Calibri"/>
                <w:sz w:val="24"/>
              </w:rPr>
              <w:t>a)</w:t>
              <w:tab/>
              <w:t>Responsable del tratamiento</w:t>
            </w:r>
          </w:p>
        </w:tc>
        <w:tc>
          <w:tcPr>
            <w:tcW w:type="pct" w:w="70"/>
          </w:tcPr>
          <w:p>
            <w:pPr>
              <w:spacing w:after="0"/>
            </w:pPr>
            <w:r>
              <w:rPr>
                <w:rFonts w:ascii="Calibri" w:cs="Calibri" w:eastAsia="Calibri" w:hAnsi="Calibri"/>
                <w:sz w:val="24"/>
              </w:rPr>
              <w:t>Identidad: Bionica Automations S.L. - NIF: A12345678</w:t>
            </w:r>
          </w:p>
          <w:p>
            <w:pPr>
              <w:spacing w:after="0"/>
            </w:pPr>
            <w:r>
              <w:rPr>
                <w:rFonts w:ascii="Calibri" w:cs="Calibri" w:eastAsia="Calibri" w:hAnsi="Calibri"/>
                <w:sz w:val="24"/>
              </w:rPr>
              <w:t>Dirección postal: Alcachofa nº 95</w:t>
            </w:r>
          </w:p>
          <w:p>
            <w:pPr>
              <w:spacing w:after="0"/>
            </w:pPr>
            <w:r>
              <w:rPr>
                <w:rFonts w:ascii="Calibri" w:cs="Calibri" w:eastAsia="Calibri" w:hAnsi="Calibri"/>
                <w:sz w:val="24"/>
              </w:rPr>
              <w:t>Correo electrónico: bionicautomations@gmail.com</w:t>
            </w:r>
          </w:p>
          <w:p>
            <w:pPr>
              <w:spacing w:after="0"/>
            </w:pPr>
            <w:r>
              <w:rPr>
                <w:rFonts w:ascii="Calibri" w:cs="Calibri" w:eastAsia="Calibri" w:hAnsi="Calibri"/>
                <w:sz w:val="24"/>
              </w:rPr>
              <w:t>Teléfono: 123456789</w:t>
            </w:r>
          </w:p>
        </w:tc>
      </w:tr>
      <w:tr>
        <w:tc>
          <w:p>
            <w:pPr>
              <w:ind w:firstLine="-396" w:left="707"/>
            </w:pPr>
            <w:r>
              <w:rPr>
                <w:rFonts w:ascii="Calibri" w:cs="Calibri" w:eastAsia="Calibri" w:hAnsi="Calibri"/>
                <w:sz w:val="24"/>
              </w:rPr>
              <w:t>b)</w:t>
              <w:tab/>
              <w:t>Finalidad del tratamiento</w:t>
            </w:r>
          </w:p>
        </w:tc>
        <w:tc>
          <w:p>
            <w:pPr>
              <w:spacing w:after="0"/>
            </w:pPr>
            <w:r>
              <w:rPr>
                <w:rFonts w:ascii="Calibri" w:cs="Calibri" w:eastAsia="Calibri" w:hAnsi="Calibri"/>
                <w:sz w:val="24"/>
              </w:rPr>
              <w:t>Gestión de pedidos</w:t>
            </w:r>
          </w:p>
          <w:p>
            <w:pPr>
              <w:spacing w:after="0"/>
            </w:pPr>
            <w:r>
              <w:rPr>
                <w:rFonts w:ascii="Calibri" w:cs="Calibri" w:eastAsia="Calibri" w:hAnsi="Calibri"/>
                <w:sz w:val="24"/>
              </w:rPr>
              <w:t>Facturación</w:t>
            </w:r>
          </w:p>
        </w:tc>
      </w:tr>
      <w:tr>
        <w:tc>
          <w:p>
            <w:pPr>
              <w:ind w:firstLine="-396" w:left="707"/>
            </w:pPr>
            <w:r>
              <w:rPr>
                <w:rFonts w:ascii="Calibri" w:cs="Calibri" w:eastAsia="Calibri" w:hAnsi="Calibri"/>
                <w:sz w:val="24"/>
              </w:rPr>
              <w:t>c)</w:t>
              <w:tab/>
              <w:t>Categorías de interesados</w:t>
            </w:r>
          </w:p>
        </w:tc>
        <w:tc>
          <w:p>
            <w:pPr>
              <w:spacing w:after="0"/>
            </w:pPr>
            <w:r>
              <w:rPr>
                <w:rFonts w:ascii="Calibri" w:cs="Calibri" w:eastAsia="Calibri" w:hAnsi="Calibri"/>
                <w:sz w:val="24"/>
              </w:rPr>
              <w:t>Proveedores: Personas con las que se mantiene una relación comercial y que le proporcionan o prestan productos y/o servicios</w:t>
            </w:r>
          </w:p>
        </w:tc>
      </w:tr>
      <w:tr>
        <w:tc>
          <w:p>
            <w:pPr>
              <w:ind w:firstLine="-396" w:left="707"/>
            </w:pPr>
            <w:r>
              <w:rPr>
                <w:rFonts w:ascii="Calibri" w:cs="Calibri" w:eastAsia="Calibri" w:hAnsi="Calibri"/>
                <w:sz w:val="24"/>
              </w:rPr>
              <w:t>d)</w:t>
              <w:tab/>
              <w:t>Categorías de datos</w:t>
            </w:r>
          </w:p>
        </w:tc>
        <w:tc>
          <w:p>
            <w:pPr>
              <w:spacing w:after="0"/>
            </w:pPr>
            <w:r>
              <w:rPr>
                <w:rFonts w:ascii="Calibri" w:cs="Calibri" w:eastAsia="Calibri" w:hAnsi="Calibri"/>
                <w:sz w:val="24"/>
              </w:rPr>
              <w:t>Los necesarios para el mantenimiento de la relación comercial</w:t>
            </w:r>
          </w:p>
          <w:p>
            <w:pPr>
              <w:spacing w:after="0"/>
            </w:pPr>
            <w:r>
              <w:rPr>
                <w:rFonts w:ascii="Calibri" w:cs="Calibri" w:eastAsia="Calibri" w:hAnsi="Calibri"/>
                <w:sz w:val="24"/>
              </w:rPr>
              <w:t>Datos de identificación (nombre, apellidos, dirección postal, teléfono, email)</w:t>
            </w:r>
          </w:p>
          <w:p>
            <w:pPr>
              <w:spacing w:after="0"/>
            </w:pPr>
            <w:r>
              <w:rPr>
                <w:rFonts w:ascii="Calibri" w:cs="Calibri" w:eastAsia="Calibri" w:hAnsi="Calibri"/>
                <w:sz w:val="24"/>
              </w:rPr>
              <w:t>Datos bancarios (número de cuenta corriente de abono)</w:t>
            </w:r>
          </w:p>
        </w:tc>
      </w:tr>
      <w:tr>
        <w:tc>
          <w:p>
            <w:pPr>
              <w:ind w:firstLine="-396" w:left="707"/>
            </w:pPr>
            <w:r>
              <w:rPr>
                <w:rFonts w:ascii="Calibri" w:cs="Calibri" w:eastAsia="Calibri" w:hAnsi="Calibri"/>
                <w:sz w:val="24"/>
              </w:rPr>
              <w:t>e)</w:t>
              <w:tab/>
              <w:t>Categorías de destinatarios</w:t>
            </w:r>
          </w:p>
        </w:tc>
        <w:tc>
          <w:p>
            <w:pPr>
              <w:spacing w:after="0"/>
            </w:pPr>
            <w:r>
              <w:rPr>
                <w:rFonts w:ascii="Calibri" w:cs="Calibri" w:eastAsia="Calibri" w:hAnsi="Calibri"/>
                <w:sz w:val="24"/>
              </w:rPr>
              <w:t>Administración Tributaria</w:t>
            </w:r>
          </w:p>
          <w:p>
            <w:pPr>
              <w:spacing w:after="0"/>
            </w:pPr>
            <w:r>
              <w:rPr>
                <w:rFonts w:ascii="Calibri" w:cs="Calibri" w:eastAsia="Calibri" w:hAnsi="Calibri"/>
                <w:sz w:val="24"/>
              </w:rPr>
              <w:t>Bancos y entidades financieras</w:t>
            </w:r>
          </w:p>
        </w:tc>
      </w:tr>
      <w:tr>
        <w:tc>
          <w:p>
            <w:pPr>
              <w:ind w:firstLine="-396" w:left="707"/>
            </w:pPr>
            <w:r>
              <w:rPr>
                <w:rFonts w:ascii="Calibri" w:cs="Calibri" w:eastAsia="Calibri" w:hAnsi="Calibri"/>
                <w:sz w:val="24"/>
              </w:rPr>
              <w:t>f)</w:t>
              <w:tab/>
              <w:t>Transferencias internacionales</w:t>
            </w:r>
          </w:p>
        </w:tc>
        <w:tc>
          <w:p>
            <w:pPr>
              <w:spacing w:after="0"/>
            </w:pPr>
            <w:r>
              <w:rPr>
                <w:rFonts w:ascii="Calibri" w:cs="Calibri" w:eastAsia="Calibri" w:hAnsi="Calibri"/>
                <w:sz w:val="24"/>
              </w:rPr>
              <w:t>No está previsto realizar transferencias internacionales</w:t>
            </w:r>
          </w:p>
        </w:tc>
      </w:tr>
      <w:tr>
        <w:tc>
          <w:p>
            <w:pPr>
              <w:ind w:firstLine="-396" w:left="707"/>
            </w:pPr>
            <w:r>
              <w:rPr>
                <w:rFonts w:ascii="Calibri" w:cs="Calibri" w:eastAsia="Calibri" w:hAnsi="Calibri"/>
                <w:sz w:val="24"/>
              </w:rPr>
              <w:t>g)</w:t>
              <w:tab/>
              <w:t>Plazo de supresión</w:t>
            </w:r>
          </w:p>
        </w:tc>
        <w:tc>
          <w:p>
            <w:pPr>
              <w:spacing w:after="0"/>
            </w:pPr>
            <w:r>
              <w:rPr>
                <w:rFonts w:ascii="Calibri" w:cs="Calibri" w:eastAsia="Calibri" w:hAnsi="Calibri"/>
                <w:sz w:val="24"/>
              </w:rPr>
              <w:t>Los previstos por la legislación fiscal respecto a la prescripción de responsabilidades</w:t>
            </w:r>
          </w:p>
        </w:tc>
      </w:tr>
      <w:tr>
        <w:tc>
          <w:p>
            <w:pPr>
              <w:ind w:firstLine="-396" w:left="707"/>
            </w:pPr>
            <w:r>
              <w:rPr>
                <w:rFonts w:ascii="Calibri" w:cs="Calibri" w:eastAsia="Calibri" w:hAnsi="Calibri"/>
                <w:sz w:val="24"/>
              </w:rPr>
              <w:t>h)</w:t>
              <w:tab/>
              <w:t>Medidas de seguridad</w:t>
            </w:r>
          </w:p>
        </w:tc>
        <w:tc>
          <w:p>
            <w:pPr>
              <w:spacing w:after="0"/>
            </w:pPr>
            <w:r>
              <w:rPr>
                <w:rFonts w:ascii="Calibri" w:cs="Calibri" w:eastAsia="Calibri" w:hAnsi="Calibri"/>
                <w:sz w:val="24"/>
              </w:rPr>
              <w:t>Las reflejadas en el ANEXO MEDIDAS DE SEGURIDAD</w:t>
            </w:r>
          </w:p>
        </w:tc>
      </w:tr>
    </w:tbl>
    <w:p>
      <w:r>
        <w:br w:type="page"/>
      </w:r>
    </w:p>
    <w:p>
      <w:pPr>
        <w:jc w:val="both"/>
      </w:pPr>
      <w:r>
        <w:rPr>
          <w:rFonts w:ascii="Calibri" w:cs="Calibri" w:eastAsia="Calibri" w:hAnsi="Calibri"/>
          <w:b w:val="true"/>
          <w:sz w:val="24"/>
          <w:u w:val="single"/>
        </w:rPr>
        <w:t>REGISTRO DE ACTIVIDADES DE TRATAMIENTO DE VIDEOVIGILANCIA</w:t>
      </w:r>
    </w:p>
    <w:tbl>
      <w:tblPr>
        <w:tblW w:type="auto" w:w="0"/>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cs="Calibri" w:eastAsia="Calibri" w:hAnsi="Calibri"/>
                <w:sz w:val="24"/>
              </w:rPr>
              <w:t>a)</w:t>
              <w:tab/>
              <w:t>Responsable del tratamiento</w:t>
            </w:r>
          </w:p>
        </w:tc>
        <w:tc>
          <w:tcPr>
            <w:tcW w:type="pct" w:w="70"/>
          </w:tcPr>
          <w:p>
            <w:pPr>
              <w:spacing w:after="0"/>
            </w:pPr>
            <w:r>
              <w:rPr>
                <w:rFonts w:ascii="Calibri" w:cs="Calibri" w:eastAsia="Calibri" w:hAnsi="Calibri"/>
                <w:sz w:val="24"/>
              </w:rPr>
              <w:t>Identidad: Bionica Automations S.L. - NIF: A12345678</w:t>
            </w:r>
          </w:p>
          <w:p>
            <w:pPr>
              <w:spacing w:after="0"/>
            </w:pPr>
            <w:r>
              <w:rPr>
                <w:rFonts w:ascii="Calibri" w:cs="Calibri" w:eastAsia="Calibri" w:hAnsi="Calibri"/>
                <w:sz w:val="24"/>
              </w:rPr>
              <w:t>Dirección postal: Alcachofa nº 95</w:t>
            </w:r>
          </w:p>
          <w:p>
            <w:pPr>
              <w:spacing w:after="0"/>
            </w:pPr>
            <w:r>
              <w:rPr>
                <w:rFonts w:ascii="Calibri" w:cs="Calibri" w:eastAsia="Calibri" w:hAnsi="Calibri"/>
                <w:sz w:val="24"/>
              </w:rPr>
              <w:t>Correo electrónico: bionicautomations@gmail.com</w:t>
            </w:r>
          </w:p>
          <w:p>
            <w:pPr>
              <w:spacing w:after="0"/>
            </w:pPr>
            <w:r>
              <w:rPr>
                <w:rFonts w:ascii="Calibri" w:cs="Calibri" w:eastAsia="Calibri" w:hAnsi="Calibri"/>
                <w:sz w:val="24"/>
              </w:rPr>
              <w:t>Teléfono: 123456789</w:t>
            </w:r>
          </w:p>
        </w:tc>
      </w:tr>
      <w:tr>
        <w:tc>
          <w:p>
            <w:pPr>
              <w:ind w:firstLine="-396" w:left="707"/>
            </w:pPr>
            <w:r>
              <w:rPr>
                <w:rFonts w:ascii="Calibri" w:cs="Calibri" w:eastAsia="Calibri" w:hAnsi="Calibri"/>
                <w:sz w:val="24"/>
              </w:rPr>
              <w:t>b)</w:t>
              <w:tab/>
              <w:t>Finalidad del tratamiento</w:t>
            </w:r>
          </w:p>
        </w:tc>
        <w:tc>
          <w:p>
            <w:pPr>
              <w:spacing w:after="0"/>
            </w:pPr>
            <w:r>
              <w:rPr>
                <w:rFonts w:ascii="Calibri" w:cs="Calibri" w:eastAsia="Calibri" w:hAnsi="Calibri"/>
                <w:sz w:val="24"/>
              </w:rPr>
              <w:t>Seguridad de las personas y bienes</w:t>
            </w:r>
          </w:p>
        </w:tc>
      </w:tr>
      <w:tr>
        <w:tc>
          <w:p>
            <w:pPr>
              <w:ind w:firstLine="-396" w:left="707"/>
            </w:pPr>
            <w:r>
              <w:rPr>
                <w:rFonts w:ascii="Calibri" w:cs="Calibri" w:eastAsia="Calibri" w:hAnsi="Calibri"/>
                <w:sz w:val="24"/>
              </w:rPr>
              <w:t>c)</w:t>
              <w:tab/>
              <w:t>Categorías de interesados</w:t>
            </w:r>
          </w:p>
        </w:tc>
        <w:tc>
          <w:p>
            <w:pPr>
              <w:spacing w:after="0"/>
            </w:pPr>
            <w:r>
              <w:rPr>
                <w:rFonts w:ascii="Calibri" w:cs="Calibri" w:eastAsia="Calibri" w:hAnsi="Calibri"/>
                <w:sz w:val="24"/>
              </w:rPr>
              <w:t>Personas que accedan o intenten acceder a las instalaciones</w:t>
            </w:r>
          </w:p>
        </w:tc>
      </w:tr>
      <w:tr>
        <w:tc>
          <w:p>
            <w:pPr>
              <w:ind w:firstLine="-396" w:left="707"/>
            </w:pPr>
            <w:r>
              <w:rPr>
                <w:rFonts w:ascii="Calibri" w:cs="Calibri" w:eastAsia="Calibri" w:hAnsi="Calibri"/>
                <w:sz w:val="24"/>
              </w:rPr>
              <w:t>d)</w:t>
              <w:tab/>
              <w:t>Categorías de datos</w:t>
            </w:r>
          </w:p>
        </w:tc>
        <w:tc>
          <w:p>
            <w:pPr>
              <w:spacing w:after="0"/>
            </w:pPr>
            <w:r>
              <w:rPr>
                <w:rFonts w:ascii="Calibri" w:cs="Calibri" w:eastAsia="Calibri" w:hAnsi="Calibri"/>
                <w:sz w:val="24"/>
              </w:rPr>
              <w:t>Imágenes</w:t>
            </w:r>
          </w:p>
        </w:tc>
      </w:tr>
      <w:tr>
        <w:tc>
          <w:p>
            <w:pPr>
              <w:ind w:firstLine="-396" w:left="707"/>
            </w:pPr>
            <w:r>
              <w:rPr>
                <w:rFonts w:ascii="Calibri" w:cs="Calibri" w:eastAsia="Calibri" w:hAnsi="Calibri"/>
                <w:sz w:val="24"/>
              </w:rPr>
              <w:t>e)</w:t>
              <w:tab/>
              <w:t>Categorías de destinatarios</w:t>
            </w:r>
          </w:p>
        </w:tc>
        <w:tc>
          <w:p>
            <w:pPr>
              <w:spacing w:after="0"/>
            </w:pPr>
            <w:r>
              <w:rPr>
                <w:rFonts w:ascii="Calibri" w:cs="Calibri" w:eastAsia="Calibri" w:hAnsi="Calibri"/>
                <w:sz w:val="24"/>
              </w:rPr>
              <w:t>Fuerzas y Cuerpos de Seguridad</w:t>
            </w:r>
          </w:p>
        </w:tc>
      </w:tr>
      <w:tr>
        <w:tc>
          <w:p>
            <w:pPr>
              <w:ind w:firstLine="-396" w:left="707"/>
            </w:pPr>
            <w:r>
              <w:rPr>
                <w:rFonts w:ascii="Calibri" w:cs="Calibri" w:eastAsia="Calibri" w:hAnsi="Calibri"/>
                <w:sz w:val="24"/>
              </w:rPr>
              <w:t>f)</w:t>
              <w:tab/>
              <w:t>Transferencias internacionales</w:t>
            </w:r>
          </w:p>
        </w:tc>
        <w:tc>
          <w:p>
            <w:pPr>
              <w:spacing w:after="0"/>
            </w:pPr>
            <w:r>
              <w:rPr>
                <w:rFonts w:ascii="Calibri" w:cs="Calibri" w:eastAsia="Calibri" w:hAnsi="Calibri"/>
                <w:sz w:val="24"/>
              </w:rPr>
              <w:t>No está previsto realizar transferencias internacionales</w:t>
            </w:r>
          </w:p>
        </w:tc>
      </w:tr>
      <w:tr>
        <w:tc>
          <w:p>
            <w:pPr>
              <w:ind w:firstLine="-396" w:left="707"/>
            </w:pPr>
            <w:r>
              <w:rPr>
                <w:rFonts w:ascii="Calibri" w:cs="Calibri" w:eastAsia="Calibri" w:hAnsi="Calibri"/>
                <w:sz w:val="24"/>
              </w:rPr>
              <w:t>g)</w:t>
              <w:tab/>
              <w:t>Plazo de supresión</w:t>
            </w:r>
          </w:p>
        </w:tc>
        <w:tc>
          <w:p>
            <w:pPr>
              <w:spacing w:after="0"/>
            </w:pPr>
            <w:r>
              <w:rPr>
                <w:rFonts w:ascii="Calibri" w:cs="Calibri" w:eastAsia="Calibri" w:hAnsi="Calibri"/>
                <w:color w:val="ff0000"/>
                <w:sz w:val="24"/>
              </w:rPr>
              <w:t>&lt;&lt;plazo&gt;&gt;</w:t>
            </w:r>
            <w:r>
              <w:rPr>
                <w:rFonts w:ascii="Calibri" w:cs="Calibri" w:eastAsia="Calibri" w:hAnsi="Calibri"/>
                <w:sz w:val="24"/>
              </w:rPr>
              <w:t xml:space="preserve"> desde su captación</w:t>
            </w:r>
          </w:p>
        </w:tc>
      </w:tr>
      <w:tr>
        <w:tc>
          <w:p>
            <w:pPr>
              <w:ind w:firstLine="-396" w:left="707"/>
            </w:pPr>
            <w:r>
              <w:rPr>
                <w:rFonts w:ascii="Calibri" w:cs="Calibri" w:eastAsia="Calibri" w:hAnsi="Calibri"/>
                <w:sz w:val="24"/>
              </w:rPr>
              <w:t>h)</w:t>
              <w:tab/>
              <w:t>Medidas de seguridad</w:t>
            </w:r>
          </w:p>
        </w:tc>
        <w:tc>
          <w:p>
            <w:pPr>
              <w:spacing w:after="0"/>
            </w:pPr>
            <w:r>
              <w:rPr>
                <w:rFonts w:ascii="Calibri" w:cs="Calibri" w:eastAsia="Calibri" w:hAnsi="Calibri"/>
                <w:sz w:val="24"/>
              </w:rPr>
              <w:t>Las reflejadas en el ANEXO MEDIDAS DE SEGURIDAD</w:t>
            </w:r>
          </w:p>
        </w:tc>
      </w:tr>
    </w:tbl>
    <w:p>
      <w:r/>
    </w:p>
    <w:p>
      <w:pPr>
        <w:jc w:val="both"/>
      </w:pPr>
      <w:r>
        <w:rPr>
          <w:rFonts w:ascii="Calibri" w:cs="Calibri" w:eastAsia="Calibri" w:hAnsi="Calibri"/>
          <w:b w:val="true"/>
          <w:color w:val="ff0000"/>
          <w:sz w:val="24"/>
        </w:rPr>
        <w:t xml:space="preserve">AVISO: </w:t>
      </w:r>
      <w:r>
        <w:rPr>
          <w:rFonts w:ascii="Calibri" w:cs="Calibri" w:eastAsia="Calibri" w:hAnsi="Calibri"/>
          <w:color w:val="ff0000"/>
          <w:sz w:val="24"/>
        </w:rPr>
        <w:t>No olvide definir un plazo máximo de conservación de las imágenes grabadas y reflejarlo en el apartado g) Plazo de supresión y que en ningún caso debe superar el plazo de 30 días (1 mes).</w:t>
      </w:r>
    </w:p>
    <w:p>
      <w:r>
        <w:br w:type="page"/>
      </w:r>
    </w:p>
    <w:p w14:paraId="55CEEDEC" w14:textId="37FB7806" w:rsidP="00AC72AF" w:rsidR="008F436F" w:rsidRDefault="008F436F" w:rsidRPr="00AC5985">
      <w:pPr>
        <w:keepNext/>
        <w:jc w:val="center"/>
        <w:rPr>
          <w:rFonts w:asciiTheme="minorHAnsi" w:cstheme="minorHAnsi" w:hAnsiTheme="minorHAnsi"/>
          <w:b/>
          <w:sz w:val="40"/>
          <w:szCs w:val="40"/>
          <w:u w:val="single"/>
        </w:rPr>
      </w:pPr>
      <w:bookmarkStart w:id="0" w:name="_Hlk2687475"/>
      <w:bookmarkStart w:id="1" w:name="_Hlk2687628"/>
      <w:r w:rsidRPr="00AC5985">
        <w:rPr>
          <w:rFonts w:asciiTheme="minorHAnsi" w:cstheme="minorHAnsi" w:hAnsiTheme="minorHAnsi"/>
          <w:b/>
          <w:sz w:val="40"/>
          <w:szCs w:val="40"/>
          <w:u w:val="single"/>
        </w:rPr>
        <w:t>Directrices de atención a las solicitudes de ejercicio de derechos</w:t>
      </w:r>
    </w:p>
    <w:p w14:paraId="7E8A4867" w14:textId="77777777" w:rsidP="00862BE0" w:rsidR="008F436F" w:rsidRDefault="008F436F" w:rsidRPr="00AC5985">
      <w:pPr>
        <w:keepNext/>
        <w:spacing w:line="276" w:lineRule="auto"/>
        <w:jc w:val="both"/>
        <w:rPr>
          <w:rFonts w:asciiTheme="minorHAnsi" w:cstheme="minorHAnsi" w:hAnsiTheme="minorHAnsi"/>
          <w:sz w:val="24"/>
          <w:szCs w:val="24"/>
        </w:rPr>
      </w:pPr>
      <w:r w:rsidRPr="00AC5985">
        <w:rPr>
          <w:rFonts w:asciiTheme="minorHAnsi" w:cs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1A08972C" w14:textId="19C9BCB8" w:rsidP="0006324C" w:rsidR="008F436F" w:rsidRDefault="008F436F" w:rsidRPr="00AC5985">
      <w:pPr>
        <w:pStyle w:val="Prrafodelista"/>
        <w:numPr>
          <w:ilvl w:val="0"/>
          <w:numId w:val="32"/>
        </w:num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sz w:val="24"/>
          <w:szCs w:val="24"/>
        </w:rPr>
        <w:t>Previa presentación de su documento nacional de identidad o pasaporte, los titulares de los datos personales (interesados) podrán ejercer sus derechos de acceso, rectificación, supresión, oposición, portabilidad</w:t>
      </w:r>
      <w:r w:rsidR="0006324C">
        <w:rPr>
          <w:rFonts w:asciiTheme="minorHAnsi" w:cstheme="minorHAnsi" w:hAnsiTheme="minorHAnsi"/>
          <w:sz w:val="24"/>
          <w:szCs w:val="24"/>
        </w:rPr>
        <w:t>,</w:t>
      </w:r>
      <w:r w:rsidRPr="00AC5985">
        <w:rPr>
          <w:rFonts w:asciiTheme="minorHAnsi" w:cstheme="minorHAnsi" w:hAnsiTheme="minorHAnsi"/>
          <w:sz w:val="24"/>
          <w:szCs w:val="24"/>
        </w:rPr>
        <w:t xml:space="preserve"> limitación del tratamiento</w:t>
      </w:r>
      <w:r w:rsidR="0006324C">
        <w:rPr>
          <w:rFonts w:asciiTheme="minorHAnsi" w:cstheme="minorHAnsi" w:hAnsiTheme="minorHAnsi"/>
          <w:sz w:val="24"/>
          <w:szCs w:val="24"/>
        </w:rPr>
        <w:t xml:space="preserve"> </w:t>
      </w:r>
      <w:r w:rsidR="0006324C" w:rsidRPr="0006324C">
        <w:rPr>
          <w:rFonts w:asciiTheme="minorHAnsi" w:cstheme="minorHAnsi" w:hAnsiTheme="minorHAnsi"/>
          <w:sz w:val="24"/>
          <w:szCs w:val="24"/>
        </w:rPr>
        <w:t>y, cuando proceda, el derecho a no ser objeto de decisiones individuales automatizadas</w:t>
      </w:r>
      <w:r w:rsidRPr="00AC5985">
        <w:rPr>
          <w:rFonts w:asciiTheme="minorHAnsi" w:cstheme="minorHAnsi" w:hAnsiTheme="minorHAnsi"/>
          <w:sz w:val="24"/>
          <w:szCs w:val="24"/>
        </w:rPr>
        <w:t>. El ejercicio de los derechos es gratuito.</w:t>
      </w:r>
    </w:p>
    <w:p w14:paraId="569C4149" w14:textId="77777777" w:rsidP="001E1A17" w:rsidR="008F436F" w:rsidRDefault="008F436F" w:rsidRPr="00AC5985">
      <w:pPr>
        <w:pStyle w:val="Prrafodelista"/>
        <w:numPr>
          <w:ilvl w:val="0"/>
          <w:numId w:val="32"/>
        </w:num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sz w:val="24"/>
          <w:szCs w:val="24"/>
        </w:rPr>
        <w:t xml:space="preserve">El responsable del tratamiento deberá dar respuesta a los interesados sin dilación indebida y de forma concisa, transparente, inteligible, con un lenguaje claro y sencillo y conservar la prueba del cumplimiento del deber de responder a las solicitudes de ejercicio de derechos formuladas. </w:t>
      </w:r>
    </w:p>
    <w:p w14:paraId="4381603E" w14:textId="77777777" w:rsidP="001E1A17" w:rsidR="008F436F" w:rsidRDefault="008F436F" w:rsidRPr="00AC5985">
      <w:pPr>
        <w:pStyle w:val="Prrafodelista"/>
        <w:numPr>
          <w:ilvl w:val="0"/>
          <w:numId w:val="32"/>
        </w:num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sz w:val="24"/>
          <w:szCs w:val="24"/>
        </w:rPr>
        <w:t>Si la solicitud se presenta por medios electrónicos, la información se facilitará por estos medios cuando sea posible, salvo que el interesado solicite que sea de otro modo.</w:t>
      </w:r>
    </w:p>
    <w:p w14:paraId="5555F261" w14:textId="77777777" w:rsidP="001E1A17" w:rsidR="008F436F" w:rsidRDefault="008F436F" w:rsidRPr="00AC5985">
      <w:pPr>
        <w:pStyle w:val="Prrafodelista"/>
        <w:numPr>
          <w:ilvl w:val="0"/>
          <w:numId w:val="32"/>
        </w:num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sz w:val="24"/>
          <w:szCs w:val="24"/>
        </w:rPr>
        <w:t>Las solicitudes deben responderse en el plazo de 1 mes desde su recepción, pudiendo prorrogarse en otros dos meses teniendo en cuenta la complejidad o el número de solicitudes, pero en ese caso debe informarse al interesado de la prórroga en el plazo de un mes a partir de la recepción de la solicitud, indicando los motivos de la dilación.</w:t>
      </w:r>
    </w:p>
    <w:p w14:paraId="282A9C65" w14:textId="77777777" w:rsidP="00862BE0" w:rsidR="00582C38" w:rsidRDefault="00582C38" w:rsidRPr="00C13825">
      <w:pPr>
        <w:pStyle w:val="Prrafodelista"/>
        <w:numPr>
          <w:ilvl w:val="0"/>
          <w:numId w:val="32"/>
        </w:numPr>
        <w:spacing w:line="276" w:lineRule="auto"/>
        <w:ind w:hanging="357" w:left="1066"/>
        <w:jc w:val="both"/>
        <w:rPr>
          <w:rFonts w:asciiTheme="minorHAnsi" w:hAnsiTheme="minorHAnsi"/>
          <w:sz w:val="24"/>
          <w:szCs w:val="24"/>
        </w:rPr>
      </w:pPr>
      <w:r w:rsidRPr="00C13825">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05BE8791" w14:textId="77777777" w:rsidP="00582C38" w:rsidR="00582C38" w:rsidRDefault="00582C38">
      <w:p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En este sentido y como garantía de cumplimiento y ejercicio de responsabilidad proactiva, es recomendable que e</w:t>
      </w:r>
      <w:r w:rsidRPr="00785475">
        <w:rPr>
          <w:rFonts w:asciiTheme="minorHAnsi" w:hAnsiTheme="minorHAnsi"/>
          <w:sz w:val="24"/>
          <w:szCs w:val="24"/>
        </w:rPr>
        <w:t xml:space="preserve">l responsable del tratamiento </w:t>
      </w:r>
      <w:r>
        <w:rPr>
          <w:rFonts w:asciiTheme="minorHAnsi" w:hAnsiTheme="minorHAnsi"/>
          <w:sz w:val="24"/>
          <w:szCs w:val="24"/>
        </w:rPr>
        <w:t>implemente</w:t>
      </w:r>
      <w:r w:rsidRPr="00785475">
        <w:rPr>
          <w:rFonts w:asciiTheme="minorHAnsi" w:hAnsiTheme="minorHAnsi"/>
          <w:sz w:val="24"/>
          <w:szCs w:val="24"/>
        </w:rPr>
        <w:t xml:space="preserve"> mecanismos efectivos de registro y atención de las solicitudes recibidas en relación al ejercicio de derechos en materia de protección de datos </w:t>
      </w:r>
      <w:r>
        <w:rPr>
          <w:rFonts w:asciiTheme="minorHAnsi" w:hAnsiTheme="minorHAnsi"/>
          <w:sz w:val="24"/>
          <w:szCs w:val="24"/>
        </w:rPr>
        <w:t xml:space="preserve">de modo </w:t>
      </w:r>
      <w:r w:rsidRPr="00785475">
        <w:rPr>
          <w:rFonts w:asciiTheme="minorHAnsi" w:hAnsiTheme="minorHAnsi"/>
          <w:sz w:val="24"/>
          <w:szCs w:val="24"/>
        </w:rPr>
        <w:t xml:space="preserve">que </w:t>
      </w:r>
      <w:r>
        <w:rPr>
          <w:rFonts w:asciiTheme="minorHAnsi" w:hAnsiTheme="minorHAnsi"/>
          <w:sz w:val="24"/>
          <w:szCs w:val="24"/>
        </w:rPr>
        <w:t>esté en disposición de</w:t>
      </w:r>
      <w:r w:rsidRPr="00785475">
        <w:rPr>
          <w:rFonts w:asciiTheme="minorHAnsi" w:hAnsiTheme="minorHAnsi"/>
          <w:sz w:val="24"/>
          <w:szCs w:val="24"/>
        </w:rPr>
        <w:t xml:space="preserve"> realizar una gestión eficiente de las dichas peticiones</w:t>
      </w:r>
      <w:r>
        <w:rPr>
          <w:rFonts w:asciiTheme="minorHAnsi" w:hAnsiTheme="minorHAnsi"/>
          <w:sz w:val="24"/>
          <w:szCs w:val="24"/>
        </w:rPr>
        <w:t xml:space="preserve">, </w:t>
      </w:r>
      <w:r w:rsidRPr="00785475">
        <w:rPr>
          <w:rFonts w:asciiTheme="minorHAnsi" w:hAnsiTheme="minorHAnsi"/>
          <w:sz w:val="24"/>
          <w:szCs w:val="24"/>
        </w:rPr>
        <w:t xml:space="preserve">garantizar la trazabilidad del tratamiento dado a estas y </w:t>
      </w:r>
      <w:r>
        <w:rPr>
          <w:rFonts w:asciiTheme="minorHAnsi" w:hAnsiTheme="minorHAnsi"/>
          <w:sz w:val="24"/>
          <w:szCs w:val="24"/>
        </w:rPr>
        <w:t>cumplir</w:t>
      </w:r>
      <w:r w:rsidRPr="00785475">
        <w:rPr>
          <w:rFonts w:asciiTheme="minorHAnsi" w:hAnsiTheme="minorHAnsi"/>
          <w:sz w:val="24"/>
          <w:szCs w:val="24"/>
        </w:rPr>
        <w:t xml:space="preserve"> </w:t>
      </w:r>
      <w:r>
        <w:rPr>
          <w:rFonts w:asciiTheme="minorHAnsi" w:hAnsiTheme="minorHAnsi"/>
          <w:sz w:val="24"/>
          <w:szCs w:val="24"/>
        </w:rPr>
        <w:t xml:space="preserve">con </w:t>
      </w:r>
      <w:r w:rsidRPr="00785475">
        <w:rPr>
          <w:rFonts w:asciiTheme="minorHAnsi" w:hAnsiTheme="minorHAnsi"/>
          <w:sz w:val="24"/>
          <w:szCs w:val="24"/>
        </w:rPr>
        <w:t xml:space="preserve">los plazos de respuesta </w:t>
      </w:r>
      <w:r>
        <w:rPr>
          <w:rFonts w:asciiTheme="minorHAnsi" w:hAnsiTheme="minorHAnsi"/>
          <w:sz w:val="24"/>
          <w:szCs w:val="24"/>
        </w:rPr>
        <w:t>estipulados por la normativa</w:t>
      </w:r>
      <w:r w:rsidRPr="00785475">
        <w:rPr>
          <w:rFonts w:asciiTheme="minorHAnsi" w:hAnsiTheme="minorHAnsi"/>
          <w:sz w:val="24"/>
          <w:szCs w:val="24"/>
        </w:rPr>
        <w:t>.</w:t>
      </w:r>
    </w:p>
    <w:p w14:paraId="5D40547E" w14:textId="39D362FC" w:rsidP="00582C38" w:rsidR="008F436F" w:rsidRDefault="008F436F" w:rsidRPr="00582C38">
      <w:pPr>
        <w:autoSpaceDN/>
        <w:spacing w:after="200" w:line="276" w:lineRule="auto"/>
        <w:contextualSpacing/>
        <w:jc w:val="both"/>
        <w:textAlignment w:val="auto"/>
        <w:rPr>
          <w:rFonts w:asciiTheme="minorHAnsi" w:cstheme="minorHAnsi" w:hAnsiTheme="minorHAnsi"/>
          <w:sz w:val="24"/>
          <w:szCs w:val="24"/>
        </w:rPr>
      </w:pPr>
    </w:p>
    <w:p w14:paraId="07F65D23"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lastRenderedPageBreak/>
        <w:t>DERECHO DE ACCESO:</w:t>
      </w:r>
      <w:r w:rsidRPr="00AC5985">
        <w:rPr>
          <w:rFonts w:asciiTheme="minorHAnsi" w:cstheme="minorHAnsi" w:hAnsiTheme="minorHAnsi"/>
          <w:sz w:val="24"/>
          <w:szCs w:val="24"/>
        </w:rPr>
        <w:t xml:space="preserve"> En el derecho de acceso</w:t>
      </w:r>
      <w:r w:rsidRPr="00AC5985">
        <w:rPr>
          <w:rFonts w:asciiTheme="minorHAnsi" w:cstheme="minorHAnsi" w:hAnsiTheme="minorHAnsi"/>
          <w:b/>
          <w:sz w:val="24"/>
          <w:szCs w:val="24"/>
        </w:rPr>
        <w:t xml:space="preserve"> </w:t>
      </w:r>
      <w:r w:rsidRPr="00AC5985">
        <w:rPr>
          <w:rFonts w:asciiTheme="minorHAnsi" w:cstheme="minorHAnsi" w:hAnsiTheme="minorHAnsi"/>
          <w:sz w:val="24"/>
          <w:szCs w:val="24"/>
        </w:rPr>
        <w:t xml:space="preserve">se facilitará a los interesados copia de los datos personales de los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C5985">
        <w:rPr>
          <w:rFonts w:asciiTheme="minorHAnsi" w:cstheme="minorHAnsi" w:hAnsiTheme="minorHAnsi"/>
          <w:b/>
          <w:sz w:val="24"/>
          <w:szCs w:val="24"/>
        </w:rPr>
        <w:t>no puede afectar negativamente</w:t>
      </w:r>
      <w:r w:rsidRPr="00AC5985">
        <w:rPr>
          <w:rFonts w:asciiTheme="minorHAnsi" w:cstheme="minorHAnsi" w:hAnsiTheme="minorHAnsi"/>
          <w:sz w:val="24"/>
          <w:szCs w:val="24"/>
        </w:rPr>
        <w:t xml:space="preserve"> a los derechos y libertades de otros interesados.</w:t>
      </w:r>
    </w:p>
    <w:p w14:paraId="115FC8C1" w14:textId="77777777" w:rsidP="001E1A17" w:rsidR="008F436F" w:rsidRDefault="007032FB" w:rsidRPr="00AC5985">
      <w:pPr>
        <w:pStyle w:val="Prrafodelista"/>
        <w:numPr>
          <w:ilvl w:val="0"/>
          <w:numId w:val="8"/>
        </w:numPr>
        <w:ind w:left="1068"/>
        <w:jc w:val="both"/>
        <w:rPr>
          <w:rFonts w:asciiTheme="minorHAnsi" w:cstheme="minorHAnsi" w:hAnsiTheme="minorHAnsi"/>
          <w:sz w:val="24"/>
          <w:szCs w:val="24"/>
        </w:rPr>
      </w:pPr>
      <w:hyperlink r:id="rId29" w:history="1">
        <w:r w:rsidR="008F436F" w:rsidRPr="00AC5985">
          <w:rPr>
            <w:rStyle w:val="Hipervnculo"/>
            <w:rFonts w:asciiTheme="minorHAnsi" w:cstheme="minorHAnsi" w:hAnsiTheme="minorHAnsi"/>
            <w:sz w:val="24"/>
            <w:szCs w:val="24"/>
          </w:rPr>
          <w:t>Formulario para el ejercicio del derecho de acceso.</w:t>
        </w:r>
      </w:hyperlink>
    </w:p>
    <w:p w14:paraId="22A56111" w14:textId="77777777" w:rsidP="001E1A17" w:rsidR="008F436F" w:rsidRDefault="008F436F" w:rsidRPr="00AC5985">
      <w:pPr>
        <w:pStyle w:val="Prrafodelista"/>
        <w:rPr>
          <w:rFonts w:asciiTheme="minorHAnsi" w:cstheme="minorHAnsi" w:hAnsiTheme="minorHAnsi"/>
          <w:sz w:val="24"/>
          <w:szCs w:val="24"/>
        </w:rPr>
      </w:pPr>
    </w:p>
    <w:p w14:paraId="3D89918F"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t>DERECHO DE RECTIFICACIÓN:</w:t>
      </w:r>
      <w:r w:rsidRPr="00AC5985">
        <w:rPr>
          <w:rFonts w:asciiTheme="minorHAnsi" w:cstheme="minorHAnsi" w:hAnsiTheme="minorHAnsi"/>
          <w:sz w:val="24"/>
          <w:szCs w:val="24"/>
        </w:rPr>
        <w:t xml:space="preserve"> En el derecho de rectificación se procederá a modificar los datos de los interesados que fueran inexactos o incompletos atendiendo a los fines del tratamiento. El interesado deberá indicar en la solicitud a qué datos se refiere y la corrección que haya de realizarse, aportando, cuando sea preciso, la documentación justificativa de la inexactitud o carácter incompleto de los datos objeto de tratamiento. Si los datos han sido comunicados por el responsable a otros responsables, deberá notificarles la rectificación de estos salvo que sea imposible o exija un esfuerzo desproporcionado, facilitando al interesado información acerca de dichos destinatarios, si así lo solicita.</w:t>
      </w:r>
    </w:p>
    <w:p w14:paraId="61A1E042" w14:textId="77777777" w:rsidP="001E1A17" w:rsidR="008F436F" w:rsidRDefault="007032FB" w:rsidRPr="00AC5985">
      <w:pPr>
        <w:pStyle w:val="Prrafodelista"/>
        <w:numPr>
          <w:ilvl w:val="0"/>
          <w:numId w:val="8"/>
        </w:numPr>
        <w:ind w:left="1068"/>
        <w:jc w:val="both"/>
        <w:rPr>
          <w:rFonts w:asciiTheme="minorHAnsi" w:cstheme="minorHAnsi" w:hAnsiTheme="minorHAnsi"/>
          <w:sz w:val="24"/>
          <w:szCs w:val="24"/>
        </w:rPr>
      </w:pPr>
      <w:hyperlink r:id="rId30" w:history="1">
        <w:r w:rsidR="008F436F" w:rsidRPr="00AC5985">
          <w:rPr>
            <w:rStyle w:val="Hipervnculo"/>
            <w:rFonts w:asciiTheme="minorHAnsi" w:cstheme="minorHAnsi" w:hAnsiTheme="minorHAnsi"/>
            <w:sz w:val="24"/>
            <w:szCs w:val="24"/>
          </w:rPr>
          <w:t>Formulario para el ejercicio del derecho de rectificación</w:t>
        </w:r>
      </w:hyperlink>
    </w:p>
    <w:p w14:paraId="1A251E7E"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sz w:val="24"/>
          <w:szCs w:val="24"/>
        </w:rPr>
      </w:pPr>
    </w:p>
    <w:p w14:paraId="1D0F8B70"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t>DERECHO DE SUPRESIÓN:</w:t>
      </w:r>
      <w:r w:rsidRPr="00AC5985">
        <w:rPr>
          <w:rFonts w:asciiTheme="minorHAnsi" w:cstheme="minorHAnsi" w:hAnsiTheme="minorHAnsi"/>
          <w:sz w:val="24"/>
          <w:szCs w:val="24"/>
        </w:rPr>
        <w:t xml:space="preserve"> En el derecho de supresión se eliminarán los datos de los interesados cuando estos manifiesten su negativa al tratamiento y no exista una base legal que lo impida, no sean necesarios en relación con los fines para los que fueron recogidos, retiren el consentimiento prestado y no haya otra base legal que legitime el tratamiento o éste sea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supresión de estos salvo que sea imposible o exija un esfuerzo desproporcionado, facilitando al interesado información acerca de dichos destinatarios, si así lo solicita.</w:t>
      </w:r>
    </w:p>
    <w:p w14:paraId="7864FBFC" w14:textId="77777777" w:rsidP="001E1A17" w:rsidR="008F436F" w:rsidRDefault="007032FB" w:rsidRPr="00AC5985">
      <w:pPr>
        <w:pStyle w:val="Prrafodelista"/>
        <w:numPr>
          <w:ilvl w:val="0"/>
          <w:numId w:val="8"/>
        </w:numPr>
        <w:ind w:left="1068"/>
        <w:jc w:val="both"/>
        <w:rPr>
          <w:rFonts w:asciiTheme="minorHAnsi" w:cstheme="minorHAnsi" w:hAnsiTheme="minorHAnsi"/>
          <w:sz w:val="24"/>
          <w:szCs w:val="24"/>
        </w:rPr>
      </w:pPr>
      <w:hyperlink r:id="rId31" w:history="1">
        <w:r w:rsidR="008F436F" w:rsidRPr="00AC5985">
          <w:rPr>
            <w:rStyle w:val="Hipervnculo"/>
            <w:rFonts w:asciiTheme="minorHAnsi" w:cstheme="minorHAnsi" w:hAnsiTheme="minorHAnsi"/>
            <w:sz w:val="24"/>
            <w:szCs w:val="24"/>
          </w:rPr>
          <w:t>Formulario para el ejercicio del derecho de supresión</w:t>
        </w:r>
      </w:hyperlink>
      <w:r w:rsidR="008F436F" w:rsidRPr="00AC5985">
        <w:rPr>
          <w:rFonts w:asciiTheme="minorHAnsi" w:cstheme="minorHAnsi" w:hAnsiTheme="minorHAnsi"/>
          <w:sz w:val="24"/>
          <w:szCs w:val="24"/>
        </w:rPr>
        <w:t>.</w:t>
      </w:r>
    </w:p>
    <w:p w14:paraId="5523EA82" w14:textId="77777777" w:rsidP="001E1A17" w:rsidR="008F436F" w:rsidRDefault="008F436F" w:rsidRPr="00AC5985">
      <w:pPr>
        <w:pStyle w:val="Prrafodelista"/>
        <w:autoSpaceDN/>
        <w:spacing w:after="200" w:line="276" w:lineRule="auto"/>
        <w:ind w:left="1440"/>
        <w:contextualSpacing/>
        <w:jc w:val="both"/>
        <w:textAlignment w:val="auto"/>
        <w:rPr>
          <w:rFonts w:asciiTheme="minorHAnsi" w:cstheme="minorHAnsi" w:hAnsiTheme="minorHAnsi"/>
          <w:sz w:val="24"/>
          <w:szCs w:val="24"/>
        </w:rPr>
      </w:pPr>
    </w:p>
    <w:p w14:paraId="5DE84FB9"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t>DERECHO DE OPOSICIÓN:</w:t>
      </w:r>
      <w:r w:rsidRPr="00AC5985">
        <w:rPr>
          <w:rFonts w:asciiTheme="minorHAnsi" w:cstheme="minorHAnsi" w:hAnsiTheme="minorHAnsi"/>
          <w:sz w:val="24"/>
          <w:szCs w:val="24"/>
        </w:rPr>
        <w:t xml:space="preserve"> En el derecho de oposición, cuando los interesados manifiesten su negativa al tratamiento de sus datos personales ante el responsable, </w:t>
      </w:r>
      <w:r w:rsidRPr="00AC5985">
        <w:rPr>
          <w:rFonts w:asciiTheme="minorHAnsi" w:cstheme="minorHAnsi" w:hAnsiTheme="minorHAnsi"/>
          <w:sz w:val="24"/>
          <w:szCs w:val="24"/>
        </w:rPr>
        <w:lastRenderedPageBreak/>
        <w:t>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34474586" w14:textId="77777777" w:rsidP="001E1A17" w:rsidR="008F436F" w:rsidRDefault="007032FB" w:rsidRPr="00AC5985">
      <w:pPr>
        <w:pStyle w:val="Prrafodelista"/>
        <w:numPr>
          <w:ilvl w:val="0"/>
          <w:numId w:val="8"/>
        </w:numPr>
        <w:ind w:left="1068"/>
        <w:jc w:val="both"/>
        <w:rPr>
          <w:rFonts w:asciiTheme="minorHAnsi" w:cstheme="minorHAnsi" w:hAnsiTheme="minorHAnsi"/>
          <w:sz w:val="24"/>
          <w:szCs w:val="24"/>
        </w:rPr>
      </w:pPr>
      <w:hyperlink r:id="rId32" w:history="1">
        <w:r w:rsidR="008F436F" w:rsidRPr="00AC5985">
          <w:rPr>
            <w:rStyle w:val="Hipervnculo"/>
            <w:rFonts w:asciiTheme="minorHAnsi" w:cstheme="minorHAnsi" w:hAnsiTheme="minorHAnsi"/>
            <w:sz w:val="24"/>
            <w:szCs w:val="24"/>
          </w:rPr>
          <w:t>Formulario para el ejercicio del derecho de oposición</w:t>
        </w:r>
      </w:hyperlink>
      <w:r w:rsidR="008F436F" w:rsidRPr="00AC5985">
        <w:rPr>
          <w:rFonts w:asciiTheme="minorHAnsi" w:cstheme="minorHAnsi" w:hAnsiTheme="minorHAnsi"/>
          <w:sz w:val="24"/>
          <w:szCs w:val="24"/>
        </w:rPr>
        <w:t>.</w:t>
      </w:r>
    </w:p>
    <w:p w14:paraId="2D42ECF0" w14:textId="77777777" w:rsidP="001E1A17" w:rsidR="008F436F" w:rsidRDefault="008F436F" w:rsidRPr="00AC5985">
      <w:pPr>
        <w:pStyle w:val="Prrafodelista"/>
        <w:autoSpaceDN/>
        <w:spacing w:after="200" w:line="276" w:lineRule="auto"/>
        <w:ind w:left="1440"/>
        <w:contextualSpacing/>
        <w:jc w:val="both"/>
        <w:textAlignment w:val="auto"/>
        <w:rPr>
          <w:rFonts w:asciiTheme="minorHAnsi" w:cstheme="minorHAnsi" w:hAnsiTheme="minorHAnsi"/>
          <w:sz w:val="24"/>
          <w:szCs w:val="24"/>
        </w:rPr>
      </w:pPr>
    </w:p>
    <w:p w14:paraId="7B88830F"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t>DERECHO DE PORTABILIDAD:</w:t>
      </w:r>
      <w:r w:rsidRPr="00AC5985">
        <w:rPr>
          <w:rFonts w:asciiTheme="minorHAnsi" w:cstheme="minorHAnsi" w:hAnsiTheme="minorHAnsi"/>
          <w:sz w:val="24"/>
          <w:szCs w:val="24"/>
        </w:rPr>
        <w:t xml:space="preserve"> 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 Asimismo, tienen derecho a solicitar que sean transmitidos directamente a un nuevo responsable, cuya identidad deberá ser comunicada, cuando sea técnicamente posible.</w:t>
      </w:r>
    </w:p>
    <w:p w14:paraId="3F18C86A" w14:textId="77777777" w:rsidP="001E1A17" w:rsidR="008F436F" w:rsidRDefault="007032FB" w:rsidRPr="00AC5985">
      <w:pPr>
        <w:pStyle w:val="Prrafodelista"/>
        <w:numPr>
          <w:ilvl w:val="0"/>
          <w:numId w:val="8"/>
        </w:numPr>
        <w:ind w:left="1068"/>
        <w:jc w:val="both"/>
        <w:rPr>
          <w:rFonts w:asciiTheme="minorHAnsi" w:cstheme="minorHAnsi" w:hAnsiTheme="minorHAnsi"/>
          <w:sz w:val="24"/>
          <w:szCs w:val="24"/>
        </w:rPr>
      </w:pPr>
      <w:hyperlink r:id="rId33" w:history="1">
        <w:r w:rsidR="008F436F" w:rsidRPr="00AC5985">
          <w:rPr>
            <w:rStyle w:val="Hipervnculo"/>
            <w:rFonts w:asciiTheme="minorHAnsi" w:cstheme="minorHAnsi" w:hAnsiTheme="minorHAnsi"/>
            <w:sz w:val="24"/>
            <w:szCs w:val="24"/>
          </w:rPr>
          <w:t>Formulario para el ejercicio de la portabilidad de los datos</w:t>
        </w:r>
      </w:hyperlink>
      <w:r w:rsidR="008F436F" w:rsidRPr="00AC5985">
        <w:rPr>
          <w:rFonts w:asciiTheme="minorHAnsi" w:cstheme="minorHAnsi" w:hAnsiTheme="minorHAnsi"/>
          <w:sz w:val="24"/>
          <w:szCs w:val="24"/>
        </w:rPr>
        <w:t>.</w:t>
      </w:r>
    </w:p>
    <w:p w14:paraId="34CD6EFD"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sz w:val="24"/>
          <w:szCs w:val="24"/>
        </w:rPr>
      </w:pPr>
    </w:p>
    <w:p w14:paraId="4827A9A4"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b/>
          <w:sz w:val="24"/>
          <w:szCs w:val="24"/>
        </w:rPr>
        <w:t>DERECHO DE LIMITACIÓN AL TRATAMIENTO:</w:t>
      </w:r>
      <w:r w:rsidRPr="00AC5985">
        <w:rPr>
          <w:rFonts w:asciiTheme="minorHAnsi" w:cstheme="minorHAnsi" w:hAnsiTheme="minorHAnsi"/>
          <w:sz w:val="24"/>
          <w:szCs w:val="24"/>
        </w:rPr>
        <w:t xml:space="preserve"> 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lugar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C5985">
        <w:rPr>
          <w:rFonts w:asciiTheme="minorHAnsi" w:cstheme="minorHAnsi" w:hAnsiTheme="minorHAnsi"/>
          <w:b/>
          <w:sz w:val="24"/>
          <w:szCs w:val="24"/>
        </w:rPr>
        <w:t>deberá constar claramente en los sistemas</w:t>
      </w:r>
      <w:r w:rsidRPr="00AC5985">
        <w:rPr>
          <w:rFonts w:asciiTheme="minorHAnsi" w:cstheme="minorHAnsi" w:hAnsiTheme="minorHAnsi"/>
          <w:sz w:val="24"/>
          <w:szCs w:val="24"/>
        </w:rPr>
        <w:t xml:space="preserve"> del responsable. Si los datos han sido comunicados por el responsable a otros responsables, deberá notificarles la limitación del tratamiento de estos salvo que sea imposible o exija un esfuerzo desproporcionado, facilitando al interesado información acerca de dichos destinatarios, si así lo solicita. </w:t>
      </w:r>
    </w:p>
    <w:p w14:paraId="34A3C83A" w14:textId="77777777" w:rsidP="001E1A17" w:rsidR="008F436F" w:rsidRDefault="007032FB" w:rsidRPr="003A087C">
      <w:pPr>
        <w:pStyle w:val="Prrafodelista"/>
        <w:numPr>
          <w:ilvl w:val="0"/>
          <w:numId w:val="27"/>
        </w:numPr>
        <w:jc w:val="both"/>
        <w:rPr>
          <w:rStyle w:val="Hipervnculo"/>
          <w:rFonts w:asciiTheme="minorHAnsi" w:cstheme="minorHAnsi" w:hAnsiTheme="minorHAnsi"/>
          <w:color w:val="auto"/>
          <w:sz w:val="24"/>
          <w:szCs w:val="24"/>
          <w:u w:val="none"/>
        </w:rPr>
      </w:pPr>
      <w:hyperlink r:id="rId34" w:history="1">
        <w:r w:rsidR="008F436F" w:rsidRPr="00AC5985">
          <w:rPr>
            <w:rStyle w:val="Hipervnculo"/>
            <w:rFonts w:asciiTheme="minorHAnsi" w:cstheme="minorHAnsi" w:hAnsiTheme="minorHAnsi"/>
            <w:sz w:val="24"/>
            <w:szCs w:val="24"/>
          </w:rPr>
          <w:t>Formulario para el ejercicio de la limitación del tratamiento.</w:t>
        </w:r>
      </w:hyperlink>
    </w:p>
    <w:p w14:paraId="7E34509C" w14:textId="77777777" w:rsidP="003A087C" w:rsidR="003A087C" w:rsidRDefault="003A087C">
      <w:pPr>
        <w:jc w:val="both"/>
        <w:rPr>
          <w:rFonts w:asciiTheme="minorHAnsi" w:cstheme="minorHAnsi" w:hAnsiTheme="minorHAnsi"/>
          <w:sz w:val="24"/>
          <w:szCs w:val="24"/>
        </w:rPr>
      </w:pPr>
    </w:p>
    <w:p w14:paraId="7E517676" w14:textId="00925461" w:rsidP="00C31AEA" w:rsidR="003A087C" w:rsidRDefault="003A087C">
      <w:pPr>
        <w:spacing w:after="200" w:line="276" w:lineRule="auto"/>
        <w:jc w:val="both"/>
        <w:rPr>
          <w:rFonts w:asciiTheme="minorHAnsi" w:hAnsiTheme="minorHAnsi"/>
          <w:sz w:val="24"/>
          <w:szCs w:val="24"/>
        </w:rPr>
      </w:pPr>
      <w:r w:rsidRPr="003A087C">
        <w:rPr>
          <w:rFonts w:asciiTheme="minorHAnsi" w:cstheme="minorHAnsi" w:hAnsiTheme="minorHAnsi"/>
          <w:b/>
          <w:sz w:val="24"/>
          <w:szCs w:val="24"/>
        </w:rPr>
        <w:lastRenderedPageBreak/>
        <w:t>DERECHO A NO SER OBJETO DE DECISIONES INDIVIDUALES AUTOMATIZADAS</w:t>
      </w:r>
      <w:r w:rsidRPr="00AC5985">
        <w:rPr>
          <w:rFonts w:asciiTheme="minorHAnsi" w:cstheme="minorHAnsi" w:hAnsiTheme="minorHAnsi"/>
          <w:b/>
          <w:sz w:val="24"/>
          <w:szCs w:val="24"/>
        </w:rPr>
        <w:t>:</w:t>
      </w:r>
      <w:r w:rsidRPr="00AC5985">
        <w:rPr>
          <w:rFonts w:asciiTheme="minorHAnsi" w:cstheme="minorHAnsi" w:hAnsiTheme="minorHAnsi"/>
          <w:sz w:val="24"/>
          <w:szCs w:val="24"/>
        </w:rPr>
        <w:t xml:space="preserve"> </w:t>
      </w:r>
      <w:r w:rsidRPr="003A087C">
        <w:rPr>
          <w:rFonts w:asciiTheme="minorHAnsi" w:cstheme="minorHAnsi" w:hAnsiTheme="minorHAnsi"/>
          <w:sz w:val="24"/>
          <w:szCs w:val="24"/>
        </w:rPr>
        <w:t>Este derecho permite a los interesados solicitar no ser objeto de una decisión basada únicamente en el tratamiento de tus datos, incluida la elaboración de perfiles, que produzca sobre ellos efectos jurídicos o que le afecten significativamente de forma similar. Afecta a cualquier forma de tratamiento de datos personales que evalúe aspectos personales, en particular si analiza o predice aspectos relacionados con el rendimiento en el trabajo, la situación económica, la salud, las preferencias o intereses personales, fiabilidad o el comportamiento. Este derecho no es aplicable cuando el tratamiento sea necesario para la celebración o ejecución de un contrato entre él y el responsable o si el tratamiento se fundamente en un consentimiento prestado previamente, aunque en estos casos el responsable debe garantizar el derecho del interesado a obtener la intervención humana, a que exprese su punto de vista y a que impugne la decisión. No obstante, estas excepciones no son de aplicación sobre las categorías especiales de datos, salvo que el interesado diera su consentimiento explícito al tratamiento o este sea necesario por razones de un interés público esencial recogido en una norma y con garantías específicas para proteger los intereses y derechos fundamentales de los interesados afectados.</w:t>
      </w:r>
    </w:p>
    <w:p w14:paraId="7EE760D3" w14:textId="77777777" w:rsidP="00377A3A" w:rsidR="00377A3A" w:rsidRDefault="007032FB" w:rsidRPr="005E5763">
      <w:pPr>
        <w:pStyle w:val="Prrafodelista"/>
        <w:numPr>
          <w:ilvl w:val="0"/>
          <w:numId w:val="27"/>
        </w:numPr>
        <w:jc w:val="both"/>
        <w:rPr>
          <w:rFonts w:asciiTheme="minorHAnsi" w:hAnsiTheme="minorHAnsi"/>
          <w:sz w:val="24"/>
          <w:szCs w:val="24"/>
        </w:rPr>
      </w:pPr>
      <w:hyperlink r:id="rId35" w:history="1">
        <w:r w:rsidR="00377A3A" w:rsidRPr="005E5763">
          <w:rPr>
            <w:rStyle w:val="Hipervnculo"/>
            <w:rFonts w:asciiTheme="minorHAnsi" w:hAnsiTheme="minorHAnsi"/>
            <w:sz w:val="24"/>
            <w:szCs w:val="24"/>
          </w:rPr>
          <w:t>Formulario para el ejercicio de</w:t>
        </w:r>
        <w:r w:rsidR="00377A3A">
          <w:rPr>
            <w:rStyle w:val="Hipervnculo"/>
            <w:rFonts w:asciiTheme="minorHAnsi" w:hAnsiTheme="minorHAnsi"/>
            <w:sz w:val="24"/>
            <w:szCs w:val="24"/>
          </w:rPr>
          <w:t>l derecho a no ser objeto de decisiones individuales automatizadas</w:t>
        </w:r>
        <w:r w:rsidR="00377A3A" w:rsidRPr="005E5763">
          <w:rPr>
            <w:rStyle w:val="Hipervnculo"/>
            <w:rFonts w:asciiTheme="minorHAnsi" w:hAnsiTheme="minorHAnsi"/>
            <w:sz w:val="24"/>
            <w:szCs w:val="24"/>
          </w:rPr>
          <w:t>.</w:t>
        </w:r>
      </w:hyperlink>
    </w:p>
    <w:p w14:paraId="54DFE0C7" w14:textId="3C40ABA3" w:rsidP="001E1A17" w:rsidR="008F436F" w:rsidRDefault="008F436F" w:rsidRPr="00AC5985">
      <w:pPr>
        <w:keepNext/>
        <w:jc w:val="center"/>
        <w:rPr>
          <w:rFonts w:asciiTheme="minorHAnsi" w:cstheme="minorHAnsi" w:hAnsiTheme="minorHAnsi"/>
          <w:b/>
          <w:sz w:val="32"/>
          <w:szCs w:val="32"/>
        </w:rPr>
      </w:pPr>
      <w:bookmarkStart w:id="2" w:name="_GoBack"/>
      <w:bookmarkEnd w:id="2"/>
      <w:r w:rsidRPr="00AC5985">
        <w:rPr>
          <w:rFonts w:asciiTheme="minorHAnsi" w:cstheme="minorHAnsi" w:hAnsiTheme="minorHAnsi"/>
          <w:b/>
          <w:sz w:val="32"/>
          <w:szCs w:val="32"/>
        </w:rPr>
        <w:br w:type="page"/>
      </w:r>
    </w:p>
    <w:p w14:paraId="2314AE28" w14:textId="77777777" w:rsidP="001E1A17" w:rsidR="008F436F" w:rsidRDefault="008F436F" w:rsidRPr="00AC5985">
      <w:pPr>
        <w:jc w:val="center"/>
        <w:rPr>
          <w:rFonts w:asciiTheme="minorHAnsi" w:cstheme="minorHAnsi" w:hAnsiTheme="minorHAnsi"/>
          <w:b/>
          <w:sz w:val="40"/>
          <w:szCs w:val="40"/>
          <w:u w:val="single"/>
        </w:rPr>
      </w:pPr>
      <w:r w:rsidRPr="00AC5985">
        <w:rPr>
          <w:rFonts w:asciiTheme="minorHAnsi" w:cstheme="minorHAnsi" w:hAnsiTheme="minorHAnsi"/>
          <w:b/>
          <w:sz w:val="40"/>
          <w:szCs w:val="40"/>
          <w:u w:val="single"/>
        </w:rPr>
        <w:lastRenderedPageBreak/>
        <w:t>Recomendaciones sobre videovigilancia</w:t>
      </w:r>
    </w:p>
    <w:p w14:paraId="6B69EEE6" w14:textId="4FF1A16F" w:rsidP="001E1A17" w:rsidR="008F436F" w:rsidRDefault="008F436F" w:rsidRPr="00AC5985">
      <w:pPr>
        <w:keepNext/>
        <w:autoSpaceDN/>
        <w:spacing w:after="200" w:line="276" w:lineRule="auto"/>
        <w:contextualSpacing/>
        <w:jc w:val="both"/>
        <w:textAlignment w:val="auto"/>
        <w:rPr>
          <w:rFonts w:asciiTheme="minorHAnsi" w:cstheme="minorHAnsi" w:hAnsiTheme="minorHAnsi"/>
          <w:sz w:val="24"/>
          <w:szCs w:val="24"/>
        </w:rPr>
      </w:pPr>
      <w:r w:rsidRPr="00AC5985">
        <w:rPr>
          <w:rFonts w:asciiTheme="minorHAnsi" w:cs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videovigilancia sea conforme a la normativa de protección de datos. No obstante, se recomienda la consulta de la </w:t>
      </w:r>
      <w:hyperlink r:id="rId36" w:history="1">
        <w:r w:rsidRPr="00AC5985">
          <w:rPr>
            <w:rStyle w:val="Hipervnculo"/>
            <w:rFonts w:asciiTheme="minorHAnsi" w:cstheme="minorHAnsi" w:hAnsiTheme="minorHAnsi"/>
            <w:sz w:val="24"/>
            <w:szCs w:val="24"/>
          </w:rPr>
          <w:t>Guía sobre el uso de videocámaras para seguridad y otras finalidades</w:t>
        </w:r>
      </w:hyperlink>
      <w:r w:rsidRPr="00AC5985">
        <w:rPr>
          <w:rFonts w:asciiTheme="minorHAnsi" w:cstheme="minorHAnsi" w:hAnsiTheme="minorHAnsi"/>
          <w:sz w:val="24"/>
          <w:szCs w:val="24"/>
        </w:rPr>
        <w:t xml:space="preserve"> para un conocimiento más exhaustivo de las obligaciones que conlleva este tipo de tratamiento</w:t>
      </w:r>
      <w:r w:rsidR="009573B7" w:rsidRPr="00AC5985">
        <w:rPr>
          <w:rFonts w:asciiTheme="minorHAnsi" w:cstheme="minorHAnsi" w:hAnsiTheme="minorHAnsi"/>
          <w:sz w:val="24"/>
          <w:szCs w:val="24"/>
        </w:rPr>
        <w:t xml:space="preserve"> o acceder al </w:t>
      </w:r>
      <w:hyperlink r:id="rId37" w:history="1">
        <w:r w:rsidR="009573B7" w:rsidRPr="00AC5985">
          <w:rPr>
            <w:rStyle w:val="Hipervnculo"/>
            <w:rFonts w:asciiTheme="minorHAnsi" w:cstheme="minorHAnsi" w:hAnsiTheme="minorHAnsi"/>
            <w:sz w:val="24"/>
            <w:szCs w:val="24"/>
          </w:rPr>
          <w:t>apartado específico de videovigilancia</w:t>
        </w:r>
      </w:hyperlink>
      <w:r w:rsidR="009573B7" w:rsidRPr="00AC5985">
        <w:rPr>
          <w:rFonts w:asciiTheme="minorHAnsi" w:cstheme="minorHAnsi" w:hAnsiTheme="minorHAnsi"/>
          <w:sz w:val="24"/>
          <w:szCs w:val="24"/>
        </w:rPr>
        <w:t xml:space="preserve"> de la web de la AEPD</w:t>
      </w:r>
      <w:r w:rsidRPr="00AC5985">
        <w:rPr>
          <w:rFonts w:asciiTheme="minorHAnsi" w:cstheme="minorHAnsi" w:hAnsiTheme="minorHAnsi"/>
          <w:sz w:val="24"/>
          <w:szCs w:val="24"/>
        </w:rPr>
        <w:t>.</w:t>
      </w:r>
    </w:p>
    <w:p w14:paraId="59FEDA80" w14:textId="77777777" w:rsidP="001E1A17" w:rsidR="008F436F" w:rsidRDefault="008F436F" w:rsidRPr="00AC5985">
      <w:pPr>
        <w:autoSpaceDN/>
        <w:spacing w:after="200" w:line="276" w:lineRule="auto"/>
        <w:contextualSpacing/>
        <w:jc w:val="both"/>
        <w:textAlignment w:val="auto"/>
        <w:rPr>
          <w:rFonts w:asciiTheme="minorHAnsi" w:cstheme="minorHAnsi" w:hAnsiTheme="minorHAnsi"/>
          <w:b/>
          <w:sz w:val="24"/>
          <w:szCs w:val="24"/>
        </w:rPr>
      </w:pPr>
    </w:p>
    <w:p w14:paraId="21113E8A" w14:textId="77777777" w:rsidP="001E1A17" w:rsidR="008F436F" w:rsidRDefault="008F436F" w:rsidRPr="00AC5985">
      <w:pPr>
        <w:pStyle w:val="Prrafodelista"/>
        <w:numPr>
          <w:ilvl w:val="0"/>
          <w:numId w:val="28"/>
        </w:numPr>
        <w:autoSpaceDN/>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UBICACIÓN DE LAS CÁMARAS</w:t>
      </w:r>
      <w:r w:rsidRPr="00AC5985">
        <w:rPr>
          <w:rFonts w:asciiTheme="minorHAnsi" w:cstheme="minorHAnsi" w:hAnsiTheme="minorHAnsi"/>
          <w:sz w:val="24"/>
          <w:szCs w:val="24"/>
        </w:rPr>
        <w:t>: Se evitará la captación de imágenes en zonas destinadas al descanso de los trabajadores, así como la captación de la vía pública si se utilizan cámaras exteriores, estando únicamente permitido la captación de la extensión mínima imprescindible para preservar la seguridad de las personas, bienes e instalaciones.</w:t>
      </w:r>
    </w:p>
    <w:p w14:paraId="2D98E609"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b/>
          <w:sz w:val="24"/>
          <w:szCs w:val="24"/>
        </w:rPr>
      </w:pPr>
    </w:p>
    <w:p w14:paraId="5DBDC00F" w14:textId="77777777" w:rsidP="001E1A17" w:rsidR="008F436F" w:rsidRDefault="008F436F" w:rsidRPr="00AC5985">
      <w:pPr>
        <w:pStyle w:val="Prrafodelista"/>
        <w:numPr>
          <w:ilvl w:val="0"/>
          <w:numId w:val="28"/>
        </w:numPr>
        <w:autoSpaceDN/>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UBICACIÓN DE MONITORES</w:t>
      </w:r>
      <w:r w:rsidRPr="00AC5985">
        <w:rPr>
          <w:rFonts w:asciiTheme="minorHAnsi" w:cstheme="minorHAnsi" w:hAnsiTheme="minorHAnsi"/>
          <w:sz w:val="24"/>
          <w:szCs w:val="24"/>
        </w:rPr>
        <w:t>: Los monitores donde se visualicen las imágenes de las cámaras se ubicarán en un espacio de acceso restringido de forma que no sean accesibles a terceros. A las imágenes grabadas sólo accederá el personal autorizado.</w:t>
      </w:r>
    </w:p>
    <w:p w14:paraId="537DE2A7"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b/>
          <w:sz w:val="24"/>
          <w:szCs w:val="24"/>
        </w:rPr>
      </w:pPr>
    </w:p>
    <w:p w14:paraId="1F6D0D64" w14:textId="77777777" w:rsidP="001E1A17" w:rsidR="008F436F" w:rsidRDefault="008F436F" w:rsidRPr="00AC5985">
      <w:pPr>
        <w:pStyle w:val="Prrafodelista"/>
        <w:numPr>
          <w:ilvl w:val="0"/>
          <w:numId w:val="28"/>
        </w:numPr>
        <w:autoSpaceDN/>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CONSERVACIÓN DE IMÁGENES</w:t>
      </w:r>
      <w:r w:rsidRPr="00AC5985">
        <w:rPr>
          <w:rFonts w:asciiTheme="minorHAnsi" w:cs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p>
    <w:p w14:paraId="35A77E4F"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b/>
          <w:sz w:val="24"/>
          <w:szCs w:val="24"/>
        </w:rPr>
      </w:pPr>
    </w:p>
    <w:p w14:paraId="75A57363" w14:textId="77777777" w:rsidP="001E1A17" w:rsidR="008F436F" w:rsidRDefault="008F436F" w:rsidRPr="00AC5985">
      <w:pPr>
        <w:pStyle w:val="Prrafodelista"/>
        <w:numPr>
          <w:ilvl w:val="0"/>
          <w:numId w:val="28"/>
        </w:numPr>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DEBER DE INFORMACIÓN</w:t>
      </w:r>
      <w:r w:rsidRPr="00AC5985">
        <w:rPr>
          <w:rFonts w:asciiTheme="minorHAnsi" w:cstheme="minorHAnsi" w:hAnsiTheme="minorHAnsi"/>
          <w:sz w:val="24"/>
          <w:szCs w:val="24"/>
        </w:rPr>
        <w:t>: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Dispone de modelos, tanto del pictograma como del texto, en la página web de la Agencia.</w:t>
      </w:r>
    </w:p>
    <w:p w14:paraId="6748A33C" w14:textId="77777777" w:rsidP="001E1A17" w:rsidR="008F436F" w:rsidRDefault="007032FB" w:rsidRPr="00AC5985">
      <w:pPr>
        <w:pStyle w:val="Prrafodelista"/>
        <w:numPr>
          <w:ilvl w:val="1"/>
          <w:numId w:val="8"/>
        </w:numPr>
        <w:autoSpaceDN/>
        <w:spacing w:after="200" w:line="276" w:lineRule="auto"/>
        <w:ind w:left="1788"/>
        <w:contextualSpacing/>
        <w:jc w:val="both"/>
        <w:textAlignment w:val="auto"/>
        <w:rPr>
          <w:rFonts w:asciiTheme="minorHAnsi" w:cstheme="minorHAnsi" w:hAnsiTheme="minorHAnsi"/>
          <w:sz w:val="24"/>
          <w:szCs w:val="24"/>
        </w:rPr>
      </w:pPr>
      <w:hyperlink r:id="rId38" w:history="1">
        <w:r w:rsidR="008F436F" w:rsidRPr="00AC5985">
          <w:rPr>
            <w:rStyle w:val="Hipervnculo"/>
            <w:rFonts w:asciiTheme="minorHAnsi" w:cstheme="minorHAnsi" w:hAnsiTheme="minorHAnsi"/>
            <w:sz w:val="24"/>
            <w:szCs w:val="24"/>
          </w:rPr>
          <w:t>Modelo de cartel de aviso de zona videovigilada</w:t>
        </w:r>
      </w:hyperlink>
      <w:r w:rsidR="008F436F" w:rsidRPr="00AC5985">
        <w:rPr>
          <w:rFonts w:asciiTheme="minorHAnsi" w:cstheme="minorHAnsi" w:hAnsiTheme="minorHAnsi"/>
          <w:sz w:val="24"/>
          <w:szCs w:val="24"/>
        </w:rPr>
        <w:t>.</w:t>
      </w:r>
    </w:p>
    <w:p w14:paraId="68AB21D1" w14:textId="77777777" w:rsidP="001E1A17" w:rsidR="008F436F" w:rsidRDefault="008F436F" w:rsidRPr="00AC5985">
      <w:pPr>
        <w:pStyle w:val="Prrafodelista"/>
        <w:autoSpaceDN/>
        <w:spacing w:after="200" w:line="276" w:lineRule="auto"/>
        <w:ind w:left="1776"/>
        <w:contextualSpacing/>
        <w:jc w:val="both"/>
        <w:textAlignment w:val="auto"/>
        <w:rPr>
          <w:rFonts w:asciiTheme="minorHAnsi" w:cstheme="minorHAnsi" w:hAnsiTheme="minorHAnsi"/>
          <w:sz w:val="24"/>
          <w:szCs w:val="24"/>
        </w:rPr>
      </w:pPr>
    </w:p>
    <w:p w14:paraId="083D33C8" w14:textId="5B48A9DE" w:rsidP="001E1A17" w:rsidR="008F436F" w:rsidRDefault="008F436F" w:rsidRPr="00AC5985">
      <w:pPr>
        <w:pStyle w:val="Prrafodelista"/>
        <w:numPr>
          <w:ilvl w:val="0"/>
          <w:numId w:val="28"/>
        </w:numPr>
        <w:autoSpaceDN/>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CONTROL LABORAL</w:t>
      </w:r>
      <w:r w:rsidRPr="00AC5985">
        <w:rPr>
          <w:rFonts w:asciiTheme="minorHAnsi" w:cstheme="minorHAnsi" w:hAnsiTheme="minorHAnsi"/>
          <w:sz w:val="24"/>
          <w:szCs w:val="24"/>
        </w:rPr>
        <w:t>: Cuando las cámaras vayan a ser utilizadas con la finalidad de control laboral</w:t>
      </w:r>
      <w:r w:rsidR="007F43E5">
        <w:rPr>
          <w:rFonts w:asciiTheme="minorHAnsi" w:cstheme="minorHAnsi" w:hAnsiTheme="minorHAnsi"/>
          <w:sz w:val="24"/>
          <w:szCs w:val="24"/>
        </w:rPr>
        <w:t>,</w:t>
      </w:r>
      <w:r w:rsidRPr="00AC5985">
        <w:rPr>
          <w:rFonts w:asciiTheme="minorHAnsi" w:cstheme="minorHAnsi" w:hAnsiTheme="minorHAnsi"/>
          <w:sz w:val="24"/>
          <w:szCs w:val="24"/>
        </w:rPr>
        <w:t xml:space="preserve"> según lo previsto en el artículo 20.3 del Estatuto de los Trabajadores, se informará al trabajador y a sus representantes sindicales</w:t>
      </w:r>
      <w:r w:rsidR="00672303">
        <w:rPr>
          <w:rFonts w:asciiTheme="minorHAnsi" w:cstheme="minorHAnsi" w:hAnsiTheme="minorHAnsi"/>
          <w:sz w:val="24"/>
          <w:szCs w:val="24"/>
        </w:rPr>
        <w:t>,</w:t>
      </w:r>
      <w:r w:rsidRPr="00AC5985">
        <w:rPr>
          <w:rFonts w:asciiTheme="minorHAnsi" w:cstheme="minorHAnsi" w:hAnsiTheme="minorHAnsi"/>
          <w:sz w:val="24"/>
          <w:szCs w:val="24"/>
        </w:rPr>
        <w:t xml:space="preserve"> por cualquier medio que garantice la recepción de la información</w:t>
      </w:r>
      <w:r w:rsidR="00672303">
        <w:rPr>
          <w:rFonts w:asciiTheme="minorHAnsi" w:cstheme="minorHAnsi" w:hAnsiTheme="minorHAnsi"/>
          <w:sz w:val="24"/>
          <w:szCs w:val="24"/>
        </w:rPr>
        <w:t>,</w:t>
      </w:r>
      <w:r w:rsidRPr="00AC5985">
        <w:rPr>
          <w:rFonts w:asciiTheme="minorHAnsi" w:cstheme="minorHAnsi" w:hAnsiTheme="minorHAnsi"/>
          <w:sz w:val="24"/>
          <w:szCs w:val="24"/>
        </w:rPr>
        <w:t xml:space="preserve"> acerca de las medidas de control establecidas por el empresario con indicación expresa de la finalidad de control laboral de las imágenes captadas por las cámaras.</w:t>
      </w:r>
    </w:p>
    <w:p w14:paraId="2EF845DE" w14:textId="77777777" w:rsidP="001E1A17" w:rsidR="008F436F" w:rsidRDefault="008F436F" w:rsidRPr="00AC5985">
      <w:pPr>
        <w:pStyle w:val="Prrafodelista"/>
        <w:autoSpaceDN/>
        <w:spacing w:after="200" w:line="276" w:lineRule="auto"/>
        <w:contextualSpacing/>
        <w:jc w:val="both"/>
        <w:textAlignment w:val="auto"/>
        <w:rPr>
          <w:rFonts w:asciiTheme="minorHAnsi" w:cstheme="minorHAnsi" w:hAnsiTheme="minorHAnsi"/>
          <w:b/>
          <w:sz w:val="24"/>
          <w:szCs w:val="24"/>
        </w:rPr>
      </w:pPr>
    </w:p>
    <w:p w14:paraId="059D10B2" w14:textId="77777777" w:rsidP="001E1A17" w:rsidR="008F436F" w:rsidRDefault="008F436F" w:rsidRPr="00AC5985">
      <w:pPr>
        <w:pStyle w:val="Prrafodelista"/>
        <w:numPr>
          <w:ilvl w:val="0"/>
          <w:numId w:val="28"/>
        </w:numPr>
        <w:autoSpaceDN/>
        <w:spacing w:after="200" w:line="276" w:lineRule="auto"/>
        <w:contextualSpacing/>
        <w:jc w:val="both"/>
        <w:textAlignment w:val="auto"/>
        <w:rPr>
          <w:rFonts w:asciiTheme="minorHAnsi" w:cstheme="minorHAnsi" w:hAnsiTheme="minorHAnsi"/>
          <w:b/>
          <w:sz w:val="24"/>
          <w:szCs w:val="24"/>
        </w:rPr>
      </w:pPr>
      <w:r w:rsidRPr="00AC5985">
        <w:rPr>
          <w:rFonts w:asciiTheme="minorHAnsi" w:cstheme="minorHAnsi" w:hAnsiTheme="minorHAnsi"/>
          <w:b/>
          <w:sz w:val="24"/>
          <w:szCs w:val="24"/>
        </w:rPr>
        <w:t>DERECHO DE ACCESO A LAS IMÁGENES</w:t>
      </w:r>
      <w:r w:rsidRPr="00AC5985">
        <w:rPr>
          <w:rFonts w:asciiTheme="minorHAnsi" w:cstheme="minorHAnsi" w:hAnsiTheme="minorHAnsi"/>
          <w:sz w:val="24"/>
          <w:szCs w:val="24"/>
        </w:rPr>
        <w:t>:</w:t>
      </w:r>
      <w:r w:rsidRPr="00AC5985">
        <w:rPr>
          <w:rFonts w:asciiTheme="minorHAnsi" w:cstheme="minorHAnsi" w:hAnsiTheme="minorHAnsi"/>
          <w:b/>
          <w:sz w:val="24"/>
          <w:szCs w:val="24"/>
        </w:rPr>
        <w:t xml:space="preserve"> </w:t>
      </w:r>
      <w:r w:rsidRPr="00AC5985">
        <w:rPr>
          <w:rFonts w:asciiTheme="minorHAnsi" w:cstheme="minorHAnsi" w:hAnsiTheme="minorHAnsi"/>
          <w:sz w:val="24"/>
          <w:szCs w:val="24"/>
        </w:rPr>
        <w:t>Para dar cumplimiento al derecho de acceso de los interesados a las grabaciones del sistema de videovigilancia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596353B" w14:textId="5FAAE489" w:rsidP="001E1A17" w:rsidR="008F436F" w:rsidRDefault="008F436F"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Para más información puede consultar las guía y las fichas de videovigilancia y los informes jurídicos publicados por la Agencia Española de Protección de Datos en la sección de </w:t>
      </w:r>
      <w:hyperlink r:id="rId39" w:history="1">
        <w:r w:rsidRPr="00AC5985">
          <w:rPr>
            <w:rStyle w:val="Hipervnculo"/>
            <w:rFonts w:asciiTheme="minorHAnsi" w:cstheme="minorHAnsi" w:hAnsiTheme="minorHAnsi"/>
            <w:sz w:val="24"/>
            <w:szCs w:val="24"/>
          </w:rPr>
          <w:t>Videovigilancia</w:t>
        </w:r>
      </w:hyperlink>
      <w:r w:rsidRPr="00AC5985">
        <w:rPr>
          <w:rFonts w:asciiTheme="minorHAnsi" w:cstheme="minorHAnsi" w:hAnsiTheme="minorHAnsi"/>
          <w:sz w:val="24"/>
          <w:szCs w:val="24"/>
        </w:rPr>
        <w:t xml:space="preserve">. </w:t>
      </w:r>
    </w:p>
    <w:p w14:paraId="18056C33" w14:textId="2316211D" w:rsidP="001E1A17" w:rsidR="008F436F" w:rsidRDefault="008F436F" w:rsidRPr="00AC5985">
      <w:pPr>
        <w:keepNext/>
        <w:jc w:val="center"/>
        <w:rPr>
          <w:rFonts w:asciiTheme="minorHAnsi" w:cstheme="minorHAnsi" w:hAnsiTheme="minorHAnsi"/>
          <w:b/>
          <w:sz w:val="32"/>
          <w:szCs w:val="32"/>
        </w:rPr>
      </w:pPr>
      <w:r w:rsidRPr="00AC5985">
        <w:rPr>
          <w:rFonts w:asciiTheme="minorHAnsi" w:cstheme="minorHAnsi" w:hAnsiTheme="minorHAnsi"/>
          <w:b/>
          <w:sz w:val="32"/>
          <w:szCs w:val="32"/>
        </w:rPr>
        <w:br w:type="page"/>
      </w:r>
    </w:p>
    <w:p w14:paraId="2165DA28" w14:textId="3077A820" w:rsidP="001E1A17" w:rsidR="00013D52" w:rsidRDefault="00013D52" w:rsidRPr="00591859">
      <w:pPr>
        <w:jc w:val="both"/>
        <w:rPr>
          <w:rFonts w:asciiTheme="minorHAnsi" w:cstheme="minorHAnsi" w:hAnsiTheme="minorHAnsi"/>
          <w:iCs/>
          <w:sz w:val="24"/>
          <w:szCs w:val="24"/>
        </w:rPr>
      </w:pPr>
    </w:p>
    <w:p w14:paraId="3CF0A104" w14:textId="77777777" w:rsidP="00827D64" w:rsidR="000D1820" w:rsidRDefault="000D1820" w:rsidRPr="00AC5985">
      <w:pPr>
        <w:jc w:val="center"/>
        <w:rPr>
          <w:rFonts w:asciiTheme="minorHAnsi" w:cstheme="minorHAnsi" w:hAnsiTheme="minorHAnsi"/>
          <w:b/>
          <w:sz w:val="40"/>
          <w:szCs w:val="40"/>
          <w:u w:val="single"/>
        </w:rPr>
      </w:pPr>
      <w:bookmarkStart w:id="0" w:name="_Hlk2687475"/>
      <w:bookmarkStart w:id="1" w:name="_Hlk2687628"/>
      <w:r w:rsidRPr="00AC5985">
        <w:rPr>
          <w:rFonts w:asciiTheme="minorHAnsi" w:cstheme="minorHAnsi" w:hAnsiTheme="minorHAnsi"/>
          <w:b/>
          <w:sz w:val="40"/>
          <w:szCs w:val="40"/>
          <w:u w:val="single"/>
        </w:rPr>
        <w:t>Indicaciones en materia de gestión de riesgos</w:t>
      </w:r>
    </w:p>
    <w:p w14:paraId="1404E0B8" w14:textId="3077D278" w:rsidP="00957B78" w:rsidR="004A183D" w:rsidRDefault="000D1820" w:rsidRPr="004A183D">
      <w:pPr>
        <w:jc w:val="both"/>
        <w:rPr>
          <w:rFonts w:asciiTheme="minorHAnsi" w:cstheme="minorHAnsi" w:hAnsiTheme="minorHAnsi"/>
          <w:sz w:val="24"/>
          <w:szCs w:val="24"/>
        </w:rPr>
      </w:pPr>
      <w:r w:rsidRPr="00AC5985">
        <w:rPr>
          <w:rFonts w:asciiTheme="minorHAnsi" w:cstheme="minorHAnsi" w:hAnsiTheme="minorHAnsi"/>
          <w:sz w:val="24"/>
          <w:szCs w:val="24"/>
        </w:rPr>
        <w:t xml:space="preserve">FACILITA EMPRENDE persigue servir de apoyo a emprendedores y </w:t>
      </w:r>
      <w:proofErr w:type="spellStart"/>
      <w:r w:rsidRPr="00AC5985">
        <w:rPr>
          <w:rFonts w:asciiTheme="minorHAnsi" w:cstheme="minorHAnsi" w:hAnsiTheme="minorHAnsi"/>
          <w:sz w:val="24"/>
          <w:szCs w:val="24"/>
        </w:rPr>
        <w:t>startups</w:t>
      </w:r>
      <w:proofErr w:type="spellEnd"/>
      <w:r w:rsidRPr="00AC5985">
        <w:rPr>
          <w:rFonts w:asciiTheme="minorHAnsi" w:cstheme="minorHAnsi" w:hAnsiTheme="minorHAnsi"/>
          <w:sz w:val="24"/>
          <w:szCs w:val="24"/>
        </w:rPr>
        <w:t xml:space="preserve"> cuyos tratamientos se caracterizan por un fuerte componente innovador que hace uso de nuevas tecnologías. Como consecuencia de la naturaleza de este tipo de tratamientos puede ser que la empresa no se encuentre en un escenario de bajo riesgo y sea necesario que personalice y complemente la documentación generada con otros recursos y materiales ofrecidos por la Agencia y por las salidas de otro tipo de herramientas como </w:t>
      </w:r>
      <w:hyperlink r:id="rId40" w:history="1">
        <w:r w:rsidRPr="00AC5985">
          <w:rPr>
            <w:rStyle w:val="Hipervnculo"/>
            <w:rFonts w:asciiTheme="minorHAnsi" w:cstheme="minorHAnsi" w:hAnsiTheme="minorHAnsi"/>
            <w:sz w:val="24"/>
            <w:szCs w:val="24"/>
          </w:rPr>
          <w:t>GESTIONA – EIPD</w:t>
        </w:r>
      </w:hyperlink>
      <w:r w:rsidRPr="00AC5985">
        <w:rPr>
          <w:rFonts w:asciiTheme="minorHAnsi" w:cstheme="minorHAnsi" w:hAnsiTheme="minorHAnsi"/>
          <w:sz w:val="24"/>
          <w:szCs w:val="24"/>
        </w:rPr>
        <w:t xml:space="preserve"> dirigida a la realización de análisis de riesgos y evaluaciones de impacto</w:t>
      </w:r>
      <w:bookmarkStart w:id="2" w:name="_GoBack"/>
      <w:bookmarkEnd w:id="2"/>
      <w:r w:rsidRPr="00AC5985">
        <w:rPr>
          <w:rFonts w:asciiTheme="minorHAnsi" w:cstheme="minorHAnsi" w:hAnsiTheme="minorHAnsi"/>
          <w:sz w:val="24"/>
          <w:szCs w:val="24"/>
        </w:rPr>
        <w:t xml:space="preserve"> para la protección de datos.</w:t>
      </w:r>
      <w:bookmarkEnd w:id="0"/>
      <w:bookmarkEnd w:id="1"/>
    </w:p>
    <w:p>
      <w:pPr>
        <w:jc w:val="both"/>
      </w:pPr>
      <w:r>
        <w:rPr>
          <w:rFonts w:ascii="Calibri" w:cs="Calibri" w:eastAsia="Calibri" w:hAnsi="Calibri"/>
          <w:sz w:val="24"/>
        </w:rPr>
        <w:t>A partir del análisis de los datos introducidos y como resultado de las categorías de datos, las finalidades de los tratamientos, los factores de riesgo de los tratamientos o las circunstancias de las personas cuyos datos trata o procesa, si su entidad es responsable del tratamiento, debe realizar una Evaluación de Impacto para la Protección de Datos para los siguientes tratamientos:</w:t>
      </w:r>
    </w:p>
    <w:tbl>
      <w:tblPr>
        <w:tblW w:type="auto" w:w="0"/>
        <w:tblBorders>
          <w:top w:val="single"/>
          <w:left w:val="single"/>
          <w:bottom w:val="single"/>
          <w:right w:val="single"/>
          <w:insideH w:val="single"/>
          <w:insideV w:val="single"/>
        </w:tblBorders>
      </w:tblPr>
      <w:tblGrid>
        <w:gridCol w:w="2600"/>
        <w:gridCol w:w="6100"/>
      </w:tblGrid>
      <w:tr>
        <w:tc>
          <w:tcPr>
            <w:tcW w:type="pct" w:w="100"/>
          </w:tcPr>
          <w:p>
            <w:pPr>
              <w:spacing w:after="0"/>
            </w:pPr>
            <w:r>
              <w:rPr>
                <w:rFonts w:ascii="Calibri" w:cs="Calibri" w:eastAsia="Calibri" w:hAnsi="Calibri"/>
                <w:b w:val="true"/>
                <w:sz w:val="24"/>
              </w:rPr>
              <w:t xml:space="preserve">Nombre del tratamiento: </w:t>
            </w:r>
          </w:p>
          <w:p>
            <w:pPr>
              <w:ind w:left="707"/>
              <w:jc w:val="both"/>
            </w:pPr>
            <w:r>
              <w:rPr>
                <w:rFonts w:ascii="Calibri" w:cs="Calibri" w:eastAsia="Calibri" w:hAnsi="Calibri"/>
                <w:sz w:val="24"/>
              </w:rPr>
              <w:tab/>
              <w:t>Aplicacion Home Assistant</w:t>
            </w:r>
          </w:p>
          <w:p>
            <w:pPr>
              <w:spacing w:after="0"/>
              <w:jc w:val="both"/>
            </w:pPr>
            <w:r>
              <w:rPr>
                <w:rFonts w:ascii="Calibri" w:cs="Calibri" w:eastAsia="Calibri" w:hAnsi="Calibri"/>
                <w:b w:val="true"/>
                <w:sz w:val="24"/>
              </w:rPr>
              <w:t xml:space="preserve">Riesgos identificados: </w:t>
            </w:r>
          </w:p>
          <w:p>
            <w:pPr>
              <w:ind w:left="707"/>
              <w:jc w:val="both"/>
            </w:pPr>
            <w:r>
              <w:rPr>
                <w:rFonts w:ascii="Calibri" w:cs="Calibri" w:eastAsia="Calibri" w:hAnsi="Calibri"/>
                <w:sz w:val="24"/>
              </w:rPr>
              <w:tab/>
              <w:t>Datos genéticos</w:t>
            </w:r>
          </w:p>
          <w:p>
            <w:pPr>
              <w:ind w:left="707"/>
              <w:jc w:val="both"/>
            </w:pPr>
            <w:r>
              <w:rPr>
                <w:rFonts w:ascii="Calibri" w:cs="Calibri" w:eastAsia="Calibri" w:hAnsi="Calibri"/>
                <w:sz w:val="24"/>
              </w:rPr>
              <w:tab/>
              <w:t>Datos sobre el comportamiento de las personas</w:t>
            </w:r>
          </w:p>
          <w:p>
            <w:pPr>
              <w:ind w:left="707"/>
              <w:jc w:val="both"/>
            </w:pPr>
            <w:r>
              <w:rPr>
                <w:rFonts w:ascii="Calibri" w:cs="Calibri" w:eastAsia="Calibri" w:hAnsi="Calibri"/>
                <w:sz w:val="24"/>
              </w:rPr>
              <w:tab/>
              <w:t>¿Se recaban datos o información de personas en múltiples ámbitos de su vida (desempeño en el trabajo, personalidad y comportamiento), relativos a varios aspectos de su personalidad o sus hábitos?</w:t>
            </w:r>
          </w:p>
          <w:p>
            <w:pPr>
              <w:ind w:left="707"/>
              <w:jc w:val="both"/>
            </w:pPr>
            <w:r>
              <w:rPr>
                <w:rFonts w:ascii="Calibri" w:cs="Calibri" w:eastAsia="Calibri" w:hAnsi="Calibri"/>
                <w:sz w:val="24"/>
              </w:rPr>
              <w:tab/>
              <w:t>Partiendo de la información recopilada ¿se lleva a cabo la toma de decisiones automatizadas o la toma de decisiones que contribuyan en gran medida a la toma de tales decisiones automatizadas, incluyendo cualquier tipo de decisión que impida a un interesado el ejercicio de un derecho o el acceso a un bien o un servicio o formar parte de un contrato?</w:t>
            </w:r>
          </w:p>
          <w:p>
            <w:pPr>
              <w:ind w:left="707"/>
              <w:jc w:val="both"/>
            </w:pPr>
            <w:r>
              <w:rPr>
                <w:rFonts w:ascii="Calibri" w:cs="Calibri" w:eastAsia="Calibri" w:hAnsi="Calibri"/>
                <w:sz w:val="24"/>
              </w:rPr>
              <w:tab/>
              <w:t>¿Se lleva a cabo labores de observación, monitorización, supervisión, geolocalización o seguimiento/control de personas de forma directa o indirecta y de forma sistemática y exhaustiva, incluida la recogida de datos y metadatos a través de redes, aplicaciones o en zonas de acceso público, así como el procesamiento de identificadores únicos que permitan la identificación de usuarios de servicios de la sociedad de la información como pueden ser los servicios web, TV interactiva, aplicaciones móviles, seguimiento de vehículos, etc.?</w:t>
            </w:r>
          </w:p>
          <w:p>
            <w:pPr>
              <w:ind w:left="707"/>
              <w:jc w:val="both"/>
            </w:pPr>
            <w:r>
              <w:rPr>
                <w:rFonts w:ascii="Calibri" w:cs="Calibri" w:eastAsia="Calibri" w:hAnsi="Calibri"/>
                <w:sz w:val="24"/>
              </w:rPr>
              <w:tab/>
              <w:t>¿Se lleva a cabo la recopilación, almacenamiento o procesado de información sobre personas de forma masiva, como por ejemplo, podría ocurrir cuando realiza trabajos de minería de datos o big data? Para identificar si en sus actividades utiliza datos o informaciones personales a gran escala tenga en cuenta los criterios establecidos en la guía WP243 “Directrices sobre los delegados de protección de datos (DPD)” del Grupo de Trabajo del Artículo 29.</w:t>
            </w:r>
          </w:p>
          <w:p>
            <w:pPr>
              <w:ind w:left="707"/>
              <w:jc w:val="both"/>
            </w:pPr>
            <w:r>
              <w:rPr>
                <w:rFonts w:ascii="Calibri" w:cs="Calibri" w:eastAsia="Calibri" w:hAnsi="Calibri"/>
                <w:sz w:val="24"/>
              </w:rPr>
              <w:tab/>
              <w:t>¿Almacena o procesa datos o informaciones de menores de 14 años?</w:t>
            </w:r>
          </w:p>
          <w:p>
            <w:pPr>
              <w:ind w:left="707"/>
              <w:jc w:val="both"/>
            </w:pPr>
            <w:r>
              <w:rPr>
                <w:rFonts w:ascii="Calibri" w:cs="Calibri" w:eastAsia="Calibri" w:hAnsi="Calibri"/>
                <w:sz w:val="24"/>
              </w:rPr>
              <w:tab/>
              <w:t>¿Se hace uso de tecnologías innovadoras o disruptivas incluyendo tecnologías a gran escala o se combinan tecnologías llevando a cabo un uso innovador de las mismas ya sea para la recogida, la utilización tratamiento o el procesado de la información de personas?</w:t>
            </w:r>
          </w:p>
        </w:tc>
      </w:tr>
    </w:tbl>
    <w:p/>
    <w:p w14:paraId="4AFB00F5" w14:textId="77777777" w:rsidP="00827D64" w:rsidR="000D1820" w:rsidRDefault="000D1820" w:rsidRPr="00AC5985">
      <w:pPr>
        <w:jc w:val="both"/>
        <w:rPr>
          <w:rFonts w:asciiTheme="minorHAnsi" w:cstheme="minorHAnsi" w:hAnsiTheme="minorHAnsi"/>
          <w:sz w:val="24"/>
          <w:szCs w:val="24"/>
        </w:rPr>
      </w:pPr>
      <w:bookmarkStart w:id="0" w:name="_Hlk2687475"/>
      <w:bookmarkStart w:id="1" w:name="_Hlk2687628"/>
      <w:r w:rsidRPr="00AC5985">
        <w:rPr>
          <w:rFonts w:asciiTheme="minorHAnsi" w:cstheme="minorHAnsi" w:hAnsiTheme="minorHAnsi"/>
          <w:sz w:val="24"/>
          <w:szCs w:val="24"/>
        </w:rPr>
        <w:t xml:space="preserve">Puede utilizar </w:t>
      </w:r>
      <w:hyperlink r:id="rId41" w:history="1">
        <w:r w:rsidRPr="00AC5985">
          <w:rPr>
            <w:rStyle w:val="Hipervnculo"/>
            <w:rFonts w:asciiTheme="minorHAnsi" w:cstheme="minorHAnsi" w:hAnsiTheme="minorHAnsi"/>
            <w:sz w:val="24"/>
            <w:szCs w:val="24"/>
          </w:rPr>
          <w:t>GESTIONA – EIPD</w:t>
        </w:r>
      </w:hyperlink>
      <w:r w:rsidRPr="00AC5985">
        <w:rPr>
          <w:rFonts w:asciiTheme="minorHAnsi" w:cstheme="minorHAnsi" w:hAnsiTheme="minorHAnsi"/>
          <w:sz w:val="24"/>
          <w:szCs w:val="24"/>
        </w:rPr>
        <w:t xml:space="preserve"> como herramienta de apoyo en el desarrollo de estos análisis.</w:t>
      </w:r>
    </w:p>
    <w:p w14:paraId="1A60A168" w14:textId="77777777" w:rsidP="00827D64" w:rsidR="000D1820" w:rsidRDefault="000D1820" w:rsidRPr="00AC5985">
      <w:pPr>
        <w:autoSpaceDN/>
        <w:spacing w:line="259" w:lineRule="auto"/>
        <w:jc w:val="both"/>
        <w:textAlignment w:val="auto"/>
        <w:rPr>
          <w:rFonts w:asciiTheme="minorHAnsi" w:cstheme="minorHAnsi" w:hAnsiTheme="minorHAnsi"/>
          <w:sz w:val="24"/>
          <w:szCs w:val="24"/>
        </w:rPr>
      </w:pPr>
      <w:r w:rsidRPr="00AC5985">
        <w:rPr>
          <w:rFonts w:asciiTheme="minorHAnsi" w:cstheme="minorHAnsi" w:hAnsiTheme="minorHAnsi"/>
          <w:sz w:val="24"/>
          <w:szCs w:val="24"/>
        </w:rPr>
        <w:t xml:space="preserve">Si su empresa está actuando como encargado del tratamiento y está prestando un servicio al responsable o desarrollando para él un producto, aplicación o servicio, deberá poner en conocimiento del responsable las circunstancias de riesgos a las que está expuesto el tratamiento a fin de que este pueda emprender las acciones necesarias y tomar las medidas adecuadas que garanticen los derechos y libertades de los interesados cuyos datos son tratados. Para más información puede consultar </w:t>
      </w:r>
      <w:hyperlink r:id="rId42" w:history="1">
        <w:r w:rsidRPr="00AC5985">
          <w:rPr>
            <w:rStyle w:val="Hipervnculo"/>
            <w:rFonts w:asciiTheme="minorHAnsi" w:cstheme="minorHAnsi" w:hAnsiTheme="minorHAnsi"/>
            <w:sz w:val="24"/>
            <w:szCs w:val="24"/>
          </w:rPr>
          <w:t>la guía para el responsable</w:t>
        </w:r>
      </w:hyperlink>
      <w:r w:rsidRPr="00AC5985">
        <w:rPr>
          <w:rFonts w:asciiTheme="minorHAnsi" w:cstheme="minorHAnsi" w:hAnsiTheme="minorHAnsi"/>
          <w:sz w:val="24"/>
          <w:szCs w:val="24"/>
        </w:rPr>
        <w:t xml:space="preserve"> de tratamientos de datos personales donde encontrará información práctica relativa a las obligaciones del responsable que trata o procesa datos o informaciones personales, y las guías de la AEPD para realizar </w:t>
      </w:r>
      <w:hyperlink r:id="rId43" w:history="1">
        <w:r w:rsidRPr="00AC5985">
          <w:rPr>
            <w:rStyle w:val="Hipervnculo"/>
            <w:rFonts w:asciiTheme="minorHAnsi" w:cstheme="minorHAnsi" w:hAnsiTheme="minorHAnsi"/>
            <w:sz w:val="24"/>
            <w:szCs w:val="24"/>
          </w:rPr>
          <w:t>Evaluaciones de Impacto</w:t>
        </w:r>
      </w:hyperlink>
      <w:r w:rsidRPr="00AC5985">
        <w:rPr>
          <w:rFonts w:asciiTheme="minorHAnsi" w:cstheme="minorHAnsi" w:hAnsiTheme="minorHAnsi"/>
          <w:sz w:val="24"/>
          <w:szCs w:val="24"/>
        </w:rPr>
        <w:t xml:space="preserve"> y </w:t>
      </w:r>
      <w:hyperlink r:id="rId44" w:history="1">
        <w:r w:rsidRPr="00AC5985">
          <w:rPr>
            <w:rStyle w:val="Hipervnculo"/>
            <w:rFonts w:asciiTheme="minorHAnsi" w:cstheme="minorHAnsi" w:hAnsiTheme="minorHAnsi"/>
            <w:sz w:val="24"/>
            <w:szCs w:val="24"/>
          </w:rPr>
          <w:t>análisis de riesgos</w:t>
        </w:r>
      </w:hyperlink>
      <w:r w:rsidRPr="00AC5985">
        <w:rPr>
          <w:rFonts w:asciiTheme="minorHAnsi" w:cstheme="minorHAnsi" w:hAnsiTheme="minorHAnsi"/>
          <w:sz w:val="24"/>
          <w:szCs w:val="24"/>
        </w:rPr>
        <w:t xml:space="preserve"> en protección de datos. </w:t>
      </w:r>
    </w:p>
    <w:p w14:paraId="56128F7A" w14:textId="2624B0D5" w:rsidP="00827D64" w:rsidR="000D1820" w:rsidRDefault="000D1820">
      <w:pPr>
        <w:autoSpaceDN/>
        <w:spacing w:line="259" w:lineRule="auto"/>
        <w:jc w:val="both"/>
        <w:textAlignment w:val="auto"/>
        <w:rPr>
          <w:rFonts w:asciiTheme="minorHAnsi" w:cstheme="minorHAnsi" w:hAnsiTheme="minorHAnsi"/>
          <w:sz w:val="24"/>
          <w:szCs w:val="24"/>
        </w:rPr>
      </w:pPr>
      <w:r w:rsidRPr="00AC5985">
        <w:rPr>
          <w:rFonts w:asciiTheme="minorHAnsi" w:cstheme="minorHAnsi" w:hAnsiTheme="minorHAnsi"/>
          <w:sz w:val="24"/>
          <w:szCs w:val="24"/>
        </w:rPr>
        <w:t>La AEPD dispone de un área de actuación relacionad</w:t>
      </w:r>
      <w:r w:rsidR="00DC516D" w:rsidRPr="00AC5985">
        <w:rPr>
          <w:rFonts w:asciiTheme="minorHAnsi" w:cstheme="minorHAnsi" w:hAnsiTheme="minorHAnsi"/>
          <w:sz w:val="24"/>
          <w:szCs w:val="24"/>
        </w:rPr>
        <w:t>a</w:t>
      </w:r>
      <w:r w:rsidRPr="00AC5985">
        <w:rPr>
          <w:rFonts w:asciiTheme="minorHAnsi" w:cstheme="minorHAnsi" w:hAnsiTheme="minorHAnsi"/>
          <w:sz w:val="24"/>
          <w:szCs w:val="24"/>
        </w:rPr>
        <w:t xml:space="preserve"> con la </w:t>
      </w:r>
      <w:hyperlink r:id="rId45" w:history="1">
        <w:r w:rsidRPr="00AC5985">
          <w:rPr>
            <w:rStyle w:val="Hipervnculo"/>
            <w:rFonts w:asciiTheme="minorHAnsi" w:cstheme="minorHAnsi" w:hAnsiTheme="minorHAnsi"/>
            <w:sz w:val="24"/>
            <w:szCs w:val="24"/>
          </w:rPr>
          <w:t>innovación y la tecnología</w:t>
        </w:r>
      </w:hyperlink>
      <w:r w:rsidRPr="00AC5985">
        <w:rPr>
          <w:rFonts w:asciiTheme="minorHAnsi" w:cstheme="minorHAnsi" w:hAnsiTheme="minorHAnsi"/>
          <w:sz w:val="24"/>
          <w:szCs w:val="24"/>
        </w:rPr>
        <w:t xml:space="preserve">, </w:t>
      </w:r>
      <w:r w:rsidR="00AA0742">
        <w:rPr>
          <w:rFonts w:asciiTheme="minorHAnsi" w:cstheme="minorHAnsi" w:hAnsiTheme="minorHAnsi"/>
          <w:sz w:val="24"/>
          <w:szCs w:val="24"/>
        </w:rPr>
        <w:t xml:space="preserve">donde, </w:t>
      </w:r>
      <w:r w:rsidRPr="00AC5985">
        <w:rPr>
          <w:rFonts w:asciiTheme="minorHAnsi" w:cstheme="minorHAnsi" w:hAnsiTheme="minorHAnsi"/>
          <w:sz w:val="24"/>
          <w:szCs w:val="24"/>
        </w:rPr>
        <w:t xml:space="preserve">tanto si es desarrollador de productos y servicios tecnológicos como si actúa en calidad de responsable, </w:t>
      </w:r>
      <w:r w:rsidR="00190BDE">
        <w:rPr>
          <w:rFonts w:asciiTheme="minorHAnsi" w:cstheme="minorHAnsi" w:hAnsiTheme="minorHAnsi"/>
          <w:sz w:val="24"/>
          <w:szCs w:val="24"/>
        </w:rPr>
        <w:t xml:space="preserve">puede encontrar </w:t>
      </w:r>
      <w:bookmarkStart w:id="2" w:name="_GoBack"/>
      <w:bookmarkEnd w:id="2"/>
      <w:r w:rsidRPr="00AC5985">
        <w:rPr>
          <w:rFonts w:asciiTheme="minorHAnsi" w:cstheme="minorHAnsi" w:hAnsiTheme="minorHAnsi"/>
          <w:sz w:val="24"/>
          <w:szCs w:val="24"/>
        </w:rPr>
        <w:t xml:space="preserve">amplia información y orientaciones que la AEPD pone a su disposición como, por ejemplo, guía de </w:t>
      </w:r>
      <w:hyperlink r:id="rId46" w:history="1">
        <w:r w:rsidRPr="00AC5985">
          <w:rPr>
            <w:rStyle w:val="Hipervnculo"/>
            <w:rFonts w:asciiTheme="minorHAnsi" w:cstheme="minorHAnsi" w:hAnsiTheme="minorHAnsi"/>
            <w:sz w:val="24"/>
            <w:szCs w:val="24"/>
          </w:rPr>
          <w:t>protección de datos desde el diseño</w:t>
        </w:r>
      </w:hyperlink>
      <w:r w:rsidRPr="00AC5985">
        <w:rPr>
          <w:rFonts w:asciiTheme="minorHAnsi" w:cstheme="minorHAnsi" w:hAnsiTheme="minorHAnsi"/>
          <w:sz w:val="24"/>
          <w:szCs w:val="24"/>
        </w:rPr>
        <w:t xml:space="preserve">, </w:t>
      </w:r>
      <w:hyperlink r:id="rId47" w:history="1">
        <w:r w:rsidRPr="00AC5985">
          <w:rPr>
            <w:rStyle w:val="Hipervnculo"/>
            <w:rFonts w:asciiTheme="minorHAnsi" w:cstheme="minorHAnsi" w:hAnsiTheme="minorHAnsi"/>
            <w:sz w:val="24"/>
            <w:szCs w:val="24"/>
          </w:rPr>
          <w:t>guí</w:t>
        </w:r>
        <w:r w:rsidR="00DC516D" w:rsidRPr="00AC5985">
          <w:rPr>
            <w:rStyle w:val="Hipervnculo"/>
            <w:rFonts w:asciiTheme="minorHAnsi" w:cstheme="minorHAnsi" w:hAnsiTheme="minorHAnsi"/>
            <w:sz w:val="24"/>
            <w:szCs w:val="24"/>
          </w:rPr>
          <w:t>as</w:t>
        </w:r>
      </w:hyperlink>
      <w:r w:rsidRPr="00AC5985">
        <w:rPr>
          <w:rFonts w:asciiTheme="minorHAnsi" w:cstheme="minorHAnsi" w:hAnsiTheme="minorHAnsi"/>
          <w:sz w:val="24"/>
          <w:szCs w:val="24"/>
        </w:rPr>
        <w:t xml:space="preserve"> y </w:t>
      </w:r>
      <w:hyperlink r:id="rId48" w:history="1">
        <w:r w:rsidRPr="00AC5985">
          <w:rPr>
            <w:rStyle w:val="Hipervnculo"/>
            <w:rFonts w:asciiTheme="minorHAnsi" w:cstheme="minorHAnsi" w:hAnsiTheme="minorHAnsi"/>
            <w:sz w:val="24"/>
            <w:szCs w:val="24"/>
          </w:rPr>
          <w:t>notas técnicas</w:t>
        </w:r>
      </w:hyperlink>
      <w:r w:rsidRPr="00AC5985">
        <w:rPr>
          <w:rFonts w:asciiTheme="minorHAnsi" w:cstheme="minorHAnsi" w:hAnsiTheme="minorHAnsi"/>
          <w:sz w:val="24"/>
          <w:szCs w:val="24"/>
        </w:rPr>
        <w:t xml:space="preserve"> sobre </w:t>
      </w:r>
      <w:proofErr w:type="spellStart"/>
      <w:r w:rsidRPr="00AC5985">
        <w:rPr>
          <w:rFonts w:asciiTheme="minorHAnsi" w:cstheme="minorHAnsi" w:hAnsiTheme="minorHAnsi"/>
          <w:sz w:val="24"/>
          <w:szCs w:val="24"/>
        </w:rPr>
        <w:t>seudonimización</w:t>
      </w:r>
      <w:proofErr w:type="spellEnd"/>
      <w:r w:rsidRPr="00AC5985">
        <w:rPr>
          <w:rFonts w:asciiTheme="minorHAnsi" w:cstheme="minorHAnsi" w:hAnsiTheme="minorHAnsi"/>
          <w:sz w:val="24"/>
          <w:szCs w:val="24"/>
        </w:rPr>
        <w:t xml:space="preserve">, un código de buenas prácticas en </w:t>
      </w:r>
      <w:hyperlink r:id="rId49" w:history="1">
        <w:proofErr w:type="spellStart"/>
        <w:r w:rsidRPr="00AC5985">
          <w:rPr>
            <w:rStyle w:val="Hipervnculo"/>
            <w:rFonts w:asciiTheme="minorHAnsi" w:cstheme="minorHAnsi" w:hAnsiTheme="minorHAnsi"/>
            <w:sz w:val="24"/>
            <w:szCs w:val="24"/>
          </w:rPr>
          <w:t>big</w:t>
        </w:r>
        <w:proofErr w:type="spellEnd"/>
        <w:r w:rsidRPr="00AC5985">
          <w:rPr>
            <w:rStyle w:val="Hipervnculo"/>
            <w:rFonts w:asciiTheme="minorHAnsi" w:cstheme="minorHAnsi" w:hAnsiTheme="minorHAnsi"/>
            <w:sz w:val="24"/>
            <w:szCs w:val="24"/>
          </w:rPr>
          <w:t xml:space="preserve"> data</w:t>
        </w:r>
      </w:hyperlink>
      <w:r w:rsidRPr="00AC5985">
        <w:rPr>
          <w:rFonts w:asciiTheme="minorHAnsi" w:cstheme="minorHAnsi" w:hAnsiTheme="minorHAnsi"/>
          <w:sz w:val="24"/>
          <w:szCs w:val="24"/>
        </w:rPr>
        <w:t xml:space="preserve">, el uso de </w:t>
      </w:r>
      <w:hyperlink r:id="rId50" w:history="1">
        <w:r w:rsidRPr="00AC5985">
          <w:rPr>
            <w:rStyle w:val="Hipervnculo"/>
            <w:rFonts w:asciiTheme="minorHAnsi" w:cstheme="minorHAnsi" w:hAnsiTheme="minorHAnsi"/>
            <w:sz w:val="24"/>
            <w:szCs w:val="24"/>
          </w:rPr>
          <w:t>hash</w:t>
        </w:r>
      </w:hyperlink>
      <w:r w:rsidRPr="00AC5985">
        <w:rPr>
          <w:rFonts w:asciiTheme="minorHAnsi" w:cstheme="minorHAnsi" w:hAnsiTheme="minorHAnsi"/>
          <w:sz w:val="24"/>
          <w:szCs w:val="24"/>
        </w:rPr>
        <w:t xml:space="preserve"> como técnica de </w:t>
      </w:r>
      <w:proofErr w:type="spellStart"/>
      <w:r w:rsidRPr="00AC5985">
        <w:rPr>
          <w:rFonts w:asciiTheme="minorHAnsi" w:cstheme="minorHAnsi" w:hAnsiTheme="minorHAnsi"/>
          <w:sz w:val="24"/>
          <w:szCs w:val="24"/>
        </w:rPr>
        <w:t>seudonimización</w:t>
      </w:r>
      <w:proofErr w:type="spellEnd"/>
      <w:r w:rsidRPr="00AC5985">
        <w:rPr>
          <w:rFonts w:asciiTheme="minorHAnsi" w:cstheme="minorHAnsi" w:hAnsiTheme="minorHAnsi"/>
          <w:sz w:val="24"/>
          <w:szCs w:val="24"/>
        </w:rPr>
        <w:t xml:space="preserve">, guía sobre el uso de </w:t>
      </w:r>
      <w:hyperlink r:id="rId51" w:history="1">
        <w:r w:rsidRPr="00AC5985">
          <w:rPr>
            <w:rStyle w:val="Hipervnculo"/>
            <w:rFonts w:asciiTheme="minorHAnsi" w:cstheme="minorHAnsi" w:hAnsiTheme="minorHAnsi"/>
            <w:sz w:val="24"/>
            <w:szCs w:val="24"/>
          </w:rPr>
          <w:t>cookies</w:t>
        </w:r>
      </w:hyperlink>
      <w:r w:rsidRPr="00AC5985">
        <w:rPr>
          <w:rFonts w:asciiTheme="minorHAnsi" w:cstheme="minorHAnsi" w:hAnsiTheme="minorHAnsi"/>
          <w:sz w:val="24"/>
          <w:szCs w:val="24"/>
        </w:rPr>
        <w:t xml:space="preserve">, estudio sobre </w:t>
      </w:r>
      <w:hyperlink r:id="rId52" w:history="1">
        <w:proofErr w:type="spellStart"/>
        <w:r w:rsidRPr="00AC5985">
          <w:rPr>
            <w:rStyle w:val="Hipervnculo"/>
            <w:rFonts w:asciiTheme="minorHAnsi" w:cstheme="minorHAnsi" w:hAnsiTheme="minorHAnsi"/>
            <w:sz w:val="24"/>
            <w:szCs w:val="24"/>
          </w:rPr>
          <w:t>fingerprinting</w:t>
        </w:r>
        <w:proofErr w:type="spellEnd"/>
      </w:hyperlink>
      <w:r w:rsidRPr="00AC5985">
        <w:rPr>
          <w:rFonts w:asciiTheme="minorHAnsi" w:cstheme="minorHAnsi" w:hAnsiTheme="minorHAnsi"/>
          <w:sz w:val="24"/>
          <w:szCs w:val="24"/>
        </w:rPr>
        <w:t>, etc.</w:t>
      </w:r>
    </w:p>
    <w:p w14:paraId="51A7C2DF" w14:textId="28926A4D" w:rsidP="00827D64" w:rsidR="004A183D" w:rsidRDefault="004A183D">
      <w:pPr>
        <w:rPr>
          <w:rFonts w:asciiTheme="minorHAnsi" w:cstheme="minorHAnsi" w:hAnsiTheme="minorHAnsi"/>
          <w:sz w:val="24"/>
          <w:szCs w:val="24"/>
        </w:rPr>
      </w:pPr>
      <w:r>
        <w:rPr>
          <w:rFonts w:asciiTheme="minorHAnsi" w:cstheme="minorHAnsi" w:hAnsiTheme="minorHAnsi"/>
          <w:sz w:val="24"/>
          <w:szCs w:val="24"/>
        </w:rPr>
        <w:br w:type="page"/>
      </w:r>
    </w:p>
    <w:p w14:paraId="1404E0B8" w14:textId="77777777" w:rsidP="004A183D" w:rsidR="004A183D" w:rsidRDefault="004A183D" w:rsidRPr="004A183D">
      <w:pPr>
        <w:suppressAutoHyphens w:val="0"/>
        <w:autoSpaceDN/>
        <w:spacing w:line="259" w:lineRule="auto"/>
        <w:jc w:val="both"/>
        <w:textAlignment w:val="auto"/>
        <w:rPr>
          <w:rFonts w:asciiTheme="minorHAnsi" w:cstheme="minorHAnsi" w:hAnsiTheme="minorHAnsi"/>
          <w:sz w:val="24"/>
          <w:szCs w:val="24"/>
        </w:rPr>
      </w:pPr>
    </w:p>
    <w:p w14:paraId="54A3F18B" w14:textId="1300532F" w:rsidP="00C90DF7" w:rsidR="00A22080" w:rsidRDefault="004B3CBB" w:rsidRPr="00AC5985">
      <w:pPr>
        <w:jc w:val="center"/>
        <w:rPr>
          <w:rFonts w:asciiTheme="minorHAnsi" w:cstheme="minorHAnsi" w:hAnsiTheme="minorHAnsi"/>
          <w:b/>
          <w:sz w:val="40"/>
          <w:szCs w:val="40"/>
          <w:u w:val="single"/>
        </w:rPr>
      </w:pPr>
      <w:bookmarkStart w:id="0" w:name="_Hlk2687475"/>
      <w:bookmarkStart w:id="1" w:name="_Hlk2687628"/>
      <w:r w:rsidRPr="00AC5985">
        <w:rPr>
          <w:rFonts w:asciiTheme="minorHAnsi" w:cstheme="minorHAnsi" w:hAnsiTheme="minorHAnsi"/>
          <w:b/>
          <w:sz w:val="40"/>
          <w:szCs w:val="40"/>
          <w:u w:val="single"/>
        </w:rPr>
        <w:t xml:space="preserve">Estrategias </w:t>
      </w:r>
      <w:r w:rsidR="00A22080" w:rsidRPr="00AC5985">
        <w:rPr>
          <w:rFonts w:asciiTheme="minorHAnsi" w:cstheme="minorHAnsi" w:hAnsiTheme="minorHAnsi"/>
          <w:b/>
          <w:sz w:val="40"/>
          <w:szCs w:val="40"/>
          <w:u w:val="single"/>
        </w:rPr>
        <w:t xml:space="preserve">de privacidad y </w:t>
      </w:r>
      <w:r w:rsidRPr="00AC5985">
        <w:rPr>
          <w:rFonts w:asciiTheme="minorHAnsi" w:cstheme="minorHAnsi" w:hAnsiTheme="minorHAnsi"/>
          <w:b/>
          <w:sz w:val="40"/>
          <w:szCs w:val="40"/>
          <w:u w:val="single"/>
        </w:rPr>
        <w:t xml:space="preserve">medidas de </w:t>
      </w:r>
      <w:r w:rsidR="00A22080" w:rsidRPr="00AC5985">
        <w:rPr>
          <w:rFonts w:asciiTheme="minorHAnsi" w:cstheme="minorHAnsi" w:hAnsiTheme="minorHAnsi"/>
          <w:b/>
          <w:sz w:val="40"/>
          <w:szCs w:val="40"/>
          <w:u w:val="single"/>
        </w:rPr>
        <w:t>seguridad</w:t>
      </w:r>
    </w:p>
    <w:p w14:paraId="430001B7" w14:textId="70773B36" w:rsidP="00C90DF7" w:rsidR="00A22080" w:rsidRDefault="00A22080"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El artículo 5.1.f del Reglamento General de Protección de Datos (en adelante, RGPD) determina la necesidad de establecer garantías de seguridad adecuadas contra el tratamiento no autorizado o ilícito, contra la pérdida de los datos personales, </w:t>
      </w:r>
      <w:r w:rsidR="000578D1">
        <w:rPr>
          <w:rFonts w:asciiTheme="minorHAnsi" w:cstheme="minorHAnsi" w:hAnsiTheme="minorHAnsi"/>
          <w:sz w:val="24"/>
          <w:szCs w:val="24"/>
        </w:rPr>
        <w:t>su</w:t>
      </w:r>
      <w:r w:rsidRPr="00AC5985">
        <w:rPr>
          <w:rFonts w:asciiTheme="minorHAnsi" w:cstheme="minorHAnsi" w:hAnsiTheme="minorHAnsi"/>
          <w:sz w:val="24"/>
          <w:szCs w:val="24"/>
        </w:rPr>
        <w:t xml:space="preserve"> destrucción o daño accidental. Esto implica el establecimiento de medidas técnicas y organizativas </w:t>
      </w:r>
      <w:r w:rsidR="004B3CBB" w:rsidRPr="00AC5985">
        <w:rPr>
          <w:rFonts w:asciiTheme="minorHAnsi" w:cstheme="minorHAnsi" w:hAnsiTheme="minorHAnsi"/>
          <w:sz w:val="24"/>
          <w:szCs w:val="24"/>
        </w:rPr>
        <w:t xml:space="preserve">apropiadas </w:t>
      </w:r>
      <w:r w:rsidRPr="00AC5985">
        <w:rPr>
          <w:rFonts w:asciiTheme="minorHAnsi" w:cstheme="minorHAnsi" w:hAnsiTheme="minorHAnsi"/>
          <w:sz w:val="24"/>
          <w:szCs w:val="24"/>
        </w:rPr>
        <w:t xml:space="preserve">encaminadas a asegurar la integridad y confidencialidad </w:t>
      </w:r>
      <w:r w:rsidR="004B3CBB" w:rsidRPr="00AC5985">
        <w:rPr>
          <w:rFonts w:asciiTheme="minorHAnsi" w:cstheme="minorHAnsi" w:hAnsiTheme="minorHAnsi"/>
          <w:sz w:val="24"/>
          <w:szCs w:val="24"/>
        </w:rPr>
        <w:t xml:space="preserve">y, en general, de acuerdo al artículo 32 del Reglamento, un nivel de seguridad adecuado al riesgo. Adicionalmente, también es obligación del responsable del tratamiento, según establece el artículo 25 de la norma, implementar las estrategias que incorporen la protección de la privacidad a lo largo de todo el ciclo de vida del objeto desarrollado, ya sea una aplicación, sistema, producto o servicio, desde su concepción hasta su retirada, de modo que la protección de datos esté presente desde las primeras fases de desarrollo y forme parte integral de la naturaleza de dicho objeto. </w:t>
      </w:r>
    </w:p>
    <w:p w14:paraId="3D567BDB" w14:textId="42DE322E" w:rsidP="00C90DF7" w:rsidR="004B3CBB" w:rsidRDefault="00FE7E67" w:rsidRPr="00AC5985">
      <w:pPr>
        <w:keepNext/>
        <w:jc w:val="center"/>
        <w:rPr>
          <w:rFonts w:asciiTheme="minorHAnsi" w:cstheme="minorHAnsi" w:hAnsiTheme="minorHAnsi"/>
          <w:b/>
          <w:sz w:val="28"/>
          <w:szCs w:val="28"/>
        </w:rPr>
      </w:pPr>
      <w:r w:rsidRPr="00AC5985">
        <w:rPr>
          <w:rFonts w:asciiTheme="minorHAnsi" w:cstheme="minorHAnsi" w:hAnsiTheme="minorHAnsi"/>
          <w:b/>
          <w:sz w:val="28"/>
          <w:szCs w:val="28"/>
        </w:rPr>
        <w:t>ESTRATEGIAS</w:t>
      </w:r>
      <w:r w:rsidR="004B3CBB" w:rsidRPr="00AC5985">
        <w:rPr>
          <w:rFonts w:asciiTheme="minorHAnsi" w:cstheme="minorHAnsi" w:hAnsiTheme="minorHAnsi"/>
          <w:b/>
          <w:sz w:val="28"/>
          <w:szCs w:val="28"/>
        </w:rPr>
        <w:t xml:space="preserve"> DE PRIVACIDAD DESDE EL DISEÑO</w:t>
      </w:r>
    </w:p>
    <w:p w14:paraId="22520FDE" w14:textId="3FCE1746" w:rsidP="00C90DF7" w:rsidR="004B3CBB" w:rsidRDefault="004B3CBB" w:rsidRPr="00AC5985">
      <w:pPr>
        <w:jc w:val="both"/>
        <w:rPr>
          <w:rFonts w:asciiTheme="minorHAnsi" w:cstheme="minorHAnsi" w:hAnsiTheme="minorHAnsi"/>
          <w:sz w:val="24"/>
          <w:szCs w:val="24"/>
        </w:rPr>
      </w:pPr>
      <w:r w:rsidRPr="00AC5985">
        <w:rPr>
          <w:rFonts w:asciiTheme="minorHAnsi" w:cstheme="minorHAnsi" w:hAnsiTheme="minorHAnsi"/>
          <w:sz w:val="24"/>
          <w:szCs w:val="24"/>
        </w:rPr>
        <w:t>Tradicionalmente, el diseño de sistemas seguros y confiables se ha centrado en analizar los riesgos y dar respuesta a las amenazas que afectan a los objetivos de la seguridad que están más orientados a la privacidad: confidencialidad, evitando los accesos no autorizados a los sistemas</w:t>
      </w:r>
      <w:r w:rsidR="00D42C2B">
        <w:rPr>
          <w:rFonts w:asciiTheme="minorHAnsi" w:cstheme="minorHAnsi" w:hAnsiTheme="minorHAnsi"/>
          <w:sz w:val="24"/>
          <w:szCs w:val="24"/>
        </w:rPr>
        <w:t>;</w:t>
      </w:r>
      <w:r w:rsidRPr="00AC5985">
        <w:rPr>
          <w:rFonts w:asciiTheme="minorHAnsi" w:cstheme="minorHAnsi" w:hAnsiTheme="minorHAnsi"/>
          <w:sz w:val="24"/>
          <w:szCs w:val="24"/>
        </w:rPr>
        <w:t xml:space="preserve"> integridad, protegiéndolos de modificaciones no autorizadas de la información y disponibilidad, garantizando que los datos y los sistemas están disponibles cuando es necesario. </w:t>
      </w:r>
    </w:p>
    <w:p w14:paraId="41376AD3" w14:textId="77777777" w:rsidP="00C90DF7" w:rsidR="004B3CBB" w:rsidRDefault="004B3CBB" w:rsidRPr="00AC5985">
      <w:pPr>
        <w:jc w:val="both"/>
        <w:rPr>
          <w:rFonts w:asciiTheme="minorHAnsi" w:cstheme="minorHAnsi" w:hAnsiTheme="minorHAnsi"/>
          <w:sz w:val="24"/>
          <w:szCs w:val="24"/>
        </w:rPr>
      </w:pPr>
      <w:r w:rsidRPr="00AC5985">
        <w:rPr>
          <w:rFonts w:asciiTheme="minorHAnsi" w:cstheme="minorHAnsi" w:hAnsiTheme="minorHAnsi"/>
          <w:sz w:val="24"/>
          <w:szCs w:val="24"/>
        </w:rPr>
        <w:t>Sin embargo, aunque el acceso y la modificación no autorizada de los datos personales puede llegar a ser un aspecto crítico que amenace la privacidad de los individuos, existen otros factores de riesgo que pueden aparecer durante un procesamiento autorizado de los datos y que deben ser identificados durante la evaluación de riesgos para los derechos y libertades de los sujetos de los datos asociada al tratamiento. Por ello, es preciso ampliar el marco de análisis tradicional para que este cubra tanto los riesgos derivados de su tratamiento no autorizado como aquellos que pueden surgir de un procesamiento planeado y permitido de la información quedando así determinados los requisitos que deberá satisfacer cualquier sistema, producto, aplicación y servicio y que han de servir como entrada a los procesos de diseño de la privacidad.</w:t>
      </w:r>
    </w:p>
    <w:p w14:paraId="0609FCD1" w14:textId="77777777" w:rsidP="00C90DF7" w:rsidR="004B3CBB" w:rsidRDefault="004B3CBB" w:rsidRPr="00AC5985">
      <w:pPr>
        <w:jc w:val="both"/>
        <w:rPr>
          <w:rFonts w:asciiTheme="minorHAnsi" w:cstheme="minorHAnsi" w:hAnsiTheme="minorHAnsi"/>
          <w:sz w:val="24"/>
          <w:szCs w:val="24"/>
        </w:rPr>
      </w:pPr>
      <w:r w:rsidRPr="00AC5985">
        <w:rPr>
          <w:rFonts w:asciiTheme="minorHAnsi" w:cstheme="minorHAnsi" w:hAnsiTheme="minorHAnsi"/>
          <w:sz w:val="24"/>
          <w:szCs w:val="24"/>
        </w:rPr>
        <w:t>En la práctica, supone tener en consideración, desde las primeras etapas de concepción de los sistemas y a lo largo de todo su ciclo de vida, un conjunto de diferentes estrategias de privacidad que ayuden a incorporar</w:t>
      </w:r>
      <w:r w:rsidRPr="00AC5985">
        <w:rPr>
          <w:rFonts w:asciiTheme="minorHAnsi" w:cstheme="minorHAnsi" w:hAnsiTheme="minorHAnsi"/>
        </w:rPr>
        <w:t xml:space="preserve"> </w:t>
      </w:r>
      <w:r w:rsidRPr="00AC5985">
        <w:rPr>
          <w:rFonts w:asciiTheme="minorHAnsi" w:cstheme="minorHAnsi" w:hAnsiTheme="minorHAnsi"/>
          <w:sz w:val="24"/>
          <w:szCs w:val="24"/>
        </w:rPr>
        <w:t>salvaguardas y medidas de protección en las operaciones y procedimientos de tratamiento de los datos personales, consiguiendo que los resultados finales tengan en cuenta los requisitos de privacidad identificados a raíz de la gestión del riesgo y dirigidos a garantizar los derechos y libertades de las personas cuyos datos son objeto de tratamiento. En concreto, estas estrategias se resumen en lo siguiente:</w:t>
      </w:r>
    </w:p>
    <w:p w14:paraId="4834A170" w14:textId="5F41327B"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Minimizar</w:t>
      </w:r>
      <w:r w:rsidRPr="00AC5985">
        <w:rPr>
          <w:rFonts w:asciiTheme="minorHAnsi" w:cstheme="minorHAnsi" w:hAnsiTheme="minorHAnsi"/>
          <w:sz w:val="24"/>
          <w:szCs w:val="24"/>
        </w:rPr>
        <w:t xml:space="preserve"> la cantidad de datos que son tratados, tanto en volumen de información recopilada como en el tamaño de la población </w:t>
      </w:r>
      <w:r w:rsidR="00331171">
        <w:rPr>
          <w:rFonts w:asciiTheme="minorHAnsi" w:cstheme="minorHAnsi" w:hAnsiTheme="minorHAnsi"/>
          <w:sz w:val="24"/>
          <w:szCs w:val="24"/>
        </w:rPr>
        <w:t xml:space="preserve">objeto </w:t>
      </w:r>
      <w:r w:rsidRPr="00AC5985">
        <w:rPr>
          <w:rFonts w:asciiTheme="minorHAnsi" w:cstheme="minorHAnsi" w:hAnsiTheme="minorHAnsi"/>
          <w:sz w:val="24"/>
          <w:szCs w:val="24"/>
        </w:rPr>
        <w:t>de estudio así como a lo largo de las diferentes etapas del tratamiento.</w:t>
      </w:r>
    </w:p>
    <w:p w14:paraId="2622126A" w14:textId="77777777"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lastRenderedPageBreak/>
        <w:t xml:space="preserve">Agregar </w:t>
      </w:r>
      <w:r w:rsidRPr="00AC5985">
        <w:rPr>
          <w:rFonts w:asciiTheme="minorHAnsi" w:cstheme="minorHAnsi" w:hAnsiTheme="minorHAnsi"/>
          <w:sz w:val="24"/>
          <w:szCs w:val="24"/>
        </w:rPr>
        <w:t>los datos personales en la medida de lo posible para reducir al máximo el nivel de detalle que es posible obtener.</w:t>
      </w:r>
    </w:p>
    <w:p w14:paraId="0429465A" w14:textId="77777777"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Ocultar</w:t>
      </w:r>
      <w:r w:rsidRPr="00AC5985">
        <w:rPr>
          <w:rFonts w:asciiTheme="minorHAnsi" w:cstheme="minorHAnsi" w:hAnsiTheme="minorHAnsi"/>
          <w:sz w:val="24"/>
          <w:szCs w:val="24"/>
        </w:rPr>
        <w:t xml:space="preserve"> los datos personales y sus interrelaciones para limitar su exposición y que no sean visibles por partes no interesadas.</w:t>
      </w:r>
    </w:p>
    <w:p w14:paraId="3E7C9601" w14:textId="7AFE465B"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Separar</w:t>
      </w:r>
      <w:r w:rsidRPr="00AC5985">
        <w:rPr>
          <w:rFonts w:asciiTheme="minorHAnsi" w:cstheme="minorHAnsi" w:hAnsiTheme="minorHAnsi"/>
          <w:sz w:val="24"/>
          <w:szCs w:val="24"/>
        </w:rPr>
        <w:t xml:space="preserve"> los contextos de tratamiento para dificultar la correlación de fuentes de información independientes</w:t>
      </w:r>
      <w:r w:rsidR="00775E97">
        <w:rPr>
          <w:rFonts w:asciiTheme="minorHAnsi" w:cstheme="minorHAnsi" w:hAnsiTheme="minorHAnsi"/>
          <w:sz w:val="24"/>
          <w:szCs w:val="24"/>
        </w:rPr>
        <w:t>,</w:t>
      </w:r>
      <w:bookmarkStart w:id="2" w:name="_GoBack"/>
      <w:bookmarkEnd w:id="2"/>
      <w:r w:rsidRPr="00AC5985">
        <w:rPr>
          <w:rFonts w:asciiTheme="minorHAnsi" w:cstheme="minorHAnsi" w:hAnsiTheme="minorHAnsi"/>
          <w:sz w:val="24"/>
          <w:szCs w:val="24"/>
        </w:rPr>
        <w:t xml:space="preserve"> así como la posibilidad de inferir información.</w:t>
      </w:r>
    </w:p>
    <w:p w14:paraId="4C937DC1" w14:textId="77777777"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Informar</w:t>
      </w:r>
      <w:r w:rsidRPr="00AC5985">
        <w:rPr>
          <w:rFonts w:asciiTheme="minorHAnsi" w:cstheme="minorHAnsi" w:hAnsiTheme="minorHAnsi"/>
          <w:sz w:val="24"/>
          <w:szCs w:val="24"/>
        </w:rPr>
        <w:t xml:space="preserve"> a los interesados, en tiempo y forma, de las características y condiciones de su tratamiento para fomentar la trasparencia y permitir a los interesados tomar decisiones informadas sobre el tratamiento de sus datos.</w:t>
      </w:r>
    </w:p>
    <w:p w14:paraId="514C2356" w14:textId="51A21E48"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 xml:space="preserve">Proporcionar medios a </w:t>
      </w:r>
      <w:r w:rsidR="00EE6E2F">
        <w:rPr>
          <w:rFonts w:asciiTheme="minorHAnsi" w:cstheme="minorHAnsi" w:hAnsiTheme="minorHAnsi"/>
          <w:sz w:val="24"/>
          <w:szCs w:val="24"/>
        </w:rPr>
        <w:t xml:space="preserve">los </w:t>
      </w:r>
      <w:r w:rsidRPr="00AC5985">
        <w:rPr>
          <w:rFonts w:asciiTheme="minorHAnsi" w:cstheme="minorHAnsi" w:hAnsiTheme="minorHAnsi"/>
          <w:sz w:val="24"/>
          <w:szCs w:val="24"/>
        </w:rPr>
        <w:t xml:space="preserve">interesados para que puedan </w:t>
      </w:r>
      <w:r w:rsidRPr="00AC5985">
        <w:rPr>
          <w:rFonts w:asciiTheme="minorHAnsi" w:cstheme="minorHAnsi" w:hAnsiTheme="minorHAnsi"/>
          <w:b/>
          <w:bCs/>
          <w:sz w:val="24"/>
          <w:szCs w:val="24"/>
        </w:rPr>
        <w:t>controlar</w:t>
      </w:r>
      <w:r w:rsidRPr="00AC5985">
        <w:rPr>
          <w:rFonts w:asciiTheme="minorHAnsi" w:cstheme="minorHAnsi" w:hAnsiTheme="minorHAnsi"/>
          <w:sz w:val="24"/>
          <w:szCs w:val="24"/>
        </w:rPr>
        <w:t xml:space="preserve"> cómo sus datos son recogidos, tratados, usados y comunicados a terceras partes mediante la implementación de mecanismos que permitan el ejercicio de sus derechos en materia de protección de datos.</w:t>
      </w:r>
    </w:p>
    <w:p w14:paraId="70F48C5B" w14:textId="77777777"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Cumplir</w:t>
      </w:r>
      <w:r w:rsidRPr="00AC5985">
        <w:rPr>
          <w:rFonts w:asciiTheme="minorHAnsi" w:cstheme="minorHAnsi" w:hAnsiTheme="minorHAnsi"/>
          <w:sz w:val="24"/>
          <w:szCs w:val="24"/>
        </w:rPr>
        <w:t xml:space="preserve"> con una política de privacidad compatible con las obligaciones y requisitos legales impuestos por la normativa.</w:t>
      </w:r>
    </w:p>
    <w:p w14:paraId="70B97166" w14:textId="195083B3" w:rsidP="00C90DF7" w:rsidR="004B3CBB" w:rsidRDefault="004B3CBB"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b/>
          <w:bCs/>
          <w:sz w:val="24"/>
          <w:szCs w:val="24"/>
        </w:rPr>
        <w:t>Demostrar</w:t>
      </w:r>
      <w:r w:rsidRPr="00AC5985">
        <w:rPr>
          <w:rFonts w:asciiTheme="minorHAnsi" w:cstheme="minorHAnsi" w:hAnsiTheme="minorHAnsi"/>
          <w:sz w:val="24"/>
          <w:szCs w:val="24"/>
        </w:rPr>
        <w:t xml:space="preserve">, en aplicación del principio de responsabilidad proactiva, el cumplimiento de la política de protección de datos que </w:t>
      </w:r>
      <w:r w:rsidR="00BB4444">
        <w:rPr>
          <w:rFonts w:asciiTheme="minorHAnsi" w:cstheme="minorHAnsi" w:hAnsiTheme="minorHAnsi"/>
          <w:sz w:val="24"/>
          <w:szCs w:val="24"/>
        </w:rPr>
        <w:t xml:space="preserve">se </w:t>
      </w:r>
      <w:r w:rsidRPr="00AC5985">
        <w:rPr>
          <w:rFonts w:asciiTheme="minorHAnsi" w:cstheme="minorHAnsi" w:hAnsiTheme="minorHAnsi"/>
          <w:sz w:val="24"/>
          <w:szCs w:val="24"/>
        </w:rPr>
        <w:t>esté aplicando, así</w:t>
      </w:r>
      <w:r w:rsidRPr="00AC5985">
        <w:rPr>
          <w:rFonts w:asciiTheme="minorHAnsi" w:cstheme="minorHAnsi" w:hAnsiTheme="minorHAnsi"/>
        </w:rPr>
        <w:t xml:space="preserve"> </w:t>
      </w:r>
      <w:r w:rsidRPr="00AC5985">
        <w:rPr>
          <w:rFonts w:asciiTheme="minorHAnsi" w:cstheme="minorHAnsi" w:hAnsiTheme="minorHAnsi"/>
          <w:sz w:val="24"/>
          <w:szCs w:val="24"/>
        </w:rPr>
        <w:t>como del resto de requisitos y obligaciones legales impuestos por el Reglamento, tanto a los interesados como a las Autoridades de Supervisión.</w:t>
      </w:r>
    </w:p>
    <w:p w14:paraId="15403717" w14:textId="2A3EFF6B" w:rsidP="00C90DF7" w:rsidR="004B3CBB" w:rsidRDefault="004B3CBB">
      <w:pPr>
        <w:jc w:val="both"/>
        <w:rPr>
          <w:rFonts w:asciiTheme="minorHAnsi" w:cstheme="minorHAnsi" w:hAnsiTheme="minorHAnsi"/>
          <w:sz w:val="24"/>
          <w:szCs w:val="24"/>
        </w:rPr>
      </w:pPr>
      <w:r w:rsidRPr="00AC5985">
        <w:rPr>
          <w:rFonts w:asciiTheme="minorHAnsi" w:cstheme="minorHAnsi" w:hAnsiTheme="minorHAnsi"/>
          <w:sz w:val="24"/>
          <w:szCs w:val="24"/>
        </w:rPr>
        <w:t xml:space="preserve">Estas estrategias se concretan en técnicas </w:t>
      </w:r>
      <w:r w:rsidR="00DE57D5">
        <w:rPr>
          <w:rFonts w:asciiTheme="minorHAnsi" w:cstheme="minorHAnsi" w:hAnsiTheme="minorHAnsi"/>
          <w:sz w:val="24"/>
          <w:szCs w:val="24"/>
        </w:rPr>
        <w:t>espec</w:t>
      </w:r>
      <w:r w:rsidR="00F150BE">
        <w:rPr>
          <w:rFonts w:asciiTheme="minorHAnsi" w:cstheme="minorHAnsi" w:hAnsiTheme="minorHAnsi"/>
          <w:sz w:val="24"/>
          <w:szCs w:val="24"/>
        </w:rPr>
        <w:t>íficas</w:t>
      </w:r>
      <w:r w:rsidRPr="00AC5985">
        <w:rPr>
          <w:rFonts w:asciiTheme="minorHAnsi" w:cstheme="minorHAnsi" w:hAnsiTheme="minorHAnsi"/>
          <w:sz w:val="24"/>
          <w:szCs w:val="24"/>
        </w:rPr>
        <w:t xml:space="preserve"> como las que se muestran a continuación:</w:t>
      </w:r>
    </w:p>
    <w:p w14:paraId="3FC161D4" w14:textId="77777777" w:rsidP="00C90DF7" w:rsidR="00C62BDB" w:rsidRDefault="00C62BDB" w:rsidRPr="00AC5985">
      <w:pPr>
        <w:jc w:val="both"/>
        <w:rPr>
          <w:rFonts w:asciiTheme="minorHAnsi" w:cstheme="minorHAnsi" w:hAnsiTheme="minorHAnsi"/>
          <w:sz w:val="24"/>
          <w:szCs w:val="24"/>
        </w:rPr>
      </w:pPr>
    </w:p>
    <w:tbl>
      <w:tblPr>
        <w:tblStyle w:val="Tablaconcuadrcula"/>
        <w:tblW w:type="auto" w:w="0"/>
        <w:tblLook w:firstColumn="1" w:firstRow="1" w:lastColumn="0" w:lastRow="0" w:noHBand="0" w:noVBand="1" w:val="04A0"/>
      </w:tblPr>
      <w:tblGrid>
        <w:gridCol w:w="8495"/>
      </w:tblGrid>
      <w:tr>
        <w:trPr xsi:nil="true"/>
        <w:tc>
          <w:tcPr>
            <w:tcW w:type="dxa" w:w="8495"/>
            <w:shd w:color="auto" w:fill="auto" w:val="pct10"/>
          </w:tcPr>
          <w:p>
            <w:pPr>
              <w:jc w:val="both"/>
              <w:rPr>
                <w:rFonts w:cstheme="minorHAnsi"/>
                <w:b/>
                <w:bCs/>
                <w:sz w:val="24"/>
                <w:szCs w:val="24"/>
              </w:rPr>
            </w:pPr>
            <w:r>
              <w:rPr>
                <w:rFonts w:cstheme="minorHAnsi"/>
                <w:b/>
                <w:bCs/>
                <w:sz w:val="24"/>
                <w:szCs w:val="24"/>
              </w:rPr>
              <w:t>MINIMIZACIÓN</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Eliminación temprana de los datos no necesarios.</w:t>
            </w:r>
          </w:p>
          <w:p>
            <w:pPr>
              <w:jc w:val="both"/>
              <w:rPr>
                <w:rFonts w:cstheme="minorHAnsi"/>
                <w:sz w:val="20"/>
                <w:szCs w:val="20"/>
              </w:rPr>
            </w:pPr>
            <w:r>
              <w:rPr>
                <w:rFonts w:cstheme="minorHAnsi"/>
                <w:sz w:val="20"/>
                <w:szCs w:val="20"/>
              </w:rPr>
              <w:t>Minimización de los datos recogidos y tratados en cada etapa del tratamiento.</w:t>
            </w:r>
          </w:p>
          <w:p>
            <w:pPr>
              <w:jc w:val="both"/>
              <w:rPr>
                <w:rFonts w:cstheme="minorHAnsi"/>
                <w:sz w:val="20"/>
                <w:szCs w:val="20"/>
              </w:rPr>
            </w:pPr>
            <w:r>
              <w:rPr>
                <w:rFonts w:cstheme="minorHAnsi"/>
                <w:sz w:val="20"/>
                <w:szCs w:val="20"/>
              </w:rPr>
              <w:t>Minimización de la frecuencia de recogida de los datos, por ejemplo, en lecturas de consumo, de geolocalización, etc.</w:t>
            </w:r>
          </w:p>
          <w:p>
            <w:pPr>
              <w:jc w:val="both"/>
              <w:rPr>
                <w:rFonts w:cstheme="minorHAnsi"/>
                <w:sz w:val="20"/>
                <w:szCs w:val="20"/>
              </w:rPr>
            </w:pPr>
            <w:r>
              <w:rPr>
                <w:rFonts w:cstheme="minorHAnsi"/>
                <w:sz w:val="20"/>
                <w:szCs w:val="20"/>
              </w:rPr>
              <w:t>Reducción de la precisión/granularidad de recogida de los datos, por ejemplo, información de ocurrencia de eventos, posición, etc.</w:t>
            </w:r>
          </w:p>
          <w:p>
            <w:pPr>
              <w:jc w:val="both"/>
              <w:rPr>
                <w:rFonts w:cstheme="minorHAnsi"/>
                <w:sz w:val="20"/>
                <w:szCs w:val="20"/>
              </w:rPr>
            </w:pPr>
            <w:r>
              <w:rPr>
                <w:rFonts w:cstheme="minorHAnsi"/>
                <w:sz w:val="20"/>
                <w:szCs w:val="20"/>
              </w:rPr>
              <w:t>Limitación de la accesibilidad de bases de datos a través de la red</w:t>
            </w:r>
          </w:p>
          <w:p>
            <w:pPr>
              <w:jc w:val="both"/>
              <w:rPr>
                <w:rFonts w:cstheme="minorHAnsi"/>
                <w:sz w:val="20"/>
                <w:szCs w:val="20"/>
              </w:rPr>
            </w:pPr>
            <w:r>
              <w:rPr>
                <w:rFonts w:cstheme="minorHAnsi"/>
                <w:sz w:val="20"/>
                <w:szCs w:val="20"/>
              </w:rPr>
              <w:t>Anonimización</w:t>
            </w:r>
            <w:r>
              <w:rPr>
                <w:rFonts w:cstheme="minorHAnsi"/>
                <w:sz w:val="20"/>
                <w:szCs w:val="20"/>
              </w:rPr>
              <w:t xml:space="preserve"> temprana</w:t>
            </w:r>
          </w:p>
          <w:p>
            <w:pPr>
              <w:jc w:val="both"/>
              <w:rPr>
                <w:rFonts w:cstheme="minorHAnsi"/>
                <w:sz w:val="20"/>
                <w:szCs w:val="20"/>
              </w:rPr>
            </w:pPr>
            <w:r>
              <w:rPr>
                <w:sz w:val="20"/>
                <w:szCs w:val="20"/>
              </w:rPr>
              <w:t>Seudonimización</w:t>
            </w:r>
            <w:r>
              <w:rPr>
                <w:sz w:val="20"/>
                <w:szCs w:val="20"/>
              </w:rPr>
              <w:t xml:space="preserve"> </w:t>
            </w:r>
            <w:r>
              <w:rPr>
                <w:rFonts w:cstheme="minorHAnsi"/>
                <w:sz w:val="20"/>
                <w:szCs w:val="20"/>
              </w:rPr>
              <w:t>de los datos almacenados.</w:t>
            </w:r>
          </w:p>
          <w:p>
            <w:pPr>
              <w:jc w:val="both"/>
              <w:rPr>
                <w:rFonts w:cstheme="minorHAnsi"/>
                <w:sz w:val="24"/>
                <w:szCs w:val="24"/>
              </w:rPr>
            </w:pPr>
            <w:r>
              <w:rPr>
                <w:sz w:val="20"/>
                <w:szCs w:val="20"/>
              </w:rPr>
              <w:t>Seudonim</w:t>
            </w:r>
            <w:r>
              <w:rPr>
                <w:sz w:val="20"/>
                <w:szCs w:val="20"/>
              </w:rPr>
              <w:t>iza</w:t>
            </w:r>
            <w:r>
              <w:rPr>
                <w:sz w:val="20"/>
                <w:szCs w:val="20"/>
              </w:rPr>
              <w:t>ción</w:t>
            </w:r>
            <w:r>
              <w:rPr>
                <w:sz w:val="20"/>
                <w:szCs w:val="20"/>
              </w:rPr>
              <w:t xml:space="preserve"> </w:t>
            </w:r>
            <w:r>
              <w:rPr>
                <w:rFonts w:cstheme="minorHAnsi"/>
                <w:sz w:val="20"/>
                <w:szCs w:val="20"/>
              </w:rPr>
              <w:t>de los datos en alguno de los subprocesos del tratamiento</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AGREGACIÓN</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Generalización de datos personales</w:t>
            </w:r>
          </w:p>
          <w:p>
            <w:pPr>
              <w:jc w:val="both"/>
              <w:rPr>
                <w:rFonts w:cstheme="minorHAnsi"/>
                <w:sz w:val="20"/>
                <w:szCs w:val="20"/>
              </w:rPr>
            </w:pPr>
            <w:r>
              <w:rPr>
                <w:rFonts w:cstheme="minorHAnsi"/>
                <w:sz w:val="20"/>
                <w:szCs w:val="20"/>
              </w:rPr>
              <w:t>Agregación de registros</w:t>
            </w:r>
          </w:p>
          <w:p>
            <w:pPr>
              <w:jc w:val="both"/>
              <w:rPr>
                <w:rFonts w:cstheme="minorHAnsi"/>
                <w:sz w:val="20"/>
                <w:szCs w:val="20"/>
              </w:rPr>
            </w:pPr>
            <w:r>
              <w:rPr>
                <w:rFonts w:cstheme="minorHAnsi"/>
                <w:sz w:val="20"/>
                <w:szCs w:val="20"/>
              </w:rPr>
              <w:t>Reducción de la precisión/granularidad de recogida de los datos, por ejemplo, información de ocurrencia de eventos, posición, etc.</w:t>
            </w:r>
          </w:p>
          <w:p>
            <w:pPr>
              <w:jc w:val="both"/>
              <w:rPr>
                <w:rFonts w:cstheme="minorHAnsi"/>
                <w:sz w:val="20"/>
                <w:szCs w:val="20"/>
              </w:rPr>
            </w:pPr>
            <w:r>
              <w:rPr>
                <w:rFonts w:cstheme="minorHAnsi"/>
                <w:sz w:val="20"/>
                <w:szCs w:val="20"/>
              </w:rPr>
              <w:t>Aplicación de diferenciales de privacidad en la difusión/acceso a los resultados del tratamiento</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OCULTACIÓN</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Anonimización</w:t>
            </w:r>
            <w:r>
              <w:rPr>
                <w:rFonts w:cstheme="minorHAnsi"/>
                <w:sz w:val="20"/>
                <w:szCs w:val="20"/>
              </w:rPr>
              <w:t xml:space="preserve"> temprana</w:t>
            </w:r>
          </w:p>
          <w:p>
            <w:pPr>
              <w:jc w:val="both"/>
              <w:rPr>
                <w:rFonts w:cstheme="minorHAnsi"/>
                <w:sz w:val="20"/>
                <w:szCs w:val="20"/>
              </w:rPr>
            </w:pPr>
            <w:r>
              <w:rPr>
                <w:sz w:val="20"/>
                <w:szCs w:val="20"/>
              </w:rPr>
              <w:t>Seudonimización</w:t>
            </w:r>
            <w:r>
              <w:rPr>
                <w:sz w:val="20"/>
                <w:szCs w:val="20"/>
              </w:rPr>
              <w:t xml:space="preserve"> </w:t>
            </w:r>
            <w:r>
              <w:rPr>
                <w:rFonts w:cstheme="minorHAnsi"/>
                <w:sz w:val="20"/>
                <w:szCs w:val="20"/>
              </w:rPr>
              <w:t>de los datos almacenados.</w:t>
            </w:r>
          </w:p>
          <w:p>
            <w:pPr>
              <w:jc w:val="both"/>
              <w:rPr>
                <w:rFonts w:cstheme="minorHAnsi"/>
                <w:sz w:val="20"/>
                <w:szCs w:val="20"/>
              </w:rPr>
            </w:pPr>
            <w:r>
              <w:rPr>
                <w:sz w:val="20"/>
                <w:szCs w:val="20"/>
              </w:rPr>
              <w:t>Seudonim</w:t>
            </w:r>
            <w:r>
              <w:rPr>
                <w:sz w:val="20"/>
                <w:szCs w:val="20"/>
              </w:rPr>
              <w:t>iz</w:t>
            </w:r>
            <w:r>
              <w:rPr>
                <w:sz w:val="20"/>
                <w:szCs w:val="20"/>
              </w:rPr>
              <w:t>ación</w:t>
            </w:r>
            <w:r>
              <w:rPr>
                <w:sz w:val="20"/>
                <w:szCs w:val="20"/>
              </w:rPr>
              <w:t xml:space="preserve"> </w:t>
            </w:r>
            <w:r>
              <w:rPr>
                <w:rFonts w:cstheme="minorHAnsi"/>
                <w:sz w:val="20"/>
                <w:szCs w:val="20"/>
              </w:rPr>
              <w:t>de los datos en alguno de los subprocesos del tratamiento</w:t>
            </w:r>
          </w:p>
          <w:p>
            <w:pPr>
              <w:jc w:val="both"/>
              <w:rPr>
                <w:rFonts w:cstheme="minorHAnsi"/>
                <w:sz w:val="20"/>
                <w:szCs w:val="20"/>
              </w:rPr>
            </w:pPr>
            <w:r>
              <w:rPr>
                <w:rFonts w:cstheme="minorHAnsi"/>
                <w:sz w:val="20"/>
                <w:szCs w:val="20"/>
              </w:rPr>
              <w:t xml:space="preserve">Introducción de medidas </w:t>
            </w:r>
            <w:r>
              <w:rPr>
                <w:rFonts w:cstheme="minorHAnsi"/>
                <w:sz w:val="20"/>
                <w:szCs w:val="20"/>
              </w:rPr>
              <w:t>perturbativas</w:t>
            </w:r>
            <w:r>
              <w:rPr>
                <w:rFonts w:cstheme="minorHAnsi"/>
                <w:sz w:val="20"/>
                <w:szCs w:val="20"/>
              </w:rPr>
              <w:t xml:space="preserve"> en los datos de origen</w:t>
            </w:r>
          </w:p>
          <w:p>
            <w:pPr>
              <w:jc w:val="both"/>
              <w:rPr>
                <w:rFonts w:cstheme="minorHAnsi"/>
                <w:sz w:val="20"/>
                <w:szCs w:val="20"/>
              </w:rPr>
            </w:pPr>
            <w:r>
              <w:rPr>
                <w:rFonts w:cstheme="minorHAnsi"/>
                <w:sz w:val="20"/>
                <w:szCs w:val="20"/>
              </w:rPr>
              <w:t>Control de la privacidad de los metadatos en las comunicaciones electrónicas</w:t>
            </w:r>
          </w:p>
          <w:p>
            <w:pPr>
              <w:jc w:val="both"/>
              <w:rPr>
                <w:rFonts w:cstheme="minorHAnsi"/>
                <w:sz w:val="20"/>
                <w:szCs w:val="20"/>
              </w:rPr>
            </w:pPr>
            <w:r>
              <w:rPr>
                <w:rFonts w:cstheme="minorHAnsi"/>
                <w:sz w:val="20"/>
                <w:szCs w:val="20"/>
              </w:rPr>
              <w:t>Uso de credenciales basadas en atributos</w:t>
            </w:r>
          </w:p>
          <w:p>
            <w:pPr>
              <w:jc w:val="both"/>
              <w:rPr>
                <w:rFonts w:cstheme="minorHAnsi"/>
                <w:sz w:val="20"/>
                <w:szCs w:val="20"/>
              </w:rPr>
            </w:pPr>
            <w:r>
              <w:rPr>
                <w:rFonts w:cstheme="minorHAnsi"/>
                <w:sz w:val="20"/>
                <w:szCs w:val="20"/>
              </w:rPr>
              <w:t>Cifrado de la información almacenada o en tránsito</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SEPARACIÓN</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Compartimentación del acceso a los datos en el tiempo</w:t>
            </w:r>
          </w:p>
          <w:p>
            <w:pPr>
              <w:jc w:val="both"/>
              <w:rPr>
                <w:rFonts w:cstheme="minorHAnsi"/>
                <w:sz w:val="20"/>
                <w:szCs w:val="20"/>
              </w:rPr>
            </w:pPr>
            <w:r>
              <w:rPr>
                <w:rFonts w:cstheme="minorHAnsi"/>
                <w:sz w:val="20"/>
                <w:szCs w:val="20"/>
              </w:rPr>
              <w:t>Compartimentación del acceso a los datos entre tratamientos.</w:t>
            </w:r>
          </w:p>
          <w:p>
            <w:pPr>
              <w:jc w:val="both"/>
              <w:rPr>
                <w:rFonts w:cstheme="minorHAnsi"/>
                <w:sz w:val="20"/>
                <w:szCs w:val="20"/>
              </w:rPr>
            </w:pPr>
            <w:r>
              <w:rPr>
                <w:rFonts w:cstheme="minorHAnsi"/>
                <w:sz w:val="20"/>
                <w:szCs w:val="20"/>
              </w:rPr>
              <w:t>Particionamiento</w:t>
            </w:r>
            <w:r>
              <w:rPr>
                <w:rFonts w:cstheme="minorHAnsi"/>
                <w:sz w:val="20"/>
                <w:szCs w:val="20"/>
              </w:rPr>
              <w:t xml:space="preserve"> por atributos de las bases de datos</w:t>
            </w:r>
          </w:p>
          <w:p>
            <w:pPr>
              <w:jc w:val="both"/>
              <w:rPr>
                <w:rFonts w:cstheme="minorHAnsi"/>
                <w:sz w:val="20"/>
                <w:szCs w:val="20"/>
              </w:rPr>
            </w:pPr>
            <w:r>
              <w:rPr>
                <w:rFonts w:cstheme="minorHAnsi"/>
                <w:sz w:val="20"/>
                <w:szCs w:val="20"/>
              </w:rPr>
              <w:t>Bloqueo de los datos</w:t>
            </w:r>
          </w:p>
          <w:p>
            <w:pPr>
              <w:jc w:val="both"/>
              <w:rPr>
                <w:rFonts w:cstheme="minorHAnsi"/>
                <w:sz w:val="20"/>
                <w:szCs w:val="20"/>
              </w:rPr>
            </w:pPr>
            <w:r>
              <w:rPr>
                <w:rFonts w:cstheme="minorHAnsi"/>
                <w:sz w:val="20"/>
                <w:szCs w:val="20"/>
              </w:rPr>
              <w:t>Separación física de las fuentes de datos.</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INFORMACIÓN</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Transparencia de la extensión del tratamiento para el sujeto de los datos.</w:t>
            </w:r>
          </w:p>
          <w:p>
            <w:pPr>
              <w:jc w:val="both"/>
              <w:rPr>
                <w:rFonts w:cstheme="minorHAnsi"/>
                <w:sz w:val="20"/>
                <w:szCs w:val="20"/>
              </w:rPr>
            </w:pPr>
            <w:r>
              <w:rPr>
                <w:rFonts w:cstheme="minorHAnsi"/>
                <w:sz w:val="20"/>
                <w:szCs w:val="20"/>
              </w:rPr>
              <w:t>Transparencia sobre el momento en el que se está realizando una recogida de datos</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CONTROL</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Control del usuario de la recogida de sus datos personales</w:t>
            </w:r>
          </w:p>
          <w:p>
            <w:pPr>
              <w:jc w:val="both"/>
              <w:rPr>
                <w:rFonts w:cstheme="minorHAnsi"/>
                <w:sz w:val="20"/>
                <w:szCs w:val="20"/>
              </w:rPr>
            </w:pPr>
            <w:r>
              <w:rPr>
                <w:rFonts w:cstheme="minorHAnsi"/>
                <w:sz w:val="20"/>
                <w:szCs w:val="20"/>
              </w:rPr>
              <w:t>Control del usuario del tratamiento de sus datos</w:t>
            </w:r>
          </w:p>
          <w:p>
            <w:pPr>
              <w:jc w:val="both"/>
              <w:rPr>
                <w:rFonts w:cstheme="minorHAnsi"/>
                <w:sz w:val="24"/>
                <w:szCs w:val="24"/>
              </w:rPr>
            </w:pPr>
            <w:r>
              <w:rPr>
                <w:rFonts w:cstheme="minorHAnsi"/>
                <w:sz w:val="20"/>
                <w:szCs w:val="20"/>
              </w:rPr>
              <w:t>Cifrado de la información extremo-extremo</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CUMPLIMIENTO</w:t>
            </w:r>
          </w:p>
        </w:tc>
      </w:tr>
      <w:tr>
        <w:trPr xsi:nil="true"/>
        <w:tc>
          <w:tcPr>
            <w:tcW w:type="dxa" w:w="8495"/>
            <w:tcBorders>
              <w:bottom w:color="auto" w:space="0" w:sz="4" w:val="single"/>
            </w:tcBorders>
          </w:tcPr>
          <w:p>
            <w:pPr>
              <w:jc w:val="both"/>
              <w:rPr>
                <w:rFonts w:cstheme="minorHAnsi"/>
                <w:sz w:val="20"/>
                <w:szCs w:val="20"/>
              </w:rPr>
            </w:pPr>
            <w:r>
              <w:rPr>
                <w:rFonts w:cstheme="minorHAnsi"/>
                <w:sz w:val="20"/>
                <w:szCs w:val="20"/>
              </w:rPr>
              <w:t>Fijar requisitos de privacidad en los productos/servicios adquiridos o encargados para su desarrollo.</w:t>
            </w:r>
          </w:p>
          <w:p>
            <w:pPr>
              <w:jc w:val="both"/>
              <w:rPr>
                <w:rFonts w:cstheme="minorHAnsi"/>
                <w:sz w:val="20"/>
                <w:szCs w:val="20"/>
              </w:rPr>
            </w:pPr>
            <w:r>
              <w:rPr>
                <w:rFonts w:cstheme="minorHAnsi"/>
                <w:sz w:val="20"/>
                <w:szCs w:val="20"/>
              </w:rPr>
              <w:t>Incorporar en el proceso de desarrollo de tratamientos que involucran datos personales los requisitos de privacidad en las primeras fases del ciclo de vida.</w:t>
            </w:r>
          </w:p>
          <w:p>
            <w:pPr>
              <w:jc w:val="both"/>
              <w:rPr>
                <w:rFonts w:cstheme="minorHAnsi"/>
                <w:sz w:val="20"/>
                <w:szCs w:val="20"/>
              </w:rPr>
            </w:pPr>
            <w:r>
              <w:rPr>
                <w:rFonts w:cstheme="minorHAnsi"/>
                <w:sz w:val="20"/>
                <w:szCs w:val="20"/>
              </w:rPr>
              <w:t>Implementar procedimientos para garantizar la autenticidad o calidad de datos</w:t>
            </w:r>
          </w:p>
          <w:p>
            <w:pPr>
              <w:jc w:val="both"/>
              <w:rPr>
                <w:rFonts w:cstheme="minorHAnsi"/>
                <w:sz w:val="20"/>
                <w:szCs w:val="20"/>
              </w:rPr>
            </w:pPr>
            <w:r>
              <w:rPr>
                <w:rFonts w:cstheme="minorHAnsi"/>
                <w:sz w:val="20"/>
                <w:szCs w:val="20"/>
              </w:rPr>
              <w:t>Implementación de medidas físicas para limitar la recogida de datos, como máscaras físicas de privacidad en cámaras, pestañas en webcams, etc.</w:t>
            </w:r>
          </w:p>
          <w:p>
            <w:pPr>
              <w:jc w:val="both"/>
              <w:rPr>
                <w:rFonts w:cstheme="minorHAnsi"/>
                <w:sz w:val="20"/>
                <w:szCs w:val="20"/>
              </w:rPr>
            </w:pPr>
            <w:r>
              <w:rPr>
                <w:rFonts w:cstheme="minorHAnsi"/>
                <w:sz w:val="20"/>
                <w:szCs w:val="20"/>
              </w:rPr>
              <w:t>Configuraciones de privacidad máximas por defecto</w:t>
            </w:r>
          </w:p>
          <w:p>
            <w:pPr>
              <w:jc w:val="both"/>
              <w:rPr>
                <w:rFonts w:cstheme="minorHAnsi"/>
                <w:sz w:val="20"/>
                <w:szCs w:val="20"/>
              </w:rPr>
            </w:pPr>
            <w:r>
              <w:rPr>
                <w:rFonts w:cstheme="minorHAnsi"/>
                <w:sz w:val="20"/>
                <w:szCs w:val="20"/>
              </w:rPr>
              <w:t>Especial atención a las circunstancias de sujetos en situación de especial riesgo o vulnerabilidad</w:t>
            </w:r>
          </w:p>
          <w:p>
            <w:pPr>
              <w:jc w:val="both"/>
              <w:rPr>
                <w:rFonts w:cstheme="minorHAnsi"/>
                <w:sz w:val="24"/>
                <w:szCs w:val="24"/>
              </w:rPr>
            </w:pPr>
            <w:r>
              <w:rPr>
                <w:rFonts w:cstheme="minorHAnsi"/>
                <w:sz w:val="20"/>
                <w:szCs w:val="20"/>
              </w:rPr>
              <w:t>Limitación de tratamientos automáticos de datos que impliquen decisiones automatizadas</w:t>
            </w:r>
            <w:r>
              <w:rPr>
                <w:rFonts w:cstheme="minorHAnsi"/>
                <w:sz w:val="24"/>
                <w:szCs w:val="24"/>
              </w:rPr>
              <w:t xml:space="preserve"> </w:t>
            </w:r>
          </w:p>
        </w:tc>
      </w:tr>
      <w:tr>
        <w:trPr xsi:nil="true"/>
        <w:tc>
          <w:tcPr>
            <w:tcW w:type="dxa" w:w="8495"/>
            <w:shd w:color="auto" w:fill="auto" w:val="pct10"/>
          </w:tcPr>
          <w:p>
            <w:pPr>
              <w:jc w:val="both"/>
              <w:rPr>
                <w:rFonts w:cstheme="minorHAnsi"/>
                <w:b/>
                <w:bCs/>
                <w:sz w:val="24"/>
                <w:szCs w:val="24"/>
              </w:rPr>
            </w:pPr>
            <w:r>
              <w:rPr>
                <w:rFonts w:cstheme="minorHAnsi"/>
                <w:b/>
                <w:bCs/>
                <w:sz w:val="24"/>
                <w:szCs w:val="24"/>
              </w:rPr>
              <w:t>DEMOSTRACIÓN DEL CUMPLIMIENTO</w:t>
            </w:r>
          </w:p>
        </w:tc>
      </w:tr>
      <w:tr>
        <w:trPr xsi:nil="true"/>
        <w:tc>
          <w:tcPr>
            <w:tcW w:type="dxa" w:w="8495"/>
          </w:tcPr>
          <w:p>
            <w:pPr>
              <w:jc w:val="both"/>
              <w:rPr>
                <w:rFonts w:cstheme="minorHAnsi"/>
                <w:sz w:val="20"/>
                <w:szCs w:val="20"/>
              </w:rPr>
            </w:pPr>
            <w:r>
              <w:rPr>
                <w:rFonts w:cstheme="minorHAnsi"/>
                <w:sz w:val="20"/>
                <w:szCs w:val="20"/>
              </w:rPr>
              <w:t>Documentación de todas las decisiones tomadas en relación al tratamiento.</w:t>
            </w:r>
          </w:p>
          <w:p>
            <w:pPr>
              <w:jc w:val="both"/>
              <w:rPr>
                <w:rFonts w:cstheme="minorHAnsi"/>
                <w:sz w:val="20"/>
                <w:szCs w:val="20"/>
              </w:rPr>
            </w:pPr>
            <w:r>
              <w:rPr>
                <w:rFonts w:cstheme="minorHAnsi"/>
                <w:sz w:val="20"/>
                <w:szCs w:val="20"/>
              </w:rPr>
              <w:t>Auditar el cumplimiento del RGPD en productos/servicios/componentes adquiridos o procesos llevados a cabo por terceros</w:t>
            </w:r>
          </w:p>
          <w:p>
            <w:pPr>
              <w:jc w:val="both"/>
              <w:rPr>
                <w:rFonts w:cstheme="minorHAnsi"/>
                <w:sz w:val="20"/>
                <w:szCs w:val="20"/>
              </w:rPr>
            </w:pPr>
            <w:r>
              <w:rPr>
                <w:rFonts w:cstheme="minorHAnsi"/>
                <w:sz w:val="20"/>
                <w:szCs w:val="20"/>
              </w:rPr>
              <w:t>Adherirse a códigos de conducta o mecanismos de certificación.</w:t>
            </w:r>
          </w:p>
          <w:p>
            <w:pPr>
              <w:jc w:val="both"/>
              <w:rPr>
                <w:rFonts w:cstheme="minorHAnsi"/>
                <w:sz w:val="24"/>
                <w:szCs w:val="24"/>
              </w:rPr>
            </w:pPr>
            <w:r>
              <w:rPr>
                <w:rFonts w:cstheme="minorHAnsi"/>
                <w:sz w:val="20"/>
                <w:szCs w:val="20"/>
              </w:rPr>
              <w:t>Medidas para garantizar la equidad en decisiones automatizadas</w:t>
            </w:r>
          </w:p>
        </w:tc>
      </w:tr>
    </w:tbl>
    <w:p w14:paraId="0F641542" w14:textId="77777777" w:rsidP="00843461" w:rsidR="00323C52" w:rsidRDefault="00323C52">
      <w:pPr>
        <w:jc w:val="both"/>
        <w:rPr>
          <w:rFonts w:asciiTheme="minorHAnsi" w:cstheme="minorHAnsi" w:hAnsiTheme="minorHAnsi"/>
          <w:sz w:val="24"/>
          <w:szCs w:val="24"/>
        </w:rPr>
      </w:pPr>
      <w:bookmarkStart w:id="0" w:name="_Hlk2687475"/>
      <w:bookmarkStart w:id="1" w:name="_Hlk2687628"/>
    </w:p>
    <w:p w14:paraId="353AEC53" w14:textId="77777777" w:rsidP="00843461" w:rsidR="004B3CBB" w:rsidRDefault="004B3CBB" w:rsidRPr="00AC5985">
      <w:pPr>
        <w:jc w:val="both"/>
        <w:rPr>
          <w:rFonts w:asciiTheme="minorHAnsi" w:cstheme="minorHAnsi" w:hAnsiTheme="minorHAnsi"/>
          <w:sz w:val="24"/>
          <w:szCs w:val="24"/>
        </w:rPr>
      </w:pPr>
      <w:r w:rsidRPr="00AC5985">
        <w:rPr>
          <w:rFonts w:asciiTheme="minorHAnsi" w:cstheme="minorHAnsi" w:hAnsiTheme="minorHAnsi"/>
          <w:sz w:val="24"/>
          <w:szCs w:val="24"/>
        </w:rPr>
        <w:t>Tal y como establece el artículo 25 del RGPD, la obligación de implementar la protección de datos desde el diseño y por defecto es aplicable a todos los responsables del tratamiento con independencia de su tamaño, el tipo de datos tratados, la naturaleza del tratamiento o el tipo de tecnologías utilizadas, así como sea cual sea la forma de desarrollo, adquisición o subcontratación del sistema, producto o servicio. Es por ello que la protección de datos desde el diseño se proyecta sobre otros actores participantes en el tratamiento de datos personales como son los proveedores y prestadores de servicios, desarrolladores de productos y aplicaciones o fabricantes de dispositivos en tanto que deben tener en cuenta el derecho a la protección de datos cuando desarrollen y diseñen estos productos, servicios y aplicaciones</w:t>
      </w:r>
      <w:r w:rsidRPr="00AC5985">
        <w:rPr>
          <w:rFonts w:asciiTheme="minorHAnsi" w:cstheme="minorHAnsi" w:hAnsiTheme="minorHAnsi"/>
        </w:rPr>
        <w:t xml:space="preserve"> </w:t>
      </w:r>
      <w:r w:rsidRPr="00AC5985">
        <w:rPr>
          <w:rFonts w:asciiTheme="minorHAnsi" w:cstheme="minorHAnsi" w:hAnsiTheme="minorHAnsi"/>
          <w:sz w:val="24"/>
          <w:szCs w:val="24"/>
        </w:rPr>
        <w:t xml:space="preserve">y así poder ofrecer garantías al responsable del tratamiento en el cumplimiento de esta obligación. </w:t>
      </w:r>
    </w:p>
    <w:p w14:paraId="3088FE93" w14:textId="77777777" w:rsidP="00843461" w:rsidR="004B3CBB" w:rsidRDefault="004B3CBB"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Puede obtener más información consultando la </w:t>
      </w:r>
      <w:hyperlink r:id="rId53" w:history="1">
        <w:r w:rsidRPr="00AC5985">
          <w:rPr>
            <w:rStyle w:val="Hipervnculo"/>
            <w:rFonts w:asciiTheme="minorHAnsi" w:cstheme="minorHAnsi" w:hAnsiTheme="minorHAnsi"/>
            <w:sz w:val="24"/>
            <w:szCs w:val="24"/>
          </w:rPr>
          <w:t>guía de privacidad desde el diseño</w:t>
        </w:r>
      </w:hyperlink>
      <w:r w:rsidRPr="00AC5985">
        <w:rPr>
          <w:rFonts w:asciiTheme="minorHAnsi" w:cstheme="minorHAnsi" w:hAnsiTheme="minorHAnsi"/>
          <w:sz w:val="24"/>
          <w:szCs w:val="24"/>
        </w:rPr>
        <w:t xml:space="preserve"> publicada por la Agencia Española de Protección de Datos.</w:t>
      </w:r>
    </w:p>
    <w:p w14:paraId="184C54C9" w14:textId="77777777" w:rsidP="00843461" w:rsidR="00566168" w:rsidRDefault="00566168" w:rsidRPr="005F7110">
      <w:pPr>
        <w:keepNext/>
        <w:jc w:val="center"/>
        <w:rPr>
          <w:rFonts w:asciiTheme="minorHAnsi" w:cstheme="minorHAnsi" w:hAnsiTheme="minorHAnsi"/>
          <w:b/>
          <w:sz w:val="32"/>
          <w:szCs w:val="28"/>
        </w:rPr>
      </w:pPr>
      <w:r w:rsidRPr="005F7110">
        <w:rPr>
          <w:rFonts w:asciiTheme="minorHAnsi" w:cstheme="minorHAnsi" w:hAnsiTheme="minorHAnsi"/>
          <w:b/>
          <w:sz w:val="32"/>
          <w:szCs w:val="28"/>
        </w:rPr>
        <w:t>MEDIDAS DE SEGURIDAD</w:t>
      </w:r>
    </w:p>
    <w:p w14:paraId="5A4CFB23" w14:textId="77777777" w:rsidP="00843461" w:rsidR="00FE7E67" w:rsidRDefault="00FE7E67"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La adopción de medidas de seguridad, tanto de índole técnica como organizativa, que garanticen la confidencialidad, la integridad y la disponibilidad de la información son claves a la hora de garantizar el derecho fundamental a la protección de datos. </w:t>
      </w:r>
    </w:p>
    <w:p w14:paraId="173C9C4C" w14:textId="77777777" w:rsidP="002164A4" w:rsidR="002164A4" w:rsidRDefault="00FE7E67" w:rsidRPr="002164A4">
      <w:pPr>
        <w:jc w:val="both"/>
        <w:rPr>
          <w:rFonts w:asciiTheme="minorHAnsi" w:cstheme="minorHAnsi" w:hAnsiTheme="minorHAnsi"/>
          <w:sz w:val="24"/>
          <w:szCs w:val="24"/>
        </w:rPr>
      </w:pPr>
      <w:r w:rsidRPr="00AC5985">
        <w:rPr>
          <w:rFonts w:asciiTheme="minorHAnsi" w:cstheme="minorHAnsi" w:hAnsiTheme="minorHAnsi"/>
          <w:sz w:val="24"/>
          <w:szCs w:val="24"/>
        </w:rPr>
        <w:t xml:space="preserve">El artículo 32 del RGPD establece que estas medidas, que deben ser apropiadas para garantizar </w:t>
      </w:r>
      <w:r w:rsidR="008414E6">
        <w:rPr>
          <w:rFonts w:asciiTheme="minorHAnsi" w:cstheme="minorHAnsi" w:hAnsiTheme="minorHAnsi"/>
          <w:sz w:val="24"/>
          <w:szCs w:val="24"/>
        </w:rPr>
        <w:t>un</w:t>
      </w:r>
      <w:r w:rsidRPr="00AC5985">
        <w:rPr>
          <w:rFonts w:asciiTheme="minorHAnsi" w:cstheme="minorHAnsi" w:hAnsiTheme="minorHAnsi"/>
          <w:sz w:val="24"/>
          <w:szCs w:val="24"/>
        </w:rPr>
        <w:t xml:space="preserve"> nivel de seguridad adecuado al riesgo, se definen en función del estado de la técnica, los costes de aplicación, y la naturaleza, el alcance, el contexto y los fines del tratamiento, así como los riesgos de probabilidad y gravedad variables para los derechos y libertades de las personas. Es decir, no se establecen un catálogo de medidas de seguridad estáticas, sino que, en respuesta a un enfoque de gestión continua del riesgo, corresponde al responsable del tratamiento determinar aquellas medidas de control y seguridad que son necesarias para garantizar la confidencialidad, la integridad y la disponibilidad de los datos personales.</w:t>
      </w:r>
      <w:r w:rsidR="002164A4">
        <w:rPr>
          <w:rFonts w:asciiTheme="minorHAnsi" w:cstheme="minorHAnsi" w:hAnsiTheme="minorHAnsi"/>
          <w:sz w:val="24"/>
          <w:szCs w:val="24"/>
        </w:rPr>
        <w:t xml:space="preserve"> </w:t>
      </w:r>
      <w:r w:rsidR="002164A4" w:rsidRPr="002164A4">
        <w:rPr>
          <w:rFonts w:asciiTheme="minorHAnsi" w:cstheme="minorHAnsi" w:hAnsiTheme="minorHAnsi"/>
          <w:sz w:val="24"/>
          <w:szCs w:val="24"/>
        </w:rPr>
        <w:t>Esta aproximación a la gestión del riesgo es común a todos los responsables con independencia del tamaño, las características o la disponibilidad de recursos de la organización, por lo que, de manera similar a las grandes organizaciones, también las pequeñas empresas, startups y emprendedores tienen que identificar el nivel de riesgo al que están sometidos sus tratamientos y adoptar las medidas necesarias para garantizar que los tratamientos se realizan en condiciones de seguridad y privacidad.</w:t>
      </w:r>
    </w:p>
    <w:p w14:paraId="107E69D3" w14:textId="77777777" w:rsidP="002164A4" w:rsidR="002164A4" w:rsidRDefault="002164A4">
      <w:pPr>
        <w:jc w:val="both"/>
        <w:rPr>
          <w:rFonts w:asciiTheme="minorHAnsi" w:cstheme="minorHAnsi" w:hAnsiTheme="minorHAnsi"/>
          <w:sz w:val="24"/>
          <w:szCs w:val="24"/>
        </w:rPr>
      </w:pPr>
      <w:r w:rsidRPr="002164A4">
        <w:rPr>
          <w:rFonts w:asciiTheme="minorHAnsi" w:cstheme="minorHAnsi" w:hAnsiTheme="minorHAnsi"/>
          <w:sz w:val="24"/>
          <w:szCs w:val="24"/>
        </w:rPr>
        <w:t>Es habitual que, en el caso de pequeñas y medianas empresas, parte de estos controles de seguridad y privacidad estén implementados como parte de los productos o appliance adquiridos o de los servicios prestados por fabricantes y prestadores de servicio tecnológicos. En todo caso, y en particular, en el supuesto de desarrollos cerrados llave en mano o de servicios prestados por cuenta de terceros que exijan el acceso a los datos personales tratados por el responsable, este velará porque el encargado implemente las medidas de seguridad técnicas y organizativas necesarias para garantizar la confidencialidad, integridad, disponibilidad y resiliencia permanentes de dichos sistemas y servicios de acuerdo</w:t>
      </w:r>
      <w:r>
        <w:rPr>
          <w:rFonts w:asciiTheme="minorHAnsi" w:cstheme="minorHAnsi" w:hAnsiTheme="minorHAnsi"/>
          <w:sz w:val="24"/>
          <w:szCs w:val="24"/>
        </w:rPr>
        <w:t xml:space="preserve"> con nivel de riesgo detectado.</w:t>
      </w:r>
    </w:p>
    <w:p w14:paraId="435D66FB" w14:textId="5FBDD417" w:rsidP="002164A4" w:rsidR="00566168" w:rsidRDefault="002164A4" w:rsidRPr="00AC5985">
      <w:pPr>
        <w:jc w:val="both"/>
        <w:rPr>
          <w:rFonts w:asciiTheme="minorHAnsi" w:cstheme="minorHAnsi" w:hAnsiTheme="minorHAnsi"/>
          <w:sz w:val="24"/>
          <w:szCs w:val="24"/>
        </w:rPr>
      </w:pPr>
      <w:r w:rsidRPr="002164A4">
        <w:rPr>
          <w:rFonts w:asciiTheme="minorHAnsi" w:cstheme="minorHAnsi" w:hAnsiTheme="minorHAnsi"/>
          <w:sz w:val="24"/>
          <w:szCs w:val="24"/>
        </w:rPr>
        <w:lastRenderedPageBreak/>
        <w:t>Aunque el global de los controles que se seleccionen, y que deberán ser formalmente definidos y aceptados como parte de un plan de acción que vendrá condicionado por el resultado de la evaluación de riesgos que realice, las medidas de seguridad mínimas que deberían tenerse en cuenta son las siguientes:</w:t>
      </w:r>
    </w:p>
    <w:p w14:paraId="6B3D3988" w14:textId="77777777" w:rsidP="00843461" w:rsidR="00566168" w:rsidRDefault="00566168" w:rsidRPr="00296FD0">
      <w:pPr>
        <w:keepNext/>
        <w:jc w:val="center"/>
        <w:rPr>
          <w:rFonts w:asciiTheme="minorHAnsi" w:cstheme="minorHAnsi" w:hAnsiTheme="minorHAnsi"/>
          <w:b/>
          <w:sz w:val="28"/>
          <w:szCs w:val="24"/>
        </w:rPr>
      </w:pPr>
      <w:r w:rsidRPr="00296FD0">
        <w:rPr>
          <w:rFonts w:asciiTheme="minorHAnsi" w:cstheme="minorHAnsi" w:hAnsiTheme="minorHAnsi"/>
          <w:b/>
          <w:sz w:val="28"/>
          <w:szCs w:val="24"/>
        </w:rPr>
        <w:t>MEDIDAS ORGANIZATIVAS</w:t>
      </w:r>
    </w:p>
    <w:p w14:paraId="2817B1DA" w14:textId="77777777" w:rsidP="001B303B" w:rsidR="001B303B" w:rsidRDefault="001B303B" w:rsidRPr="00CE5E80">
      <w:pPr>
        <w:jc w:val="both"/>
        <w:rPr>
          <w:rFonts w:asciiTheme="minorHAnsi" w:hAnsiTheme="minorHAnsi"/>
          <w:b/>
          <w:bCs/>
          <w:sz w:val="24"/>
          <w:szCs w:val="24"/>
        </w:rPr>
      </w:pPr>
      <w:r w:rsidRPr="00CE5E80">
        <w:rPr>
          <w:rFonts w:asciiTheme="minorHAnsi" w:hAnsiTheme="minorHAnsi"/>
          <w:b/>
          <w:bCs/>
          <w:sz w:val="24"/>
          <w:szCs w:val="24"/>
        </w:rPr>
        <w:t>Medidas de gestión de la seguridad de la información</w:t>
      </w:r>
    </w:p>
    <w:p w14:paraId="300EB4E3" w14:textId="77777777" w:rsidP="001B303B" w:rsidR="001B303B" w:rsidRDefault="001B303B" w:rsidRPr="00CE5E80">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Definición de</w:t>
      </w:r>
      <w:r w:rsidRPr="00CE5E80">
        <w:rPr>
          <w:rFonts w:asciiTheme="minorHAnsi" w:hAnsiTheme="minorHAnsi"/>
          <w:b/>
          <w:bCs/>
          <w:sz w:val="24"/>
          <w:szCs w:val="24"/>
        </w:rPr>
        <w:t xml:space="preserve"> una política de seguridad y los procedimientos de protección de los datos personales.</w:t>
      </w:r>
    </w:p>
    <w:p w14:paraId="3F3E4740"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En esta política, se deben establecer los principios básicos para garantizar la seguridad y la protección de datos personales dentro de la organización. Basada en esta política, se desarrollarán procedimientos específicos, como la gestión de recursos o e</w:t>
      </w:r>
      <w:bookmarkStart w:id="2" w:name="_GoBack"/>
      <w:bookmarkEnd w:id="2"/>
      <w:r>
        <w:rPr>
          <w:rFonts w:asciiTheme="minorHAnsi" w:hAnsiTheme="minorHAnsi"/>
          <w:sz w:val="24"/>
          <w:szCs w:val="24"/>
        </w:rPr>
        <w:t xml:space="preserve">l control de accesos, en cuyo marco se implementen las medidas técnicas y organizativas necesarias. </w:t>
      </w:r>
    </w:p>
    <w:p w14:paraId="53403379" w14:textId="77777777" w:rsidP="001B303B" w:rsidR="001B303B" w:rsidRDefault="001B303B">
      <w:pPr>
        <w:pStyle w:val="Prrafodelista"/>
        <w:numPr>
          <w:ilvl w:val="0"/>
          <w:numId w:val="56"/>
        </w:numPr>
        <w:jc w:val="both"/>
        <w:rPr>
          <w:rFonts w:asciiTheme="minorHAnsi" w:hAnsiTheme="minorHAnsi"/>
          <w:sz w:val="24"/>
          <w:szCs w:val="24"/>
        </w:rPr>
      </w:pPr>
      <w:r w:rsidRPr="00CE5E80">
        <w:rPr>
          <w:rFonts w:asciiTheme="minorHAnsi" w:hAnsiTheme="minorHAnsi"/>
          <w:b/>
          <w:bCs/>
          <w:sz w:val="24"/>
          <w:szCs w:val="24"/>
        </w:rPr>
        <w:t>Definición de una política de control de acceso</w:t>
      </w:r>
      <w:r>
        <w:rPr>
          <w:rFonts w:asciiTheme="minorHAnsi" w:hAnsiTheme="minorHAnsi"/>
          <w:sz w:val="24"/>
          <w:szCs w:val="24"/>
        </w:rPr>
        <w:t>.</w:t>
      </w:r>
    </w:p>
    <w:p w14:paraId="61037EE6"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 xml:space="preserve">Basándose en las funciones y responsabilidades de cada usuario con acceso a datos de carácter personal, debe establecerse una política de control de acceso a los sistemas en los que se realiza el tratamiento en base al principio de </w:t>
      </w:r>
      <w:r w:rsidRPr="00CE5E80">
        <w:rPr>
          <w:rFonts w:asciiTheme="minorHAnsi" w:hAnsiTheme="minorHAnsi"/>
          <w:i/>
          <w:iCs/>
          <w:sz w:val="24"/>
          <w:szCs w:val="24"/>
        </w:rPr>
        <w:t>“need to know”</w:t>
      </w:r>
      <w:r>
        <w:rPr>
          <w:rFonts w:asciiTheme="minorHAnsi" w:hAnsiTheme="minorHAnsi"/>
          <w:sz w:val="24"/>
          <w:szCs w:val="24"/>
        </w:rPr>
        <w:t xml:space="preserve"> de modo que cada rol o usuario únicamente tenga el acceso y los permisos estrictamente necesarios para el desarrollo de las tareas y funciones que desarrolla.</w:t>
      </w:r>
    </w:p>
    <w:p w14:paraId="5E282481" w14:textId="77777777" w:rsidP="001B303B" w:rsidR="001B303B" w:rsidRDefault="001B303B" w:rsidRPr="00CE5E80">
      <w:pPr>
        <w:pStyle w:val="Prrafodelista"/>
        <w:numPr>
          <w:ilvl w:val="0"/>
          <w:numId w:val="56"/>
        </w:numPr>
        <w:jc w:val="both"/>
        <w:rPr>
          <w:rFonts w:asciiTheme="minorHAnsi" w:hAnsiTheme="minorHAnsi"/>
          <w:b/>
          <w:bCs/>
          <w:sz w:val="24"/>
          <w:szCs w:val="24"/>
        </w:rPr>
      </w:pPr>
      <w:r w:rsidRPr="00CE5E80">
        <w:rPr>
          <w:rFonts w:asciiTheme="minorHAnsi" w:hAnsiTheme="minorHAnsi"/>
          <w:b/>
          <w:bCs/>
          <w:sz w:val="24"/>
          <w:szCs w:val="24"/>
        </w:rPr>
        <w:t>Gestión de recursos y gestión de los cambios.</w:t>
      </w:r>
    </w:p>
    <w:p w14:paraId="450D58BB"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La adecuada gestión de los medios del tratamiento, ya sean activos hardware, software o recursos de red, es una pieza clave para garantizar la seguridad de los datos personales, al igual que todo cambio producido en estos y que debe estar perfectamente sincronizado, controlado y supervisado para que, de modo accidental, no derive en una revelación, modificación o pérdida no autorizada de los datos personales tratados.</w:t>
      </w:r>
    </w:p>
    <w:p w14:paraId="2C11DF0B" w14:textId="77777777" w:rsidP="001B303B" w:rsidR="001B303B" w:rsidRDefault="001B303B">
      <w:pPr>
        <w:pStyle w:val="Prrafodelista"/>
        <w:numPr>
          <w:ilvl w:val="0"/>
          <w:numId w:val="56"/>
        </w:numPr>
        <w:jc w:val="both"/>
        <w:rPr>
          <w:rFonts w:asciiTheme="minorHAnsi" w:hAnsiTheme="minorHAnsi"/>
          <w:sz w:val="24"/>
          <w:szCs w:val="24"/>
        </w:rPr>
      </w:pPr>
      <w:r>
        <w:rPr>
          <w:rFonts w:asciiTheme="minorHAnsi" w:hAnsiTheme="minorHAnsi"/>
          <w:b/>
          <w:bCs/>
          <w:sz w:val="24"/>
          <w:szCs w:val="24"/>
        </w:rPr>
        <w:t>Relación con los e</w:t>
      </w:r>
      <w:r w:rsidRPr="00CE5E80">
        <w:rPr>
          <w:rFonts w:asciiTheme="minorHAnsi" w:hAnsiTheme="minorHAnsi"/>
          <w:b/>
          <w:bCs/>
          <w:sz w:val="24"/>
          <w:szCs w:val="24"/>
        </w:rPr>
        <w:t>ncargados del tratamiento</w:t>
      </w:r>
      <w:r>
        <w:rPr>
          <w:rFonts w:asciiTheme="minorHAnsi" w:hAnsiTheme="minorHAnsi"/>
          <w:sz w:val="24"/>
          <w:szCs w:val="24"/>
        </w:rPr>
        <w:t>.</w:t>
      </w:r>
    </w:p>
    <w:p w14:paraId="44A66C0F" w14:textId="77777777" w:rsidP="001B303B" w:rsidR="001B303B" w:rsidRDefault="001B303B">
      <w:pPr>
        <w:pStyle w:val="Prrafodelista"/>
        <w:jc w:val="both"/>
        <w:rPr>
          <w:rFonts w:asciiTheme="minorHAnsi" w:cs="Calibri" w:hAnsiTheme="minorHAnsi"/>
          <w:sz w:val="24"/>
          <w:szCs w:val="24"/>
        </w:rPr>
      </w:pPr>
      <w:r>
        <w:rPr>
          <w:rFonts w:asciiTheme="minorHAnsi" w:hAnsiTheme="minorHAnsi"/>
          <w:sz w:val="24"/>
          <w:szCs w:val="24"/>
        </w:rPr>
        <w:t xml:space="preserve">De acuerdo al artículo 28 del RGPD, cuando el tratamiento se realice por cuenta del responsable del tratamiento, este sólo elegirá a aquellos encargados </w:t>
      </w:r>
      <w:r w:rsidRPr="00A10EFD">
        <w:rPr>
          <w:rFonts w:asciiTheme="minorHAnsi" w:hAnsiTheme="minorHAnsi"/>
          <w:sz w:val="24"/>
          <w:szCs w:val="24"/>
        </w:rPr>
        <w:t>que ofrezca</w:t>
      </w:r>
      <w:r>
        <w:rPr>
          <w:rFonts w:asciiTheme="minorHAnsi" w:hAnsiTheme="minorHAnsi"/>
          <w:sz w:val="24"/>
          <w:szCs w:val="24"/>
        </w:rPr>
        <w:t>n</w:t>
      </w:r>
      <w:r w:rsidRPr="00A10EFD">
        <w:rPr>
          <w:rFonts w:asciiTheme="minorHAnsi" w:hAnsiTheme="minorHAnsi"/>
          <w:sz w:val="24"/>
          <w:szCs w:val="24"/>
        </w:rPr>
        <w:t xml:space="preserve"> garantías suficientes para aplicar medidas técnicas y organizativas apropiad</w:t>
      </w:r>
      <w:r>
        <w:rPr>
          <w:rFonts w:asciiTheme="minorHAnsi" w:hAnsiTheme="minorHAnsi"/>
          <w:sz w:val="24"/>
          <w:szCs w:val="24"/>
        </w:rPr>
        <w:t>a</w:t>
      </w:r>
      <w:r w:rsidRPr="00A10EFD">
        <w:rPr>
          <w:rFonts w:asciiTheme="minorHAnsi" w:hAnsiTheme="minorHAnsi"/>
          <w:sz w:val="24"/>
          <w:szCs w:val="24"/>
        </w:rPr>
        <w:t>s, de manera que el</w:t>
      </w:r>
      <w:r>
        <w:rPr>
          <w:rFonts w:asciiTheme="minorHAnsi" w:hAnsiTheme="minorHAnsi"/>
          <w:sz w:val="24"/>
          <w:szCs w:val="24"/>
        </w:rPr>
        <w:t xml:space="preserve"> </w:t>
      </w:r>
      <w:r w:rsidRPr="00CE5E80">
        <w:rPr>
          <w:rFonts w:asciiTheme="minorHAnsi" w:hAnsiTheme="minorHAnsi"/>
          <w:sz w:val="24"/>
          <w:szCs w:val="24"/>
        </w:rPr>
        <w:t>tratamiento sea conforme con los requisitos del Reglamento y garantice la protección de los derechos del</w:t>
      </w:r>
      <w:r>
        <w:rPr>
          <w:rFonts w:asciiTheme="minorHAnsi" w:hAnsiTheme="minorHAnsi"/>
          <w:sz w:val="24"/>
          <w:szCs w:val="24"/>
        </w:rPr>
        <w:t xml:space="preserve"> </w:t>
      </w:r>
      <w:r w:rsidRPr="00CE5E80">
        <w:rPr>
          <w:rFonts w:asciiTheme="minorHAnsi" w:hAnsiTheme="minorHAnsi"/>
          <w:sz w:val="24"/>
          <w:szCs w:val="24"/>
        </w:rPr>
        <w:t>interesado</w:t>
      </w:r>
      <w:r>
        <w:rPr>
          <w:rFonts w:asciiTheme="minorHAnsi" w:hAnsiTheme="minorHAnsi"/>
          <w:sz w:val="24"/>
          <w:szCs w:val="24"/>
        </w:rPr>
        <w:t>, quedando regulada esta relación mediante un contrato o acto jurídico equivalente. Además, el encargado deberá actuar bajo las instrucciones del responsable e implementar</w:t>
      </w:r>
      <w:r w:rsidRPr="005E5763">
        <w:rPr>
          <w:rFonts w:asciiTheme="minorHAnsi" w:cs="Calibri" w:hAnsiTheme="minorHAnsi"/>
          <w:sz w:val="24"/>
          <w:szCs w:val="24"/>
        </w:rPr>
        <w:t xml:space="preserve"> las medidas de seguridad</w:t>
      </w:r>
      <w:r>
        <w:rPr>
          <w:rFonts w:asciiTheme="minorHAnsi" w:cs="Calibri" w:hAnsiTheme="minorHAnsi"/>
          <w:sz w:val="24"/>
          <w:szCs w:val="24"/>
        </w:rPr>
        <w:t>,</w:t>
      </w:r>
      <w:r w:rsidRPr="005E5763">
        <w:rPr>
          <w:rFonts w:asciiTheme="minorHAnsi" w:cs="Calibri" w:hAnsiTheme="minorHAnsi"/>
          <w:sz w:val="24"/>
          <w:szCs w:val="24"/>
        </w:rPr>
        <w:t xml:space="preserve"> técnicas y organizativas</w:t>
      </w:r>
      <w:r>
        <w:rPr>
          <w:rFonts w:asciiTheme="minorHAnsi" w:cs="Calibri" w:hAnsiTheme="minorHAnsi"/>
          <w:sz w:val="24"/>
          <w:szCs w:val="24"/>
        </w:rPr>
        <w:t>,</w:t>
      </w:r>
      <w:r w:rsidRPr="005E5763">
        <w:rPr>
          <w:rFonts w:asciiTheme="minorHAnsi" w:cs="Calibri" w:hAnsiTheme="minorHAnsi"/>
          <w:sz w:val="24"/>
          <w:szCs w:val="24"/>
        </w:rPr>
        <w:t xml:space="preserve"> necesarias para garantizar la confidencialidad, integridad, disponibilidad y resiliencia permanentes de los sistemas y servicios de tratamiento de los datos personales</w:t>
      </w:r>
      <w:r>
        <w:rPr>
          <w:rFonts w:asciiTheme="minorHAnsi" w:cs="Calibri" w:hAnsiTheme="minorHAnsi"/>
          <w:sz w:val="24"/>
          <w:szCs w:val="24"/>
        </w:rPr>
        <w:t xml:space="preserve"> de acuerdo con nivel de riesgo detectado.</w:t>
      </w:r>
    </w:p>
    <w:p w14:paraId="3F8C44BB" w14:textId="77777777" w:rsidP="001B303B" w:rsidR="001B303B" w:rsidRDefault="001B303B" w:rsidRPr="00CE5E80">
      <w:pPr>
        <w:jc w:val="both"/>
        <w:rPr>
          <w:rFonts w:asciiTheme="minorHAnsi" w:hAnsiTheme="minorHAnsi"/>
          <w:b/>
          <w:bCs/>
          <w:sz w:val="24"/>
          <w:szCs w:val="24"/>
        </w:rPr>
      </w:pPr>
      <w:r w:rsidRPr="00CE5E80">
        <w:rPr>
          <w:rFonts w:asciiTheme="minorHAnsi" w:hAnsiTheme="minorHAnsi"/>
          <w:b/>
          <w:bCs/>
          <w:sz w:val="24"/>
          <w:szCs w:val="24"/>
        </w:rPr>
        <w:t>Medidas en materia de personal</w:t>
      </w:r>
    </w:p>
    <w:p w14:paraId="03358624" w14:textId="77777777" w:rsidP="001B303B" w:rsidR="001B303B" w:rsidRDefault="001B303B" w:rsidRPr="00D9232A">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lastRenderedPageBreak/>
        <w:t>Deber de confidencialidad del personal con acceso a datos personales</w:t>
      </w:r>
      <w:r w:rsidRPr="00D9232A">
        <w:rPr>
          <w:rFonts w:asciiTheme="minorHAnsi" w:hAnsiTheme="minorHAnsi"/>
          <w:b/>
          <w:bCs/>
          <w:sz w:val="24"/>
          <w:szCs w:val="24"/>
        </w:rPr>
        <w:t>.</w:t>
      </w:r>
    </w:p>
    <w:p w14:paraId="3767BC24"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El responsable del tratamiento debe adoptar las garantías necesarias para asegurar que el personal involucrado en el tratamiento de datos personales ha sido informado y conoce</w:t>
      </w:r>
      <w:r w:rsidRPr="002545DC">
        <w:rPr>
          <w:rFonts w:asciiTheme="minorHAnsi" w:hAnsiTheme="minorHAnsi"/>
          <w:sz w:val="24"/>
          <w:szCs w:val="24"/>
        </w:rPr>
        <w:t xml:space="preserve"> sus obligaciones con relación a los tratamientos de datos personales</w:t>
      </w:r>
      <w:r>
        <w:rPr>
          <w:rFonts w:asciiTheme="minorHAnsi" w:hAnsiTheme="minorHAnsi"/>
          <w:sz w:val="24"/>
          <w:szCs w:val="24"/>
        </w:rPr>
        <w:t xml:space="preserve"> y en concreto el deber de confidencialidad y secreto que </w:t>
      </w:r>
      <w:r w:rsidRPr="00C023E2">
        <w:rPr>
          <w:rFonts w:asciiTheme="minorHAnsi" w:hAnsiTheme="minorHAnsi"/>
          <w:sz w:val="24"/>
          <w:szCs w:val="24"/>
        </w:rPr>
        <w:t>persiste incluso cuando finalice la relación laboral del trabajador con la empresa.</w:t>
      </w:r>
      <w:r>
        <w:rPr>
          <w:rFonts w:asciiTheme="minorHAnsi" w:hAnsiTheme="minorHAnsi"/>
          <w:sz w:val="24"/>
          <w:szCs w:val="24"/>
        </w:rPr>
        <w:t xml:space="preserve">  </w:t>
      </w:r>
    </w:p>
    <w:p w14:paraId="21A9793D" w14:textId="77777777" w:rsidP="001B303B" w:rsidR="001B303B" w:rsidRDefault="001B303B" w:rsidRPr="00D9232A">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Formación</w:t>
      </w:r>
      <w:r w:rsidRPr="00D9232A">
        <w:rPr>
          <w:rFonts w:asciiTheme="minorHAnsi" w:hAnsiTheme="minorHAnsi"/>
          <w:b/>
          <w:bCs/>
          <w:sz w:val="24"/>
          <w:szCs w:val="24"/>
        </w:rPr>
        <w:t>.</w:t>
      </w:r>
    </w:p>
    <w:p w14:paraId="7D9CE090" w14:textId="77777777" w:rsidP="001B303B" w:rsidR="001B303B" w:rsidRDefault="001B303B" w:rsidRPr="00CE5E80">
      <w:pPr>
        <w:pStyle w:val="Prrafodelista"/>
        <w:jc w:val="both"/>
        <w:rPr>
          <w:rFonts w:asciiTheme="minorHAnsi" w:hAnsiTheme="minorHAnsi"/>
          <w:sz w:val="24"/>
          <w:szCs w:val="24"/>
        </w:rPr>
      </w:pPr>
      <w:r>
        <w:rPr>
          <w:rFonts w:asciiTheme="minorHAnsi" w:hAnsiTheme="minorHAnsi"/>
          <w:sz w:val="24"/>
          <w:szCs w:val="24"/>
        </w:rPr>
        <w:t xml:space="preserve">Para una efectiva implantación de las medidas técnicas y organizativas, el personal de la organización debe recibir formación periódica y actualizada en relación a los procedimientos de protección de datos personales y seguridad definidos y, en particular, los relativos a las restricciones en la comunicación y divulgación de datos personales, la  </w:t>
      </w:r>
      <w:r w:rsidRPr="00C35390">
        <w:rPr>
          <w:rFonts w:asciiTheme="minorHAnsi" w:hAnsiTheme="minorHAnsi"/>
          <w:sz w:val="24"/>
          <w:szCs w:val="24"/>
        </w:rPr>
        <w:t xml:space="preserve">protección del acceso a </w:t>
      </w:r>
      <w:r>
        <w:rPr>
          <w:rFonts w:asciiTheme="minorHAnsi" w:hAnsiTheme="minorHAnsi"/>
          <w:sz w:val="24"/>
          <w:szCs w:val="24"/>
        </w:rPr>
        <w:t>estos</w:t>
      </w:r>
      <w:r w:rsidRPr="00C35390">
        <w:rPr>
          <w:rFonts w:asciiTheme="minorHAnsi" w:hAnsiTheme="minorHAnsi"/>
          <w:sz w:val="24"/>
          <w:szCs w:val="24"/>
        </w:rPr>
        <w:t xml:space="preserve"> por parte de terceros no autorizados </w:t>
      </w:r>
      <w:r>
        <w:rPr>
          <w:rFonts w:asciiTheme="minorHAnsi" w:hAnsiTheme="minorHAnsi"/>
          <w:sz w:val="24"/>
          <w:szCs w:val="24"/>
        </w:rPr>
        <w:t xml:space="preserve">mediante medidas de </w:t>
      </w:r>
      <w:r w:rsidRPr="00C35390">
        <w:rPr>
          <w:rFonts w:asciiTheme="minorHAnsi" w:hAnsiTheme="minorHAnsi"/>
          <w:sz w:val="24"/>
          <w:szCs w:val="24"/>
        </w:rPr>
        <w:t>almacenamiento segur</w:t>
      </w:r>
      <w:r>
        <w:rPr>
          <w:rFonts w:asciiTheme="minorHAnsi" w:hAnsiTheme="minorHAnsi"/>
          <w:sz w:val="24"/>
          <w:szCs w:val="24"/>
        </w:rPr>
        <w:t>o</w:t>
      </w:r>
      <w:r w:rsidRPr="00C35390">
        <w:rPr>
          <w:rFonts w:asciiTheme="minorHAnsi" w:hAnsiTheme="minorHAnsi"/>
          <w:sz w:val="24"/>
          <w:szCs w:val="24"/>
        </w:rPr>
        <w:t>, bloqueo de sesiones, cierre de despachos</w:t>
      </w:r>
      <w:r>
        <w:rPr>
          <w:rFonts w:asciiTheme="minorHAnsi" w:hAnsiTheme="minorHAnsi"/>
          <w:sz w:val="24"/>
          <w:szCs w:val="24"/>
        </w:rPr>
        <w:t>, etc. así como la destrucción segura de documentos y soportes.</w:t>
      </w:r>
    </w:p>
    <w:p w14:paraId="065FF87D" w14:textId="77777777" w:rsidP="001B303B" w:rsidR="001B303B" w:rsidRDefault="001B303B" w:rsidRPr="00CE5E80">
      <w:pPr>
        <w:jc w:val="both"/>
        <w:rPr>
          <w:rFonts w:asciiTheme="minorHAnsi" w:hAnsiTheme="minorHAnsi"/>
          <w:b/>
          <w:bCs/>
          <w:sz w:val="24"/>
          <w:szCs w:val="24"/>
        </w:rPr>
      </w:pPr>
      <w:r w:rsidRPr="00CE5E80">
        <w:rPr>
          <w:rFonts w:asciiTheme="minorHAnsi" w:hAnsiTheme="minorHAnsi"/>
          <w:b/>
          <w:bCs/>
          <w:sz w:val="24"/>
          <w:szCs w:val="24"/>
        </w:rPr>
        <w:t>Medidas de respuesta ante incidentes y continuidad de negocio</w:t>
      </w:r>
    </w:p>
    <w:p w14:paraId="2ACC96C6" w14:textId="77777777" w:rsidP="001B303B" w:rsidR="001B303B" w:rsidRDefault="001B303B" w:rsidRPr="00D9232A">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Gestión de incidentes y brechas de seguridad</w:t>
      </w:r>
      <w:r w:rsidRPr="00D9232A">
        <w:rPr>
          <w:rFonts w:asciiTheme="minorHAnsi" w:hAnsiTheme="minorHAnsi"/>
          <w:b/>
          <w:bCs/>
          <w:sz w:val="24"/>
          <w:szCs w:val="24"/>
        </w:rPr>
        <w:t>.</w:t>
      </w:r>
    </w:p>
    <w:p w14:paraId="05C0E8B9"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 xml:space="preserve">En el caso de que se produzca una brecha de seguridad, el responsable debe valorar si esta supone </w:t>
      </w:r>
      <w:r w:rsidRPr="00CE5E80">
        <w:rPr>
          <w:rFonts w:asciiTheme="minorHAnsi" w:hAnsiTheme="minorHAnsi"/>
          <w:i/>
          <w:iCs/>
          <w:sz w:val="24"/>
          <w:szCs w:val="24"/>
        </w:rPr>
        <w:t>la destrucción, pérdida o alteración accidental o ilícita de datos personales transmitidos, conservados o tratados de otra forma, o la comunicación o acceso no autorizados a dichos datos</w:t>
      </w:r>
      <w:r w:rsidRPr="00CE5E80">
        <w:rPr>
          <w:rFonts w:asciiTheme="minorHAnsi" w:hAnsiTheme="minorHAnsi"/>
          <w:sz w:val="24"/>
          <w:szCs w:val="24"/>
        </w:rPr>
        <w:t xml:space="preserve">. </w:t>
      </w:r>
      <w:r>
        <w:rPr>
          <w:sz w:val="24"/>
          <w:szCs w:val="24"/>
        </w:rPr>
        <w:t>Todos los empleados deben poner en conocimiento del responsable del tratamiento aquellas brechas de seguridad que afecten a datos personales para que este pueda notificarla</w:t>
      </w:r>
      <w:r w:rsidRPr="005E5763">
        <w:rPr>
          <w:sz w:val="24"/>
          <w:szCs w:val="24"/>
        </w:rPr>
        <w:t xml:space="preserve"> a la Agencia Española de Protección de Datos</w:t>
      </w:r>
      <w:r>
        <w:rPr>
          <w:sz w:val="24"/>
          <w:szCs w:val="24"/>
        </w:rPr>
        <w:t>, y en su caso a los interesados,</w:t>
      </w:r>
      <w:r w:rsidRPr="005E5763">
        <w:rPr>
          <w:sz w:val="24"/>
          <w:szCs w:val="24"/>
        </w:rPr>
        <w:t xml:space="preserve"> en </w:t>
      </w:r>
      <w:r>
        <w:rPr>
          <w:sz w:val="24"/>
          <w:szCs w:val="24"/>
        </w:rPr>
        <w:t xml:space="preserve">los </w:t>
      </w:r>
      <w:r w:rsidRPr="005E5763">
        <w:rPr>
          <w:sz w:val="24"/>
          <w:szCs w:val="24"/>
        </w:rPr>
        <w:t>término</w:t>
      </w:r>
      <w:r>
        <w:rPr>
          <w:sz w:val="24"/>
          <w:szCs w:val="24"/>
        </w:rPr>
        <w:t xml:space="preserve">s descritos en el apartado </w:t>
      </w:r>
      <w:r w:rsidRPr="0005658B">
        <w:rPr>
          <w:b/>
          <w:bCs/>
          <w:sz w:val="24"/>
          <w:szCs w:val="24"/>
        </w:rPr>
        <w:t>Directrices para la gestión de brechas de seguridad</w:t>
      </w:r>
      <w:r>
        <w:rPr>
          <w:sz w:val="24"/>
          <w:szCs w:val="24"/>
        </w:rPr>
        <w:t xml:space="preserve"> de este documento.</w:t>
      </w:r>
      <w:r w:rsidRPr="005E5763">
        <w:rPr>
          <w:sz w:val="24"/>
          <w:szCs w:val="24"/>
        </w:rPr>
        <w:t xml:space="preserve"> </w:t>
      </w:r>
      <w:r>
        <w:rPr>
          <w:rFonts w:asciiTheme="minorHAnsi" w:hAnsiTheme="minorHAnsi"/>
          <w:sz w:val="24"/>
          <w:szCs w:val="24"/>
        </w:rPr>
        <w:t>Además, y de forma independiente a la notificación de brechas, el responsable deberá implementar los mecanismos necesarios de registro, documentación y gestión de incidentes.</w:t>
      </w:r>
    </w:p>
    <w:p w14:paraId="54ACBCED" w14:textId="77777777" w:rsidP="001B303B" w:rsidR="001B303B" w:rsidRDefault="001B303B" w:rsidRPr="00D9232A">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Definición de un plan de continuidad de negocio</w:t>
      </w:r>
      <w:r w:rsidRPr="00D9232A">
        <w:rPr>
          <w:rFonts w:asciiTheme="minorHAnsi" w:hAnsiTheme="minorHAnsi"/>
          <w:b/>
          <w:bCs/>
          <w:sz w:val="24"/>
          <w:szCs w:val="24"/>
        </w:rPr>
        <w:t>.</w:t>
      </w:r>
    </w:p>
    <w:p w14:paraId="01D8A106" w14:textId="77777777" w:rsidP="001B303B" w:rsidR="001B303B" w:rsidRDefault="001B303B" w:rsidRPr="00CE5E80">
      <w:pPr>
        <w:pStyle w:val="Prrafodelista"/>
        <w:jc w:val="both"/>
        <w:rPr>
          <w:rFonts w:asciiTheme="minorHAnsi" w:hAnsiTheme="minorHAnsi"/>
          <w:sz w:val="24"/>
          <w:szCs w:val="24"/>
        </w:rPr>
      </w:pPr>
      <w:r>
        <w:rPr>
          <w:rFonts w:asciiTheme="minorHAnsi" w:hAnsiTheme="minorHAnsi"/>
          <w:sz w:val="24"/>
          <w:szCs w:val="24"/>
        </w:rPr>
        <w:t xml:space="preserve">La definición de un plan de continuidad de negocio es esencial para determinar los procedimientos y las medidas técnicas que una organización debe seguir en el caso de materialización de un incidente o una brecha de seguridad que afecte a los datos personales tratados para que, de acuerdo a lo establecido en el artículo 32 del RGPD, el responsable o el encargado del tratamiento </w:t>
      </w:r>
      <w:r w:rsidRPr="00CE5E80">
        <w:rPr>
          <w:rFonts w:asciiTheme="minorHAnsi" w:hAnsiTheme="minorHAnsi"/>
          <w:i/>
          <w:iCs/>
          <w:sz w:val="24"/>
          <w:szCs w:val="24"/>
        </w:rPr>
        <w:t>sean capaces de restaurar la disponibilidad y el acceso a los datos personales de forma rápida en caso de incidente físico o técnico.</w:t>
      </w:r>
    </w:p>
    <w:p w14:paraId="6EA61D3F" w14:textId="77777777" w:rsidP="001B303B" w:rsidR="001B303B" w:rsidRDefault="001B303B">
      <w:pPr>
        <w:keepNext/>
        <w:jc w:val="center"/>
        <w:rPr>
          <w:rFonts w:asciiTheme="minorHAnsi" w:hAnsiTheme="minorHAnsi"/>
          <w:b/>
          <w:sz w:val="28"/>
          <w:szCs w:val="28"/>
        </w:rPr>
      </w:pPr>
    </w:p>
    <w:p w14:paraId="75BCF152" w14:textId="77777777" w:rsidP="001B303B" w:rsidR="001B303B" w:rsidRDefault="001B303B" w:rsidRPr="00D9232A">
      <w:pPr>
        <w:keepNext/>
        <w:jc w:val="center"/>
        <w:rPr>
          <w:rFonts w:asciiTheme="minorHAnsi" w:hAnsiTheme="minorHAnsi"/>
          <w:b/>
          <w:sz w:val="28"/>
          <w:szCs w:val="28"/>
        </w:rPr>
      </w:pPr>
      <w:r w:rsidRPr="00D9232A">
        <w:rPr>
          <w:rFonts w:asciiTheme="minorHAnsi" w:hAnsiTheme="minorHAnsi"/>
          <w:b/>
          <w:sz w:val="28"/>
          <w:szCs w:val="28"/>
        </w:rPr>
        <w:t xml:space="preserve">MEDIDAS </w:t>
      </w:r>
      <w:r>
        <w:rPr>
          <w:rFonts w:asciiTheme="minorHAnsi" w:hAnsiTheme="minorHAnsi"/>
          <w:b/>
          <w:sz w:val="28"/>
          <w:szCs w:val="28"/>
        </w:rPr>
        <w:t>TÉCNICAS</w:t>
      </w:r>
    </w:p>
    <w:p w14:paraId="6C82DC3C" w14:textId="77777777" w:rsidP="001B303B" w:rsidR="001B303B" w:rsidRDefault="001B303B" w:rsidRPr="00D9232A">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Control de acceso y autenticación</w:t>
      </w:r>
      <w:r w:rsidRPr="00D9232A">
        <w:rPr>
          <w:rFonts w:asciiTheme="minorHAnsi" w:hAnsiTheme="minorHAnsi"/>
          <w:b/>
          <w:bCs/>
          <w:sz w:val="24"/>
          <w:szCs w:val="24"/>
        </w:rPr>
        <w:t>.</w:t>
      </w:r>
    </w:p>
    <w:p w14:paraId="7347D6F7"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lastRenderedPageBreak/>
        <w:t xml:space="preserve">La autenticación y el control de acceso son las medidas técnicas básicas para proteger los sistemas de información que tratan datos personales del acceso no autorizado y la implementación práctica de la política de control de acceso definida en las medidas organizativas. </w:t>
      </w:r>
      <w:r w:rsidRPr="0005658B">
        <w:rPr>
          <w:b/>
          <w:bCs/>
          <w:sz w:val="24"/>
          <w:szCs w:val="24"/>
        </w:rPr>
        <w:t xml:space="preserve"> </w:t>
      </w:r>
      <w:r w:rsidRPr="00CE5E80">
        <w:rPr>
          <w:sz w:val="24"/>
          <w:szCs w:val="24"/>
        </w:rPr>
        <w:t xml:space="preserve">Para ello, se recomienda disponer usuarios distintos si un mismo sistema es accedido por varios empleados, separar los usos personales de los profesionales y configurar perfiles sin privilegios de administración para que, en caso de materialización de un incidente de ciberseguridad, el atacante </w:t>
      </w:r>
      <w:r>
        <w:rPr>
          <w:sz w:val="24"/>
          <w:szCs w:val="24"/>
        </w:rPr>
        <w:t xml:space="preserve">no </w:t>
      </w:r>
      <w:r w:rsidRPr="00CE5E80">
        <w:rPr>
          <w:sz w:val="24"/>
          <w:szCs w:val="24"/>
        </w:rPr>
        <w:t>obtenga privilegios de acceso al sistema operativo. Además, es altamente recomendable definir una política de contraseñas para controlar su complejidad y cambio periódico y formar a los empleados en la importancia de garantizar su confidencialidad evitando su exposición o comunicación a terceros.</w:t>
      </w:r>
      <w:r>
        <w:rPr>
          <w:b/>
          <w:bCs/>
          <w:sz w:val="24"/>
          <w:szCs w:val="24"/>
        </w:rPr>
        <w:t xml:space="preserve"> </w:t>
      </w:r>
      <w:r w:rsidRPr="005E5763">
        <w:rPr>
          <w:rFonts w:asciiTheme="minorHAnsi" w:hAnsiTheme="minorHAnsi"/>
          <w:sz w:val="24"/>
          <w:szCs w:val="24"/>
        </w:rPr>
        <w:t xml:space="preserve">Para la gestión de las contraseñas puede consultar </w:t>
      </w:r>
      <w:hyperlink r:id="rId54" w:history="1">
        <w:r w:rsidRPr="005E5763">
          <w:rPr>
            <w:rStyle w:val="Hipervnculo"/>
            <w:rFonts w:asciiTheme="minorHAnsi" w:hAnsiTheme="minorHAnsi"/>
            <w:sz w:val="24"/>
            <w:szCs w:val="24"/>
          </w:rPr>
          <w:t>la guía de privacidad y seguridad en internet</w:t>
        </w:r>
      </w:hyperlink>
      <w:r w:rsidRPr="005E5763">
        <w:rPr>
          <w:rFonts w:asciiTheme="minorHAnsi" w:hAnsiTheme="minorHAnsi"/>
          <w:sz w:val="24"/>
          <w:szCs w:val="24"/>
        </w:rPr>
        <w:t xml:space="preserve"> de la Agencia Española de Protección de Datos y el Instituto Nacional de Ciberseguridad.</w:t>
      </w:r>
      <w:r>
        <w:rPr>
          <w:b/>
          <w:bCs/>
          <w:sz w:val="24"/>
          <w:szCs w:val="24"/>
        </w:rPr>
        <w:t xml:space="preserve"> </w:t>
      </w:r>
    </w:p>
    <w:p w14:paraId="260EB499"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Monitorización y registro</w:t>
      </w:r>
      <w:r w:rsidRPr="00D9232A">
        <w:rPr>
          <w:rFonts w:asciiTheme="minorHAnsi" w:hAnsiTheme="minorHAnsi"/>
          <w:b/>
          <w:bCs/>
          <w:sz w:val="24"/>
          <w:szCs w:val="24"/>
        </w:rPr>
        <w:t>.</w:t>
      </w:r>
    </w:p>
    <w:p w14:paraId="1D331698"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La activación y uso de logs (registros) en los sistemas de información permite la identificación y seguimiento de las acciones desarrolladas por los usuarios cuando acceden a los equipos en los que se realiza el tratamiento de datos personales. Esta funcionalidad permite identificar potenciales intentos, tanto internos como externos, de acceso no autorizado a los sistemas de información además de plantearse como una medida de responsabilidad proactiva en el caso de que se produzca un incidente de seguridad que derive en una pérdida, modificación o revelación no autorizada de datos personales.</w:t>
      </w:r>
    </w:p>
    <w:p w14:paraId="4BF683DC"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Seguridad de los datos</w:t>
      </w:r>
      <w:r w:rsidRPr="00D9232A">
        <w:rPr>
          <w:rFonts w:asciiTheme="minorHAnsi" w:hAnsiTheme="minorHAnsi"/>
          <w:b/>
          <w:bCs/>
          <w:sz w:val="24"/>
          <w:szCs w:val="24"/>
        </w:rPr>
        <w:t>.</w:t>
      </w:r>
    </w:p>
    <w:p w14:paraId="4B2D6311"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Gran parte de las medidas a adoptar para garantizar la seguridad de los datos y el deber de salvaguarda tienen que ver con el aseguramiento y bastionado de los sistemas, entornos y redes en los que se realiza el tratamiento de los datos personales. Para ello conviene asegurar la información mediante la seudonimización y el cifrado de los datos personales así como proteger los sistemas en los que estos se procesan mediante la actualización de sistemas operativos y aplicaciones, el despliegue de servicios perimetrales de seguridad, tales como  antivirus y cortafuegos, y la implementación de políticas de seguridad que eviten que los usuarios realicen determinadas acciones que puedan comprometer la seguridad del entorno de trabajo como, por ejemplo, la desactivación del software antivirus o la instalación de determinadas aplicaciones.</w:t>
      </w:r>
    </w:p>
    <w:p w14:paraId="273E5C58"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Seguridad de las comunicaciones</w:t>
      </w:r>
      <w:r w:rsidRPr="00D9232A">
        <w:rPr>
          <w:rFonts w:asciiTheme="minorHAnsi" w:hAnsiTheme="minorHAnsi"/>
          <w:b/>
          <w:bCs/>
          <w:sz w:val="24"/>
          <w:szCs w:val="24"/>
        </w:rPr>
        <w:t>.</w:t>
      </w:r>
    </w:p>
    <w:p w14:paraId="1E69554B" w14:textId="77777777" w:rsidP="001B303B" w:rsidR="001B303B" w:rsidRDefault="001B303B" w:rsidRPr="00CE5E80">
      <w:pPr>
        <w:pStyle w:val="Prrafodelista"/>
        <w:jc w:val="both"/>
        <w:rPr>
          <w:rFonts w:asciiTheme="minorHAnsi" w:hAnsiTheme="minorHAnsi"/>
          <w:sz w:val="24"/>
          <w:szCs w:val="24"/>
        </w:rPr>
      </w:pPr>
      <w:r>
        <w:rPr>
          <w:rFonts w:asciiTheme="minorHAnsi" w:hAnsiTheme="minorHAnsi"/>
          <w:sz w:val="24"/>
          <w:szCs w:val="24"/>
        </w:rPr>
        <w:t>Debe valorarse la necesidad de asegurar las comunicaciones, tanto hacia Internet como en la interconexión con otros sistemas internos o externos, mediante la instalación de cortafuegos, sistemas de detección de intrusión, segregación de redes y la utilización de</w:t>
      </w:r>
      <w:r w:rsidRPr="005E5763">
        <w:rPr>
          <w:rFonts w:asciiTheme="minorHAnsi" w:hAnsiTheme="minorHAnsi"/>
          <w:sz w:val="24"/>
          <w:szCs w:val="24"/>
        </w:rPr>
        <w:t xml:space="preserve"> </w:t>
      </w:r>
      <w:r>
        <w:rPr>
          <w:rFonts w:asciiTheme="minorHAnsi" w:hAnsiTheme="minorHAnsi"/>
          <w:sz w:val="24"/>
          <w:szCs w:val="24"/>
        </w:rPr>
        <w:t>mecanismos</w:t>
      </w:r>
      <w:r w:rsidRPr="005E5763">
        <w:rPr>
          <w:rFonts w:asciiTheme="minorHAnsi" w:hAnsiTheme="minorHAnsi"/>
          <w:sz w:val="24"/>
          <w:szCs w:val="24"/>
        </w:rPr>
        <w:t xml:space="preserve"> de </w:t>
      </w:r>
      <w:r>
        <w:rPr>
          <w:rFonts w:asciiTheme="minorHAnsi" w:hAnsiTheme="minorHAnsi"/>
          <w:sz w:val="24"/>
          <w:szCs w:val="24"/>
        </w:rPr>
        <w:t xml:space="preserve">cifrado </w:t>
      </w:r>
      <w:r w:rsidRPr="005E5763">
        <w:rPr>
          <w:rFonts w:asciiTheme="minorHAnsi" w:hAnsiTheme="minorHAnsi"/>
          <w:sz w:val="24"/>
          <w:szCs w:val="24"/>
        </w:rPr>
        <w:t>para garantizar la confidencialidad de los datos personales en caso de acceso indebido a la información.</w:t>
      </w:r>
      <w:r>
        <w:rPr>
          <w:rFonts w:asciiTheme="minorHAnsi" w:hAnsiTheme="minorHAnsi"/>
          <w:sz w:val="24"/>
          <w:szCs w:val="24"/>
        </w:rPr>
        <w:t xml:space="preserve"> </w:t>
      </w:r>
    </w:p>
    <w:p w14:paraId="49F9D000"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lastRenderedPageBreak/>
        <w:t>Copias de seguridad</w:t>
      </w:r>
      <w:r w:rsidRPr="00D9232A">
        <w:rPr>
          <w:rFonts w:asciiTheme="minorHAnsi" w:hAnsiTheme="minorHAnsi"/>
          <w:b/>
          <w:bCs/>
          <w:sz w:val="24"/>
          <w:szCs w:val="24"/>
        </w:rPr>
        <w:t>.</w:t>
      </w:r>
    </w:p>
    <w:p w14:paraId="0FAD5ADB" w14:textId="77777777" w:rsidP="001B303B" w:rsidR="001B303B" w:rsidRDefault="001B303B" w:rsidRPr="00CE5E80">
      <w:pPr>
        <w:pStyle w:val="Prrafodelista"/>
        <w:jc w:val="both"/>
        <w:rPr>
          <w:rFonts w:asciiTheme="minorHAnsi" w:hAnsiTheme="minorHAnsi"/>
          <w:i/>
          <w:iCs/>
          <w:sz w:val="24"/>
          <w:szCs w:val="24"/>
        </w:rPr>
      </w:pPr>
      <w:r>
        <w:rPr>
          <w:rFonts w:asciiTheme="minorHAnsi" w:hAnsiTheme="minorHAnsi"/>
          <w:sz w:val="24"/>
          <w:szCs w:val="24"/>
        </w:rPr>
        <w:t xml:space="preserve">Las copias de seguridad o </w:t>
      </w:r>
      <w:r w:rsidRPr="00CE5E80">
        <w:rPr>
          <w:rFonts w:asciiTheme="minorHAnsi" w:hAnsiTheme="minorHAnsi"/>
          <w:i/>
          <w:iCs/>
          <w:sz w:val="24"/>
          <w:szCs w:val="24"/>
        </w:rPr>
        <w:t>backups</w:t>
      </w:r>
      <w:r>
        <w:rPr>
          <w:rFonts w:asciiTheme="minorHAnsi" w:hAnsiTheme="minorHAnsi"/>
          <w:sz w:val="24"/>
          <w:szCs w:val="24"/>
        </w:rPr>
        <w:t xml:space="preserve"> son uno de los medios más efectivos, como parte del plan de continuidad de negocio, para recuperar la información en el caso de una pérdida o destrucción de los sistemas que realizan el tratamiento de los datos personales. En función de las características del tratamiento, deberá definirse y configurarse, entre otros parámetros, la frecuencia y el tipo de copia de seguridad y así poder dar respuesta a una de las obligaciones para responsables y encargados del tratamiento establecidas en el artículo 32 del RGPD en relación a</w:t>
      </w:r>
      <w:r w:rsidRPr="0056100B">
        <w:t xml:space="preserve"> </w:t>
      </w:r>
      <w:r>
        <w:t>“</w:t>
      </w:r>
      <w:r w:rsidRPr="00CE5E80">
        <w:rPr>
          <w:rFonts w:asciiTheme="minorHAnsi" w:hAnsiTheme="minorHAnsi"/>
          <w:i/>
          <w:iCs/>
          <w:sz w:val="24"/>
          <w:szCs w:val="24"/>
        </w:rPr>
        <w:t>la capacidad de restaurar la disponibilidad y el acceso a los datos personales de forma rápida en caso de incidente</w:t>
      </w:r>
      <w:r>
        <w:rPr>
          <w:rFonts w:asciiTheme="minorHAnsi" w:hAnsiTheme="minorHAnsi"/>
          <w:i/>
          <w:iCs/>
          <w:sz w:val="24"/>
          <w:szCs w:val="24"/>
        </w:rPr>
        <w:t xml:space="preserve"> </w:t>
      </w:r>
      <w:r w:rsidRPr="00CE5E80">
        <w:rPr>
          <w:rFonts w:asciiTheme="minorHAnsi" w:hAnsiTheme="minorHAnsi"/>
          <w:i/>
          <w:iCs/>
          <w:sz w:val="24"/>
          <w:szCs w:val="24"/>
        </w:rPr>
        <w:t>físico o técnico</w:t>
      </w:r>
      <w:r>
        <w:rPr>
          <w:rFonts w:asciiTheme="minorHAnsi" w:hAnsiTheme="minorHAnsi"/>
          <w:sz w:val="24"/>
          <w:szCs w:val="24"/>
        </w:rPr>
        <w:t>”</w:t>
      </w:r>
      <w:r w:rsidRPr="00CE5E80">
        <w:rPr>
          <w:rFonts w:asciiTheme="minorHAnsi" w:hAnsiTheme="minorHAnsi"/>
          <w:sz w:val="24"/>
          <w:szCs w:val="24"/>
        </w:rPr>
        <w:t xml:space="preserve">. </w:t>
      </w:r>
      <w:r>
        <w:rPr>
          <w:rFonts w:asciiTheme="minorHAnsi" w:hAnsiTheme="minorHAnsi"/>
          <w:sz w:val="24"/>
          <w:szCs w:val="24"/>
        </w:rPr>
        <w:t>Para garantizar que cumplen su objetivo, l</w:t>
      </w:r>
      <w:r w:rsidRPr="0056100B">
        <w:rPr>
          <w:rFonts w:asciiTheme="minorHAnsi" w:hAnsiTheme="minorHAnsi"/>
          <w:sz w:val="24"/>
          <w:szCs w:val="24"/>
        </w:rPr>
        <w:t>a</w:t>
      </w:r>
      <w:r>
        <w:rPr>
          <w:rFonts w:asciiTheme="minorHAnsi" w:hAnsiTheme="minorHAnsi"/>
          <w:sz w:val="24"/>
          <w:szCs w:val="24"/>
        </w:rPr>
        <w:t>s</w:t>
      </w:r>
      <w:r w:rsidRPr="0056100B">
        <w:rPr>
          <w:rFonts w:asciiTheme="minorHAnsi" w:hAnsiTheme="minorHAnsi"/>
          <w:sz w:val="24"/>
          <w:szCs w:val="24"/>
        </w:rPr>
        <w:t xml:space="preserve"> copia</w:t>
      </w:r>
      <w:r>
        <w:rPr>
          <w:rFonts w:asciiTheme="minorHAnsi" w:hAnsiTheme="minorHAnsi"/>
          <w:sz w:val="24"/>
          <w:szCs w:val="24"/>
        </w:rPr>
        <w:t>s</w:t>
      </w:r>
      <w:r w:rsidRPr="0056100B">
        <w:rPr>
          <w:rFonts w:asciiTheme="minorHAnsi" w:hAnsiTheme="minorHAnsi"/>
          <w:sz w:val="24"/>
          <w:szCs w:val="24"/>
        </w:rPr>
        <w:t xml:space="preserve"> </w:t>
      </w:r>
      <w:r>
        <w:rPr>
          <w:rFonts w:asciiTheme="minorHAnsi" w:hAnsiTheme="minorHAnsi"/>
          <w:sz w:val="24"/>
          <w:szCs w:val="24"/>
        </w:rPr>
        <w:t>de seguridad realizadas deberán al</w:t>
      </w:r>
      <w:r w:rsidRPr="0056100B">
        <w:rPr>
          <w:rFonts w:asciiTheme="minorHAnsi" w:hAnsiTheme="minorHAnsi"/>
          <w:sz w:val="24"/>
          <w:szCs w:val="24"/>
        </w:rPr>
        <w:t>macenar</w:t>
      </w:r>
      <w:r>
        <w:rPr>
          <w:rFonts w:asciiTheme="minorHAnsi" w:hAnsiTheme="minorHAnsi"/>
          <w:sz w:val="24"/>
          <w:szCs w:val="24"/>
        </w:rPr>
        <w:t>se</w:t>
      </w:r>
      <w:r w:rsidRPr="0056100B">
        <w:rPr>
          <w:rFonts w:asciiTheme="minorHAnsi" w:hAnsiTheme="minorHAnsi"/>
          <w:sz w:val="24"/>
          <w:szCs w:val="24"/>
        </w:rPr>
        <w:t xml:space="preserve"> en lugar seguro, distinto de aquél en que esté ubicado el </w:t>
      </w:r>
      <w:r>
        <w:rPr>
          <w:rFonts w:asciiTheme="minorHAnsi" w:hAnsiTheme="minorHAnsi"/>
          <w:sz w:val="24"/>
          <w:szCs w:val="24"/>
        </w:rPr>
        <w:t xml:space="preserve">sistema </w:t>
      </w:r>
      <w:r w:rsidRPr="0056100B">
        <w:rPr>
          <w:rFonts w:asciiTheme="minorHAnsi" w:hAnsiTheme="minorHAnsi"/>
          <w:sz w:val="24"/>
          <w:szCs w:val="24"/>
        </w:rPr>
        <w:t>con los ficheros originales</w:t>
      </w:r>
      <w:r>
        <w:rPr>
          <w:rFonts w:asciiTheme="minorHAnsi" w:hAnsiTheme="minorHAnsi"/>
          <w:sz w:val="24"/>
          <w:szCs w:val="24"/>
        </w:rPr>
        <w:t xml:space="preserve"> objeto de salvaguarda y verificar que se realizan correctamente conforme a la programación definida.</w:t>
      </w:r>
    </w:p>
    <w:p w14:paraId="088348A5"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Dispositivos portátiles</w:t>
      </w:r>
      <w:r w:rsidRPr="00D9232A">
        <w:rPr>
          <w:rFonts w:asciiTheme="minorHAnsi" w:hAnsiTheme="minorHAnsi"/>
          <w:b/>
          <w:bCs/>
          <w:sz w:val="24"/>
          <w:szCs w:val="24"/>
        </w:rPr>
        <w:t>.</w:t>
      </w:r>
    </w:p>
    <w:p w14:paraId="2F86A78D" w14:textId="77777777" w:rsidP="001B303B" w:rsidR="001B303B" w:rsidRDefault="001B303B">
      <w:pPr>
        <w:pStyle w:val="Prrafodelista"/>
        <w:jc w:val="both"/>
        <w:rPr>
          <w:rFonts w:asciiTheme="minorHAnsi" w:hAnsiTheme="minorHAnsi"/>
          <w:sz w:val="24"/>
          <w:szCs w:val="24"/>
        </w:rPr>
      </w:pPr>
      <w:r>
        <w:rPr>
          <w:rFonts w:asciiTheme="minorHAnsi" w:hAnsiTheme="minorHAnsi"/>
          <w:sz w:val="24"/>
          <w:szCs w:val="24"/>
        </w:rPr>
        <w:t>Aunque el empleo de dispositivos y sistemas móviles permiten extender el nivel de servicio prestado por la organización, representan un riesgo adicional por la posibilidad de robo o pérdida accidental. En estos casos, deben adoptarse garantías adicionales, tanto a nivel organizativo (definición de las condiciones para su empleo y medidas de precaución a respetar) como técnicas (doble factor de autenticación, cifrado, códigos de bloqueo, …) para asegurar que los datos que contienen no se vean comprometidos.</w:t>
      </w:r>
    </w:p>
    <w:p w14:paraId="5BD69C3F"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Desarrollo seguro</w:t>
      </w:r>
      <w:r w:rsidRPr="00D9232A">
        <w:rPr>
          <w:rFonts w:asciiTheme="minorHAnsi" w:hAnsiTheme="minorHAnsi"/>
          <w:b/>
          <w:bCs/>
          <w:sz w:val="24"/>
          <w:szCs w:val="24"/>
        </w:rPr>
        <w:t>.</w:t>
      </w:r>
    </w:p>
    <w:p w14:paraId="5334F66D" w14:textId="77777777" w:rsidP="001B303B" w:rsidR="001B303B" w:rsidRDefault="001B303B" w:rsidRPr="00D9232A">
      <w:pPr>
        <w:pStyle w:val="Prrafodelista"/>
        <w:jc w:val="both"/>
        <w:rPr>
          <w:rFonts w:asciiTheme="minorHAnsi" w:hAnsiTheme="minorHAnsi"/>
          <w:b/>
          <w:bCs/>
          <w:sz w:val="24"/>
          <w:szCs w:val="24"/>
        </w:rPr>
      </w:pPr>
      <w:r>
        <w:rPr>
          <w:rFonts w:asciiTheme="minorHAnsi" w:hAnsiTheme="minorHAnsi"/>
          <w:sz w:val="24"/>
          <w:szCs w:val="24"/>
        </w:rPr>
        <w:t xml:space="preserve">En el desarrollo de aplicaciones, productos y servicios, ya sea por el propio responsable o a través de un tercero que actúe por cuenta de este bajo un encargo de prestación de servicios, deben tenerse en cuenta tanto los requisitos de seguridad como de privacidad desde la primeras fases de análisis y diseño de las actividades de tratamiento, así como el establecimiento de configuraciones de privacidad que sean lo más estrictas posibles, de modo que se dé cumplimiento al artículo 25 del RGPD relativo a la </w:t>
      </w:r>
      <w:r w:rsidRPr="00CE5E80">
        <w:rPr>
          <w:rFonts w:asciiTheme="minorHAnsi" w:hAnsiTheme="minorHAnsi"/>
          <w:i/>
          <w:iCs/>
          <w:sz w:val="24"/>
          <w:szCs w:val="24"/>
        </w:rPr>
        <w:t>protección de datos desde el diseño y por defecto</w:t>
      </w:r>
      <w:r>
        <w:rPr>
          <w:rFonts w:asciiTheme="minorHAnsi" w:hAnsiTheme="minorHAnsi"/>
          <w:sz w:val="24"/>
          <w:szCs w:val="24"/>
        </w:rPr>
        <w:t xml:space="preserve">. Puede encontrar más información sobre la aplicación práctica de esta medida en la guía de </w:t>
      </w:r>
      <w:hyperlink r:id="rId55" w:history="1">
        <w:r w:rsidRPr="00425B1E">
          <w:rPr>
            <w:rStyle w:val="Hipervnculo"/>
            <w:rFonts w:asciiTheme="minorHAnsi" w:hAnsiTheme="minorHAnsi"/>
            <w:sz w:val="24"/>
            <w:szCs w:val="24"/>
          </w:rPr>
          <w:t>Privacidad desde el Diseño</w:t>
        </w:r>
      </w:hyperlink>
      <w:r>
        <w:rPr>
          <w:rFonts w:asciiTheme="minorHAnsi" w:hAnsiTheme="minorHAnsi"/>
          <w:sz w:val="24"/>
          <w:szCs w:val="24"/>
        </w:rPr>
        <w:t xml:space="preserve"> publicada por la Agencia Española de Protección de Datos.</w:t>
      </w:r>
    </w:p>
    <w:p w14:paraId="31DE8FC3"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Destrucción de la información</w:t>
      </w:r>
      <w:r w:rsidRPr="00D9232A">
        <w:rPr>
          <w:rFonts w:asciiTheme="minorHAnsi" w:hAnsiTheme="minorHAnsi"/>
          <w:b/>
          <w:bCs/>
          <w:sz w:val="24"/>
          <w:szCs w:val="24"/>
        </w:rPr>
        <w:t>.</w:t>
      </w:r>
    </w:p>
    <w:p w14:paraId="423DEF5A" w14:textId="77777777" w:rsidP="001B303B" w:rsidR="001B303B" w:rsidRDefault="001B303B" w:rsidRPr="00D9232A">
      <w:pPr>
        <w:pStyle w:val="Prrafodelista"/>
        <w:jc w:val="both"/>
        <w:rPr>
          <w:rFonts w:asciiTheme="minorHAnsi" w:hAnsiTheme="minorHAnsi"/>
          <w:b/>
          <w:bCs/>
          <w:sz w:val="24"/>
          <w:szCs w:val="24"/>
        </w:rPr>
      </w:pPr>
      <w:r>
        <w:rPr>
          <w:rFonts w:asciiTheme="minorHAnsi" w:hAnsiTheme="minorHAnsi"/>
          <w:sz w:val="24"/>
          <w:szCs w:val="24"/>
        </w:rPr>
        <w:t xml:space="preserve">El fin último en la destrucción o retirada de los dispositivos y soportes que contienen datos personales es un borrado irreversible de los datos de modo que estos no puedan ser recuperados. Los métodos utilizados dependerán del tipo de soporte, incluidas las copias en papel. En todo caso, el responsable del tratamiento debe asegurarse que los datos personales contenidos en un dispositivo han sido eliminados de forma permanente y de forma previa a la retirada del soporte. En todo caso, y a fin de dar cumplimiento al artículo 5.e del RGPD relativo al plazo de conservación, en la medida de lo posible deberían implementarse políticas automáticas de borrado de la información para </w:t>
      </w:r>
      <w:r>
        <w:rPr>
          <w:rFonts w:asciiTheme="minorHAnsi" w:hAnsiTheme="minorHAnsi"/>
          <w:sz w:val="24"/>
          <w:szCs w:val="24"/>
        </w:rPr>
        <w:lastRenderedPageBreak/>
        <w:t xml:space="preserve">asegurar que los datos no se conservan más allá del tiempo necesario en relación con el propósito por el que fueron recabados. </w:t>
      </w:r>
    </w:p>
    <w:p w14:paraId="5D141C6C" w14:textId="77777777" w:rsidP="001B303B" w:rsidR="001B303B" w:rsidRDefault="001B303B">
      <w:pPr>
        <w:pStyle w:val="Prrafodelista"/>
        <w:numPr>
          <w:ilvl w:val="0"/>
          <w:numId w:val="56"/>
        </w:numPr>
        <w:jc w:val="both"/>
        <w:rPr>
          <w:rFonts w:asciiTheme="minorHAnsi" w:hAnsiTheme="minorHAnsi"/>
          <w:b/>
          <w:bCs/>
          <w:sz w:val="24"/>
          <w:szCs w:val="24"/>
        </w:rPr>
      </w:pPr>
      <w:r>
        <w:rPr>
          <w:rFonts w:asciiTheme="minorHAnsi" w:hAnsiTheme="minorHAnsi"/>
          <w:b/>
          <w:bCs/>
          <w:sz w:val="24"/>
          <w:szCs w:val="24"/>
        </w:rPr>
        <w:t>Medidas de seguridad físicas</w:t>
      </w:r>
      <w:r w:rsidRPr="00D9232A">
        <w:rPr>
          <w:rFonts w:asciiTheme="minorHAnsi" w:hAnsiTheme="minorHAnsi"/>
          <w:b/>
          <w:bCs/>
          <w:sz w:val="24"/>
          <w:szCs w:val="24"/>
        </w:rPr>
        <w:t>.</w:t>
      </w:r>
    </w:p>
    <w:p w14:paraId="67933512" w14:textId="77777777" w:rsidP="001B303B" w:rsidR="001B303B" w:rsidRDefault="001B303B" w:rsidRPr="00D9232A">
      <w:pPr>
        <w:pStyle w:val="Prrafodelista"/>
        <w:jc w:val="both"/>
        <w:rPr>
          <w:rFonts w:asciiTheme="minorHAnsi" w:hAnsiTheme="minorHAnsi"/>
          <w:b/>
          <w:bCs/>
          <w:sz w:val="24"/>
          <w:szCs w:val="24"/>
        </w:rPr>
      </w:pPr>
      <w:r>
        <w:rPr>
          <w:rFonts w:asciiTheme="minorHAnsi" w:hAnsiTheme="minorHAnsi"/>
          <w:sz w:val="24"/>
          <w:szCs w:val="24"/>
        </w:rPr>
        <w:t>Las medidas de seguridad y control de acceso físico juegan un papel tan importante como las medidas de seguridad técnicas en tanto que proteger los sistemas de un acceso físico no autorizado mediante sistemas de identificación del personal, definición de áreas de acceso restringido, sistemas de detección de intrusos o la instalación de barreras perimetrales, son la base sobre la que se apoya una estrategia global de seguridad.</w:t>
      </w:r>
    </w:p>
    <w:p w14:paraId="1567EB94" w14:textId="77777777" w:rsidP="001B303B" w:rsidR="001B303B" w:rsidRDefault="001B303B">
      <w:pPr>
        <w:jc w:val="both"/>
        <w:rPr>
          <w:rFonts w:asciiTheme="minorHAnsi" w:hAnsiTheme="minorHAnsi"/>
          <w:sz w:val="24"/>
          <w:szCs w:val="24"/>
        </w:rPr>
      </w:pPr>
    </w:p>
    <w:p w14:paraId="452248E6" w14:textId="71CA751A" w:rsidP="00BB2883" w:rsidR="001B303B" w:rsidRDefault="001B303B" w:rsidRPr="001B303B">
      <w:pPr>
        <w:jc w:val="both"/>
        <w:rPr>
          <w:rFonts w:asciiTheme="minorHAnsi" w:hAnsiTheme="minorHAnsi"/>
          <w:sz w:val="24"/>
          <w:szCs w:val="24"/>
        </w:rPr>
      </w:pPr>
      <w:r>
        <w:rPr>
          <w:rFonts w:asciiTheme="minorHAnsi" w:hAnsiTheme="minorHAnsi"/>
          <w:sz w:val="24"/>
          <w:szCs w:val="24"/>
        </w:rPr>
        <w:t>Puede encontrar más información sobre estas recomendaciones de seguridad y su implementación mediante controles de seguridad específicos en el capítulo 4 del documento “</w:t>
      </w:r>
      <w:hyperlink r:id="rId56" w:history="1">
        <w:r w:rsidRPr="005D0E73">
          <w:rPr>
            <w:rStyle w:val="Hipervnculo"/>
            <w:rFonts w:asciiTheme="minorHAnsi" w:hAnsiTheme="minorHAnsi"/>
            <w:sz w:val="24"/>
            <w:szCs w:val="24"/>
          </w:rPr>
          <w:t>Directrices para PYMES sobre la seguridad en el tratamiento de datos personales</w:t>
        </w:r>
      </w:hyperlink>
      <w:r>
        <w:rPr>
          <w:rFonts w:asciiTheme="minorHAnsi" w:hAnsiTheme="minorHAnsi"/>
          <w:sz w:val="24"/>
          <w:szCs w:val="24"/>
        </w:rPr>
        <w:t xml:space="preserve">” desarrollado por la </w:t>
      </w:r>
      <w:hyperlink r:id="rId57" w:history="1">
        <w:r w:rsidRPr="0047314B">
          <w:rPr>
            <w:rStyle w:val="Hipervnculo"/>
            <w:rFonts w:asciiTheme="minorHAnsi" w:hAnsiTheme="minorHAnsi"/>
            <w:sz w:val="24"/>
            <w:szCs w:val="24"/>
          </w:rPr>
          <w:t>Agencia de la Unión Europa para la Ciberseguridad (ENISA)</w:t>
        </w:r>
      </w:hyperlink>
      <w:r>
        <w:rPr>
          <w:rFonts w:asciiTheme="minorHAnsi" w:hAnsiTheme="minorHAnsi"/>
          <w:sz w:val="24"/>
          <w:szCs w:val="24"/>
        </w:rPr>
        <w:t>.</w:t>
      </w:r>
    </w:p>
    <w:p w14:paraId="076A5699" w14:textId="10C087B1" w:rsidP="00BB2883" w:rsidR="00BB2883" w:rsidRDefault="00BB2883" w:rsidRPr="005E5763">
      <w:pPr>
        <w:jc w:val="both"/>
        <w:rPr>
          <w:rFonts w:asciiTheme="minorHAnsi" w:hAnsiTheme="minorHAnsi"/>
          <w:sz w:val="24"/>
          <w:szCs w:val="24"/>
        </w:rPr>
      </w:pPr>
      <w:r w:rsidRPr="005E5763">
        <w:rPr>
          <w:rFonts w:asciiTheme="minorHAnsi" w:hAnsiTheme="minorHAnsi"/>
          <w:sz w:val="24"/>
          <w:szCs w:val="24"/>
        </w:rPr>
        <w:t>La</w:t>
      </w:r>
      <w:r>
        <w:rPr>
          <w:rFonts w:asciiTheme="minorHAnsi" w:hAnsiTheme="minorHAnsi"/>
          <w:sz w:val="24"/>
          <w:szCs w:val="24"/>
        </w:rPr>
        <w:t xml:space="preserve"> existencia y correcto funcionamiento de las</w:t>
      </w:r>
      <w:r w:rsidRPr="005E5763">
        <w:rPr>
          <w:rFonts w:asciiTheme="minorHAnsi" w:hAnsiTheme="minorHAnsi"/>
          <w:sz w:val="24"/>
          <w:szCs w:val="24"/>
        </w:rPr>
        <w:t xml:space="preserve"> medidas de seguridad </w:t>
      </w:r>
      <w:r>
        <w:rPr>
          <w:rFonts w:asciiTheme="minorHAnsi" w:hAnsiTheme="minorHAnsi"/>
          <w:sz w:val="24"/>
          <w:szCs w:val="24"/>
        </w:rPr>
        <w:t xml:space="preserve">implantadas </w:t>
      </w:r>
      <w:r w:rsidRPr="005E5763">
        <w:rPr>
          <w:rFonts w:asciiTheme="minorHAnsi" w:hAnsiTheme="minorHAnsi"/>
          <w:sz w:val="24"/>
          <w:szCs w:val="24"/>
        </w:rPr>
        <w:t>será revisad</w:t>
      </w:r>
      <w:r>
        <w:rPr>
          <w:rFonts w:asciiTheme="minorHAnsi" w:hAnsiTheme="minorHAnsi"/>
          <w:sz w:val="24"/>
          <w:szCs w:val="24"/>
        </w:rPr>
        <w:t>o</w:t>
      </w:r>
      <w:r w:rsidRPr="005E5763">
        <w:rPr>
          <w:rFonts w:asciiTheme="minorHAnsi" w:hAnsiTheme="minorHAnsi"/>
          <w:sz w:val="24"/>
          <w:szCs w:val="24"/>
        </w:rPr>
        <w:t xml:space="preserve"> de forma periódica</w:t>
      </w:r>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sz w:val="24"/>
          <w:szCs w:val="24"/>
        </w:rPr>
        <w:t>Esta</w:t>
      </w:r>
      <w:r w:rsidRPr="005E5763">
        <w:rPr>
          <w:rFonts w:asciiTheme="minorHAnsi" w:hAnsiTheme="minorHAnsi"/>
          <w:sz w:val="24"/>
          <w:szCs w:val="24"/>
        </w:rPr>
        <w:t xml:space="preserve"> revisión podrá realizarse por mecanismos automáticos (software o programas informáticos) o de forma manual. Considere que cualquier incidente de seguridad informática que le haya ocurrido a cualquier conocido le puede ocurrir a usted, </w:t>
      </w:r>
      <w:r>
        <w:rPr>
          <w:rFonts w:asciiTheme="minorHAnsi" w:hAnsiTheme="minorHAnsi"/>
          <w:sz w:val="24"/>
          <w:szCs w:val="24"/>
        </w:rPr>
        <w:t>por lo que es recomendable adoptar las medidas apropiadas para protegerse</w:t>
      </w:r>
      <w:r w:rsidRPr="005E5763">
        <w:rPr>
          <w:rFonts w:asciiTheme="minorHAnsi" w:hAnsiTheme="minorHAnsi"/>
          <w:sz w:val="24"/>
          <w:szCs w:val="24"/>
        </w:rPr>
        <w:t xml:space="preserve"> contra el mismo.</w:t>
      </w:r>
    </w:p>
    <w:p w14:paraId="00FB162D" w14:textId="77777777" w:rsidP="00843461" w:rsidR="00566168" w:rsidRDefault="00566168" w:rsidRPr="00AC5985">
      <w:pPr>
        <w:jc w:val="both"/>
        <w:rPr>
          <w:rFonts w:asciiTheme="minorHAnsi" w:cstheme="minorHAnsi" w:hAnsiTheme="minorHAnsi"/>
          <w:iCs/>
          <w:sz w:val="24"/>
          <w:szCs w:val="24"/>
        </w:rPr>
      </w:pPr>
      <w:r w:rsidRPr="00AC5985">
        <w:rPr>
          <w:rFonts w:asciiTheme="minorHAnsi" w:cstheme="minorHAnsi" w:hAnsiTheme="minorHAnsi"/>
          <w:sz w:val="24"/>
          <w:szCs w:val="24"/>
        </w:rPr>
        <w:t xml:space="preserve">Si desea más información u orientaciones técnicas para garantizar la seguridad de los datos personales y la información que trata su empresa, el Instituto Nacional de Ciberseguridad (INCIBE) en su página web </w:t>
      </w:r>
      <w:hyperlink r:id="rId58" w:history="1">
        <w:r w:rsidRPr="00AC5985">
          <w:rPr>
            <w:rStyle w:val="Hipervnculo"/>
            <w:rFonts w:asciiTheme="minorHAnsi" w:cstheme="minorHAnsi" w:hAnsiTheme="minorHAnsi"/>
            <w:sz w:val="24"/>
            <w:szCs w:val="24"/>
          </w:rPr>
          <w:t>www.incibe.es</w:t>
        </w:r>
      </w:hyperlink>
      <w:r w:rsidRPr="00AC5985">
        <w:rPr>
          <w:rStyle w:val="Hipervnculo"/>
          <w:rFonts w:asciiTheme="minorHAnsi" w:cstheme="minorHAnsi" w:hAnsiTheme="minorHAnsi"/>
          <w:sz w:val="24"/>
          <w:szCs w:val="24"/>
        </w:rPr>
        <w:t>,</w:t>
      </w:r>
      <w:r w:rsidRPr="00AC5985">
        <w:rPr>
          <w:rFonts w:asciiTheme="minorHAnsi" w:cstheme="minorHAnsi" w:hAnsiTheme="minorHAnsi"/>
          <w:sz w:val="24"/>
          <w:szCs w:val="24"/>
        </w:rPr>
        <w:t xml:space="preserve"> pone a su disposición herramientas con enfoque empresarial en su sección</w:t>
      </w:r>
      <w:r w:rsidRPr="00AC5985">
        <w:rPr>
          <w:rFonts w:asciiTheme="minorHAnsi" w:cstheme="minorHAnsi" w:hAnsiTheme="minorHAnsi"/>
          <w:iCs/>
          <w:sz w:val="24"/>
          <w:szCs w:val="24"/>
        </w:rPr>
        <w:t xml:space="preserve"> «</w:t>
      </w:r>
      <w:hyperlink r:id="rId59" w:history="1">
        <w:r w:rsidRPr="00AC5985">
          <w:rPr>
            <w:rStyle w:val="Hipervnculo"/>
            <w:rFonts w:asciiTheme="minorHAnsi" w:cstheme="minorHAnsi" w:hAnsiTheme="minorHAnsi"/>
            <w:iCs/>
            <w:sz w:val="24"/>
            <w:szCs w:val="24"/>
          </w:rPr>
          <w:t>Protege tu empresa</w:t>
        </w:r>
      </w:hyperlink>
      <w:r w:rsidRPr="00AC5985">
        <w:rPr>
          <w:rFonts w:asciiTheme="minorHAnsi" w:cstheme="minorHAnsi" w:hAnsiTheme="minorHAnsi"/>
          <w:iCs/>
          <w:sz w:val="24"/>
          <w:szCs w:val="24"/>
        </w:rPr>
        <w:t>»   donde, entre otros servicios, dispone de:</w:t>
      </w:r>
    </w:p>
    <w:p w14:paraId="3B8E5B5E" w14:textId="77777777" w:rsidP="00843461" w:rsidR="00566168" w:rsidRDefault="00566168" w:rsidRPr="00AC5985">
      <w:pPr>
        <w:pStyle w:val="Prrafodelista"/>
        <w:numPr>
          <w:ilvl w:val="0"/>
          <w:numId w:val="31"/>
        </w:numPr>
        <w:jc w:val="both"/>
        <w:rPr>
          <w:rFonts w:asciiTheme="minorHAnsi" w:cstheme="minorHAnsi" w:hAnsiTheme="minorHAnsi"/>
          <w:iCs/>
          <w:sz w:val="24"/>
          <w:szCs w:val="24"/>
        </w:rPr>
      </w:pPr>
      <w:r w:rsidRPr="00AC5985">
        <w:rPr>
          <w:rFonts w:asciiTheme="minorHAnsi" w:cstheme="minorHAnsi" w:hAnsiTheme="minorHAnsi"/>
          <w:iCs/>
          <w:sz w:val="24"/>
          <w:szCs w:val="24"/>
        </w:rPr>
        <w:t xml:space="preserve">un apartado de </w:t>
      </w:r>
      <w:hyperlink r:id="rId60" w:history="1">
        <w:r w:rsidRPr="00AC5985">
          <w:rPr>
            <w:rStyle w:val="Hipervnculo"/>
            <w:rFonts w:asciiTheme="minorHAnsi" w:cstheme="minorHAnsi" w:hAnsiTheme="minorHAnsi"/>
            <w:iCs/>
            <w:sz w:val="24"/>
            <w:szCs w:val="24"/>
          </w:rPr>
          <w:t>formación</w:t>
        </w:r>
      </w:hyperlink>
      <w:r w:rsidRPr="00AC5985">
        <w:rPr>
          <w:rFonts w:asciiTheme="minorHAnsi" w:cstheme="minorHAnsi" w:hAnsiTheme="minorHAnsi"/>
          <w:iCs/>
          <w:sz w:val="24"/>
          <w:szCs w:val="24"/>
        </w:rPr>
        <w:t xml:space="preserve"> con un </w:t>
      </w:r>
      <w:hyperlink r:id="rId61" w:history="1">
        <w:r w:rsidRPr="00AC5985">
          <w:rPr>
            <w:rStyle w:val="Hipervnculo"/>
            <w:rFonts w:asciiTheme="minorHAnsi" w:cstheme="minorHAnsi" w:hAnsiTheme="minorHAnsi"/>
            <w:iCs/>
            <w:sz w:val="24"/>
            <w:szCs w:val="24"/>
          </w:rPr>
          <w:t>videojuego</w:t>
        </w:r>
      </w:hyperlink>
      <w:r w:rsidRPr="00AC5985">
        <w:rPr>
          <w:rFonts w:asciiTheme="minorHAnsi" w:cstheme="minorHAnsi" w:hAnsiTheme="minorHAnsi"/>
          <w:iCs/>
          <w:sz w:val="24"/>
          <w:szCs w:val="24"/>
        </w:rPr>
        <w:t xml:space="preserve">, </w:t>
      </w:r>
      <w:hyperlink r:id="rId62" w:history="1">
        <w:r w:rsidRPr="00AC5985">
          <w:rPr>
            <w:rStyle w:val="Hipervnculo"/>
            <w:rFonts w:asciiTheme="minorHAnsi" w:cstheme="minorHAnsi" w:hAnsiTheme="minorHAnsi"/>
            <w:iCs/>
            <w:sz w:val="24"/>
            <w:szCs w:val="24"/>
          </w:rPr>
          <w:t>retos</w:t>
        </w:r>
      </w:hyperlink>
      <w:r w:rsidRPr="00AC5985">
        <w:rPr>
          <w:rFonts w:asciiTheme="minorHAnsi" w:cstheme="minorHAnsi" w:hAnsiTheme="minorHAnsi"/>
          <w:iCs/>
          <w:sz w:val="24"/>
          <w:szCs w:val="24"/>
        </w:rPr>
        <w:t xml:space="preserve"> para respuesta a incidentes y videos interactivos de </w:t>
      </w:r>
      <w:hyperlink r:id="rId63" w:history="1">
        <w:r w:rsidRPr="00AC5985">
          <w:rPr>
            <w:rStyle w:val="Hipervnculo"/>
            <w:rFonts w:asciiTheme="minorHAnsi" w:cstheme="minorHAnsi" w:hAnsiTheme="minorHAnsi"/>
            <w:iCs/>
            <w:sz w:val="24"/>
            <w:szCs w:val="24"/>
          </w:rPr>
          <w:t>formación sectorial</w:t>
        </w:r>
      </w:hyperlink>
      <w:r w:rsidRPr="00AC5985">
        <w:rPr>
          <w:rFonts w:asciiTheme="minorHAnsi" w:cstheme="minorHAnsi" w:hAnsiTheme="minorHAnsi"/>
          <w:iCs/>
          <w:sz w:val="24"/>
          <w:szCs w:val="24"/>
        </w:rPr>
        <w:t xml:space="preserve">, </w:t>
      </w:r>
    </w:p>
    <w:p w14:paraId="5F5406A1" w14:textId="77777777" w:rsidP="00843461" w:rsidR="00566168" w:rsidRDefault="00566168" w:rsidRPr="00AC5985">
      <w:pPr>
        <w:pStyle w:val="Prrafodelista"/>
        <w:numPr>
          <w:ilvl w:val="0"/>
          <w:numId w:val="31"/>
        </w:numPr>
        <w:jc w:val="both"/>
        <w:rPr>
          <w:rFonts w:asciiTheme="minorHAnsi" w:cstheme="minorHAnsi" w:hAnsiTheme="minorHAnsi"/>
          <w:iCs/>
          <w:sz w:val="24"/>
          <w:szCs w:val="24"/>
        </w:rPr>
      </w:pPr>
      <w:r w:rsidRPr="00AC5985">
        <w:rPr>
          <w:rFonts w:asciiTheme="minorHAnsi" w:cstheme="minorHAnsi" w:hAnsiTheme="minorHAnsi"/>
          <w:iCs/>
          <w:sz w:val="24"/>
          <w:szCs w:val="24"/>
        </w:rPr>
        <w:t xml:space="preserve">un </w:t>
      </w:r>
      <w:hyperlink r:id="rId64" w:history="1">
        <w:r w:rsidRPr="00AC5985">
          <w:rPr>
            <w:rStyle w:val="Hipervnculo"/>
            <w:rFonts w:asciiTheme="minorHAnsi" w:cstheme="minorHAnsi" w:hAnsiTheme="minorHAnsi"/>
            <w:iCs/>
            <w:sz w:val="24"/>
            <w:szCs w:val="24"/>
          </w:rPr>
          <w:t>Kit de concienciación</w:t>
        </w:r>
      </w:hyperlink>
      <w:r w:rsidRPr="00AC5985">
        <w:rPr>
          <w:rFonts w:asciiTheme="minorHAnsi" w:cstheme="minorHAnsi" w:hAnsiTheme="minorHAnsi"/>
          <w:iCs/>
          <w:sz w:val="24"/>
          <w:szCs w:val="24"/>
        </w:rPr>
        <w:t xml:space="preserve"> para empleados,</w:t>
      </w:r>
    </w:p>
    <w:p w14:paraId="358F3FDB" w14:textId="77777777" w:rsidP="00843461" w:rsidR="00566168" w:rsidRDefault="00566168" w:rsidRPr="00AC5985">
      <w:pPr>
        <w:pStyle w:val="Prrafodelista"/>
        <w:numPr>
          <w:ilvl w:val="0"/>
          <w:numId w:val="31"/>
        </w:numPr>
        <w:jc w:val="both"/>
        <w:rPr>
          <w:rFonts w:asciiTheme="minorHAnsi" w:cstheme="minorHAnsi" w:hAnsiTheme="minorHAnsi"/>
          <w:iCs/>
          <w:sz w:val="24"/>
          <w:szCs w:val="24"/>
        </w:rPr>
      </w:pPr>
      <w:r w:rsidRPr="00AC5985">
        <w:rPr>
          <w:rFonts w:asciiTheme="minorHAnsi" w:cstheme="minorHAnsi" w:hAnsiTheme="minorHAnsi"/>
          <w:iCs/>
          <w:sz w:val="24"/>
          <w:szCs w:val="24"/>
        </w:rPr>
        <w:t xml:space="preserve">diversas </w:t>
      </w:r>
      <w:hyperlink r:id="rId65" w:history="1">
        <w:r w:rsidRPr="00AC5985">
          <w:rPr>
            <w:rStyle w:val="Hipervnculo"/>
            <w:rFonts w:asciiTheme="minorHAnsi" w:cstheme="minorHAnsi" w:hAnsiTheme="minorHAnsi"/>
            <w:iCs/>
            <w:sz w:val="24"/>
            <w:szCs w:val="24"/>
          </w:rPr>
          <w:t>herramientas</w:t>
        </w:r>
      </w:hyperlink>
      <w:r w:rsidRPr="00AC5985">
        <w:rPr>
          <w:rFonts w:asciiTheme="minorHAnsi" w:cstheme="minorHAnsi" w:hAnsiTheme="minorHAnsi"/>
          <w:iCs/>
          <w:sz w:val="24"/>
          <w:szCs w:val="24"/>
        </w:rPr>
        <w:t xml:space="preserve"> para ayudar a la empresa a mejorar su ciberseguridad, entre ellas </w:t>
      </w:r>
      <w:hyperlink r:id="rId66" w:history="1">
        <w:r w:rsidRPr="00AC5985">
          <w:rPr>
            <w:rStyle w:val="Hipervnculo"/>
            <w:rFonts w:asciiTheme="minorHAnsi" w:cstheme="minorHAnsi" w:hAnsiTheme="minorHAnsi"/>
            <w:iCs/>
            <w:sz w:val="24"/>
            <w:szCs w:val="24"/>
          </w:rPr>
          <w:t>políticas</w:t>
        </w:r>
      </w:hyperlink>
      <w:r w:rsidRPr="00AC5985">
        <w:rPr>
          <w:rFonts w:asciiTheme="minorHAnsi" w:cstheme="minorHAnsi" w:hAnsiTheme="minorHAnsi"/>
          <w:iCs/>
          <w:sz w:val="24"/>
          <w:szCs w:val="24"/>
        </w:rPr>
        <w:t xml:space="preserve"> para el empresario, el personal técnico y el empleado, un </w:t>
      </w:r>
      <w:hyperlink r:id="rId67" w:history="1">
        <w:r w:rsidRPr="00AC5985">
          <w:rPr>
            <w:rStyle w:val="Hipervnculo"/>
            <w:rFonts w:asciiTheme="minorHAnsi" w:cstheme="minorHAnsi" w:hAnsiTheme="minorHAnsi"/>
            <w:iCs/>
            <w:sz w:val="24"/>
            <w:szCs w:val="24"/>
          </w:rPr>
          <w:t>catálogo</w:t>
        </w:r>
      </w:hyperlink>
      <w:r w:rsidRPr="00AC5985">
        <w:rPr>
          <w:rFonts w:asciiTheme="minorHAnsi" w:cstheme="minorHAnsi" w:hAnsiTheme="minorHAnsi"/>
          <w:iCs/>
          <w:sz w:val="24"/>
          <w:szCs w:val="24"/>
        </w:rPr>
        <w:t xml:space="preserve"> de empresas y soluciones de seguridad y una </w:t>
      </w:r>
      <w:hyperlink r:id="rId68" w:history="1">
        <w:r w:rsidRPr="00AC5985">
          <w:rPr>
            <w:rStyle w:val="Hipervnculo"/>
            <w:rFonts w:asciiTheme="minorHAnsi" w:cstheme="minorHAnsi" w:hAnsiTheme="minorHAnsi"/>
            <w:iCs/>
            <w:sz w:val="24"/>
            <w:szCs w:val="24"/>
          </w:rPr>
          <w:t>herramienta de análisis de riesgos</w:t>
        </w:r>
      </w:hyperlink>
      <w:r w:rsidRPr="00AC5985">
        <w:rPr>
          <w:rFonts w:asciiTheme="minorHAnsi" w:cstheme="minorHAnsi" w:hAnsiTheme="minorHAnsi"/>
          <w:iCs/>
          <w:sz w:val="24"/>
          <w:szCs w:val="24"/>
        </w:rPr>
        <w:t>.</w:t>
      </w:r>
    </w:p>
    <w:p w14:paraId="53918794" w14:textId="2CBCB48A" w:rsidP="00843461" w:rsidR="00566168" w:rsidRDefault="00766A80" w:rsidRPr="00AC5985">
      <w:pPr>
        <w:pStyle w:val="Prrafodelista"/>
        <w:numPr>
          <w:ilvl w:val="0"/>
          <w:numId w:val="31"/>
        </w:numPr>
        <w:jc w:val="both"/>
        <w:rPr>
          <w:rFonts w:asciiTheme="minorHAnsi" w:cstheme="minorHAnsi" w:hAnsiTheme="minorHAnsi"/>
          <w:iCs/>
          <w:sz w:val="24"/>
          <w:szCs w:val="24"/>
        </w:rPr>
      </w:pPr>
      <w:hyperlink r:id="rId69" w:history="1">
        <w:r w:rsidR="00566168" w:rsidRPr="00AC5985">
          <w:rPr>
            <w:rStyle w:val="Hipervnculo"/>
            <w:rFonts w:asciiTheme="minorHAnsi" w:cstheme="minorHAnsi" w:hAnsiTheme="minorHAnsi"/>
            <w:iCs/>
            <w:sz w:val="24"/>
            <w:szCs w:val="24"/>
          </w:rPr>
          <w:t>dosieres temáticos</w:t>
        </w:r>
      </w:hyperlink>
      <w:r w:rsidR="00566168" w:rsidRPr="00AC5985">
        <w:rPr>
          <w:rFonts w:asciiTheme="minorHAnsi" w:cstheme="minorHAnsi" w:hAnsiTheme="minorHAnsi"/>
          <w:iCs/>
          <w:sz w:val="24"/>
          <w:szCs w:val="24"/>
        </w:rPr>
        <w:t xml:space="preserve"> </w:t>
      </w:r>
      <w:r w:rsidR="00BB2883">
        <w:rPr>
          <w:rFonts w:asciiTheme="minorHAnsi" w:hAnsiTheme="minorHAnsi"/>
          <w:iCs/>
          <w:sz w:val="24"/>
          <w:szCs w:val="24"/>
        </w:rPr>
        <w:t xml:space="preserve">que se complementan </w:t>
      </w:r>
      <w:r w:rsidR="00566168" w:rsidRPr="00AC5985">
        <w:rPr>
          <w:rFonts w:asciiTheme="minorHAnsi" w:cstheme="minorHAnsi" w:hAnsiTheme="minorHAnsi"/>
          <w:iCs/>
          <w:sz w:val="24"/>
          <w:szCs w:val="24"/>
        </w:rPr>
        <w:t xml:space="preserve">con videos e infografías y otros recursos, </w:t>
      </w:r>
    </w:p>
    <w:p w14:paraId="110B1C80" w14:textId="77777777" w:rsidP="00843461" w:rsidR="00566168" w:rsidRDefault="00766A80" w:rsidRPr="00AC5985">
      <w:pPr>
        <w:pStyle w:val="Prrafodelista"/>
        <w:numPr>
          <w:ilvl w:val="0"/>
          <w:numId w:val="31"/>
        </w:numPr>
        <w:jc w:val="both"/>
        <w:rPr>
          <w:rFonts w:asciiTheme="minorHAnsi" w:cstheme="minorHAnsi" w:hAnsiTheme="minorHAnsi"/>
          <w:iCs/>
          <w:sz w:val="24"/>
          <w:szCs w:val="24"/>
        </w:rPr>
      </w:pPr>
      <w:hyperlink r:id="rId70" w:history="1">
        <w:r w:rsidR="00566168" w:rsidRPr="00AC5985">
          <w:rPr>
            <w:rStyle w:val="Hipervnculo"/>
            <w:rFonts w:asciiTheme="minorHAnsi" w:cstheme="minorHAnsi" w:hAnsiTheme="minorHAnsi"/>
            <w:iCs/>
            <w:sz w:val="24"/>
            <w:szCs w:val="24"/>
          </w:rPr>
          <w:t>guías</w:t>
        </w:r>
      </w:hyperlink>
      <w:r w:rsidR="00566168" w:rsidRPr="00AC5985">
        <w:rPr>
          <w:rFonts w:asciiTheme="minorHAnsi" w:cstheme="minorHAnsi" w:hAnsiTheme="minorHAnsi"/>
          <w:iCs/>
          <w:sz w:val="24"/>
          <w:szCs w:val="24"/>
        </w:rPr>
        <w:t xml:space="preserve"> para el empresario, </w:t>
      </w:r>
    </w:p>
    <w:p w14:paraId="725104E8" w14:textId="77777777" w:rsidP="00843461" w:rsidR="00566168" w:rsidRDefault="00566168" w:rsidRPr="00AC5985">
      <w:pPr>
        <w:jc w:val="both"/>
        <w:rPr>
          <w:rFonts w:asciiTheme="minorHAnsi" w:cstheme="minorHAnsi" w:hAnsiTheme="minorHAnsi"/>
          <w:iCs/>
          <w:sz w:val="24"/>
          <w:szCs w:val="24"/>
        </w:rPr>
      </w:pPr>
    </w:p>
    <w:p w14:paraId="29363124" w14:textId="28951963" w:rsidP="00843461" w:rsidR="00566168" w:rsidRDefault="00566168" w:rsidRPr="00AC5985">
      <w:pPr>
        <w:jc w:val="both"/>
        <w:rPr>
          <w:rFonts w:asciiTheme="minorHAnsi" w:cstheme="minorHAnsi" w:hAnsiTheme="minorHAnsi"/>
          <w:iCs/>
          <w:sz w:val="24"/>
          <w:szCs w:val="24"/>
        </w:rPr>
      </w:pPr>
      <w:r w:rsidRPr="00AC5985">
        <w:rPr>
          <w:rFonts w:asciiTheme="minorHAnsi" w:cstheme="minorHAnsi" w:hAnsiTheme="minorHAnsi"/>
          <w:iCs/>
          <w:sz w:val="24"/>
          <w:szCs w:val="24"/>
        </w:rPr>
        <w:t xml:space="preserve">Además INCIBE, a través de la </w:t>
      </w:r>
      <w:hyperlink r:id="rId71" w:history="1">
        <w:r w:rsidRPr="00AC5985">
          <w:rPr>
            <w:rStyle w:val="Hipervnculo"/>
            <w:rFonts w:asciiTheme="minorHAnsi" w:cstheme="minorHAnsi" w:hAnsiTheme="minorHAnsi"/>
            <w:iCs/>
            <w:sz w:val="24"/>
            <w:szCs w:val="24"/>
          </w:rPr>
          <w:t>Oficina de Seguridad del Internauta</w:t>
        </w:r>
      </w:hyperlink>
      <w:r w:rsidRPr="00AC5985">
        <w:rPr>
          <w:rFonts w:asciiTheme="minorHAnsi" w:cstheme="minorHAnsi" w:hAnsiTheme="minorHAnsi"/>
          <w:iCs/>
          <w:sz w:val="24"/>
          <w:szCs w:val="24"/>
        </w:rPr>
        <w:t xml:space="preserve">, pone también a su disposición </w:t>
      </w:r>
      <w:hyperlink r:id="rId72" w:history="1">
        <w:r w:rsidRPr="00AC5985">
          <w:rPr>
            <w:rStyle w:val="Hipervnculo"/>
            <w:rFonts w:asciiTheme="minorHAnsi" w:cstheme="minorHAnsi" w:hAnsiTheme="minorHAnsi"/>
            <w:sz w:val="24"/>
            <w:szCs w:val="24"/>
          </w:rPr>
          <w:t>herramientas</w:t>
        </w:r>
      </w:hyperlink>
      <w:r w:rsidRPr="00AC5985">
        <w:rPr>
          <w:rFonts w:asciiTheme="minorHAnsi" w:cstheme="minorHAnsi" w:hAnsiTheme="minorHAnsi"/>
          <w:iCs/>
          <w:sz w:val="24"/>
          <w:szCs w:val="24"/>
        </w:rPr>
        <w:t xml:space="preserve"> informáticas gratuitas e información adicional </w:t>
      </w:r>
      <w:r w:rsidR="00BB2883">
        <w:rPr>
          <w:rFonts w:asciiTheme="minorHAnsi" w:cstheme="minorHAnsi" w:hAnsiTheme="minorHAnsi"/>
          <w:iCs/>
          <w:sz w:val="24"/>
          <w:szCs w:val="24"/>
        </w:rPr>
        <w:t xml:space="preserve">que </w:t>
      </w:r>
      <w:r w:rsidRPr="00AC5985">
        <w:rPr>
          <w:rFonts w:asciiTheme="minorHAnsi" w:cstheme="minorHAnsi" w:hAnsiTheme="minorHAnsi"/>
          <w:iCs/>
          <w:sz w:val="24"/>
          <w:szCs w:val="24"/>
        </w:rPr>
        <w:t xml:space="preserve">pueden ser de utilidad para su empresa o su actividad profesional. </w:t>
      </w:r>
      <w:bookmarkEnd w:id="1"/>
    </w:p>
    <w:p w14:paraId="42FEB5AC" w14:textId="3BE30EFF" w:rsidP="00843461" w:rsidR="000D1820" w:rsidRDefault="000D1820" w:rsidRPr="00AC5985">
      <w:pPr>
        <w:jc w:val="both"/>
        <w:rPr>
          <w:rFonts w:asciiTheme="minorHAnsi" w:cstheme="minorHAnsi" w:hAnsiTheme="minorHAnsi"/>
          <w:iCs/>
          <w:sz w:val="24"/>
          <w:szCs w:val="24"/>
        </w:rPr>
      </w:pPr>
    </w:p>
    <w:p w14:paraId="60A3EF49" w14:textId="0C1FB185" w:rsidP="00843461" w:rsidR="00D771F2" w:rsidRDefault="00D771F2" w:rsidRPr="00AC5985">
      <w:pPr>
        <w:rPr>
          <w:rFonts w:asciiTheme="minorHAnsi" w:cstheme="minorHAnsi" w:hAnsiTheme="minorHAnsi"/>
          <w:iCs/>
          <w:sz w:val="24"/>
          <w:szCs w:val="24"/>
        </w:rPr>
      </w:pPr>
    </w:p>
    <w:p w14:paraId="1337B44A" w14:textId="77777777" w:rsidP="00843461" w:rsidR="00D82B95" w:rsidRDefault="00D82B95" w:rsidRPr="00AC5985">
      <w:pPr>
        <w:rPr>
          <w:rFonts w:asciiTheme="minorHAnsi" w:cstheme="minorHAnsi" w:hAnsiTheme="minorHAnsi"/>
          <w:color w:val="FF0000"/>
          <w:sz w:val="24"/>
          <w:szCs w:val="24"/>
        </w:rPr>
      </w:pPr>
      <w:r w:rsidRPr="00AC5985">
        <w:rPr>
          <w:rFonts w:asciiTheme="minorHAnsi" w:cstheme="minorHAnsi" w:hAnsiTheme="minorHAnsi"/>
          <w:color w:val="FF0000"/>
          <w:sz w:val="24"/>
          <w:szCs w:val="24"/>
        </w:rPr>
        <w:br w:type="page"/>
      </w:r>
    </w:p>
    <w:p w14:paraId="2165DA28" w14:textId="219E005B" w:rsidP="00843461" w:rsidR="00013D52" w:rsidRDefault="00013D52" w:rsidRPr="00591859">
      <w:pPr>
        <w:jc w:val="both"/>
        <w:rPr>
          <w:rFonts w:asciiTheme="minorHAnsi" w:cstheme="minorHAnsi" w:hAnsiTheme="minorHAnsi"/>
          <w:iCs/>
          <w:sz w:val="24"/>
          <w:szCs w:val="24"/>
        </w:rPr>
      </w:pPr>
    </w:p>
    <w:p w14:paraId="5EB89EBD" w14:textId="6E3CAD89" w:rsidP="003A25F0" w:rsidR="000D1820" w:rsidRDefault="00E4316C" w:rsidRPr="00AC5985">
      <w:pPr>
        <w:jc w:val="center"/>
        <w:rPr>
          <w:rFonts w:asciiTheme="minorHAnsi" w:cstheme="minorHAnsi" w:hAnsiTheme="minorHAnsi"/>
          <w:b/>
          <w:sz w:val="40"/>
          <w:szCs w:val="40"/>
          <w:u w:val="single"/>
        </w:rPr>
      </w:pPr>
      <w:bookmarkStart w:id="0" w:name="_Hlk2687475"/>
      <w:bookmarkStart w:id="1" w:name="_Hlk2687628"/>
      <w:r w:rsidRPr="00AC5985">
        <w:rPr>
          <w:rFonts w:asciiTheme="minorHAnsi" w:cstheme="minorHAnsi" w:hAnsiTheme="minorHAnsi"/>
          <w:b/>
          <w:sz w:val="40"/>
          <w:szCs w:val="40"/>
          <w:u w:val="single"/>
        </w:rPr>
        <w:t xml:space="preserve">Directrices para la </w:t>
      </w:r>
      <w:r w:rsidR="002F7105" w:rsidRPr="00AC5985">
        <w:rPr>
          <w:rFonts w:asciiTheme="minorHAnsi" w:cstheme="minorHAnsi" w:hAnsiTheme="minorHAnsi"/>
          <w:b/>
          <w:sz w:val="40"/>
          <w:szCs w:val="40"/>
          <w:u w:val="single"/>
        </w:rPr>
        <w:t>g</w:t>
      </w:r>
      <w:r w:rsidR="00CD6E80" w:rsidRPr="00AC5985">
        <w:rPr>
          <w:rFonts w:asciiTheme="minorHAnsi" w:cstheme="minorHAnsi" w:hAnsiTheme="minorHAnsi"/>
          <w:b/>
          <w:sz w:val="40"/>
          <w:szCs w:val="40"/>
          <w:u w:val="single"/>
        </w:rPr>
        <w:t>estión de brechas</w:t>
      </w:r>
      <w:r w:rsidR="000D1820" w:rsidRPr="00AC5985">
        <w:rPr>
          <w:rFonts w:asciiTheme="minorHAnsi" w:cstheme="minorHAnsi" w:hAnsiTheme="minorHAnsi"/>
          <w:b/>
          <w:sz w:val="40"/>
          <w:szCs w:val="40"/>
          <w:u w:val="single"/>
        </w:rPr>
        <w:t xml:space="preserve"> de seguridad</w:t>
      </w:r>
    </w:p>
    <w:p w14:paraId="6BAEA5DE" w14:textId="59995BF6"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Una brecha de seguridad es un incidente de seguridad que afecta a datos de carácter personal. Este incidente puede tener un origen accidental o intencionado y además puede afectar a datos tratados digitalmente o en formato papel. En general, se trata de un suceso que puede ocasionar destrucción, pérdida, alteración, comunicación o acceso no autorizado a datos personales.</w:t>
      </w:r>
    </w:p>
    <w:p w14:paraId="261E18B5" w14:textId="77777777"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El responsable del tratamiento debe estar preparado para esta posibilidad antes de que ocurra, habiendo debido determinar quién y qué acciones se ejecutarán en caso de producirse. Para ello, lo primero es ser consciente de qué datos personales se están tratando, con qué medios y los riesgos que puede haber. Así, una parte muy importante es implementar mecanismos que permitan detectar las brechas de seguridad de datos de carácter personal.</w:t>
      </w:r>
    </w:p>
    <w:p w14:paraId="6BA69053" w14:textId="0F78F284"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Una vez ha tenido lugar, el responsable de</w:t>
      </w:r>
      <w:r w:rsidR="004D6042">
        <w:rPr>
          <w:rFonts w:asciiTheme="minorHAnsi" w:cstheme="minorHAnsi" w:hAnsiTheme="minorHAnsi"/>
          <w:sz w:val="24"/>
          <w:szCs w:val="24"/>
        </w:rPr>
        <w:t>l</w:t>
      </w:r>
      <w:r w:rsidRPr="00AC5985">
        <w:rPr>
          <w:rFonts w:asciiTheme="minorHAnsi" w:cstheme="minorHAnsi" w:hAnsiTheme="minorHAnsi"/>
          <w:sz w:val="24"/>
          <w:szCs w:val="24"/>
        </w:rPr>
        <w:t xml:space="preserve"> tratamiento debe poner en marcha el plan de actuación definido, concretando tareas específicas que permitan resolver la brecha, minimizar sus consecuencias y evitar que vuelva a suceder en el futuro.</w:t>
      </w:r>
    </w:p>
    <w:p w14:paraId="6FFB9F4F" w14:textId="6798B02F"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Además, el Reglamento establece en su artículo 33.5 que el responsable deberá documentar los incidentes relacionados con cualquier violación de seguridad de los datos personales incluyendo los hechos relacionados con este, sus efectos y las medidas correctivas que haya adoptado. Es importante </w:t>
      </w:r>
      <w:r w:rsidR="00CD6E80" w:rsidRPr="00AC5985">
        <w:rPr>
          <w:rFonts w:asciiTheme="minorHAnsi" w:cstheme="minorHAnsi" w:hAnsiTheme="minorHAnsi"/>
          <w:sz w:val="24"/>
          <w:szCs w:val="24"/>
        </w:rPr>
        <w:t xml:space="preserve">documentar los incidentes o brechas de seguridad que afecten o puedan afectar a la disponibilidad, integridad y confidencialidad de los datos personales </w:t>
      </w:r>
      <w:r w:rsidRPr="00AC5985">
        <w:rPr>
          <w:rFonts w:asciiTheme="minorHAnsi" w:cstheme="minorHAnsi" w:hAnsiTheme="minorHAnsi"/>
          <w:sz w:val="24"/>
          <w:szCs w:val="24"/>
        </w:rPr>
        <w:t>pues la Autoridad de Control está facultada a verificar el cumplimiento de esta obligación de documentación de las brechas de seguridad sufridas. Por tanto, cualquier información recabada en este sentido será muy útil a la hora de decidir qué medidas tomar y qué acciones se emprenderán para cumplir los objetivos anteriores y para valorar la necesidad de notificar a la Autoridad de Control y en su caso a los afectados.</w:t>
      </w:r>
    </w:p>
    <w:p w14:paraId="231B8DEA" w14:textId="77777777"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La información mínima que debe tener en cuenta es la siguiente:</w:t>
      </w:r>
    </w:p>
    <w:p w14:paraId="7320195B"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Identidad del responsable del tratamiento</w:t>
      </w:r>
    </w:p>
    <w:p w14:paraId="31799F9C"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Identidad del encargado del tratamiento cuando proceda</w:t>
      </w:r>
    </w:p>
    <w:p w14:paraId="21ECFEB6"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Identidad de las organizaciones implicadas en la brecha</w:t>
      </w:r>
    </w:p>
    <w:p w14:paraId="1BF45A32"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Fecha y hora en la que se produce la brecha</w:t>
      </w:r>
    </w:p>
    <w:p w14:paraId="0834EDFC"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Fecha y hora en la que se tiene conocimiento de la brecha</w:t>
      </w:r>
    </w:p>
    <w:p w14:paraId="719A8A66"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Forma en la que se ha tenido conocimiento de la brecha</w:t>
      </w:r>
    </w:p>
    <w:p w14:paraId="50BC718D"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Resumen del incidente:</w:t>
      </w:r>
    </w:p>
    <w:p w14:paraId="685D09DC"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Origen del incidente (interno, externo, etc.)</w:t>
      </w:r>
    </w:p>
    <w:p w14:paraId="54501C61" w14:textId="2FD2B788"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Tipo de incidente</w:t>
      </w:r>
      <w:r w:rsidR="00CD6E80" w:rsidRPr="00AC5985">
        <w:rPr>
          <w:rFonts w:asciiTheme="minorHAnsi" w:cstheme="minorHAnsi" w:hAnsiTheme="minorHAnsi"/>
          <w:sz w:val="24"/>
          <w:szCs w:val="24"/>
        </w:rPr>
        <w:t xml:space="preserve"> </w:t>
      </w:r>
      <w:r w:rsidRPr="00AC5985">
        <w:rPr>
          <w:rFonts w:asciiTheme="minorHAnsi" w:cstheme="minorHAnsi" w:hAnsiTheme="minorHAnsi"/>
          <w:sz w:val="24"/>
          <w:szCs w:val="24"/>
        </w:rPr>
        <w:t>(confidencialidad, integridad, disponibilidad)</w:t>
      </w:r>
    </w:p>
    <w:p w14:paraId="205D9ED1"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Categorías de datos afectados</w:t>
      </w:r>
    </w:p>
    <w:p w14:paraId="42A268C7"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lastRenderedPageBreak/>
        <w:t>Datos o informaciones especiales (ej. creencias religiosas, afiliación sindical, vida sexual, origen racial, opinión política, salud, genéticos, biométricos, desconocidos, etc.)</w:t>
      </w:r>
    </w:p>
    <w:p w14:paraId="6B9A849D"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Volumen de datos afectados, tanto en número de registros como de personas afectadas.</w:t>
      </w:r>
    </w:p>
    <w:p w14:paraId="21DE7193"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Categorías de personas afectadas (clientes, usuarios, empleados, suscriptores, estudiantes, pacientes, estudiantes, menores, personas en riesgo de exclusión, etc.)</w:t>
      </w:r>
    </w:p>
    <w:p w14:paraId="6DB7D5AA"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Medidas paliativas y preventivas</w:t>
      </w:r>
    </w:p>
    <w:p w14:paraId="408CBC9D" w14:textId="77777777"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Comunicación a la Autoridad de Control (AEPD)</w:t>
      </w:r>
    </w:p>
    <w:p w14:paraId="722CB590" w14:textId="3AAA609B" w:rsidP="003A25F0" w:rsidR="000D1820" w:rsidRDefault="000D1820" w:rsidRPr="00AC5985">
      <w:pPr>
        <w:pStyle w:val="Prrafodelista"/>
        <w:numPr>
          <w:ilvl w:val="0"/>
          <w:numId w:val="8"/>
        </w:numPr>
        <w:jc w:val="both"/>
        <w:rPr>
          <w:rFonts w:asciiTheme="minorHAnsi" w:cstheme="minorHAnsi" w:hAnsiTheme="minorHAnsi"/>
          <w:sz w:val="24"/>
          <w:szCs w:val="24"/>
        </w:rPr>
      </w:pPr>
      <w:r w:rsidRPr="00AC5985">
        <w:rPr>
          <w:rFonts w:asciiTheme="minorHAnsi" w:cstheme="minorHAnsi" w:hAnsiTheme="minorHAnsi"/>
          <w:sz w:val="24"/>
          <w:szCs w:val="24"/>
        </w:rPr>
        <w:t>Comunicación a los interesados</w:t>
      </w:r>
    </w:p>
    <w:p w14:paraId="3548FA71" w14:textId="67C1D94B" w:rsidP="003A25F0" w:rsidR="00B011BD" w:rsidRDefault="00B011BD" w:rsidRPr="00AC5985">
      <w:pPr>
        <w:jc w:val="both"/>
        <w:rPr>
          <w:rFonts w:asciiTheme="minorHAnsi" w:cstheme="minorHAnsi" w:hAnsiTheme="minorHAnsi"/>
          <w:sz w:val="24"/>
          <w:szCs w:val="24"/>
        </w:rPr>
      </w:pPr>
      <w:r w:rsidRPr="00AC5985">
        <w:rPr>
          <w:rFonts w:asciiTheme="minorHAnsi" w:cstheme="minorHAnsi" w:hAnsiTheme="minorHAnsi"/>
          <w:sz w:val="24"/>
          <w:szCs w:val="24"/>
        </w:rPr>
        <w:t>En este apartado se facilita un modelo de registro de incidentes para su documentación y archivo a los efectos arriba indicados.</w:t>
      </w:r>
    </w:p>
    <w:p w14:paraId="4991A437" w14:textId="09238247"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 xml:space="preserve">Ante el suceso de una brecha de seguridad, el responsable de tratamiento </w:t>
      </w:r>
      <w:hyperlink r:id="rId73" w:history="1" w:tgtFrame="_blank">
        <w:r w:rsidRPr="00AC5985">
          <w:rPr>
            <w:rFonts w:asciiTheme="minorHAnsi" w:cstheme="minorHAnsi" w:hAnsiTheme="minorHAnsi"/>
            <w:sz w:val="24"/>
            <w:szCs w:val="24"/>
          </w:rPr>
          <w:t>debe valorar las posibles consecuencias sobre los afectados y su severidad</w:t>
        </w:r>
      </w:hyperlink>
      <w:r w:rsidRPr="00AC5985">
        <w:rPr>
          <w:rFonts w:asciiTheme="minorHAnsi" w:cstheme="minorHAnsi" w:hAnsiTheme="minorHAnsi"/>
          <w:sz w:val="24"/>
          <w:szCs w:val="24"/>
        </w:rPr>
        <w:t>.</w:t>
      </w:r>
      <w:r w:rsidR="00E4316C" w:rsidRPr="00AC5985">
        <w:rPr>
          <w:rFonts w:asciiTheme="minorHAnsi" w:cstheme="minorHAnsi" w:hAnsiTheme="minorHAnsi"/>
          <w:sz w:val="24"/>
          <w:szCs w:val="24"/>
        </w:rPr>
        <w:t xml:space="preserve"> </w:t>
      </w:r>
      <w:r w:rsidRPr="00AC5985">
        <w:rPr>
          <w:rFonts w:asciiTheme="minorHAnsi" w:cstheme="minorHAnsi" w:hAnsiTheme="minorHAnsi"/>
          <w:sz w:val="24"/>
          <w:szCs w:val="24"/>
        </w:rPr>
        <w:t>Si la brecha de seguridad constituye un riesgo para los derechos y las libertades de las personas se debe notificar ante la AEPD en un plazo máximo d</w:t>
      </w:r>
      <w:bookmarkStart w:id="2" w:name="_GoBack"/>
      <w:bookmarkEnd w:id="2"/>
      <w:r w:rsidRPr="00AC5985">
        <w:rPr>
          <w:rFonts w:asciiTheme="minorHAnsi" w:cstheme="minorHAnsi" w:hAnsiTheme="minorHAnsi"/>
          <w:sz w:val="24"/>
          <w:szCs w:val="24"/>
        </w:rPr>
        <w:t xml:space="preserve">e 72 horas desde que se tenga constancia a través del formulario habilitado en la </w:t>
      </w:r>
      <w:hyperlink r:id="rId74" w:history="1" w:tgtFrame="_blank">
        <w:r w:rsidRPr="00AC5985">
          <w:rPr>
            <w:rFonts w:asciiTheme="minorHAnsi" w:cstheme="minorHAnsi" w:hAnsiTheme="minorHAnsi"/>
            <w:sz w:val="24"/>
            <w:szCs w:val="24"/>
          </w:rPr>
          <w:t>Sede electrónica</w:t>
        </w:r>
      </w:hyperlink>
      <w:r w:rsidRPr="00AC5985">
        <w:rPr>
          <w:rFonts w:asciiTheme="minorHAnsi" w:cstheme="minorHAnsi" w:hAnsiTheme="minorHAnsi"/>
          <w:sz w:val="24"/>
          <w:szCs w:val="24"/>
        </w:rPr>
        <w:t xml:space="preserve">. Para rellenar el </w:t>
      </w:r>
      <w:hyperlink r:id="rId75" w:history="1">
        <w:r w:rsidRPr="00AC5985">
          <w:rPr>
            <w:rStyle w:val="Hipervnculo"/>
            <w:rFonts w:asciiTheme="minorHAnsi" w:cstheme="minorHAnsi" w:hAnsiTheme="minorHAnsi"/>
            <w:sz w:val="24"/>
            <w:szCs w:val="24"/>
          </w:rPr>
          <w:t>formulario de comunicación</w:t>
        </w:r>
      </w:hyperlink>
      <w:r w:rsidRPr="00AC5985">
        <w:rPr>
          <w:rFonts w:asciiTheme="minorHAnsi" w:cstheme="minorHAnsi" w:hAnsiTheme="minorHAnsi"/>
          <w:sz w:val="24"/>
          <w:szCs w:val="24"/>
        </w:rPr>
        <w:t xml:space="preserve"> será muy útil tener de antemano clara la información relevante para la brecha que se ha destacado anteriormente, de ahí la importancia de su documentación</w:t>
      </w:r>
      <w:r w:rsidR="00E4316C" w:rsidRPr="00AC5985">
        <w:rPr>
          <w:rFonts w:asciiTheme="minorHAnsi" w:cstheme="minorHAnsi" w:hAnsiTheme="minorHAnsi"/>
          <w:sz w:val="24"/>
          <w:szCs w:val="24"/>
        </w:rPr>
        <w:t>.</w:t>
      </w:r>
    </w:p>
    <w:p w14:paraId="7355B33C" w14:textId="77777777"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Si el incidente en cuestión entraña un alto riesgo para los derechos y libertades de los sujetos cuyos datos se han visto expuestos, deberá además comunicarlo, sin dilación indebida, a los afectados a través del medio que se suela utilizar para comunicarse con ellos, con un lenguaje claro y sencillo. Esto permitirá que los afectados puedan reaccionar cuanto antes y tomar las medidas oportunas, porque en dicha comunicación se les deberá explicar claramente lo sucedido y las medidas recomendadas para que puedan minimizar o eliminar las consecuencias negativas que pueda tener la brecha sobre ellos.</w:t>
      </w:r>
    </w:p>
    <w:p w14:paraId="39C9FC29" w14:textId="5A11C8D7" w:rsidP="003A25F0" w:rsidR="000D1820" w:rsidRDefault="000D1820" w:rsidRPr="00AC5985">
      <w:pPr>
        <w:jc w:val="both"/>
        <w:rPr>
          <w:rFonts w:asciiTheme="minorHAnsi" w:cstheme="minorHAnsi" w:hAnsiTheme="minorHAnsi"/>
          <w:sz w:val="24"/>
          <w:szCs w:val="24"/>
        </w:rPr>
      </w:pPr>
      <w:r w:rsidRPr="00AC5985">
        <w:rPr>
          <w:rFonts w:asciiTheme="minorHAnsi" w:cstheme="minorHAnsi" w:hAnsiTheme="minorHAnsi"/>
          <w:sz w:val="24"/>
          <w:szCs w:val="24"/>
        </w:rPr>
        <w:t>Si está actuando como encargado del tratamiento y sufre un incidente de seguridad con afectación a los datos personales, debe informar al responsable del tratamiento sin dilación para que este pueda valorar si notifica</w:t>
      </w:r>
      <w:r w:rsidR="004D6042">
        <w:rPr>
          <w:rFonts w:asciiTheme="minorHAnsi" w:cstheme="minorHAnsi" w:hAnsiTheme="minorHAnsi"/>
          <w:sz w:val="24"/>
          <w:szCs w:val="24"/>
        </w:rPr>
        <w:t>r</w:t>
      </w:r>
      <w:r w:rsidRPr="00AC5985">
        <w:rPr>
          <w:rFonts w:asciiTheme="minorHAnsi" w:cstheme="minorHAnsi" w:hAnsiTheme="minorHAnsi"/>
          <w:sz w:val="24"/>
          <w:szCs w:val="24"/>
        </w:rPr>
        <w:t xml:space="preserve"> ante la AEPD y comunicar a los afectados. En todo caso, los detalles sobre las responsabilidades de responsable y encargado ante una brecha de seguridad deben quedar expresamente detalladas en el contrato mediante el cual se establece el encargo del tratamiento.</w:t>
      </w:r>
    </w:p>
    <w:p w14:paraId="14DB7203" w14:textId="77777777" w:rsidP="003A25F0" w:rsidR="000D1820" w:rsidRDefault="000D1820" w:rsidRPr="00AC5985">
      <w:pPr>
        <w:rPr>
          <w:rFonts w:asciiTheme="minorHAnsi" w:cstheme="minorHAnsi" w:hAnsiTheme="minorHAnsi"/>
          <w:sz w:val="24"/>
          <w:szCs w:val="24"/>
        </w:rPr>
      </w:pPr>
      <w:r w:rsidRPr="00AC5985">
        <w:rPr>
          <w:rFonts w:asciiTheme="minorHAnsi" w:cstheme="minorHAnsi" w:hAnsiTheme="minorHAnsi"/>
          <w:sz w:val="24"/>
          <w:szCs w:val="24"/>
        </w:rPr>
        <w:t xml:space="preserve">Para más información puede consultar la </w:t>
      </w:r>
      <w:hyperlink r:id="rId76" w:history="1">
        <w:r w:rsidRPr="00AC5985">
          <w:rPr>
            <w:rStyle w:val="Hipervnculo"/>
            <w:rFonts w:asciiTheme="minorHAnsi" w:cstheme="minorHAnsi" w:hAnsiTheme="minorHAnsi"/>
            <w:sz w:val="24"/>
            <w:szCs w:val="24"/>
          </w:rPr>
          <w:t>guía para la gestión y notificación de brechas de seguridad</w:t>
        </w:r>
      </w:hyperlink>
      <w:r w:rsidRPr="00AC5985">
        <w:rPr>
          <w:rFonts w:asciiTheme="minorHAnsi" w:cstheme="minorHAnsi" w:hAnsiTheme="minorHAnsi"/>
          <w:sz w:val="24"/>
          <w:szCs w:val="24"/>
        </w:rPr>
        <w:t xml:space="preserve"> publicada por la Agencia Española de Protección de Datos</w:t>
      </w:r>
    </w:p>
    <w:p w14:paraId="62432900" w14:textId="77777777" w:rsidP="003A25F0" w:rsidR="00CB5D0C" w:rsidRDefault="000D1820" w:rsidRPr="00AC5985">
      <w:pPr>
        <w:jc w:val="center"/>
        <w:rPr>
          <w:rFonts w:asciiTheme="minorHAnsi" w:cstheme="minorHAnsi" w:hAnsiTheme="minorHAnsi"/>
          <w:b/>
          <w:bCs/>
          <w:sz w:val="28"/>
          <w:szCs w:val="28"/>
          <w:u w:val="single"/>
        </w:rPr>
      </w:pPr>
      <w:r w:rsidRPr="00AC5985">
        <w:rPr>
          <w:rFonts w:asciiTheme="minorHAnsi" w:cstheme="minorHAnsi" w:hAnsiTheme="minorHAnsi"/>
          <w:sz w:val="24"/>
          <w:szCs w:val="24"/>
        </w:rPr>
        <w:br w:type="page"/>
      </w:r>
      <w:bookmarkEnd w:id="0"/>
      <w:bookmarkEnd w:id="1"/>
      <w:r w:rsidR="00CB5D0C" w:rsidRPr="00AC5985">
        <w:rPr>
          <w:rFonts w:asciiTheme="minorHAnsi" w:cstheme="minorHAnsi" w:hAnsiTheme="minorHAnsi"/>
          <w:b/>
          <w:bCs/>
          <w:sz w:val="28"/>
          <w:szCs w:val="28"/>
          <w:u w:val="single"/>
        </w:rPr>
        <w:lastRenderedPageBreak/>
        <w:t>Modelo de hoja de registro de incidentes</w:t>
      </w:r>
    </w:p>
    <w:tbl>
      <w:tblPr>
        <w:tblStyle w:val="Tablaconcuadrcula"/>
        <w:tblW w:type="auto" w:w="0"/>
        <w:tblLook w:firstColumn="1" w:firstRow="1" w:lastColumn="0" w:lastRow="0" w:noHBand="0" w:noVBand="1" w:val="04A0"/>
      </w:tblPr>
      <w:tblGrid>
        <w:gridCol w:w="1445"/>
        <w:gridCol w:w="422"/>
        <w:gridCol w:w="255"/>
        <w:gridCol w:w="27"/>
        <w:gridCol w:w="281"/>
        <w:gridCol w:w="141"/>
        <w:gridCol w:w="141"/>
        <w:gridCol w:w="281"/>
        <w:gridCol w:w="141"/>
        <w:gridCol w:w="122"/>
        <w:gridCol w:w="161"/>
        <w:gridCol w:w="142"/>
        <w:gridCol w:w="283"/>
        <w:gridCol w:w="141"/>
        <w:gridCol w:w="123"/>
        <w:gridCol w:w="301"/>
        <w:gridCol w:w="691"/>
        <w:gridCol w:w="437"/>
        <w:gridCol w:w="141"/>
        <w:gridCol w:w="282"/>
        <w:gridCol w:w="69"/>
        <w:gridCol w:w="72"/>
        <w:gridCol w:w="987"/>
        <w:gridCol w:w="139"/>
        <w:gridCol w:w="1270"/>
      </w:tblGrid>
      <w:tr>
        <w:trPr xsi:nil="true"/>
        <w:tc>
          <w:tcPr>
            <w:tcW w:type="dxa" w:w="7225"/>
            <w:gridSpan w:val="24"/>
            <w:shd w:color="auto" w:fill="auto" w:val="solid"/>
          </w:tcPr>
          <w:p>
            <w:pPr>
              <w:suppressAutoHyphens w:val="0"/>
              <w:jc w:val="center"/>
              <w:rPr>
                <w:rFonts w:cstheme="minorHAnsi"/>
                <w:b/>
                <w:bCs/>
                <w:color w:themeColor="background1" w:val="FFFFFF"/>
                <w:sz w:val="24"/>
                <w:szCs w:val="24"/>
              </w:rPr>
            </w:pPr>
            <w:r>
              <w:rPr>
                <w:rFonts w:cstheme="minorHAnsi"/>
                <w:b/>
                <w:bCs/>
                <w:color w:themeColor="background1" w:val="FFFFFF"/>
                <w:sz w:val="24"/>
                <w:szCs w:val="24"/>
              </w:rPr>
              <w:t>HOJA DE REGISTRO DE INCIDENTES</w:t>
            </w:r>
          </w:p>
        </w:tc>
        <w:tc>
          <w:tcPr>
            <w:tcW w:type="dxa" w:w="1270"/>
          </w:tcPr>
          <w:p>
            <w:pPr>
              <w:suppressAutoHyphens w:val="0"/>
              <w:rPr>
                <w:rFonts w:cstheme="minorHAnsi"/>
                <w:b/>
                <w:bCs/>
                <w:sz w:val="24"/>
                <w:szCs w:val="24"/>
              </w:rPr>
            </w:pPr>
            <w:r>
              <w:rPr>
                <w:rFonts w:cstheme="minorHAnsi"/>
                <w:b/>
                <w:bCs/>
                <w:sz w:val="24"/>
                <w:szCs w:val="24"/>
              </w:rPr>
              <w:t>Nº ______</w:t>
            </w:r>
          </w:p>
        </w:tc>
      </w:tr>
      <w:tr>
        <w:trPr xsi:nil="true"/>
        <w:tc>
          <w:tcPr>
            <w:tcW w:type="dxa" w:w="3256"/>
            <w:gridSpan w:val="10"/>
          </w:tcPr>
          <w:p>
            <w:pPr>
              <w:suppressAutoHyphens w:val="0"/>
              <w:rPr>
                <w:rFonts w:cstheme="minorHAnsi"/>
                <w:b/>
                <w:bCs/>
                <w:sz w:val="24"/>
                <w:szCs w:val="24"/>
              </w:rPr>
            </w:pPr>
            <w:r>
              <w:rPr>
                <w:rFonts w:cstheme="minorHAnsi"/>
                <w:b/>
                <w:bCs/>
                <w:sz w:val="24"/>
                <w:szCs w:val="24"/>
              </w:rPr>
              <w:t>Responsable del tratamiento:</w:t>
            </w:r>
          </w:p>
        </w:tc>
        <w:tc>
          <w:tcPr>
            <w:tcW w:type="dxa" w:w="5239"/>
            <w:gridSpan w:val="15"/>
          </w:tcPr>
          <w:p>
            <w:pPr>
              <w:suppressAutoHyphens w:val="0"/>
              <w:rPr>
                <w:rFonts w:cstheme="minorHAnsi"/>
                <w:b/>
                <w:bCs/>
                <w:sz w:val="24"/>
                <w:szCs w:val="24"/>
              </w:rPr>
            </w:pPr>
          </w:p>
        </w:tc>
      </w:tr>
      <w:tr>
        <w:trPr xsi:nil="true"/>
        <w:tc>
          <w:tcPr>
            <w:tcW w:type="dxa" w:w="7086"/>
            <w:gridSpan w:val="23"/>
          </w:tcPr>
          <w:p>
            <w:pPr>
              <w:suppressAutoHyphens w:val="0"/>
              <w:rPr>
                <w:rFonts w:cstheme="minorHAnsi"/>
                <w:b/>
                <w:bCs/>
                <w:sz w:val="24"/>
                <w:szCs w:val="24"/>
              </w:rPr>
            </w:pPr>
            <w:r>
              <w:rPr>
                <w:rFonts w:cstheme="minorHAnsi"/>
                <w:b/>
                <w:bCs/>
                <w:sz w:val="24"/>
                <w:szCs w:val="24"/>
              </w:rPr>
              <w:t>¿</w:t>
            </w:r>
            <w:r>
              <w:rPr>
                <w:rFonts w:cstheme="minorHAnsi"/>
                <w:b/>
                <w:bCs/>
                <w:sz w:val="24"/>
                <w:szCs w:val="24"/>
              </w:rPr>
              <w:t>el</w:t>
            </w:r>
            <w:r>
              <w:rPr>
                <w:rFonts w:cstheme="minorHAnsi"/>
                <w:b/>
                <w:bCs/>
                <w:sz w:val="24"/>
                <w:szCs w:val="24"/>
              </w:rPr>
              <w:t xml:space="preserve"> incidente ha tenido afectación en un encargado de tratamiento? </w:t>
            </w:r>
          </w:p>
        </w:tc>
        <w:tc>
          <w:tcPr>
            <w:tcW w:type="dxa" w:w="1409"/>
            <w:gridSpan w:val="2"/>
          </w:tcPr>
          <w:p>
            <w:pPr>
              <w:suppressAutoHyphens w:val="0"/>
              <w:rPr>
                <w:rFonts w:cstheme="minorHAnsi"/>
                <w:b/>
                <w:bCs/>
                <w:sz w:val="24"/>
                <w:szCs w:val="24"/>
              </w:rPr>
            </w:pPr>
            <w:r>
              <w:rPr>
                <w:rFonts w:cstheme="minorHAnsi"/>
                <w:sz w:val="24"/>
                <w:szCs w:val="24"/>
              </w:rPr>
              <w:t>Sí □     No □</w:t>
            </w:r>
          </w:p>
        </w:tc>
      </w:tr>
      <w:tr>
        <w:trPr xsi:nil="true"/>
        <w:tc>
          <w:tcPr>
            <w:tcW w:type="dxa" w:w="3256"/>
            <w:gridSpan w:val="10"/>
          </w:tcPr>
          <w:p>
            <w:pPr>
              <w:suppressAutoHyphens w:val="0"/>
              <w:rPr>
                <w:rFonts w:cstheme="minorHAnsi"/>
                <w:b/>
                <w:bCs/>
                <w:sz w:val="24"/>
                <w:szCs w:val="24"/>
              </w:rPr>
            </w:pPr>
            <w:r>
              <w:rPr>
                <w:rFonts w:cstheme="minorHAnsi"/>
                <w:b/>
                <w:bCs/>
                <w:sz w:val="24"/>
                <w:szCs w:val="24"/>
              </w:rPr>
              <w:t>Nombre de la organización</w:t>
            </w:r>
          </w:p>
        </w:tc>
        <w:tc>
          <w:tcPr>
            <w:tcW w:type="dxa" w:w="5239"/>
            <w:gridSpan w:val="15"/>
          </w:tcPr>
          <w:p>
            <w:pPr>
              <w:suppressAutoHyphens w:val="0"/>
              <w:rPr>
                <w:rFonts w:cstheme="minorHAnsi"/>
                <w:sz w:val="24"/>
                <w:szCs w:val="24"/>
              </w:rPr>
            </w:pPr>
          </w:p>
        </w:tc>
      </w:tr>
      <w:tr>
        <w:trPr xsi:nil="true"/>
        <w:tc>
          <w:tcPr>
            <w:tcW w:type="dxa" w:w="3256"/>
            <w:gridSpan w:val="10"/>
            <w:tcBorders>
              <w:bottom w:color="auto" w:space="0" w:sz="4" w:val="single"/>
            </w:tcBorders>
          </w:tcPr>
          <w:p>
            <w:pPr>
              <w:suppressAutoHyphens w:val="0"/>
              <w:rPr>
                <w:rFonts w:cstheme="minorHAnsi"/>
                <w:b/>
                <w:bCs/>
                <w:sz w:val="24"/>
                <w:szCs w:val="24"/>
              </w:rPr>
            </w:pPr>
            <w:r>
              <w:rPr>
                <w:rFonts w:cstheme="minorHAnsi"/>
                <w:b/>
                <w:bCs/>
                <w:sz w:val="24"/>
                <w:szCs w:val="24"/>
              </w:rPr>
              <w:t>Datos de persona de contacto:</w:t>
            </w:r>
          </w:p>
        </w:tc>
        <w:tc>
          <w:tcPr>
            <w:tcW w:type="dxa" w:w="5239"/>
            <w:gridSpan w:val="15"/>
            <w:tcBorders>
              <w:bottom w:color="auto" w:space="0" w:sz="4" w:val="single"/>
            </w:tcBorders>
          </w:tcPr>
          <w:p>
            <w:pPr>
              <w:suppressAutoHyphens w:val="0"/>
              <w:rPr>
                <w:rFonts w:cstheme="minorHAnsi"/>
                <w:sz w:val="24"/>
                <w:szCs w:val="24"/>
              </w:rPr>
            </w:pPr>
          </w:p>
        </w:tc>
      </w:tr>
      <w:tr>
        <w:trPr>
          <w:trHeight w:val="596"/>
        </w:trPr>
        <w:tc>
          <w:tcPr>
            <w:tcW w:type="dxa" w:w="8495"/>
            <w:gridSpan w:val="25"/>
          </w:tcPr>
          <w:p>
            <w:pPr>
              <w:rPr>
                <w:rFonts w:cstheme="minorHAnsi"/>
                <w:b/>
                <w:bCs/>
                <w:sz w:val="24"/>
                <w:szCs w:val="24"/>
              </w:rPr>
            </w:pPr>
            <w:r>
              <w:rPr>
                <w:rFonts w:cstheme="minorHAnsi"/>
                <w:b/>
                <w:bCs/>
                <w:sz w:val="24"/>
                <w:szCs w:val="24"/>
              </w:rPr>
              <w:t>Información adicional:</w:t>
            </w:r>
          </w:p>
          <w:p>
            <w:pPr>
              <w:rPr>
                <w:rFonts w:cstheme="minorHAnsi"/>
                <w:sz w:val="24"/>
                <w:szCs w:val="24"/>
              </w:rPr>
            </w:pPr>
          </w:p>
          <w:p>
            <w:pPr>
              <w:rPr>
                <w:rFonts w:cstheme="minorHAnsi"/>
                <w:sz w:val="24"/>
                <w:szCs w:val="24"/>
              </w:rPr>
            </w:pPr>
          </w:p>
        </w:tc>
      </w:tr>
      <w:tr>
        <w:trPr xsi:nil="true"/>
        <w:tc>
          <w:tcPr>
            <w:tcW w:type="dxa" w:w="8495"/>
            <w:gridSpan w:val="25"/>
            <w:shd w:color="auto" w:fill="auto" w:val="pct10"/>
          </w:tcPr>
          <w:p>
            <w:pPr>
              <w:suppressAutoHyphens w:val="0"/>
              <w:jc w:val="center"/>
              <w:rPr>
                <w:rFonts w:cstheme="minorHAnsi"/>
                <w:b/>
                <w:bCs/>
                <w:sz w:val="24"/>
                <w:szCs w:val="24"/>
              </w:rPr>
            </w:pPr>
            <w:r>
              <w:rPr>
                <w:rFonts w:cstheme="minorHAnsi"/>
                <w:b/>
                <w:bCs/>
                <w:sz w:val="24"/>
                <w:szCs w:val="24"/>
              </w:rPr>
              <w:t>Información del incidente</w:t>
            </w:r>
          </w:p>
        </w:tc>
      </w:tr>
      <w:tr>
        <w:trPr xsi:nil="true"/>
        <w:tc>
          <w:tcPr>
            <w:tcW w:type="dxa" w:w="2993"/>
            <w:gridSpan w:val="8"/>
          </w:tcPr>
          <w:p>
            <w:pPr>
              <w:suppressAutoHyphens w:val="0"/>
              <w:rPr>
                <w:rFonts w:cstheme="minorHAnsi"/>
                <w:b/>
                <w:bCs/>
                <w:sz w:val="24"/>
                <w:szCs w:val="24"/>
              </w:rPr>
            </w:pPr>
            <w:r>
              <w:rPr>
                <w:rFonts w:cstheme="minorHAnsi"/>
                <w:b/>
                <w:bCs/>
                <w:sz w:val="24"/>
                <w:szCs w:val="24"/>
              </w:rPr>
              <w:t>Fecha/Hora del incidente:</w:t>
            </w:r>
          </w:p>
        </w:tc>
        <w:tc>
          <w:tcPr>
            <w:tcW w:type="dxa" w:w="5502"/>
            <w:gridSpan w:val="17"/>
          </w:tcPr>
          <w:p>
            <w:pPr>
              <w:suppressAutoHyphens w:val="0"/>
              <w:rPr>
                <w:rFonts w:cstheme="minorHAnsi"/>
                <w:sz w:val="24"/>
                <w:szCs w:val="24"/>
              </w:rPr>
            </w:pPr>
          </w:p>
        </w:tc>
      </w:tr>
      <w:tr>
        <w:trPr xsi:nil="true"/>
        <w:tc>
          <w:tcPr>
            <w:tcW w:type="dxa" w:w="2993"/>
            <w:gridSpan w:val="8"/>
          </w:tcPr>
          <w:p>
            <w:pPr>
              <w:suppressAutoHyphens w:val="0"/>
              <w:rPr>
                <w:rFonts w:cstheme="minorHAnsi"/>
                <w:b/>
                <w:bCs/>
                <w:sz w:val="24"/>
                <w:szCs w:val="24"/>
              </w:rPr>
            </w:pPr>
            <w:r>
              <w:rPr>
                <w:rFonts w:cstheme="minorHAnsi"/>
                <w:b/>
                <w:bCs/>
                <w:sz w:val="24"/>
                <w:szCs w:val="24"/>
              </w:rPr>
              <w:t>Fecha/hora de detección:</w:t>
            </w:r>
          </w:p>
        </w:tc>
        <w:tc>
          <w:tcPr>
            <w:tcW w:type="dxa" w:w="5502"/>
            <w:gridSpan w:val="17"/>
          </w:tcPr>
          <w:p>
            <w:pPr>
              <w:suppressAutoHyphens w:val="0"/>
              <w:rPr>
                <w:rFonts w:cstheme="minorHAnsi"/>
                <w:sz w:val="24"/>
                <w:szCs w:val="24"/>
              </w:rPr>
            </w:pPr>
          </w:p>
        </w:tc>
      </w:tr>
      <w:tr>
        <w:trPr xsi:nil="true"/>
        <w:tc>
          <w:tcPr>
            <w:tcW w:type="dxa" w:w="3842"/>
            <w:gridSpan w:val="13"/>
          </w:tcPr>
          <w:p>
            <w:pPr>
              <w:suppressAutoHyphens w:val="0"/>
              <w:rPr>
                <w:rFonts w:cstheme="minorHAnsi"/>
                <w:b/>
                <w:bCs/>
                <w:sz w:val="24"/>
                <w:szCs w:val="24"/>
              </w:rPr>
            </w:pPr>
            <w:r>
              <w:rPr>
                <w:rFonts w:cstheme="minorHAnsi"/>
                <w:b/>
                <w:bCs/>
                <w:sz w:val="24"/>
                <w:szCs w:val="24"/>
              </w:rPr>
              <w:t>Medios de detección del incidente:</w:t>
            </w:r>
          </w:p>
        </w:tc>
        <w:tc>
          <w:tcPr>
            <w:tcW w:type="dxa" w:w="4653"/>
            <w:gridSpan w:val="12"/>
          </w:tcPr>
          <w:p>
            <w:pPr>
              <w:suppressAutoHyphens w:val="0"/>
              <w:rPr>
                <w:rFonts w:cstheme="minorHAnsi"/>
                <w:sz w:val="24"/>
                <w:szCs w:val="24"/>
              </w:rPr>
            </w:pPr>
          </w:p>
        </w:tc>
      </w:tr>
      <w:tr>
        <w:trPr xsi:nil="true"/>
        <w:tc>
          <w:tcPr>
            <w:tcW w:type="dxa" w:w="2571"/>
            <w:gridSpan w:val="6"/>
          </w:tcPr>
          <w:p>
            <w:pPr>
              <w:suppressAutoHyphens w:val="0"/>
              <w:rPr>
                <w:rFonts w:cstheme="minorHAnsi"/>
                <w:b/>
                <w:bCs/>
                <w:sz w:val="24"/>
                <w:szCs w:val="24"/>
              </w:rPr>
            </w:pPr>
            <w:r>
              <w:rPr>
                <w:rFonts w:cstheme="minorHAnsi"/>
                <w:b/>
                <w:bCs/>
                <w:sz w:val="24"/>
                <w:szCs w:val="24"/>
              </w:rPr>
              <w:t>Origen del incidente:</w:t>
            </w:r>
          </w:p>
        </w:tc>
        <w:tc>
          <w:tcPr>
            <w:tcW w:type="dxa" w:w="5924"/>
            <w:gridSpan w:val="19"/>
          </w:tcPr>
          <w:p>
            <w:pPr>
              <w:suppressAutoHyphens w:val="0"/>
              <w:rPr>
                <w:rFonts w:cstheme="minorHAnsi"/>
                <w:sz w:val="24"/>
                <w:szCs w:val="24"/>
              </w:rPr>
            </w:pPr>
            <w:r>
              <w:rPr>
                <w:rFonts w:cstheme="minorHAnsi"/>
                <w:sz w:val="24"/>
                <w:szCs w:val="24"/>
              </w:rPr>
              <w:t>Interno □     Externo□</w:t>
            </w:r>
          </w:p>
        </w:tc>
      </w:tr>
      <w:tr>
        <w:trPr xsi:nil="true"/>
        <w:tc>
          <w:tcPr>
            <w:tcW w:type="dxa" w:w="6099"/>
            <w:gridSpan w:val="22"/>
          </w:tcPr>
          <w:p>
            <w:pPr>
              <w:suppressAutoHyphens w:val="0"/>
              <w:rPr>
                <w:rFonts w:cstheme="minorHAnsi"/>
                <w:b/>
                <w:bCs/>
                <w:sz w:val="24"/>
                <w:szCs w:val="24"/>
              </w:rPr>
            </w:pPr>
            <w:r>
              <w:rPr>
                <w:rFonts w:cstheme="minorHAnsi"/>
                <w:b/>
                <w:bCs/>
                <w:sz w:val="24"/>
                <w:szCs w:val="24"/>
              </w:rPr>
              <w:t>¿Se ha comunicado el incidente a la Autoridad de Control?</w:t>
            </w:r>
          </w:p>
        </w:tc>
        <w:tc>
          <w:tcPr>
            <w:tcW w:type="dxa" w:w="2396"/>
            <w:gridSpan w:val="3"/>
          </w:tcPr>
          <w:p>
            <w:pPr>
              <w:suppressAutoHyphens w:val="0"/>
              <w:rPr>
                <w:rFonts w:cstheme="minorHAnsi"/>
                <w:sz w:val="24"/>
                <w:szCs w:val="24"/>
              </w:rPr>
            </w:pPr>
            <w:r>
              <w:rPr>
                <w:rFonts w:cstheme="minorHAnsi"/>
                <w:sz w:val="24"/>
                <w:szCs w:val="24"/>
              </w:rPr>
              <w:t>Sí □     No □</w:t>
            </w:r>
          </w:p>
        </w:tc>
      </w:tr>
      <w:tr>
        <w:trPr xsi:nil="true"/>
        <w:tc>
          <w:tcPr>
            <w:tcW w:type="dxa" w:w="6099"/>
            <w:gridSpan w:val="22"/>
          </w:tcPr>
          <w:p>
            <w:pPr>
              <w:suppressAutoHyphens w:val="0"/>
              <w:rPr>
                <w:rFonts w:cstheme="minorHAnsi"/>
                <w:b/>
                <w:bCs/>
                <w:sz w:val="24"/>
                <w:szCs w:val="24"/>
              </w:rPr>
            </w:pPr>
            <w:r>
              <w:rPr>
                <w:rFonts w:cstheme="minorHAnsi"/>
                <w:b/>
                <w:bCs/>
                <w:sz w:val="24"/>
                <w:szCs w:val="24"/>
              </w:rPr>
              <w:t>¿Se ha comunicado el incidente a los afectados?</w:t>
            </w:r>
          </w:p>
        </w:tc>
        <w:tc>
          <w:tcPr>
            <w:tcW w:type="dxa" w:w="2396"/>
            <w:gridSpan w:val="3"/>
          </w:tcPr>
          <w:p>
            <w:pPr>
              <w:suppressAutoHyphens w:val="0"/>
              <w:rPr>
                <w:rFonts w:cstheme="minorHAnsi"/>
                <w:sz w:val="24"/>
                <w:szCs w:val="24"/>
              </w:rPr>
            </w:pPr>
            <w:r>
              <w:rPr>
                <w:rFonts w:cstheme="minorHAnsi"/>
                <w:sz w:val="24"/>
                <w:szCs w:val="24"/>
              </w:rPr>
              <w:t>Sí □     No □</w:t>
            </w:r>
          </w:p>
        </w:tc>
      </w:tr>
      <w:tr>
        <w:trPr xsi:nil="true"/>
        <w:tc>
          <w:tcPr>
            <w:tcW w:type="dxa" w:w="3983"/>
            <w:gridSpan w:val="14"/>
            <w:tcBorders>
              <w:bottom w:color="auto" w:space="0" w:sz="4" w:val="single"/>
            </w:tcBorders>
          </w:tcPr>
          <w:p>
            <w:pPr>
              <w:suppressAutoHyphens w:val="0"/>
              <w:rPr>
                <w:rFonts w:cstheme="minorHAnsi"/>
                <w:b/>
                <w:bCs/>
                <w:sz w:val="24"/>
                <w:szCs w:val="24"/>
              </w:rPr>
            </w:pPr>
            <w:r>
              <w:rPr>
                <w:rFonts w:cstheme="minorHAnsi"/>
                <w:b/>
                <w:bCs/>
                <w:sz w:val="24"/>
                <w:szCs w:val="24"/>
              </w:rPr>
              <w:t>Persona que realiza la comunicación:</w:t>
            </w:r>
          </w:p>
        </w:tc>
        <w:tc>
          <w:tcPr>
            <w:tcW w:type="dxa" w:w="4512"/>
            <w:gridSpan w:val="11"/>
            <w:tcBorders>
              <w:bottom w:color="auto" w:space="0" w:sz="4" w:val="single"/>
            </w:tcBorders>
          </w:tcPr>
          <w:p>
            <w:pPr>
              <w:suppressAutoHyphens w:val="0"/>
              <w:rPr>
                <w:rFonts w:cstheme="minorHAnsi"/>
                <w:sz w:val="24"/>
                <w:szCs w:val="24"/>
              </w:rPr>
            </w:pPr>
          </w:p>
        </w:tc>
      </w:tr>
      <w:tr>
        <w:trPr xsi:nil="true"/>
        <w:tc>
          <w:tcPr>
            <w:tcW w:type="dxa" w:w="3134"/>
            <w:gridSpan w:val="9"/>
          </w:tcPr>
          <w:p>
            <w:pPr>
              <w:suppressAutoHyphens w:val="0"/>
              <w:rPr>
                <w:rFonts w:cstheme="minorHAnsi"/>
                <w:b/>
                <w:bCs/>
                <w:sz w:val="24"/>
                <w:szCs w:val="24"/>
              </w:rPr>
            </w:pPr>
            <w:r>
              <w:rPr>
                <w:rFonts w:cstheme="minorHAnsi"/>
                <w:b/>
                <w:bCs/>
                <w:sz w:val="24"/>
                <w:szCs w:val="24"/>
              </w:rPr>
              <w:t>¿Se ha resuelto el incidente?</w:t>
            </w:r>
          </w:p>
        </w:tc>
        <w:tc>
          <w:tcPr>
            <w:tcW w:type="dxa" w:w="2542"/>
            <w:gridSpan w:val="10"/>
          </w:tcPr>
          <w:p>
            <w:pPr>
              <w:suppressAutoHyphens w:val="0"/>
              <w:rPr>
                <w:rFonts w:cstheme="minorHAnsi"/>
                <w:b/>
                <w:bCs/>
                <w:sz w:val="24"/>
                <w:szCs w:val="24"/>
              </w:rPr>
            </w:pPr>
            <w:r>
              <w:rPr>
                <w:rFonts w:cstheme="minorHAnsi"/>
                <w:b/>
                <w:bCs/>
                <w:sz w:val="24"/>
                <w:szCs w:val="24"/>
              </w:rPr>
              <w:t>Fecha/hora resolución:</w:t>
            </w:r>
          </w:p>
        </w:tc>
        <w:tc>
          <w:tcPr>
            <w:tcW w:type="dxa" w:w="2819"/>
            <w:gridSpan w:val="6"/>
          </w:tcPr>
          <w:p>
            <w:pPr>
              <w:suppressAutoHyphens w:val="0"/>
              <w:rPr>
                <w:rFonts w:cstheme="minorHAnsi"/>
                <w:sz w:val="24"/>
                <w:szCs w:val="24"/>
              </w:rPr>
            </w:pPr>
          </w:p>
        </w:tc>
      </w:tr>
      <w:tr>
        <w:trPr>
          <w:trHeight w:val="899"/>
        </w:trPr>
        <w:tc>
          <w:tcPr>
            <w:tcW w:type="dxa" w:w="8495"/>
            <w:gridSpan w:val="25"/>
          </w:tcPr>
          <w:p>
            <w:pPr>
              <w:suppressAutoHyphens w:val="0"/>
              <w:rPr>
                <w:rFonts w:cstheme="minorHAnsi"/>
                <w:b/>
                <w:bCs/>
                <w:sz w:val="24"/>
                <w:szCs w:val="24"/>
              </w:rPr>
            </w:pPr>
            <w:r>
              <w:rPr>
                <w:rFonts w:cstheme="minorHAnsi"/>
                <w:b/>
                <w:bCs/>
                <w:sz w:val="24"/>
                <w:szCs w:val="24"/>
              </w:rPr>
              <w:t>Resumen del incidente:</w:t>
            </w:r>
          </w:p>
        </w:tc>
      </w:tr>
      <w:tr>
        <w:trPr xsi:nil="true"/>
        <w:tc>
          <w:tcPr>
            <w:tcW w:type="dxa" w:w="2712"/>
            <w:gridSpan w:val="7"/>
          </w:tcPr>
          <w:p>
            <w:pPr>
              <w:suppressAutoHyphens w:val="0"/>
              <w:rPr>
                <w:rFonts w:cstheme="minorHAnsi"/>
                <w:b/>
                <w:bCs/>
                <w:sz w:val="24"/>
                <w:szCs w:val="24"/>
              </w:rPr>
            </w:pPr>
            <w:r>
              <w:rPr>
                <w:rFonts w:cstheme="minorHAnsi"/>
                <w:b/>
                <w:bCs/>
                <w:sz w:val="24"/>
                <w:szCs w:val="24"/>
              </w:rPr>
              <w:t xml:space="preserve">Tipología del incidente: </w:t>
            </w:r>
          </w:p>
        </w:tc>
        <w:tc>
          <w:tcPr>
            <w:tcW w:type="dxa" w:w="5783"/>
            <w:gridSpan w:val="18"/>
          </w:tcPr>
          <w:p>
            <w:pPr>
              <w:suppressAutoHyphens w:val="0"/>
              <w:rPr>
                <w:rFonts w:cstheme="minorHAnsi"/>
                <w:sz w:val="24"/>
                <w:szCs w:val="24"/>
              </w:rPr>
            </w:pPr>
            <w:r>
              <w:rPr>
                <w:rFonts w:cstheme="minorHAnsi"/>
                <w:sz w:val="24"/>
                <w:szCs w:val="24"/>
              </w:rPr>
              <w:t>Confidencialidad □    Integridad □    Disponibilidad □</w:t>
            </w:r>
          </w:p>
        </w:tc>
      </w:tr>
      <w:tr>
        <w:trPr xsi:nil="true"/>
        <w:tc>
          <w:tcPr>
            <w:tcW w:type="dxa" w:w="3842"/>
            <w:gridSpan w:val="13"/>
            <w:tcBorders>
              <w:bottom w:val="nil"/>
            </w:tcBorders>
          </w:tcPr>
          <w:p>
            <w:pPr>
              <w:suppressAutoHyphens w:val="0"/>
              <w:rPr>
                <w:rFonts w:cstheme="minorHAnsi"/>
                <w:b/>
                <w:bCs/>
                <w:sz w:val="24"/>
                <w:szCs w:val="24"/>
              </w:rPr>
            </w:pPr>
            <w:r>
              <w:rPr>
                <w:rFonts w:cstheme="minorHAnsi"/>
                <w:b/>
                <w:bCs/>
                <w:sz w:val="24"/>
                <w:szCs w:val="24"/>
              </w:rPr>
              <w:t>Categoría de los datos afectados:</w:t>
            </w:r>
          </w:p>
        </w:tc>
        <w:tc>
          <w:tcPr>
            <w:tcW w:type="dxa" w:w="4653"/>
            <w:gridSpan w:val="12"/>
            <w:tcBorders>
              <w:bottom w:val="nil"/>
            </w:tcBorders>
          </w:tcPr>
          <w:p>
            <w:pPr>
              <w:suppressAutoHyphens w:val="0"/>
              <w:rPr>
                <w:rFonts w:cstheme="minorHAnsi"/>
                <w:sz w:val="24"/>
                <w:szCs w:val="24"/>
              </w:rPr>
            </w:pPr>
          </w:p>
        </w:tc>
      </w:tr>
      <w:tr>
        <w:trPr xsi:nil="true"/>
        <w:tc>
          <w:tcPr>
            <w:tcW w:type="dxa" w:w="1867"/>
            <w:gridSpan w:val="2"/>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Datos básicos □</w:t>
            </w:r>
          </w:p>
        </w:tc>
        <w:tc>
          <w:tcPr>
            <w:tcW w:type="dxa" w:w="4232"/>
            <w:gridSpan w:val="20"/>
            <w:tcBorders>
              <w:top w:val="nil"/>
              <w:left w:val="nil"/>
              <w:bottom w:val="nil"/>
              <w:right w:val="nil"/>
            </w:tcBorders>
          </w:tcPr>
          <w:p>
            <w:pPr>
              <w:suppressAutoHyphens w:val="0"/>
              <w:rPr>
                <w:rFonts w:cstheme="minorHAnsi"/>
                <w:sz w:val="24"/>
                <w:szCs w:val="24"/>
              </w:rPr>
            </w:pPr>
            <w:r>
              <w:rPr>
                <w:rFonts w:cstheme="minorHAnsi"/>
                <w:sz w:val="24"/>
                <w:szCs w:val="24"/>
              </w:rPr>
              <w:t>Credenciales de acceso/identificación □</w:t>
            </w:r>
          </w:p>
        </w:tc>
        <w:tc>
          <w:tcPr>
            <w:tcW w:type="dxa" w:w="2396"/>
            <w:gridSpan w:val="3"/>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DNI/NIE/Pasaporte □</w:t>
            </w:r>
          </w:p>
        </w:tc>
      </w:tr>
      <w:tr>
        <w:trPr xsi:nil="true"/>
        <w:tc>
          <w:tcPr>
            <w:tcW w:type="dxa" w:w="2430"/>
            <w:gridSpan w:val="5"/>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Datos de contacto □</w:t>
            </w:r>
          </w:p>
        </w:tc>
        <w:tc>
          <w:tcPr>
            <w:tcW w:type="dxa" w:w="3528"/>
            <w:gridSpan w:val="15"/>
            <w:tcBorders>
              <w:top w:val="nil"/>
              <w:left w:val="nil"/>
              <w:bottom w:val="nil"/>
              <w:right w:val="nil"/>
            </w:tcBorders>
          </w:tcPr>
          <w:p>
            <w:pPr>
              <w:suppressAutoHyphens w:val="0"/>
              <w:rPr>
                <w:rFonts w:cstheme="minorHAnsi"/>
                <w:sz w:val="24"/>
                <w:szCs w:val="24"/>
              </w:rPr>
            </w:pPr>
            <w:r>
              <w:rPr>
                <w:rFonts w:cstheme="minorHAnsi"/>
                <w:sz w:val="24"/>
                <w:szCs w:val="24"/>
              </w:rPr>
              <w:t>Datos económicos/financieros □</w:t>
            </w:r>
          </w:p>
        </w:tc>
        <w:tc>
          <w:tcPr>
            <w:tcW w:type="dxa" w:w="2537"/>
            <w:gridSpan w:val="5"/>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Datos de localización □</w:t>
            </w:r>
          </w:p>
        </w:tc>
      </w:tr>
      <w:tr>
        <w:trPr xsi:nil="true"/>
        <w:tc>
          <w:tcPr>
            <w:tcW w:type="dxa" w:w="8495"/>
            <w:gridSpan w:val="25"/>
            <w:tcBorders>
              <w:top w:val="nil"/>
              <w:left w:color="auto" w:space="0" w:sz="4" w:val="single"/>
              <w:bottom w:color="auto" w:space="0" w:sz="4" w:val="single"/>
              <w:right w:color="auto" w:space="0" w:sz="4" w:val="single"/>
            </w:tcBorders>
          </w:tcPr>
          <w:p>
            <w:pPr>
              <w:suppressAutoHyphens w:val="0"/>
              <w:rPr>
                <w:rFonts w:cstheme="minorHAnsi"/>
                <w:sz w:val="24"/>
                <w:szCs w:val="24"/>
              </w:rPr>
            </w:pPr>
            <w:r>
              <w:rPr>
                <w:rFonts w:cstheme="minorHAnsi"/>
                <w:sz w:val="24"/>
                <w:szCs w:val="24"/>
              </w:rPr>
              <w:t xml:space="preserve">Otros: </w:t>
            </w:r>
          </w:p>
        </w:tc>
      </w:tr>
      <w:tr>
        <w:trPr xsi:nil="true"/>
        <w:tc>
          <w:tcPr>
            <w:tcW w:type="dxa" w:w="3842"/>
            <w:gridSpan w:val="13"/>
            <w:tcBorders>
              <w:bottom w:val="nil"/>
            </w:tcBorders>
          </w:tcPr>
          <w:p>
            <w:pPr>
              <w:suppressAutoHyphens w:val="0"/>
              <w:rPr>
                <w:rFonts w:cstheme="minorHAnsi"/>
                <w:b/>
                <w:bCs/>
                <w:sz w:val="24"/>
                <w:szCs w:val="24"/>
              </w:rPr>
            </w:pPr>
            <w:r>
              <w:rPr>
                <w:rFonts w:cstheme="minorHAnsi"/>
                <w:b/>
                <w:bCs/>
                <w:sz w:val="24"/>
                <w:szCs w:val="24"/>
              </w:rPr>
              <w:t>Datos o informaciones especiales:</w:t>
            </w:r>
          </w:p>
        </w:tc>
        <w:tc>
          <w:tcPr>
            <w:tcW w:type="dxa" w:w="4653"/>
            <w:gridSpan w:val="12"/>
            <w:tcBorders>
              <w:bottom w:val="nil"/>
            </w:tcBorders>
          </w:tcPr>
          <w:p>
            <w:pPr>
              <w:suppressAutoHyphens w:val="0"/>
              <w:rPr>
                <w:rFonts w:cstheme="minorHAnsi"/>
                <w:sz w:val="24"/>
                <w:szCs w:val="24"/>
              </w:rPr>
            </w:pPr>
          </w:p>
        </w:tc>
      </w:tr>
      <w:tr>
        <w:trPr xsi:nil="true"/>
        <w:tc>
          <w:tcPr>
            <w:tcW w:type="dxa" w:w="3417"/>
            <w:gridSpan w:val="11"/>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Datos</w:t>
            </w:r>
            <w:r>
              <w:rPr>
                <w:rFonts w:cstheme="minorHAnsi"/>
                <w:sz w:val="24"/>
                <w:szCs w:val="24"/>
              </w:rPr>
              <w:t xml:space="preserve"> de </w:t>
            </w:r>
            <w:r>
              <w:rPr>
                <w:rFonts w:cstheme="minorHAnsi"/>
                <w:sz w:val="24"/>
                <w:szCs w:val="24"/>
              </w:rPr>
              <w:t>religión o creencia □</w:t>
            </w:r>
          </w:p>
        </w:tc>
        <w:tc>
          <w:tcPr>
            <w:tcW w:type="dxa" w:w="2118"/>
            <w:gridSpan w:val="7"/>
            <w:tcBorders>
              <w:top w:val="nil"/>
              <w:left w:val="nil"/>
              <w:bottom w:val="nil"/>
              <w:right w:val="nil"/>
            </w:tcBorders>
          </w:tcPr>
          <w:p>
            <w:pPr>
              <w:suppressAutoHyphens w:val="0"/>
              <w:rPr>
                <w:rFonts w:cstheme="minorHAnsi"/>
                <w:sz w:val="24"/>
                <w:szCs w:val="24"/>
              </w:rPr>
            </w:pPr>
            <w:r>
              <w:rPr>
                <w:rFonts w:cstheme="minorHAnsi"/>
                <w:sz w:val="24"/>
                <w:szCs w:val="24"/>
              </w:rPr>
              <w:t>Datos de salud □</w:t>
            </w:r>
          </w:p>
        </w:tc>
        <w:tc>
          <w:tcPr>
            <w:tcW w:type="dxa" w:w="2960"/>
            <w:gridSpan w:val="7"/>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Datos de opinión política □</w:t>
            </w:r>
          </w:p>
        </w:tc>
      </w:tr>
      <w:tr>
        <w:trPr xsi:nil="true"/>
        <w:tc>
          <w:tcPr>
            <w:tcW w:type="dxa" w:w="2571"/>
            <w:gridSpan w:val="6"/>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Datos de origen racial □</w:t>
            </w:r>
          </w:p>
        </w:tc>
        <w:tc>
          <w:tcPr>
            <w:tcW w:type="dxa" w:w="3105"/>
            <w:gridSpan w:val="13"/>
            <w:tcBorders>
              <w:top w:val="nil"/>
              <w:left w:val="nil"/>
              <w:bottom w:val="nil"/>
              <w:right w:val="nil"/>
            </w:tcBorders>
          </w:tcPr>
          <w:p>
            <w:pPr>
              <w:suppressAutoHyphens w:val="0"/>
              <w:rPr>
                <w:rFonts w:cstheme="minorHAnsi"/>
                <w:sz w:val="24"/>
                <w:szCs w:val="24"/>
              </w:rPr>
            </w:pPr>
            <w:r>
              <w:rPr>
                <w:rFonts w:cstheme="minorHAnsi"/>
                <w:sz w:val="24"/>
                <w:szCs w:val="24"/>
              </w:rPr>
              <w:t>Datos de afiliación sindical □</w:t>
            </w:r>
          </w:p>
        </w:tc>
        <w:tc>
          <w:tcPr>
            <w:tcW w:type="dxa" w:w="2819"/>
            <w:gridSpan w:val="6"/>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Datos sobre vida sexual □</w:t>
            </w:r>
          </w:p>
        </w:tc>
      </w:tr>
      <w:tr>
        <w:trPr xsi:nil="true"/>
        <w:tc>
          <w:tcPr>
            <w:tcW w:type="dxa" w:w="2149"/>
            <w:gridSpan w:val="4"/>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Datos genéticos</w:t>
            </w:r>
            <w:r>
              <w:rPr>
                <w:rFonts w:cstheme="minorHAnsi"/>
                <w:sz w:val="24"/>
                <w:szCs w:val="24"/>
              </w:rPr>
              <w:t xml:space="preserve"> □</w:t>
            </w:r>
          </w:p>
        </w:tc>
        <w:tc>
          <w:tcPr>
            <w:tcW w:type="dxa" w:w="2258"/>
            <w:gridSpan w:val="12"/>
            <w:tcBorders>
              <w:top w:val="nil"/>
              <w:left w:val="nil"/>
              <w:bottom w:val="nil"/>
              <w:right w:val="nil"/>
            </w:tcBorders>
          </w:tcPr>
          <w:p>
            <w:pPr>
              <w:suppressAutoHyphens w:val="0"/>
              <w:rPr>
                <w:rFonts w:cstheme="minorHAnsi"/>
                <w:sz w:val="24"/>
                <w:szCs w:val="24"/>
              </w:rPr>
            </w:pPr>
            <w:r>
              <w:rPr>
                <w:rFonts w:cstheme="minorHAnsi"/>
                <w:sz w:val="24"/>
                <w:szCs w:val="24"/>
              </w:rPr>
              <w:t xml:space="preserve">Datos </w:t>
            </w:r>
            <w:r>
              <w:rPr>
                <w:rFonts w:cstheme="minorHAnsi"/>
                <w:sz w:val="24"/>
                <w:szCs w:val="24"/>
              </w:rPr>
              <w:t>biométricos</w:t>
            </w:r>
            <w:r>
              <w:rPr>
                <w:rFonts w:cstheme="minorHAnsi"/>
                <w:sz w:val="24"/>
                <w:szCs w:val="24"/>
              </w:rPr>
              <w:t xml:space="preserve"> □</w:t>
            </w:r>
          </w:p>
        </w:tc>
        <w:tc>
          <w:tcPr>
            <w:tcW w:type="dxa" w:w="4088"/>
            <w:gridSpan w:val="9"/>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Datos sobre condenas e infracciones penales</w:t>
            </w:r>
            <w:r>
              <w:rPr>
                <w:rFonts w:cstheme="minorHAnsi"/>
                <w:sz w:val="24"/>
                <w:szCs w:val="24"/>
              </w:rPr>
              <w:t xml:space="preserve"> □</w:t>
            </w:r>
          </w:p>
        </w:tc>
      </w:tr>
      <w:tr>
        <w:trPr xsi:nil="true"/>
        <w:tc>
          <w:tcPr>
            <w:tcW w:type="dxa" w:w="8495"/>
            <w:gridSpan w:val="25"/>
            <w:tcBorders>
              <w:top w:val="nil"/>
              <w:left w:color="auto" w:space="0" w:sz="4" w:val="single"/>
              <w:bottom w:color="auto" w:space="0" w:sz="4" w:val="single"/>
              <w:right w:color="auto" w:space="0" w:sz="4" w:val="single"/>
            </w:tcBorders>
          </w:tcPr>
          <w:p>
            <w:pPr>
              <w:suppressAutoHyphens w:val="0"/>
              <w:rPr>
                <w:rFonts w:cstheme="minorHAnsi"/>
                <w:sz w:val="24"/>
                <w:szCs w:val="24"/>
              </w:rPr>
            </w:pPr>
            <w:r>
              <w:rPr>
                <w:rFonts w:cstheme="minorHAnsi"/>
                <w:sz w:val="24"/>
                <w:szCs w:val="24"/>
              </w:rPr>
              <w:t xml:space="preserve">Otros: </w:t>
            </w:r>
          </w:p>
        </w:tc>
      </w:tr>
      <w:tr>
        <w:trPr xsi:nil="true"/>
        <w:tc>
          <w:tcPr>
            <w:tcW w:type="dxa" w:w="3842"/>
            <w:gridSpan w:val="13"/>
            <w:tcBorders>
              <w:bottom w:val="nil"/>
            </w:tcBorders>
          </w:tcPr>
          <w:p>
            <w:pPr>
              <w:suppressAutoHyphens w:val="0"/>
              <w:rPr>
                <w:rFonts w:cstheme="minorHAnsi"/>
                <w:b/>
                <w:bCs/>
                <w:sz w:val="24"/>
                <w:szCs w:val="24"/>
              </w:rPr>
            </w:pPr>
            <w:r>
              <w:rPr>
                <w:rFonts w:cstheme="minorHAnsi"/>
                <w:b/>
                <w:bCs/>
                <w:sz w:val="24"/>
                <w:szCs w:val="24"/>
              </w:rPr>
              <w:t>Categorías de personas afectadas</w:t>
            </w:r>
          </w:p>
        </w:tc>
        <w:tc>
          <w:tcPr>
            <w:tcW w:type="dxa" w:w="4653"/>
            <w:gridSpan w:val="12"/>
            <w:tcBorders>
              <w:bottom w:val="nil"/>
            </w:tcBorders>
          </w:tcPr>
          <w:p>
            <w:pPr>
              <w:suppressAutoHyphens w:val="0"/>
              <w:rPr>
                <w:rFonts w:cstheme="minorHAnsi"/>
                <w:sz w:val="24"/>
                <w:szCs w:val="24"/>
              </w:rPr>
            </w:pPr>
          </w:p>
        </w:tc>
      </w:tr>
      <w:tr>
        <w:trPr xsi:nil="true"/>
        <w:tc>
          <w:tcPr>
            <w:tcW w:type="dxa" w:w="2122"/>
            <w:gridSpan w:val="3"/>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Clientes □</w:t>
            </w:r>
          </w:p>
        </w:tc>
        <w:tc>
          <w:tcPr>
            <w:tcW w:type="dxa" w:w="1984"/>
            <w:gridSpan w:val="12"/>
            <w:tcBorders>
              <w:top w:val="nil"/>
              <w:left w:val="nil"/>
              <w:bottom w:val="nil"/>
              <w:right w:val="nil"/>
            </w:tcBorders>
          </w:tcPr>
          <w:p>
            <w:pPr>
              <w:suppressAutoHyphens w:val="0"/>
              <w:rPr>
                <w:rFonts w:cstheme="minorHAnsi"/>
                <w:sz w:val="24"/>
                <w:szCs w:val="24"/>
              </w:rPr>
            </w:pPr>
            <w:r>
              <w:rPr>
                <w:rFonts w:cstheme="minorHAnsi"/>
                <w:sz w:val="24"/>
                <w:szCs w:val="24"/>
              </w:rPr>
              <w:t>Usuarios □</w:t>
            </w:r>
          </w:p>
        </w:tc>
        <w:tc>
          <w:tcPr>
            <w:tcW w:type="dxa" w:w="1993"/>
            <w:gridSpan w:val="7"/>
            <w:tcBorders>
              <w:top w:val="nil"/>
              <w:left w:val="nil"/>
              <w:bottom w:val="nil"/>
              <w:right w:val="nil"/>
            </w:tcBorders>
          </w:tcPr>
          <w:p>
            <w:pPr>
              <w:suppressAutoHyphens w:val="0"/>
              <w:rPr>
                <w:rFonts w:cstheme="minorHAnsi"/>
                <w:sz w:val="24"/>
                <w:szCs w:val="24"/>
              </w:rPr>
            </w:pPr>
            <w:r>
              <w:rPr>
                <w:rFonts w:cstheme="minorHAnsi"/>
                <w:sz w:val="24"/>
                <w:szCs w:val="24"/>
              </w:rPr>
              <w:t>Empleados □</w:t>
            </w:r>
          </w:p>
        </w:tc>
        <w:tc>
          <w:tcPr>
            <w:tcW w:type="dxa" w:w="2396"/>
            <w:gridSpan w:val="3"/>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Proveedores □</w:t>
            </w:r>
          </w:p>
        </w:tc>
      </w:tr>
      <w:tr>
        <w:trPr xsi:nil="true"/>
        <w:tc>
          <w:tcPr>
            <w:tcW w:type="dxa" w:w="3559"/>
            <w:gridSpan w:val="12"/>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Potenciales clientes/usuarios □</w:t>
            </w:r>
          </w:p>
        </w:tc>
        <w:tc>
          <w:tcPr>
            <w:tcW w:type="dxa" w:w="2468"/>
            <w:gridSpan w:val="9"/>
            <w:tcBorders>
              <w:top w:val="nil"/>
              <w:left w:val="nil"/>
              <w:bottom w:val="nil"/>
              <w:right w:val="nil"/>
            </w:tcBorders>
          </w:tcPr>
          <w:p>
            <w:pPr>
              <w:suppressAutoHyphens w:val="0"/>
              <w:rPr>
                <w:rFonts w:cstheme="minorHAnsi"/>
                <w:sz w:val="24"/>
                <w:szCs w:val="24"/>
              </w:rPr>
            </w:pPr>
            <w:r>
              <w:rPr>
                <w:rFonts w:cstheme="minorHAnsi"/>
                <w:sz w:val="24"/>
                <w:szCs w:val="24"/>
              </w:rPr>
              <w:t>Suscriptores □</w:t>
            </w:r>
          </w:p>
        </w:tc>
        <w:tc>
          <w:tcPr>
            <w:tcW w:type="dxa" w:w="2468"/>
            <w:gridSpan w:val="4"/>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Estudiantes □</w:t>
            </w:r>
          </w:p>
        </w:tc>
      </w:tr>
      <w:tr>
        <w:trPr xsi:nil="true"/>
        <w:tc>
          <w:tcPr>
            <w:tcW w:type="dxa" w:w="1445"/>
            <w:tcBorders>
              <w:top w:val="nil"/>
              <w:left w:color="auto" w:space="0" w:sz="4" w:val="single"/>
              <w:bottom w:val="nil"/>
              <w:right w:val="nil"/>
            </w:tcBorders>
          </w:tcPr>
          <w:p>
            <w:pPr>
              <w:suppressAutoHyphens w:val="0"/>
              <w:rPr>
                <w:rFonts w:cstheme="minorHAnsi"/>
                <w:sz w:val="24"/>
                <w:szCs w:val="24"/>
              </w:rPr>
            </w:pPr>
            <w:r>
              <w:rPr>
                <w:rFonts w:cstheme="minorHAnsi"/>
                <w:sz w:val="24"/>
                <w:szCs w:val="24"/>
              </w:rPr>
              <w:t>Menores □</w:t>
            </w:r>
          </w:p>
        </w:tc>
        <w:tc>
          <w:tcPr>
            <w:tcW w:type="dxa" w:w="3653"/>
            <w:gridSpan w:val="16"/>
            <w:tcBorders>
              <w:top w:val="nil"/>
              <w:left w:val="nil"/>
              <w:bottom w:val="nil"/>
              <w:right w:val="nil"/>
            </w:tcBorders>
          </w:tcPr>
          <w:p>
            <w:pPr>
              <w:suppressAutoHyphens w:val="0"/>
              <w:rPr>
                <w:rFonts w:cstheme="minorHAnsi"/>
                <w:sz w:val="24"/>
                <w:szCs w:val="24"/>
              </w:rPr>
            </w:pPr>
            <w:r>
              <w:rPr>
                <w:rFonts w:cstheme="minorHAnsi"/>
                <w:sz w:val="24"/>
                <w:szCs w:val="24"/>
              </w:rPr>
              <w:t>Personas en riesgo de exclusión □</w:t>
            </w:r>
          </w:p>
        </w:tc>
        <w:tc>
          <w:tcPr>
            <w:tcW w:type="dxa" w:w="3397"/>
            <w:gridSpan w:val="8"/>
            <w:tcBorders>
              <w:top w:val="nil"/>
              <w:left w:val="nil"/>
              <w:bottom w:val="nil"/>
              <w:right w:color="auto" w:space="0" w:sz="4" w:val="single"/>
            </w:tcBorders>
          </w:tcPr>
          <w:p>
            <w:pPr>
              <w:suppressAutoHyphens w:val="0"/>
              <w:rPr>
                <w:rFonts w:cstheme="minorHAnsi"/>
                <w:sz w:val="24"/>
                <w:szCs w:val="24"/>
              </w:rPr>
            </w:pPr>
            <w:r>
              <w:rPr>
                <w:rFonts w:cstheme="minorHAnsi"/>
                <w:sz w:val="24"/>
                <w:szCs w:val="24"/>
              </w:rPr>
              <w:t>Pacientes □:</w:t>
            </w:r>
          </w:p>
        </w:tc>
      </w:tr>
      <w:tr>
        <w:trPr xsi:nil="true"/>
        <w:tc>
          <w:tcPr>
            <w:tcW w:type="dxa" w:w="8495"/>
            <w:gridSpan w:val="25"/>
            <w:tcBorders>
              <w:top w:val="nil"/>
              <w:left w:color="auto" w:space="0" w:sz="4" w:val="single"/>
              <w:bottom w:color="auto" w:space="0" w:sz="4" w:val="single"/>
              <w:right w:color="auto" w:space="0" w:sz="4" w:val="single"/>
            </w:tcBorders>
          </w:tcPr>
          <w:p>
            <w:pPr>
              <w:suppressAutoHyphens w:val="0"/>
              <w:rPr>
                <w:rFonts w:cstheme="minorHAnsi"/>
                <w:sz w:val="24"/>
                <w:szCs w:val="24"/>
              </w:rPr>
            </w:pPr>
            <w:r>
              <w:rPr>
                <w:rFonts w:cstheme="minorHAnsi"/>
                <w:sz w:val="24"/>
                <w:szCs w:val="24"/>
              </w:rPr>
              <w:t xml:space="preserve">Otros: </w:t>
            </w:r>
          </w:p>
        </w:tc>
      </w:tr>
      <w:tr>
        <w:trPr xsi:nil="true"/>
        <w:tc>
          <w:tcPr>
            <w:tcW w:type="dxa" w:w="3256"/>
            <w:gridSpan w:val="10"/>
            <w:tcBorders>
              <w:top w:color="auto" w:space="0" w:sz="4" w:val="single"/>
              <w:bottom w:color="auto" w:space="0" w:sz="4" w:val="single"/>
            </w:tcBorders>
          </w:tcPr>
          <w:p>
            <w:pPr>
              <w:suppressAutoHyphens w:val="0"/>
              <w:rPr>
                <w:rFonts w:cstheme="minorHAnsi"/>
                <w:b/>
                <w:bCs/>
                <w:sz w:val="24"/>
                <w:szCs w:val="24"/>
              </w:rPr>
            </w:pPr>
            <w:r>
              <w:rPr>
                <w:rFonts w:cstheme="minorHAnsi"/>
                <w:b/>
                <w:bCs/>
                <w:sz w:val="24"/>
                <w:szCs w:val="24"/>
              </w:rPr>
              <w:t>Volumen de datos afectados:</w:t>
            </w:r>
          </w:p>
        </w:tc>
        <w:tc>
          <w:tcPr>
            <w:tcW w:type="dxa" w:w="5239"/>
            <w:gridSpan w:val="15"/>
            <w:tcBorders>
              <w:top w:color="auto" w:space="0" w:sz="4" w:val="single"/>
              <w:bottom w:color="auto" w:space="0" w:sz="4" w:val="single"/>
            </w:tcBorders>
          </w:tcPr>
          <w:p>
            <w:pPr>
              <w:suppressAutoHyphens w:val="0"/>
              <w:rPr>
                <w:rFonts w:cstheme="minorHAnsi"/>
                <w:sz w:val="24"/>
                <w:szCs w:val="24"/>
              </w:rPr>
            </w:pPr>
            <w:r>
              <w:rPr>
                <w:rFonts w:cstheme="minorHAnsi"/>
                <w:sz w:val="24"/>
                <w:szCs w:val="24"/>
              </w:rPr>
              <w:t>En nº registros ______       En nº afectado ______</w:t>
            </w:r>
          </w:p>
        </w:tc>
      </w:tr>
      <w:tr>
        <w:trPr xsi:nil="true"/>
        <w:tc>
          <w:tcPr>
            <w:tcW w:type="dxa" w:w="8495"/>
            <w:gridSpan w:val="25"/>
            <w:tcBorders>
              <w:top w:color="auto" w:space="0" w:sz="4" w:val="single"/>
            </w:tcBorders>
            <w:shd w:color="auto" w:fill="auto" w:val="pct10"/>
          </w:tcPr>
          <w:p>
            <w:pPr>
              <w:suppressAutoHyphens w:val="0"/>
              <w:jc w:val="center"/>
              <w:rPr>
                <w:rFonts w:cstheme="minorHAnsi"/>
                <w:b/>
                <w:bCs/>
                <w:sz w:val="24"/>
                <w:szCs w:val="24"/>
              </w:rPr>
            </w:pPr>
            <w:r>
              <w:rPr>
                <w:rFonts w:cstheme="minorHAnsi"/>
                <w:b/>
                <w:bCs/>
                <w:sz w:val="24"/>
                <w:szCs w:val="24"/>
              </w:rPr>
              <w:t>Relación de medidas correctivas y preventivas adoptadas</w:t>
            </w:r>
          </w:p>
        </w:tc>
      </w:tr>
      <w:tr>
        <w:trPr xsi:nil="true"/>
        <w:tc>
          <w:tcPr>
            <w:tcW w:type="dxa" w:w="8495"/>
            <w:gridSpan w:val="25"/>
          </w:tcPr>
          <w:p>
            <w:pPr>
              <w:suppressAutoHyphens w:val="0"/>
              <w:rPr>
                <w:rFonts w:cstheme="minorHAnsi"/>
                <w:sz w:val="24"/>
                <w:szCs w:val="24"/>
              </w:rPr>
            </w:pPr>
          </w:p>
        </w:tc>
      </w:tr>
      <w:tr>
        <w:trPr xsi:nil="true"/>
        <w:tc>
          <w:tcPr>
            <w:tcW w:type="dxa" w:w="8495"/>
            <w:gridSpan w:val="25"/>
          </w:tcPr>
          <w:p>
            <w:pPr>
              <w:suppressAutoHyphens w:val="0"/>
              <w:rPr>
                <w:rFonts w:cstheme="minorHAnsi"/>
                <w:sz w:val="24"/>
                <w:szCs w:val="24"/>
              </w:rPr>
            </w:pPr>
          </w:p>
        </w:tc>
      </w:tr>
      <w:tr>
        <w:trPr xsi:nil="true"/>
        <w:tc>
          <w:tcPr>
            <w:tcW w:type="dxa" w:w="8495"/>
            <w:gridSpan w:val="25"/>
          </w:tcPr>
          <w:p>
            <w:pPr>
              <w:suppressAutoHyphens w:val="0"/>
              <w:rPr>
                <w:rFonts w:cstheme="minorHAnsi"/>
                <w:sz w:val="24"/>
                <w:szCs w:val="24"/>
              </w:rPr>
            </w:pPr>
          </w:p>
        </w:tc>
      </w:tr>
      <w:tr>
        <w:trPr xsi:nil="true"/>
        <w:tc>
          <w:tcPr>
            <w:tcW w:type="dxa" w:w="8495"/>
            <w:gridSpan w:val="25"/>
          </w:tcPr>
          <w:p>
            <w:pPr>
              <w:suppressAutoHyphens w:val="0"/>
              <w:rPr>
                <w:rFonts w:cstheme="minorHAnsi"/>
                <w:sz w:val="24"/>
                <w:szCs w:val="24"/>
              </w:rPr>
            </w:pPr>
          </w:p>
        </w:tc>
      </w:tr>
      <w:tr>
        <w:trPr xsi:nil="true"/>
        <w:tc>
          <w:tcPr>
            <w:tcW w:type="dxa" w:w="8495"/>
            <w:gridSpan w:val="25"/>
          </w:tcPr>
          <w:p>
            <w:pPr>
              <w:suppressAutoHyphens w:val="0"/>
              <w:rPr>
                <w:rFonts w:cstheme="minorHAnsi"/>
                <w:sz w:val="24"/>
                <w:szCs w:val="24"/>
              </w:rPr>
            </w:pPr>
          </w:p>
        </w:tc>
      </w:tr>
    </w:tbl>
    <w:p w14:paraId="36E9E14E" w14:textId="705E0FC7" w:rsidP="00D011F3" w:rsidR="00D771F2" w:rsidRDefault="00D771F2" w:rsidRPr="004275A3">
      <w:pPr>
        <w:jc w:val="center"/>
        <w:rPr>
          <w:rFonts w:asciiTheme="minorHAnsi" w:cstheme="minorHAnsi" w:hAnsiTheme="minorHAnsi"/>
          <w:b/>
          <w:sz w:val="40"/>
          <w:szCs w:val="40"/>
          <w:u w:val="single"/>
        </w:rPr>
      </w:pPr>
      <w:r w:rsidRPr="00AC5985">
        <w:rPr>
          <w:rFonts w:asciiTheme="minorHAnsi" w:cstheme="minorHAnsi" w:hAnsiTheme="minorHAnsi"/>
          <w:b/>
          <w:sz w:val="40"/>
          <w:szCs w:val="40"/>
          <w:u w:val="single"/>
        </w:rPr>
        <w:t xml:space="preserve">Indicaciones y directrices con relación a las </w:t>
      </w:r>
      <w:r w:rsidRPr="004275A3">
        <w:rPr>
          <w:rFonts w:asciiTheme="minorHAnsi" w:cstheme="minorHAnsi" w:hAnsiTheme="minorHAnsi"/>
          <w:b/>
          <w:sz w:val="40"/>
          <w:szCs w:val="40"/>
          <w:u w:val="single"/>
        </w:rPr>
        <w:t>actividades que desarrolla</w:t>
      </w:r>
    </w:p>
    <w:p w14:paraId="12B04859" w14:textId="5AF961BA" w:rsidP="004275A3" w:rsidR="004275A3" w:rsidRDefault="004275A3" w:rsidRPr="004275A3">
      <w:pPr>
        <w:jc w:val="both"/>
        <w:rPr>
          <w:rFonts w:asciiTheme="minorHAnsi" w:cstheme="minorHAnsi" w:hAnsiTheme="minorHAnsi"/>
          <w:iCs/>
          <w:sz w:val="24"/>
          <w:szCs w:val="24"/>
        </w:rPr>
      </w:pPr>
      <w:r w:rsidRPr="004275A3">
        <w:rPr>
          <w:rFonts w:asciiTheme="minorHAnsi" w:cstheme="minorHAnsi" w:hAnsiTheme="minorHAnsi"/>
          <w:iCs/>
          <w:sz w:val="24"/>
          <w:szCs w:val="24"/>
        </w:rPr>
        <w:t xml:space="preserve">A continuación, se muestran indicaciones y recursos que pueden ser de utilidad en el contexto de las actividades que desarrolla a fin de abordar </w:t>
      </w:r>
      <w:r w:rsidR="008A15B7">
        <w:rPr>
          <w:rFonts w:asciiTheme="minorHAnsi" w:hAnsiTheme="minorHAnsi"/>
          <w:iCs/>
          <w:sz w:val="24"/>
          <w:szCs w:val="24"/>
        </w:rPr>
        <w:t xml:space="preserve">las obligaciones asociadas a </w:t>
      </w:r>
      <w:r w:rsidRPr="004275A3">
        <w:rPr>
          <w:rFonts w:asciiTheme="minorHAnsi" w:cstheme="minorHAnsi" w:hAnsiTheme="minorHAnsi"/>
          <w:iCs/>
          <w:sz w:val="24"/>
          <w:szCs w:val="24"/>
        </w:rPr>
        <w:t xml:space="preserve">sus actividades </w:t>
      </w:r>
      <w:r w:rsidR="008A15B7">
        <w:rPr>
          <w:rFonts w:asciiTheme="minorHAnsi" w:cstheme="minorHAnsi" w:hAnsiTheme="minorHAnsi"/>
          <w:iCs/>
          <w:sz w:val="24"/>
          <w:szCs w:val="24"/>
        </w:rPr>
        <w:t>de acuerdo</w:t>
      </w:r>
      <w:r w:rsidRPr="004275A3">
        <w:rPr>
          <w:rFonts w:asciiTheme="minorHAnsi" w:cstheme="minorHAnsi" w:hAnsiTheme="minorHAnsi"/>
          <w:iCs/>
          <w:sz w:val="24"/>
          <w:szCs w:val="24"/>
        </w:rPr>
        <w:t xml:space="preserve"> con las previsiones de protección de datos del RGPD y la LOPDGDD. </w:t>
      </w:r>
    </w:p>
    <w:p w14:paraId="0FD43B8D" w14:textId="575AF7A1" w:rsidP="004275A3" w:rsidR="004275A3" w:rsidRDefault="004275A3" w:rsidRPr="004275A3">
      <w:pPr>
        <w:jc w:val="both"/>
        <w:rPr>
          <w:rFonts w:asciiTheme="minorHAnsi" w:cstheme="minorHAnsi" w:hAnsiTheme="minorHAnsi"/>
          <w:iCs/>
          <w:sz w:val="24"/>
          <w:szCs w:val="24"/>
        </w:rPr>
      </w:pPr>
      <w:r w:rsidRPr="004275A3">
        <w:rPr>
          <w:rFonts w:asciiTheme="minorHAnsi" w:cstheme="minorHAnsi" w:hAnsiTheme="minorHAnsi"/>
          <w:iCs/>
          <w:sz w:val="24"/>
          <w:szCs w:val="24"/>
        </w:rPr>
        <w:t>Lo primero que deberá considerar</w:t>
      </w:r>
      <w:r w:rsidR="00EF5F99">
        <w:rPr>
          <w:rFonts w:asciiTheme="minorHAnsi" w:cstheme="minorHAnsi" w:hAnsiTheme="minorHAnsi"/>
          <w:iCs/>
          <w:sz w:val="24"/>
          <w:szCs w:val="24"/>
        </w:rPr>
        <w:t>,</w:t>
      </w:r>
      <w:r w:rsidRPr="004275A3">
        <w:rPr>
          <w:rFonts w:asciiTheme="minorHAnsi" w:cstheme="minorHAnsi" w:hAnsiTheme="minorHAnsi"/>
          <w:iCs/>
          <w:sz w:val="24"/>
          <w:szCs w:val="24"/>
        </w:rPr>
        <w:t xml:space="preserve"> a fin de proteger el derecho de tercer</w:t>
      </w:r>
      <w:r w:rsidR="00EF5F99">
        <w:rPr>
          <w:rFonts w:asciiTheme="minorHAnsi" w:cstheme="minorHAnsi" w:hAnsiTheme="minorHAnsi"/>
          <w:iCs/>
          <w:sz w:val="24"/>
          <w:szCs w:val="24"/>
        </w:rPr>
        <w:t>os a la protección de sus datos</w:t>
      </w:r>
      <w:r w:rsidRPr="004275A3">
        <w:rPr>
          <w:rFonts w:asciiTheme="minorHAnsi" w:cstheme="minorHAnsi" w:hAnsiTheme="minorHAnsi"/>
          <w:iCs/>
          <w:sz w:val="24"/>
          <w:szCs w:val="24"/>
        </w:rPr>
        <w:t xml:space="preserve"> en cualquiera de las actividades que realice, es el principio de protección de datos desde el diseño que, como requisito legal, se traduce en la obligación de integrar todas las garantías necesarias para la protección de los derechos y libertades de los ciudadanos con relación a sus datos personales desde las primeras etapas del desarrollo de sistemas, productos y servicios. Para ello, además de las estrategias y medidas enumeradas en el apartado anterior, la AEPD pone a su disposición la “</w:t>
      </w:r>
      <w:hyperlink r:id="rId77" w:history="1">
        <w:r w:rsidRPr="004275A3">
          <w:rPr>
            <w:rStyle w:val="Hipervnculo"/>
            <w:rFonts w:asciiTheme="minorHAnsi" w:cstheme="minorHAnsi" w:hAnsiTheme="minorHAnsi"/>
            <w:iCs/>
            <w:sz w:val="24"/>
            <w:szCs w:val="24"/>
          </w:rPr>
          <w:t>Guía de Privacidad desde el Diseño</w:t>
        </w:r>
      </w:hyperlink>
      <w:r w:rsidRPr="004275A3">
        <w:rPr>
          <w:rFonts w:asciiTheme="minorHAnsi" w:cstheme="minorHAnsi" w:hAnsiTheme="minorHAnsi"/>
          <w:iCs/>
          <w:sz w:val="24"/>
          <w:szCs w:val="24"/>
        </w:rPr>
        <w:t xml:space="preserve">” a fin de ayudarle a considerar la estrategia de protección de datos </w:t>
      </w:r>
      <w:r w:rsidR="00AA129D" w:rsidRPr="005E5763">
        <w:rPr>
          <w:rFonts w:asciiTheme="minorHAnsi" w:hAnsiTheme="minorHAnsi"/>
          <w:iCs/>
          <w:sz w:val="24"/>
          <w:szCs w:val="24"/>
        </w:rPr>
        <w:t xml:space="preserve">desde el diseño </w:t>
      </w:r>
      <w:r w:rsidR="00AA129D">
        <w:rPr>
          <w:rFonts w:asciiTheme="minorHAnsi" w:hAnsiTheme="minorHAnsi"/>
          <w:iCs/>
          <w:sz w:val="24"/>
          <w:szCs w:val="24"/>
        </w:rPr>
        <w:t>más adecuada</w:t>
      </w:r>
      <w:r w:rsidR="00AA129D" w:rsidRPr="005E5763">
        <w:rPr>
          <w:rFonts w:asciiTheme="minorHAnsi" w:hAnsiTheme="minorHAnsi"/>
          <w:iCs/>
          <w:sz w:val="24"/>
          <w:szCs w:val="24"/>
        </w:rPr>
        <w:t xml:space="preserve"> para cada </w:t>
      </w:r>
      <w:r w:rsidR="00AA129D">
        <w:rPr>
          <w:rFonts w:asciiTheme="minorHAnsi" w:hAnsiTheme="minorHAnsi"/>
          <w:iCs/>
          <w:sz w:val="24"/>
          <w:szCs w:val="24"/>
        </w:rPr>
        <w:t xml:space="preserve">uno </w:t>
      </w:r>
      <w:r w:rsidR="00AA129D" w:rsidRPr="005E5763">
        <w:rPr>
          <w:rFonts w:asciiTheme="minorHAnsi" w:hAnsiTheme="minorHAnsi"/>
          <w:iCs/>
          <w:sz w:val="24"/>
          <w:szCs w:val="24"/>
        </w:rPr>
        <w:t xml:space="preserve">de los sistemas, productos o servicios que precise elaborar en </w:t>
      </w:r>
      <w:r w:rsidR="00AA129D">
        <w:rPr>
          <w:rFonts w:asciiTheme="minorHAnsi" w:hAnsiTheme="minorHAnsi"/>
          <w:iCs/>
          <w:sz w:val="24"/>
          <w:szCs w:val="24"/>
        </w:rPr>
        <w:t xml:space="preserve">el marco de </w:t>
      </w:r>
      <w:r w:rsidR="00AA129D" w:rsidRPr="005E5763">
        <w:rPr>
          <w:rFonts w:asciiTheme="minorHAnsi" w:hAnsiTheme="minorHAnsi"/>
          <w:iCs/>
          <w:sz w:val="24"/>
          <w:szCs w:val="24"/>
        </w:rPr>
        <w:t>sus actividades</w:t>
      </w:r>
      <w:r w:rsidR="00AA129D">
        <w:rPr>
          <w:rFonts w:asciiTheme="minorHAnsi" w:hAnsiTheme="minorHAnsi"/>
          <w:iCs/>
          <w:sz w:val="24"/>
          <w:szCs w:val="24"/>
        </w:rPr>
        <w:t xml:space="preserve"> y</w:t>
      </w:r>
      <w:r w:rsidR="00AA129D" w:rsidRPr="005E5763">
        <w:rPr>
          <w:rFonts w:asciiTheme="minorHAnsi" w:hAnsiTheme="minorHAnsi"/>
          <w:iCs/>
          <w:sz w:val="24"/>
          <w:szCs w:val="24"/>
        </w:rPr>
        <w:t xml:space="preserve"> utilice los principios de privacidad desde el diseño</w:t>
      </w:r>
      <w:r w:rsidRPr="004275A3">
        <w:rPr>
          <w:rFonts w:asciiTheme="minorHAnsi" w:cstheme="minorHAnsi" w:hAnsiTheme="minorHAnsi"/>
          <w:iCs/>
          <w:sz w:val="24"/>
          <w:szCs w:val="24"/>
        </w:rPr>
        <w:t xml:space="preserve"> y </w:t>
      </w:r>
      <w:hyperlink r:id="rId78" w:history="1">
        <w:r w:rsidRPr="004275A3">
          <w:rPr>
            <w:rStyle w:val="Hipervnculo"/>
            <w:rFonts w:asciiTheme="minorHAnsi" w:cstheme="minorHAnsi" w:hAnsiTheme="minorHAnsi"/>
            <w:iCs/>
            <w:sz w:val="24"/>
            <w:szCs w:val="24"/>
          </w:rPr>
          <w:t>seguridad desde el diseño</w:t>
        </w:r>
      </w:hyperlink>
      <w:r w:rsidRPr="004275A3">
        <w:rPr>
          <w:rFonts w:asciiTheme="minorHAnsi" w:cstheme="minorHAnsi" w:hAnsiTheme="minorHAnsi"/>
          <w:iCs/>
          <w:sz w:val="24"/>
          <w:szCs w:val="24"/>
        </w:rPr>
        <w:t xml:space="preserve"> para aumentar la calidad de los productos y servicios que desarrolle.</w:t>
      </w:r>
    </w:p>
    <w:p w14:paraId="5BFD530F" w14:textId="6A9E3279" w:rsidP="004275A3" w:rsidR="004275A3" w:rsidRDefault="004275A3" w:rsidRPr="004275A3">
      <w:pPr>
        <w:jc w:val="both"/>
        <w:rPr>
          <w:rFonts w:asciiTheme="minorHAnsi" w:cstheme="minorHAnsi" w:hAnsiTheme="minorHAnsi"/>
          <w:iCs/>
          <w:color w:themeColor="text1" w:val="000000"/>
          <w:sz w:val="24"/>
          <w:szCs w:val="24"/>
        </w:rPr>
      </w:pPr>
      <w:r w:rsidRPr="004275A3">
        <w:rPr>
          <w:rFonts w:asciiTheme="minorHAnsi" w:cstheme="minorHAnsi" w:hAnsiTheme="minorHAnsi"/>
          <w:iCs/>
          <w:color w:themeColor="text1" w:val="000000"/>
          <w:sz w:val="24"/>
          <w:szCs w:val="24"/>
        </w:rPr>
        <w:t xml:space="preserve">Siempre que </w:t>
      </w:r>
      <w:r w:rsidR="00AA129D">
        <w:rPr>
          <w:rFonts w:asciiTheme="minorHAnsi" w:cstheme="minorHAnsi" w:hAnsiTheme="minorHAnsi"/>
          <w:iCs/>
          <w:color w:themeColor="text1" w:val="000000"/>
          <w:sz w:val="24"/>
          <w:szCs w:val="24"/>
        </w:rPr>
        <w:t>los</w:t>
      </w:r>
      <w:r w:rsidRPr="004275A3">
        <w:rPr>
          <w:rFonts w:asciiTheme="minorHAnsi" w:cstheme="minorHAnsi" w:hAnsiTheme="minorHAnsi"/>
          <w:iCs/>
          <w:color w:themeColor="text1" w:val="000000"/>
          <w:sz w:val="24"/>
          <w:szCs w:val="24"/>
        </w:rPr>
        <w:t xml:space="preserve"> desarrollos o los servicios en los que base su negocio recopilen datos de personas deberá de aplicar el principio de minimización de datos por el que únicamente estará en condiciones de solicitar al cliente o usuario final la información mínima y necesaria para la </w:t>
      </w:r>
      <w:r w:rsidR="00AA129D" w:rsidRPr="005E5763">
        <w:rPr>
          <w:rFonts w:asciiTheme="minorHAnsi" w:hAnsiTheme="minorHAnsi"/>
          <w:iCs/>
          <w:color w:themeColor="text1" w:val="000000"/>
          <w:sz w:val="24"/>
          <w:szCs w:val="24"/>
        </w:rPr>
        <w:t xml:space="preserve">prestación de </w:t>
      </w:r>
      <w:r w:rsidR="00AA129D">
        <w:rPr>
          <w:rFonts w:asciiTheme="minorHAnsi" w:hAnsiTheme="minorHAnsi"/>
          <w:iCs/>
          <w:color w:themeColor="text1" w:val="000000"/>
          <w:sz w:val="24"/>
          <w:szCs w:val="24"/>
        </w:rPr>
        <w:t>dichos</w:t>
      </w:r>
      <w:r w:rsidR="00AA129D" w:rsidRPr="005E5763">
        <w:rPr>
          <w:rFonts w:asciiTheme="minorHAnsi" w:hAnsiTheme="minorHAnsi"/>
          <w:iCs/>
          <w:color w:themeColor="text1" w:val="000000"/>
          <w:sz w:val="24"/>
          <w:szCs w:val="24"/>
        </w:rPr>
        <w:t xml:space="preserve"> servicios</w:t>
      </w:r>
      <w:r w:rsidR="00AA129D">
        <w:rPr>
          <w:rFonts w:asciiTheme="minorHAnsi" w:hAnsiTheme="minorHAnsi"/>
          <w:iCs/>
          <w:color w:themeColor="text1" w:val="000000"/>
          <w:sz w:val="24"/>
          <w:szCs w:val="24"/>
        </w:rPr>
        <w:t>.</w:t>
      </w:r>
      <w:r w:rsidR="00AA129D" w:rsidRPr="004318DE">
        <w:rPr>
          <w:rFonts w:asciiTheme="minorHAnsi" w:hAnsiTheme="minorHAnsi"/>
          <w:iCs/>
          <w:color w:themeColor="text1" w:val="000000"/>
          <w:sz w:val="24"/>
          <w:szCs w:val="24"/>
        </w:rPr>
        <w:t xml:space="preserve"> </w:t>
      </w:r>
      <w:r w:rsidR="00AA129D">
        <w:rPr>
          <w:rFonts w:asciiTheme="minorHAnsi" w:hAnsiTheme="minorHAnsi"/>
          <w:iCs/>
          <w:color w:themeColor="text1" w:val="000000"/>
          <w:sz w:val="24"/>
          <w:szCs w:val="24"/>
        </w:rPr>
        <w:t>P</w:t>
      </w:r>
      <w:r w:rsidR="00AA129D" w:rsidRPr="005E5763">
        <w:rPr>
          <w:rFonts w:asciiTheme="minorHAnsi" w:hAnsiTheme="minorHAnsi"/>
          <w:iCs/>
          <w:color w:themeColor="text1" w:val="000000"/>
          <w:sz w:val="24"/>
          <w:szCs w:val="24"/>
        </w:rPr>
        <w:t xml:space="preserve">uede consultar la web de la AEPD </w:t>
      </w:r>
      <w:r w:rsidR="00AA129D">
        <w:rPr>
          <w:rFonts w:asciiTheme="minorHAnsi" w:hAnsiTheme="minorHAnsi"/>
          <w:iCs/>
          <w:color w:themeColor="text1" w:val="000000"/>
          <w:sz w:val="24"/>
          <w:szCs w:val="24"/>
        </w:rPr>
        <w:t xml:space="preserve">para encontrar más información </w:t>
      </w:r>
      <w:r w:rsidR="00AA129D" w:rsidRPr="005E5763">
        <w:rPr>
          <w:rFonts w:asciiTheme="minorHAnsi" w:hAnsiTheme="minorHAnsi"/>
          <w:iCs/>
          <w:color w:themeColor="text1" w:val="000000"/>
          <w:sz w:val="24"/>
          <w:szCs w:val="24"/>
        </w:rPr>
        <w:t>sobre</w:t>
      </w:r>
      <w:r w:rsidR="00AA129D" w:rsidRPr="004275A3">
        <w:rPr>
          <w:rFonts w:asciiTheme="minorHAnsi" w:cstheme="minorHAnsi" w:hAnsiTheme="minorHAnsi"/>
          <w:iCs/>
          <w:color w:themeColor="text1" w:val="000000"/>
          <w:sz w:val="24"/>
          <w:szCs w:val="24"/>
        </w:rPr>
        <w:t xml:space="preserve"> </w:t>
      </w:r>
      <w:r w:rsidRPr="004275A3">
        <w:rPr>
          <w:rFonts w:asciiTheme="minorHAnsi" w:cstheme="minorHAnsi" w:hAnsiTheme="minorHAnsi"/>
          <w:iCs/>
          <w:color w:themeColor="text1" w:val="000000"/>
          <w:sz w:val="24"/>
          <w:szCs w:val="24"/>
        </w:rPr>
        <w:t xml:space="preserve">las </w:t>
      </w:r>
      <w:hyperlink r:id="rId79" w:history="1">
        <w:r w:rsidRPr="004275A3">
          <w:rPr>
            <w:rStyle w:val="Hipervnculo"/>
            <w:rFonts w:asciiTheme="minorHAnsi" w:cstheme="minorHAnsi" w:hAnsiTheme="minorHAnsi"/>
            <w:iCs/>
            <w:sz w:val="24"/>
            <w:szCs w:val="24"/>
          </w:rPr>
          <w:t>obligaciones</w:t>
        </w:r>
      </w:hyperlink>
      <w:r w:rsidRPr="004275A3">
        <w:rPr>
          <w:rFonts w:asciiTheme="minorHAnsi" w:cstheme="minorHAnsi" w:hAnsiTheme="minorHAnsi"/>
          <w:iCs/>
          <w:color w:themeColor="text1" w:val="000000"/>
          <w:sz w:val="24"/>
          <w:szCs w:val="24"/>
        </w:rPr>
        <w:t xml:space="preserve"> a las que se encuentra sujeto un responsable de un tratamiento de datos personales.</w:t>
      </w:r>
    </w:p>
    <w:p w14:paraId="7D4F7F87" w14:textId="3DF903AD" w:rsidP="00F875B5" w:rsidR="00AA129D" w:rsidRDefault="00AA129D">
      <w:pPr>
        <w:jc w:val="both"/>
        <w:rPr>
          <w:rFonts w:asciiTheme="minorHAnsi" w:hAnsiTheme="minorHAnsi"/>
          <w:iCs/>
          <w:sz w:val="24"/>
          <w:szCs w:val="24"/>
        </w:rPr>
      </w:pPr>
      <w:r>
        <w:rPr>
          <w:rFonts w:asciiTheme="minorHAnsi" w:hAnsiTheme="minorHAnsi"/>
          <w:iCs/>
          <w:sz w:val="24"/>
          <w:szCs w:val="24"/>
        </w:rPr>
        <w:t xml:space="preserve">Ya sea </w:t>
      </w:r>
      <w:r w:rsidRPr="005E5763">
        <w:rPr>
          <w:rFonts w:asciiTheme="minorHAnsi" w:hAnsiTheme="minorHAnsi"/>
          <w:iCs/>
          <w:sz w:val="24"/>
          <w:szCs w:val="24"/>
        </w:rPr>
        <w:t>usted responsable (determina la finalidad la para la que se utilizan los datos o informaciones de las personas</w:t>
      </w:r>
      <w:r w:rsidR="00CA563A">
        <w:rPr>
          <w:rFonts w:asciiTheme="minorHAnsi" w:hAnsiTheme="minorHAnsi"/>
          <w:iCs/>
          <w:sz w:val="24"/>
          <w:szCs w:val="24"/>
        </w:rPr>
        <w:t>,</w:t>
      </w:r>
      <w:r>
        <w:rPr>
          <w:rFonts w:asciiTheme="minorHAnsi" w:hAnsiTheme="minorHAnsi"/>
          <w:iCs/>
          <w:sz w:val="24"/>
          <w:szCs w:val="24"/>
        </w:rPr>
        <w:t xml:space="preserve"> así como los medios con los que se lleva a cabo el tratamiento</w:t>
      </w:r>
      <w:r w:rsidRPr="005E5763">
        <w:rPr>
          <w:rFonts w:asciiTheme="minorHAnsi" w:hAnsiTheme="minorHAnsi"/>
          <w:iCs/>
          <w:sz w:val="24"/>
          <w:szCs w:val="24"/>
        </w:rPr>
        <w:t>)</w:t>
      </w:r>
      <w:r>
        <w:rPr>
          <w:rFonts w:asciiTheme="minorHAnsi" w:hAnsiTheme="minorHAnsi"/>
          <w:iCs/>
          <w:sz w:val="24"/>
          <w:szCs w:val="24"/>
        </w:rPr>
        <w:t xml:space="preserve"> o encargado del tratamiento</w:t>
      </w:r>
      <w:r w:rsidRPr="005E5763">
        <w:rPr>
          <w:rFonts w:asciiTheme="minorHAnsi" w:hAnsiTheme="minorHAnsi"/>
          <w:iCs/>
          <w:sz w:val="24"/>
          <w:szCs w:val="24"/>
        </w:rPr>
        <w:t xml:space="preserve"> (accede o trata los datos o informaciones personales siguiendo instrucciones del responsable) deberá de tener en cuenta las </w:t>
      </w:r>
      <w:r>
        <w:rPr>
          <w:rFonts w:asciiTheme="minorHAnsi" w:hAnsiTheme="minorHAnsi"/>
          <w:iCs/>
          <w:sz w:val="24"/>
          <w:szCs w:val="24"/>
        </w:rPr>
        <w:t>medidas de cumplimiento que le son aplicables y</w:t>
      </w:r>
      <w:r w:rsidRPr="005E5763">
        <w:rPr>
          <w:rFonts w:asciiTheme="minorHAnsi" w:hAnsiTheme="minorHAnsi"/>
          <w:iCs/>
          <w:sz w:val="24"/>
          <w:szCs w:val="24"/>
        </w:rPr>
        <w:t xml:space="preserve"> que se mencionan a continuación. </w:t>
      </w:r>
    </w:p>
    <w:p w14:paraId="6DDC5627" w14:textId="77777777" w:rsidP="00F875B5" w:rsidR="00AA129D" w:rsidRDefault="00AA129D" w:rsidRPr="005E5763">
      <w:pPr>
        <w:jc w:val="both"/>
        <w:rPr>
          <w:rFonts w:asciiTheme="minorHAnsi" w:hAnsiTheme="minorHAnsi"/>
          <w:iCs/>
          <w:sz w:val="24"/>
          <w:szCs w:val="24"/>
        </w:rPr>
      </w:pPr>
      <w:r>
        <w:rPr>
          <w:rFonts w:asciiTheme="minorHAnsi" w:cstheme="minorHAnsi" w:hAnsiTheme="minorHAnsi"/>
          <w:iCs/>
          <w:sz w:val="24"/>
          <w:szCs w:val="24"/>
        </w:rPr>
        <w:t xml:space="preserve">Existen </w:t>
      </w:r>
      <w:hyperlink r:id="rId80" w:history="1">
        <w:r w:rsidRPr="00CF3948">
          <w:rPr>
            <w:rStyle w:val="Hipervnculo"/>
            <w:rFonts w:asciiTheme="minorHAnsi" w:cstheme="minorHAnsi" w:hAnsiTheme="minorHAnsi"/>
            <w:iCs/>
            <w:sz w:val="24"/>
            <w:szCs w:val="24"/>
          </w:rPr>
          <w:t>supuestos de tratamiento</w:t>
        </w:r>
      </w:hyperlink>
      <w:r>
        <w:rPr>
          <w:rFonts w:asciiTheme="minorHAnsi" w:cstheme="minorHAnsi" w:hAnsiTheme="minorHAnsi"/>
          <w:iCs/>
          <w:sz w:val="24"/>
          <w:szCs w:val="24"/>
        </w:rPr>
        <w:t xml:space="preserve">, regulados por el RGPD y la LOPDGDD, en los que la designación de un Delegado de Protección de Datos encargado de supervisar el cumplimiento de la normativa en materia de protección de datos y de informar y asesorar al responsable o, en su caso, al encargado del tratamiento, es obligatoria. No obstante, si su entidad actúa como desarrollador de productos, sistemas o servicios o bajo el rol de encargado de tratamiento y no necesita contar con esta figura en su organización, es recomendable que tenga en cuenta la necesidad de consultar y obtener asesoramiento por parte del Delegado de Protección de Datos del que pudiera disponer el propio responsable del tratamiento para garantizar que el servicio que le está prestando es conforme con la normativa. Para obtener más información sobre la figura del Delegado de Protección de Datos puede consultar </w:t>
      </w:r>
      <w:hyperlink r:id="rId81" w:history="1">
        <w:r>
          <w:rPr>
            <w:rStyle w:val="Hipervnculo"/>
            <w:rFonts w:asciiTheme="minorHAnsi" w:cstheme="minorHAnsi" w:hAnsiTheme="minorHAnsi"/>
            <w:iCs/>
            <w:sz w:val="24"/>
            <w:szCs w:val="24"/>
          </w:rPr>
          <w:t>este enlace</w:t>
        </w:r>
      </w:hyperlink>
      <w:r>
        <w:rPr>
          <w:rFonts w:asciiTheme="minorHAnsi" w:cstheme="minorHAnsi" w:hAnsiTheme="minorHAnsi"/>
          <w:iCs/>
          <w:sz w:val="24"/>
          <w:szCs w:val="24"/>
        </w:rPr>
        <w:t>.</w:t>
      </w:r>
    </w:p>
    <w:p w14:paraId="5A99A700" w14:textId="77777777" w:rsidP="004275A3" w:rsidR="004275A3" w:rsidRDefault="004275A3" w:rsidRPr="004275A3">
      <w:pPr>
        <w:jc w:val="both"/>
        <w:rPr>
          <w:rFonts w:asciiTheme="minorHAnsi" w:cstheme="minorHAnsi" w:hAnsiTheme="minorHAnsi"/>
          <w:iCs/>
          <w:sz w:val="24"/>
          <w:szCs w:val="24"/>
        </w:rPr>
      </w:pPr>
      <w:r w:rsidRPr="004275A3">
        <w:rPr>
          <w:rFonts w:asciiTheme="minorHAnsi" w:cstheme="minorHAnsi" w:hAnsiTheme="minorHAnsi"/>
          <w:iCs/>
          <w:sz w:val="24"/>
          <w:szCs w:val="24"/>
        </w:rPr>
        <w:t xml:space="preserve">Si, en su caso, desarrolla productos, sistemas o servicios que puedan ser utilizados para el tratamiento de datos personales por parte de un posible responsable o encargado, tenga en cuenta que las recomendaciones y exigencias legales que se señalan a </w:t>
      </w:r>
      <w:r w:rsidRPr="004275A3">
        <w:rPr>
          <w:rFonts w:asciiTheme="minorHAnsi" w:cstheme="minorHAnsi" w:hAnsiTheme="minorHAnsi"/>
          <w:iCs/>
          <w:sz w:val="24"/>
          <w:szCs w:val="24"/>
        </w:rPr>
        <w:lastRenderedPageBreak/>
        <w:t>continuación darán un valor añadido a sus desarrollos y, además, será un factor clave para obtener la confianza de los usuarios finales cuyos datos o informaciones personales van a ser procesados.</w:t>
      </w:r>
    </w:p>
    <w:p w14:paraId="3EC02E3F" w14:textId="77777777" w:rsidP="00F875B5" w:rsidR="00AA129D" w:rsidRDefault="00AA129D" w:rsidRPr="005E5763">
      <w:pPr>
        <w:jc w:val="both"/>
        <w:rPr>
          <w:rFonts w:asciiTheme="minorHAnsi" w:hAnsiTheme="minorHAnsi"/>
          <w:iCs/>
          <w:sz w:val="24"/>
          <w:szCs w:val="24"/>
        </w:rPr>
      </w:pPr>
      <w:r w:rsidRPr="005E5763">
        <w:rPr>
          <w:rFonts w:asciiTheme="minorHAnsi" w:hAnsiTheme="minorHAnsi"/>
          <w:iCs/>
          <w:sz w:val="24"/>
          <w:szCs w:val="24"/>
        </w:rPr>
        <w:t xml:space="preserve">Valore la posibilidad de disponer de una </w:t>
      </w:r>
      <w:hyperlink r:id="rId82" w:history="1">
        <w:r w:rsidRPr="005E5763">
          <w:rPr>
            <w:rStyle w:val="Hipervnculo"/>
            <w:rFonts w:asciiTheme="minorHAnsi" w:hAnsiTheme="minorHAnsi"/>
            <w:iCs/>
            <w:sz w:val="24"/>
            <w:szCs w:val="24"/>
          </w:rPr>
          <w:t>política de seguridad</w:t>
        </w:r>
      </w:hyperlink>
      <w:r w:rsidRPr="005E5763">
        <w:rPr>
          <w:rFonts w:asciiTheme="minorHAnsi" w:hAnsiTheme="minorHAnsi"/>
          <w:iCs/>
          <w:sz w:val="24"/>
          <w:szCs w:val="24"/>
        </w:rPr>
        <w:t xml:space="preserve"> que establezca fundamentos claves para llevar a cabo sus actividades o sus desarrollos. Incluya en </w:t>
      </w:r>
      <w:r>
        <w:rPr>
          <w:rFonts w:asciiTheme="minorHAnsi" w:hAnsiTheme="minorHAnsi"/>
          <w:iCs/>
          <w:sz w:val="24"/>
          <w:szCs w:val="24"/>
        </w:rPr>
        <w:t>dicha</w:t>
      </w:r>
      <w:r w:rsidRPr="005E5763">
        <w:rPr>
          <w:rFonts w:asciiTheme="minorHAnsi" w:hAnsiTheme="minorHAnsi"/>
          <w:iCs/>
          <w:sz w:val="24"/>
          <w:szCs w:val="24"/>
        </w:rPr>
        <w:t xml:space="preserve"> política un procedimiento para la </w:t>
      </w:r>
      <w:hyperlink r:id="rId83" w:history="1">
        <w:r w:rsidRPr="005E5763">
          <w:rPr>
            <w:rStyle w:val="Hipervnculo"/>
            <w:rFonts w:asciiTheme="minorHAnsi" w:hAnsiTheme="minorHAnsi"/>
            <w:iCs/>
            <w:sz w:val="24"/>
            <w:szCs w:val="24"/>
          </w:rPr>
          <w:t>gestión y notificación de brechas de seguridad</w:t>
        </w:r>
      </w:hyperlink>
      <w:r w:rsidRPr="005E5763">
        <w:rPr>
          <w:rFonts w:asciiTheme="minorHAnsi" w:hAnsiTheme="minorHAnsi"/>
          <w:iCs/>
          <w:sz w:val="24"/>
          <w:szCs w:val="24"/>
        </w:rPr>
        <w:t xml:space="preserve">, procedimiento que deberá de </w:t>
      </w:r>
      <w:r>
        <w:rPr>
          <w:rFonts w:asciiTheme="minorHAnsi" w:hAnsiTheme="minorHAnsi"/>
          <w:iCs/>
          <w:sz w:val="24"/>
          <w:szCs w:val="24"/>
        </w:rPr>
        <w:t>contemplar</w:t>
      </w:r>
      <w:r w:rsidRPr="005E5763">
        <w:rPr>
          <w:rFonts w:asciiTheme="minorHAnsi" w:hAnsiTheme="minorHAnsi"/>
          <w:iCs/>
          <w:sz w:val="24"/>
          <w:szCs w:val="24"/>
        </w:rPr>
        <w:t xml:space="preserve"> la posibilidad de </w:t>
      </w:r>
      <w:r>
        <w:rPr>
          <w:rFonts w:asciiTheme="minorHAnsi" w:hAnsiTheme="minorHAnsi"/>
          <w:iCs/>
          <w:sz w:val="24"/>
          <w:szCs w:val="24"/>
        </w:rPr>
        <w:t xml:space="preserve">que haya que </w:t>
      </w:r>
      <w:r w:rsidRPr="005E5763">
        <w:rPr>
          <w:rFonts w:asciiTheme="minorHAnsi" w:hAnsiTheme="minorHAnsi"/>
          <w:iCs/>
          <w:sz w:val="24"/>
          <w:szCs w:val="24"/>
        </w:rPr>
        <w:t xml:space="preserve">notificar a los propios afectados de </w:t>
      </w:r>
      <w:r>
        <w:rPr>
          <w:rFonts w:asciiTheme="minorHAnsi" w:hAnsiTheme="minorHAnsi"/>
          <w:iCs/>
          <w:sz w:val="24"/>
          <w:szCs w:val="24"/>
        </w:rPr>
        <w:t>esa</w:t>
      </w:r>
      <w:r w:rsidRPr="005E5763">
        <w:rPr>
          <w:rFonts w:asciiTheme="minorHAnsi" w:hAnsiTheme="minorHAnsi"/>
          <w:iCs/>
          <w:sz w:val="24"/>
          <w:szCs w:val="24"/>
        </w:rPr>
        <w:t xml:space="preserve"> </w:t>
      </w:r>
      <w:r>
        <w:rPr>
          <w:rFonts w:asciiTheme="minorHAnsi" w:hAnsiTheme="minorHAnsi"/>
          <w:iCs/>
          <w:sz w:val="24"/>
          <w:szCs w:val="24"/>
        </w:rPr>
        <w:t>eventual</w:t>
      </w:r>
      <w:r w:rsidRPr="005E5763">
        <w:rPr>
          <w:rFonts w:asciiTheme="minorHAnsi" w:hAnsiTheme="minorHAnsi"/>
          <w:iCs/>
          <w:sz w:val="24"/>
          <w:szCs w:val="24"/>
        </w:rPr>
        <w:t xml:space="preserve"> brecha de seguridad a fin de que puedan tomar las medidas oportunas para protegerse en la medida que ellos consideren necesaria</w:t>
      </w:r>
      <w:r>
        <w:rPr>
          <w:rFonts w:asciiTheme="minorHAnsi" w:hAnsiTheme="minorHAnsi"/>
          <w:iCs/>
          <w:sz w:val="24"/>
          <w:szCs w:val="24"/>
        </w:rPr>
        <w:t>s</w:t>
      </w:r>
      <w:r w:rsidRPr="005E5763">
        <w:rPr>
          <w:rFonts w:asciiTheme="minorHAnsi" w:hAnsiTheme="minorHAnsi"/>
          <w:iCs/>
          <w:sz w:val="24"/>
          <w:szCs w:val="24"/>
        </w:rPr>
        <w:t>.</w:t>
      </w:r>
    </w:p>
    <w:p w14:paraId="6DBAF0D7" w14:textId="77777777" w:rsidP="00F875B5" w:rsidR="00AA129D" w:rsidRDefault="00AA129D" w:rsidRPr="005E5763">
      <w:pPr>
        <w:jc w:val="both"/>
        <w:rPr>
          <w:rFonts w:asciiTheme="minorHAnsi" w:hAnsiTheme="minorHAnsi"/>
          <w:iCs/>
          <w:sz w:val="24"/>
          <w:szCs w:val="24"/>
        </w:rPr>
      </w:pPr>
      <w:r w:rsidRPr="005E5763">
        <w:rPr>
          <w:rFonts w:asciiTheme="minorHAnsi" w:hAnsiTheme="minorHAnsi"/>
          <w:iCs/>
          <w:sz w:val="24"/>
          <w:szCs w:val="24"/>
        </w:rPr>
        <w:t xml:space="preserve">Disponga </w:t>
      </w:r>
      <w:r>
        <w:rPr>
          <w:rFonts w:asciiTheme="minorHAnsi" w:hAnsiTheme="minorHAnsi"/>
          <w:iCs/>
          <w:sz w:val="24"/>
          <w:szCs w:val="24"/>
        </w:rPr>
        <w:t xml:space="preserve">también </w:t>
      </w:r>
      <w:r w:rsidRPr="005E5763">
        <w:rPr>
          <w:rFonts w:asciiTheme="minorHAnsi" w:hAnsiTheme="minorHAnsi"/>
          <w:iCs/>
          <w:sz w:val="24"/>
          <w:szCs w:val="24"/>
        </w:rPr>
        <w:t xml:space="preserve">de una </w:t>
      </w:r>
      <w:hyperlink r:id="rId84" w:history="1">
        <w:r w:rsidRPr="005E5763">
          <w:rPr>
            <w:rStyle w:val="Hipervnculo"/>
            <w:rFonts w:asciiTheme="minorHAnsi" w:hAnsiTheme="minorHAnsi"/>
            <w:iCs/>
            <w:sz w:val="24"/>
            <w:szCs w:val="24"/>
          </w:rPr>
          <w:t>política de protección de datos y privacidad</w:t>
        </w:r>
      </w:hyperlink>
      <w:r w:rsidRPr="005E5763">
        <w:rPr>
          <w:rFonts w:asciiTheme="minorHAnsi" w:hAnsiTheme="minorHAnsi"/>
          <w:iCs/>
          <w:sz w:val="24"/>
          <w:szCs w:val="24"/>
        </w:rPr>
        <w:t xml:space="preserve"> para los productos y servicios que desarroll</w:t>
      </w:r>
      <w:r>
        <w:rPr>
          <w:rFonts w:asciiTheme="minorHAnsi" w:hAnsiTheme="minorHAnsi"/>
          <w:iCs/>
          <w:sz w:val="24"/>
          <w:szCs w:val="24"/>
        </w:rPr>
        <w:t>e.</w:t>
      </w:r>
      <w:r w:rsidRPr="005E5763">
        <w:rPr>
          <w:rFonts w:asciiTheme="minorHAnsi" w:hAnsiTheme="minorHAnsi"/>
          <w:iCs/>
          <w:sz w:val="24"/>
          <w:szCs w:val="24"/>
        </w:rPr>
        <w:t xml:space="preserve"> </w:t>
      </w:r>
      <w:r>
        <w:rPr>
          <w:rFonts w:asciiTheme="minorHAnsi" w:hAnsiTheme="minorHAnsi"/>
          <w:iCs/>
          <w:sz w:val="24"/>
          <w:szCs w:val="24"/>
        </w:rPr>
        <w:t>S</w:t>
      </w:r>
      <w:r w:rsidRPr="005E5763">
        <w:rPr>
          <w:rFonts w:asciiTheme="minorHAnsi" w:hAnsiTheme="minorHAnsi"/>
          <w:iCs/>
          <w:sz w:val="24"/>
          <w:szCs w:val="24"/>
        </w:rPr>
        <w:t>erá un valor añadido para el cliente destinatario de sus desarrollos que contribuirá a la obtención de la confianza de los usuarios o clientes finales.</w:t>
      </w:r>
    </w:p>
    <w:p w14:paraId="77CA9E32" w14:textId="77777777" w:rsidP="00F875B5" w:rsidR="00AA129D" w:rsidRDefault="00AA129D" w:rsidRPr="005E5763">
      <w:pPr>
        <w:jc w:val="both"/>
        <w:rPr>
          <w:rFonts w:asciiTheme="minorHAnsi" w:hAnsiTheme="minorHAnsi"/>
          <w:iCs/>
          <w:sz w:val="24"/>
          <w:szCs w:val="24"/>
        </w:rPr>
      </w:pPr>
      <w:r w:rsidRPr="005E5763">
        <w:rPr>
          <w:rFonts w:asciiTheme="minorHAnsi" w:hAnsiTheme="minorHAnsi"/>
          <w:iCs/>
          <w:sz w:val="24"/>
          <w:szCs w:val="24"/>
        </w:rPr>
        <w:t xml:space="preserve">Tenga en cuenta el conjunto de normativas generales y sectoriales que </w:t>
      </w:r>
      <w:r>
        <w:rPr>
          <w:rFonts w:asciiTheme="minorHAnsi" w:hAnsiTheme="minorHAnsi"/>
          <w:iCs/>
          <w:sz w:val="24"/>
          <w:szCs w:val="24"/>
        </w:rPr>
        <w:t xml:space="preserve">le pudieran ser de aplicación en </w:t>
      </w:r>
      <w:r w:rsidRPr="005E5763">
        <w:rPr>
          <w:rFonts w:asciiTheme="minorHAnsi" w:hAnsiTheme="minorHAnsi"/>
          <w:iCs/>
          <w:sz w:val="24"/>
          <w:szCs w:val="24"/>
        </w:rPr>
        <w:t xml:space="preserve">el desarrollo de sus productos y servicios, en particular el </w:t>
      </w:r>
      <w:hyperlink r:id="rId85" w:history="1">
        <w:r w:rsidRPr="005E5763">
          <w:rPr>
            <w:rStyle w:val="Hipervnculo"/>
            <w:rFonts w:asciiTheme="minorHAnsi" w:hAnsiTheme="minorHAnsi"/>
            <w:iCs/>
            <w:sz w:val="24"/>
            <w:szCs w:val="24"/>
          </w:rPr>
          <w:t>RGPD</w:t>
        </w:r>
      </w:hyperlink>
      <w:r w:rsidRPr="005E5763">
        <w:rPr>
          <w:rFonts w:asciiTheme="minorHAnsi" w:hAnsiTheme="minorHAnsi"/>
          <w:iCs/>
          <w:sz w:val="24"/>
          <w:szCs w:val="24"/>
        </w:rPr>
        <w:t xml:space="preserve">, la </w:t>
      </w:r>
      <w:hyperlink r:id="rId86" w:history="1">
        <w:r w:rsidRPr="005E5763">
          <w:rPr>
            <w:rStyle w:val="Hipervnculo"/>
            <w:rFonts w:asciiTheme="minorHAnsi" w:hAnsiTheme="minorHAnsi"/>
            <w:iCs/>
            <w:sz w:val="24"/>
            <w:szCs w:val="24"/>
          </w:rPr>
          <w:t>LOPDGDD</w:t>
        </w:r>
      </w:hyperlink>
      <w:r w:rsidRPr="005E5763">
        <w:rPr>
          <w:rFonts w:asciiTheme="minorHAnsi" w:hAnsiTheme="minorHAnsi"/>
          <w:iCs/>
          <w:sz w:val="24"/>
          <w:szCs w:val="24"/>
        </w:rPr>
        <w:t xml:space="preserve">, la </w:t>
      </w:r>
      <w:hyperlink r:id="rId87" w:history="1">
        <w:r w:rsidRPr="005E5763">
          <w:rPr>
            <w:rStyle w:val="Hipervnculo"/>
            <w:rFonts w:asciiTheme="minorHAnsi" w:hAnsiTheme="minorHAnsi"/>
            <w:iCs/>
            <w:sz w:val="24"/>
            <w:szCs w:val="24"/>
          </w:rPr>
          <w:t>LSSI</w:t>
        </w:r>
      </w:hyperlink>
      <w:r w:rsidRPr="005E5763">
        <w:rPr>
          <w:rFonts w:asciiTheme="minorHAnsi" w:hAnsiTheme="minorHAnsi"/>
          <w:iCs/>
          <w:sz w:val="24"/>
          <w:szCs w:val="24"/>
        </w:rPr>
        <w:t xml:space="preserve"> o la </w:t>
      </w:r>
      <w:hyperlink r:id="rId88" w:history="1">
        <w:r w:rsidRPr="005E5763">
          <w:rPr>
            <w:rStyle w:val="Hipervnculo"/>
            <w:rFonts w:asciiTheme="minorHAnsi" w:hAnsiTheme="minorHAnsi"/>
            <w:iCs/>
            <w:sz w:val="24"/>
            <w:szCs w:val="24"/>
          </w:rPr>
          <w:t>LPI</w:t>
        </w:r>
      </w:hyperlink>
      <w:r w:rsidRPr="005E5763">
        <w:rPr>
          <w:rStyle w:val="Hipervnculo"/>
          <w:rFonts w:asciiTheme="minorHAnsi" w:hAnsiTheme="minorHAnsi"/>
          <w:iCs/>
          <w:sz w:val="24"/>
          <w:szCs w:val="24"/>
        </w:rPr>
        <w:t>.</w:t>
      </w:r>
    </w:p>
    <w:p w14:paraId="3323D502" w14:textId="77777777" w:rsidP="00F875B5" w:rsidR="00AA129D" w:rsidRDefault="00AA129D" w:rsidRPr="005E5763">
      <w:pPr>
        <w:jc w:val="both"/>
        <w:rPr>
          <w:rFonts w:asciiTheme="minorHAnsi" w:hAnsiTheme="minorHAnsi"/>
          <w:iCs/>
          <w:color w:themeColor="text1" w:val="000000"/>
          <w:sz w:val="24"/>
          <w:szCs w:val="24"/>
        </w:rPr>
      </w:pPr>
      <w:r w:rsidRPr="005E5763">
        <w:rPr>
          <w:rFonts w:asciiTheme="minorHAnsi" w:hAnsiTheme="minorHAnsi"/>
          <w:iCs/>
          <w:sz w:val="24"/>
          <w:szCs w:val="24"/>
        </w:rPr>
        <w:t xml:space="preserve">En los desarrollos que lleve a cabo o </w:t>
      </w:r>
      <w:r>
        <w:rPr>
          <w:rFonts w:asciiTheme="minorHAnsi" w:hAnsiTheme="minorHAnsi"/>
          <w:iCs/>
          <w:sz w:val="24"/>
          <w:szCs w:val="24"/>
        </w:rPr>
        <w:t>de</w:t>
      </w:r>
      <w:r w:rsidRPr="005E5763">
        <w:rPr>
          <w:rFonts w:asciiTheme="minorHAnsi" w:hAnsiTheme="minorHAnsi"/>
          <w:iCs/>
          <w:sz w:val="24"/>
          <w:szCs w:val="24"/>
        </w:rPr>
        <w:t xml:space="preserve"> los que sea usuario como responsable de un tratamiento de datos, incluya mecanismos para el ejercicio de los </w:t>
      </w:r>
      <w:hyperlink r:id="rId89" w:history="1">
        <w:r w:rsidRPr="005E5763">
          <w:rPr>
            <w:rStyle w:val="Hipervnculo"/>
            <w:rFonts w:asciiTheme="minorHAnsi" w:hAnsiTheme="minorHAnsi"/>
            <w:iCs/>
            <w:sz w:val="24"/>
            <w:szCs w:val="24"/>
          </w:rPr>
          <w:t>derechos de los interesados</w:t>
        </w:r>
      </w:hyperlink>
      <w:r w:rsidRPr="005E5763">
        <w:rPr>
          <w:rFonts w:asciiTheme="minorHAnsi" w:hAnsiTheme="minorHAnsi"/>
          <w:iCs/>
          <w:color w:themeColor="text1" w:val="000000"/>
          <w:sz w:val="24"/>
          <w:szCs w:val="24"/>
        </w:rPr>
        <w:t xml:space="preserve">. Tenga en cuenta que, como responsable, deberá de atender los derechos de aquellas personas cuyos datos son tratados y, además, deberá de demostrar que esta actividad se lleva a cabo. Se recomienda que </w:t>
      </w:r>
      <w:r>
        <w:rPr>
          <w:rFonts w:asciiTheme="minorHAnsi" w:hAnsiTheme="minorHAnsi"/>
          <w:iCs/>
          <w:color w:themeColor="text1" w:val="000000"/>
          <w:sz w:val="24"/>
          <w:szCs w:val="24"/>
        </w:rPr>
        <w:t xml:space="preserve">los medios para poder realizar </w:t>
      </w:r>
      <w:r w:rsidRPr="005E5763">
        <w:rPr>
          <w:rFonts w:asciiTheme="minorHAnsi" w:hAnsiTheme="minorHAnsi"/>
          <w:iCs/>
          <w:color w:themeColor="text1" w:val="000000"/>
          <w:sz w:val="24"/>
          <w:szCs w:val="24"/>
        </w:rPr>
        <w:t>esta actividad esté</w:t>
      </w:r>
      <w:r>
        <w:rPr>
          <w:rFonts w:asciiTheme="minorHAnsi" w:hAnsiTheme="minorHAnsi"/>
          <w:iCs/>
          <w:color w:themeColor="text1" w:val="000000"/>
          <w:sz w:val="24"/>
          <w:szCs w:val="24"/>
        </w:rPr>
        <w:t>n incorporados</w:t>
      </w:r>
      <w:r w:rsidRPr="005E5763">
        <w:rPr>
          <w:rFonts w:asciiTheme="minorHAnsi" w:hAnsiTheme="minorHAnsi"/>
          <w:iCs/>
          <w:color w:themeColor="text1" w:val="000000"/>
          <w:sz w:val="24"/>
          <w:szCs w:val="24"/>
        </w:rPr>
        <w:t xml:space="preserve"> en la plataforma que se desarrolle en cada caso como un valor añadido a los servicios o productos que integre y como mecanismo para garantizar la confianza de los usuarios o clientes finales.</w:t>
      </w:r>
    </w:p>
    <w:p w14:paraId="00AF767C" w14:textId="77777777" w:rsidP="00F875B5" w:rsidR="00AA129D" w:rsidRDefault="00AA129D" w:rsidRPr="005E5763">
      <w:pPr>
        <w:jc w:val="both"/>
        <w:rPr>
          <w:rFonts w:asciiTheme="minorHAnsi" w:hAnsiTheme="minorHAnsi"/>
          <w:iCs/>
          <w:color w:themeColor="text1" w:val="000000"/>
          <w:sz w:val="24"/>
          <w:szCs w:val="24"/>
        </w:rPr>
      </w:pPr>
      <w:r w:rsidRPr="005E5763">
        <w:rPr>
          <w:rFonts w:asciiTheme="minorHAnsi" w:hAnsiTheme="minorHAnsi"/>
          <w:iCs/>
          <w:color w:themeColor="text1" w:val="000000"/>
          <w:sz w:val="24"/>
          <w:szCs w:val="24"/>
        </w:rPr>
        <w:t xml:space="preserve">Cuando sus productos o servicios utilicen recursos en la nube, tenga en cuenta que podría estar realizando una transferencia internacional de datos </w:t>
      </w:r>
      <w:r>
        <w:rPr>
          <w:rFonts w:asciiTheme="minorHAnsi" w:hAnsiTheme="minorHAnsi"/>
          <w:iCs/>
          <w:color w:themeColor="text1" w:val="000000"/>
          <w:sz w:val="24"/>
          <w:szCs w:val="24"/>
        </w:rPr>
        <w:t>las cuales están sujetas</w:t>
      </w:r>
      <w:r w:rsidRPr="005E5763">
        <w:rPr>
          <w:rFonts w:asciiTheme="minorHAnsi" w:hAnsiTheme="minorHAnsi"/>
          <w:iCs/>
          <w:color w:themeColor="text1" w:val="000000"/>
          <w:sz w:val="24"/>
          <w:szCs w:val="24"/>
        </w:rPr>
        <w:t xml:space="preserve"> al cumplimiento de las </w:t>
      </w:r>
      <w:hyperlink r:id="rId90" w:history="1">
        <w:r w:rsidRPr="005E5763">
          <w:rPr>
            <w:rStyle w:val="Hipervnculo"/>
            <w:rFonts w:asciiTheme="minorHAnsi" w:hAnsiTheme="minorHAnsi"/>
            <w:iCs/>
            <w:sz w:val="24"/>
            <w:szCs w:val="24"/>
          </w:rPr>
          <w:t>garantías que determina el RGPD</w:t>
        </w:r>
      </w:hyperlink>
      <w:r w:rsidRPr="005E5763">
        <w:rPr>
          <w:rFonts w:asciiTheme="minorHAnsi" w:hAnsiTheme="minorHAnsi"/>
          <w:iCs/>
          <w:color w:themeColor="text1" w:val="000000"/>
          <w:sz w:val="24"/>
          <w:szCs w:val="24"/>
        </w:rPr>
        <w:t>.</w:t>
      </w:r>
    </w:p>
    <w:p w14:paraId="666134D5" w14:textId="77777777" w:rsidP="00F875B5" w:rsidR="00AA129D" w:rsidRDefault="00AA129D" w:rsidRPr="005E5763">
      <w:pPr>
        <w:jc w:val="both"/>
        <w:rPr>
          <w:rFonts w:asciiTheme="minorHAnsi" w:hAnsiTheme="minorHAnsi"/>
          <w:iCs/>
          <w:color w:themeColor="text1" w:val="000000"/>
          <w:sz w:val="24"/>
          <w:szCs w:val="24"/>
        </w:rPr>
      </w:pPr>
      <w:r w:rsidRPr="005E5763">
        <w:rPr>
          <w:rFonts w:asciiTheme="minorHAnsi" w:hAnsiTheme="minorHAnsi"/>
          <w:iCs/>
          <w:color w:themeColor="text1" w:val="000000"/>
          <w:sz w:val="24"/>
          <w:szCs w:val="24"/>
        </w:rPr>
        <w:t xml:space="preserve">Otro de los factores que debe tener en consideración </w:t>
      </w:r>
      <w:r>
        <w:rPr>
          <w:rFonts w:asciiTheme="minorHAnsi" w:hAnsiTheme="minorHAnsi"/>
          <w:iCs/>
          <w:color w:themeColor="text1" w:val="000000"/>
          <w:sz w:val="24"/>
          <w:szCs w:val="24"/>
        </w:rPr>
        <w:t>en el diseño de</w:t>
      </w:r>
      <w:r w:rsidRPr="005E5763">
        <w:rPr>
          <w:rFonts w:asciiTheme="minorHAnsi" w:hAnsiTheme="minorHAnsi"/>
          <w:iCs/>
          <w:color w:themeColor="text1" w:val="000000"/>
          <w:sz w:val="24"/>
          <w:szCs w:val="24"/>
        </w:rPr>
        <w:t xml:space="preserve"> los productos y servicios que utilice o que desarrolle </w:t>
      </w:r>
      <w:r>
        <w:rPr>
          <w:rFonts w:asciiTheme="minorHAnsi" w:hAnsiTheme="minorHAnsi"/>
          <w:iCs/>
          <w:color w:themeColor="text1" w:val="000000"/>
          <w:sz w:val="24"/>
          <w:szCs w:val="24"/>
        </w:rPr>
        <w:t>son los</w:t>
      </w:r>
      <w:r w:rsidRPr="005E5763">
        <w:rPr>
          <w:rFonts w:asciiTheme="minorHAnsi" w:hAnsiTheme="minorHAnsi"/>
          <w:iCs/>
          <w:color w:themeColor="text1" w:val="000000"/>
          <w:sz w:val="24"/>
          <w:szCs w:val="24"/>
        </w:rPr>
        <w:t xml:space="preserve"> </w:t>
      </w:r>
      <w:r>
        <w:rPr>
          <w:rFonts w:asciiTheme="minorHAnsi" w:hAnsiTheme="minorHAnsi"/>
          <w:iCs/>
          <w:color w:themeColor="text1" w:val="000000"/>
          <w:sz w:val="24"/>
          <w:szCs w:val="24"/>
        </w:rPr>
        <w:t>principios de limitación del tratamiento y minimización de datos, muy ligados al</w:t>
      </w:r>
      <w:r w:rsidRPr="005E5763">
        <w:rPr>
          <w:rFonts w:asciiTheme="minorHAnsi" w:hAnsiTheme="minorHAnsi"/>
          <w:iCs/>
          <w:color w:themeColor="text1" w:val="000000"/>
          <w:sz w:val="24"/>
          <w:szCs w:val="24"/>
        </w:rPr>
        <w:t xml:space="preserve"> de ciclo de vida del dato</w:t>
      </w:r>
      <w:r>
        <w:rPr>
          <w:rFonts w:asciiTheme="minorHAnsi" w:hAnsiTheme="minorHAnsi"/>
          <w:iCs/>
          <w:color w:themeColor="text1" w:val="000000"/>
          <w:sz w:val="24"/>
          <w:szCs w:val="24"/>
        </w:rPr>
        <w:t>, y</w:t>
      </w:r>
      <w:r w:rsidRPr="005E5763">
        <w:rPr>
          <w:rFonts w:asciiTheme="minorHAnsi" w:hAnsiTheme="minorHAnsi"/>
          <w:iCs/>
          <w:color w:themeColor="text1" w:val="000000"/>
          <w:sz w:val="24"/>
          <w:szCs w:val="24"/>
        </w:rPr>
        <w:t xml:space="preserve"> que viene</w:t>
      </w:r>
      <w:r>
        <w:rPr>
          <w:rFonts w:asciiTheme="minorHAnsi" w:hAnsiTheme="minorHAnsi"/>
          <w:iCs/>
          <w:color w:themeColor="text1" w:val="000000"/>
          <w:sz w:val="24"/>
          <w:szCs w:val="24"/>
        </w:rPr>
        <w:t>n</w:t>
      </w:r>
      <w:r w:rsidRPr="005E5763">
        <w:rPr>
          <w:rFonts w:asciiTheme="minorHAnsi" w:hAnsiTheme="minorHAnsi"/>
          <w:iCs/>
          <w:color w:themeColor="text1" w:val="000000"/>
          <w:sz w:val="24"/>
          <w:szCs w:val="24"/>
        </w:rPr>
        <w:t xml:space="preserve"> a determinar que </w:t>
      </w:r>
      <w:r>
        <w:rPr>
          <w:rFonts w:asciiTheme="minorHAnsi" w:hAnsiTheme="minorHAnsi"/>
          <w:iCs/>
          <w:color w:themeColor="text1" w:val="000000"/>
          <w:sz w:val="24"/>
          <w:szCs w:val="24"/>
        </w:rPr>
        <w:t xml:space="preserve">sólo serán tratados los datos necesarios en cada etapa del tratamiento y que </w:t>
      </w:r>
      <w:r w:rsidRPr="005E5763">
        <w:rPr>
          <w:rFonts w:asciiTheme="minorHAnsi" w:hAnsiTheme="minorHAnsi"/>
          <w:iCs/>
          <w:color w:themeColor="text1" w:val="000000"/>
          <w:sz w:val="24"/>
          <w:szCs w:val="24"/>
        </w:rPr>
        <w:t>no deberán de conservarse de manera indefinida</w:t>
      </w:r>
      <w:r>
        <w:rPr>
          <w:rFonts w:asciiTheme="minorHAnsi" w:hAnsiTheme="minorHAnsi"/>
          <w:iCs/>
          <w:color w:themeColor="text1" w:val="000000"/>
          <w:sz w:val="24"/>
          <w:szCs w:val="24"/>
        </w:rPr>
        <w:t xml:space="preserve">, lo </w:t>
      </w:r>
      <w:r w:rsidRPr="005E5763">
        <w:rPr>
          <w:rFonts w:asciiTheme="minorHAnsi" w:hAnsiTheme="minorHAnsi"/>
          <w:iCs/>
          <w:color w:themeColor="text1" w:val="000000"/>
          <w:sz w:val="24"/>
          <w:szCs w:val="24"/>
        </w:rPr>
        <w:t>que está alineado con el concepto de supresión de datos que incorpora el RGPD. Tenga en cuenta que la conservación de los datos implica siempre la existencia de riesgos para los derechos y libertades de las personas</w:t>
      </w:r>
      <w:r>
        <w:rPr>
          <w:rFonts w:asciiTheme="minorHAnsi" w:hAnsiTheme="minorHAnsi"/>
          <w:iCs/>
          <w:color w:themeColor="text1" w:val="000000"/>
          <w:sz w:val="24"/>
          <w:szCs w:val="24"/>
        </w:rPr>
        <w:t>.</w:t>
      </w:r>
      <w:r w:rsidRPr="005E5763">
        <w:rPr>
          <w:rFonts w:asciiTheme="minorHAnsi" w:hAnsiTheme="minorHAnsi"/>
          <w:iCs/>
          <w:color w:themeColor="text1" w:val="000000"/>
          <w:sz w:val="24"/>
          <w:szCs w:val="24"/>
        </w:rPr>
        <w:t xml:space="preserve"> </w:t>
      </w:r>
      <w:r>
        <w:rPr>
          <w:rFonts w:asciiTheme="minorHAnsi" w:hAnsiTheme="minorHAnsi"/>
          <w:iCs/>
          <w:color w:themeColor="text1" w:val="000000"/>
          <w:sz w:val="24"/>
          <w:szCs w:val="24"/>
        </w:rPr>
        <w:t>S</w:t>
      </w:r>
      <w:r w:rsidRPr="005E5763">
        <w:rPr>
          <w:rFonts w:asciiTheme="minorHAnsi" w:hAnsiTheme="minorHAnsi"/>
          <w:iCs/>
          <w:color w:themeColor="text1" w:val="000000"/>
          <w:sz w:val="24"/>
          <w:szCs w:val="24"/>
        </w:rPr>
        <w:t>obre la interpretación de este concepto y su relación con dichos riesgos puede consultar la “</w:t>
      </w:r>
      <w:hyperlink r:id="rId91" w:history="1">
        <w:r w:rsidRPr="005E5763">
          <w:rPr>
            <w:rStyle w:val="Hipervnculo"/>
            <w:rFonts w:asciiTheme="minorHAnsi" w:hAnsiTheme="minorHAnsi"/>
            <w:iCs/>
            <w:sz w:val="24"/>
            <w:szCs w:val="24"/>
          </w:rPr>
          <w:t>Guía práctica de análisis de riesgos para el tratamiento de datos personales</w:t>
        </w:r>
      </w:hyperlink>
      <w:r w:rsidRPr="005E5763">
        <w:rPr>
          <w:rFonts w:asciiTheme="minorHAnsi" w:hAnsiTheme="minorHAnsi"/>
          <w:iCs/>
          <w:color w:themeColor="text1" w:val="000000"/>
          <w:sz w:val="24"/>
          <w:szCs w:val="24"/>
        </w:rPr>
        <w:t>” y la “</w:t>
      </w:r>
      <w:hyperlink r:id="rId92" w:history="1">
        <w:r w:rsidRPr="005E5763">
          <w:rPr>
            <w:rStyle w:val="Hipervnculo"/>
            <w:rFonts w:asciiTheme="minorHAnsi" w:hAnsiTheme="minorHAnsi"/>
            <w:iCs/>
            <w:sz w:val="24"/>
            <w:szCs w:val="24"/>
          </w:rPr>
          <w:t>Guía práctica para las evaluaciones de impacto en protección de datos personales</w:t>
        </w:r>
      </w:hyperlink>
      <w:r w:rsidRPr="005E5763">
        <w:rPr>
          <w:rFonts w:asciiTheme="minorHAnsi" w:hAnsiTheme="minorHAnsi"/>
          <w:iCs/>
          <w:color w:themeColor="text1" w:val="000000"/>
          <w:sz w:val="24"/>
          <w:szCs w:val="24"/>
        </w:rPr>
        <w:t xml:space="preserve">”. </w:t>
      </w:r>
    </w:p>
    <w:p w14:paraId="65B3A553" w14:textId="77777777" w:rsidP="00F875B5" w:rsidR="00C130CA" w:rsidRDefault="00AA129D">
      <w:pPr>
        <w:jc w:val="both"/>
        <w:rPr>
          <w:rFonts w:asciiTheme="minorHAnsi" w:hAnsiTheme="minorHAnsi"/>
          <w:iCs/>
          <w:sz w:val="24"/>
          <w:szCs w:val="24"/>
        </w:rPr>
      </w:pPr>
      <w:r w:rsidRPr="005E5763">
        <w:rPr>
          <w:rFonts w:asciiTheme="minorHAnsi" w:hAnsiTheme="minorHAnsi"/>
          <w:iCs/>
          <w:sz w:val="24"/>
          <w:szCs w:val="24"/>
        </w:rPr>
        <w:t xml:space="preserve">La AEPD viene publicando habitualmente contenido técnico que podría ser de utilidad para los productos que desarrolla </w:t>
      </w:r>
      <w:r>
        <w:rPr>
          <w:rFonts w:asciiTheme="minorHAnsi" w:hAnsiTheme="minorHAnsi"/>
          <w:iCs/>
          <w:sz w:val="24"/>
          <w:szCs w:val="24"/>
        </w:rPr>
        <w:t xml:space="preserve">y </w:t>
      </w:r>
      <w:r w:rsidRPr="005E5763">
        <w:rPr>
          <w:rFonts w:asciiTheme="minorHAnsi" w:hAnsiTheme="minorHAnsi"/>
          <w:iCs/>
          <w:sz w:val="24"/>
          <w:szCs w:val="24"/>
        </w:rPr>
        <w:t xml:space="preserve">que, al mismo tiempo, también podrían serle de utilidad si, en calidad de responsable, precisa llevar a cabo un tratamiento de datos personales mediante productos y servicios que precisen un desarrollo tecnológico con el objetivo de que </w:t>
      </w:r>
      <w:r>
        <w:rPr>
          <w:rFonts w:asciiTheme="minorHAnsi" w:hAnsiTheme="minorHAnsi"/>
          <w:iCs/>
          <w:sz w:val="24"/>
          <w:szCs w:val="24"/>
        </w:rPr>
        <w:t>incorpore a estos, desde las primeras etapas de análisis y diseño,</w:t>
      </w:r>
      <w:r w:rsidRPr="005E5763">
        <w:rPr>
          <w:rFonts w:asciiTheme="minorHAnsi" w:hAnsiTheme="minorHAnsi"/>
          <w:iCs/>
          <w:sz w:val="24"/>
          <w:szCs w:val="24"/>
        </w:rPr>
        <w:t xml:space="preserve"> los </w:t>
      </w:r>
      <w:r w:rsidRPr="005E5763">
        <w:rPr>
          <w:rFonts w:asciiTheme="minorHAnsi" w:hAnsiTheme="minorHAnsi"/>
          <w:iCs/>
          <w:sz w:val="24"/>
          <w:szCs w:val="24"/>
        </w:rPr>
        <w:lastRenderedPageBreak/>
        <w:t xml:space="preserve">requisitos que establece el RGPD y la LOPDGDD a fin de evitar riesgos para los derechos y libertades de las personas cuyos datos van a ser tratados con dichos desarrollos. Esta información está disponible en el </w:t>
      </w:r>
      <w:hyperlink r:id="rId93" w:history="1">
        <w:r w:rsidRPr="00C554F8">
          <w:rPr>
            <w:rStyle w:val="Hipervnculo"/>
            <w:rFonts w:asciiTheme="minorHAnsi" w:hAnsiTheme="minorHAnsi"/>
            <w:iCs/>
            <w:sz w:val="24"/>
            <w:szCs w:val="24"/>
          </w:rPr>
          <w:t>área de innovación y tecnología</w:t>
        </w:r>
      </w:hyperlink>
      <w:r w:rsidRPr="005E5763">
        <w:rPr>
          <w:rFonts w:asciiTheme="minorHAnsi" w:hAnsiTheme="minorHAnsi"/>
          <w:iCs/>
          <w:sz w:val="24"/>
          <w:szCs w:val="24"/>
        </w:rPr>
        <w:t xml:space="preserve"> de la </w:t>
      </w:r>
      <w:r w:rsidRPr="009977FF">
        <w:t>AEPD</w:t>
      </w:r>
      <w:r w:rsidRPr="005E5763">
        <w:rPr>
          <w:rFonts w:asciiTheme="minorHAnsi" w:hAnsiTheme="minorHAnsi"/>
          <w:iCs/>
          <w:sz w:val="24"/>
          <w:szCs w:val="24"/>
        </w:rPr>
        <w:t>, donde podrá encontrar guías, informes, estudios, notas técnicas, herramientas y enlaces de interés que le serán de ayuda para abordar los principios de protección de datos que deben cumplir dichos desarrollos.</w:t>
      </w:r>
    </w:p>
    <w:p w14:paraId="140FC6AB" w14:textId="34AF62AF" w:rsidP="00DF081B" w:rsidR="00AA129D" w:rsidRDefault="00C130CA" w:rsidRPr="005E5763">
      <w:pPr>
        <w:jc w:val="both"/>
        <w:rPr>
          <w:rFonts w:asciiTheme="minorHAnsi" w:hAnsiTheme="minorHAnsi"/>
          <w:iCs/>
          <w:sz w:val="24"/>
          <w:szCs w:val="24"/>
        </w:rPr>
      </w:pPr>
      <w:bookmarkStart w:id="0" w:name="_GoBack"/>
      <w:bookmarkEnd w:id="0"/>
      <w:r>
        <w:rPr>
          <w:rFonts w:ascii="" w:hAnsi="" w:cs="" w:eastAsia=""/>
          <w:b w:val="false"/>
          <w:sz w:val="24"/>
        </w:rPr>
        <w:t>Tenga en cuenta que, con independencia de las orientaciones mencionadas en materia de gestión de riesgos, las recomendaciones y directrices que se incluyen a continuación pueden ser de utilidad a la hora de mitigar los posibles riesgos que, para los derechos y libertades de las personas, pudieran tener las actividades que ha indicado que desarrolla:</w:t>
      </w:r>
    </w:p>
    <w:p w14:paraId="2165DA28" w14:textId="7546AE8C" w:rsidP="004275A3" w:rsidR="00013D52" w:rsidRDefault="00013D52" w:rsidRPr="00591859">
      <w:pPr>
        <w:jc w:val="both"/>
        <w:rPr>
          <w:rFonts w:asciiTheme="minorHAnsi" w:cstheme="minorHAnsi" w:hAnsiTheme="minorHAnsi"/>
          <w:iCs/>
          <w:sz w:val="24"/>
          <w:szCs w:val="24"/>
        </w:rPr>
      </w:pPr>
    </w:p>
    <w:p w14:paraId="55CD834E" w14:textId="4BD32D52" w:rsidP="00D011F3" w:rsidR="007D0579" w:rsidRDefault="007D0579" w:rsidRPr="0071030E">
      <w:pPr>
        <w:keepNext/>
        <w:jc w:val="both"/>
        <w:rPr>
          <w:rFonts w:asciiTheme="minorHAnsi" w:cstheme="minorHAnsi" w:hAnsiTheme="minorHAnsi"/>
          <w:b/>
          <w:sz w:val="24"/>
          <w:szCs w:val="24"/>
        </w:rPr>
      </w:pPr>
      <w:r w:rsidRPr="0071030E">
        <w:rPr>
          <w:rFonts w:asciiTheme="minorHAnsi" w:cstheme="minorHAnsi" w:hAnsiTheme="minorHAnsi"/>
          <w:b/>
          <w:sz w:val="24"/>
          <w:szCs w:val="24"/>
        </w:rPr>
        <w:t>MARKETPLACE Y/O COMERCIO ELECTRÓNICO</w:t>
      </w:r>
    </w:p>
    <w:p w14:paraId="60DB6417" w14:textId="77777777" w:rsidP="007E2155" w:rsidR="007E2155" w:rsidRDefault="007E2155" w:rsidRPr="005E5763">
      <w:pPr>
        <w:jc w:val="both"/>
        <w:rPr>
          <w:rFonts w:asciiTheme="minorHAnsi" w:hAnsiTheme="minorHAnsi"/>
          <w:sz w:val="24"/>
          <w:szCs w:val="24"/>
        </w:rPr>
      </w:pPr>
      <w:r w:rsidRPr="005E5763">
        <w:rPr>
          <w:rFonts w:asciiTheme="minorHAnsi" w:hAnsiTheme="minorHAnsi"/>
          <w:sz w:val="24"/>
          <w:szCs w:val="24"/>
        </w:rPr>
        <w:t xml:space="preserve">El éxito del desarrollo de sitios web orientados al comercio electrónico se basa, principalmente, en la </w:t>
      </w:r>
      <w:hyperlink r:id="rId94" w:history="1">
        <w:r w:rsidRPr="005E5763">
          <w:rPr>
            <w:rStyle w:val="Hipervnculo"/>
            <w:rFonts w:asciiTheme="minorHAnsi" w:hAnsiTheme="minorHAnsi"/>
            <w:sz w:val="24"/>
            <w:szCs w:val="24"/>
          </w:rPr>
          <w:t>confianza</w:t>
        </w:r>
      </w:hyperlink>
      <w:r w:rsidRPr="005E5763">
        <w:rPr>
          <w:rFonts w:asciiTheme="minorHAnsi" w:hAnsiTheme="minorHAnsi"/>
          <w:sz w:val="24"/>
          <w:szCs w:val="24"/>
        </w:rPr>
        <w:t xml:space="preserve"> del cliente que se genera a través de la identidad digital corporativa de un entorno de aplicaciones. Existen algunos </w:t>
      </w:r>
      <w:hyperlink r:id="rId95" w:history="1">
        <w:r w:rsidRPr="005E5763">
          <w:rPr>
            <w:rStyle w:val="Hipervnculo"/>
            <w:rFonts w:asciiTheme="minorHAnsi" w:hAnsiTheme="minorHAnsi"/>
            <w:sz w:val="24"/>
            <w:szCs w:val="24"/>
          </w:rPr>
          <w:t>aspectos claves</w:t>
        </w:r>
      </w:hyperlink>
      <w:r w:rsidRPr="005E5763">
        <w:rPr>
          <w:rFonts w:asciiTheme="minorHAnsi" w:hAnsiTheme="minorHAnsi"/>
          <w:sz w:val="24"/>
          <w:szCs w:val="24"/>
        </w:rPr>
        <w:t xml:space="preserve"> que debe de tener en cuenta con relación a la protección de datos de los clientes o usuarios finales de estos sitios web</w:t>
      </w:r>
      <w:r>
        <w:rPr>
          <w:rFonts w:asciiTheme="minorHAnsi" w:hAnsiTheme="minorHAnsi"/>
          <w:sz w:val="24"/>
          <w:szCs w:val="24"/>
        </w:rPr>
        <w:t>,</w:t>
      </w:r>
      <w:r w:rsidRPr="005E5763">
        <w:rPr>
          <w:rFonts w:asciiTheme="minorHAnsi" w:hAnsiTheme="minorHAnsi"/>
          <w:sz w:val="24"/>
          <w:szCs w:val="24"/>
        </w:rPr>
        <w:t xml:space="preserve"> como por ejemplo</w:t>
      </w:r>
      <w:r>
        <w:rPr>
          <w:rFonts w:asciiTheme="minorHAnsi" w:hAnsiTheme="minorHAnsi"/>
          <w:sz w:val="24"/>
          <w:szCs w:val="24"/>
        </w:rPr>
        <w:t>,</w:t>
      </w:r>
      <w:r w:rsidRPr="005E5763">
        <w:rPr>
          <w:rFonts w:asciiTheme="minorHAnsi" w:hAnsiTheme="minorHAnsi"/>
          <w:sz w:val="24"/>
          <w:szCs w:val="24"/>
        </w:rPr>
        <w:t xml:space="preserve"> garantizar la privacidad y la seguridad en las comunicaciones y los medios de pago, elegir un proveedor de servicio web que le garantice la seguridad, elegir </w:t>
      </w:r>
      <w:hyperlink r:id="rId96" w:history="1">
        <w:r w:rsidRPr="005E5763">
          <w:rPr>
            <w:rStyle w:val="Hipervnculo"/>
            <w:rFonts w:asciiTheme="minorHAnsi" w:hAnsiTheme="minorHAnsi"/>
            <w:sz w:val="24"/>
            <w:szCs w:val="24"/>
          </w:rPr>
          <w:t>sellos de confianza</w:t>
        </w:r>
      </w:hyperlink>
      <w:r w:rsidRPr="005E5763">
        <w:rPr>
          <w:rFonts w:asciiTheme="minorHAnsi" w:hAnsiTheme="minorHAnsi"/>
          <w:sz w:val="24"/>
          <w:szCs w:val="24"/>
        </w:rPr>
        <w:t xml:space="preserve"> así como el resto de obligaciones legales a las que pueda verse sujeta su actividad comercial.</w:t>
      </w:r>
    </w:p>
    <w:p w14:paraId="5B9BA9DC"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sz w:val="24"/>
          <w:szCs w:val="24"/>
        </w:rPr>
        <w:t xml:space="preserve">Para </w:t>
      </w:r>
      <w:r>
        <w:rPr>
          <w:rFonts w:asciiTheme="minorHAnsi" w:hAnsiTheme="minorHAnsi"/>
          <w:sz w:val="24"/>
          <w:szCs w:val="24"/>
        </w:rPr>
        <w:t xml:space="preserve">garantizar </w:t>
      </w:r>
      <w:r w:rsidRPr="005E5763">
        <w:rPr>
          <w:rFonts w:asciiTheme="minorHAnsi" w:hAnsiTheme="minorHAnsi"/>
          <w:sz w:val="24"/>
          <w:szCs w:val="24"/>
        </w:rPr>
        <w:t xml:space="preserve">la consecución de los objetivos </w:t>
      </w:r>
      <w:r>
        <w:rPr>
          <w:rFonts w:asciiTheme="minorHAnsi" w:hAnsiTheme="minorHAnsi"/>
          <w:sz w:val="24"/>
          <w:szCs w:val="24"/>
        </w:rPr>
        <w:t>que persigue con</w:t>
      </w:r>
      <w:r w:rsidRPr="005E5763">
        <w:rPr>
          <w:rFonts w:asciiTheme="minorHAnsi" w:hAnsiTheme="minorHAnsi"/>
          <w:sz w:val="24"/>
          <w:szCs w:val="24"/>
        </w:rPr>
        <w:t xml:space="preserve"> un desarrollo orientado al comercio electrónico es fundamental garantizar la protección de los datos de los clientes y</w:t>
      </w:r>
      <w:r>
        <w:rPr>
          <w:rFonts w:asciiTheme="minorHAnsi" w:hAnsiTheme="minorHAnsi"/>
          <w:sz w:val="24"/>
          <w:szCs w:val="24"/>
        </w:rPr>
        <w:t xml:space="preserve"> usuarios así como la</w:t>
      </w:r>
      <w:r w:rsidRPr="005E5763">
        <w:rPr>
          <w:rFonts w:asciiTheme="minorHAnsi" w:hAnsiTheme="minorHAnsi"/>
          <w:sz w:val="24"/>
          <w:szCs w:val="24"/>
        </w:rPr>
        <w:t xml:space="preserve"> seguridad del sitio web desde el diseño, como ya se ha indicado</w:t>
      </w:r>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iCs/>
          <w:sz w:val="24"/>
          <w:szCs w:val="24"/>
        </w:rPr>
        <w:t>L</w:t>
      </w:r>
      <w:r w:rsidRPr="005E5763">
        <w:rPr>
          <w:rFonts w:asciiTheme="minorHAnsi" w:hAnsiTheme="minorHAnsi"/>
          <w:iCs/>
          <w:sz w:val="24"/>
          <w:szCs w:val="24"/>
        </w:rPr>
        <w:t xml:space="preserve">a AEPD </w:t>
      </w:r>
      <w:r>
        <w:rPr>
          <w:rFonts w:asciiTheme="minorHAnsi" w:hAnsiTheme="minorHAnsi"/>
          <w:iCs/>
          <w:sz w:val="24"/>
          <w:szCs w:val="24"/>
        </w:rPr>
        <w:t xml:space="preserve">ha desarrollado </w:t>
      </w:r>
      <w:r w:rsidRPr="005E5763">
        <w:rPr>
          <w:rFonts w:asciiTheme="minorHAnsi" w:hAnsiTheme="minorHAnsi"/>
          <w:iCs/>
          <w:sz w:val="24"/>
          <w:szCs w:val="24"/>
        </w:rPr>
        <w:t>la “</w:t>
      </w:r>
      <w:hyperlink r:id="rId97" w:history="1">
        <w:r w:rsidRPr="005E5763">
          <w:rPr>
            <w:rStyle w:val="Hipervnculo"/>
            <w:rFonts w:asciiTheme="minorHAnsi" w:hAnsiTheme="minorHAnsi"/>
            <w:iCs/>
            <w:sz w:val="24"/>
            <w:szCs w:val="24"/>
          </w:rPr>
          <w:t>Guía de Privacidad desde el Diseño</w:t>
        </w:r>
      </w:hyperlink>
      <w:r w:rsidRPr="005E5763">
        <w:rPr>
          <w:rFonts w:asciiTheme="minorHAnsi" w:hAnsiTheme="minorHAnsi"/>
          <w:iCs/>
          <w:sz w:val="24"/>
          <w:szCs w:val="24"/>
        </w:rPr>
        <w:t xml:space="preserve">” para orientarle a determinar sus objetivos con relación a este principio normativo y, por tanto, de obligado cumplimiento que establece el RGPD. Con relación al principio de seguridad de la información desde el diseño y que deberá de tener en cuenta para garantizar la integridad, la confidencialidad y la disponibilidad de los desarrollos orientados al Marketplace, puede también consultar las orientaciones de carácter general que le proporciona INCIBE para la </w:t>
      </w:r>
      <w:hyperlink r:id="rId98" w:history="1">
        <w:r w:rsidRPr="005E5763">
          <w:rPr>
            <w:rStyle w:val="Hipervnculo"/>
            <w:rFonts w:asciiTheme="minorHAnsi" w:hAnsiTheme="minorHAnsi"/>
            <w:iCs/>
            <w:sz w:val="24"/>
            <w:szCs w:val="24"/>
          </w:rPr>
          <w:t>protección de sitios web</w:t>
        </w:r>
      </w:hyperlink>
      <w:r w:rsidRPr="005E5763">
        <w:rPr>
          <w:rFonts w:asciiTheme="minorHAnsi" w:hAnsiTheme="minorHAnsi"/>
          <w:iCs/>
          <w:sz w:val="24"/>
          <w:szCs w:val="24"/>
        </w:rPr>
        <w:t>.</w:t>
      </w:r>
    </w:p>
    <w:p w14:paraId="7DD03F26"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La AEPD pone también a su disposición la “</w:t>
      </w:r>
      <w:hyperlink r:id="rId99" w:history="1">
        <w:r w:rsidRPr="005E5763">
          <w:rPr>
            <w:rStyle w:val="Hipervnculo"/>
            <w:rFonts w:asciiTheme="minorHAnsi" w:hAnsiTheme="minorHAnsi"/>
            <w:iCs/>
            <w:sz w:val="24"/>
            <w:szCs w:val="24"/>
          </w:rPr>
          <w:t>Guía de compra segura en internet</w:t>
        </w:r>
      </w:hyperlink>
      <w:r w:rsidRPr="005E5763">
        <w:rPr>
          <w:rFonts w:asciiTheme="minorHAnsi" w:hAnsiTheme="minorHAnsi"/>
          <w:iCs/>
          <w:sz w:val="24"/>
          <w:szCs w:val="24"/>
        </w:rPr>
        <w:t>” que, si bien está orientada al consumidor</w:t>
      </w:r>
      <w:r>
        <w:rPr>
          <w:rFonts w:asciiTheme="minorHAnsi" w:hAnsiTheme="minorHAnsi"/>
          <w:iCs/>
          <w:sz w:val="24"/>
          <w:szCs w:val="24"/>
        </w:rPr>
        <w:t xml:space="preserve"> final</w:t>
      </w:r>
      <w:r w:rsidRPr="005E5763">
        <w:rPr>
          <w:rFonts w:asciiTheme="minorHAnsi" w:hAnsiTheme="minorHAnsi"/>
          <w:iCs/>
          <w:sz w:val="24"/>
          <w:szCs w:val="24"/>
        </w:rPr>
        <w:t xml:space="preserve">, puede ser utilizada para orientar al desarrollador o al responsable de un Marketplace </w:t>
      </w:r>
      <w:r>
        <w:rPr>
          <w:rFonts w:asciiTheme="minorHAnsi" w:hAnsiTheme="minorHAnsi"/>
          <w:iCs/>
          <w:sz w:val="24"/>
          <w:szCs w:val="24"/>
        </w:rPr>
        <w:t xml:space="preserve">para que tenga en cuenta </w:t>
      </w:r>
      <w:r w:rsidRPr="005E5763">
        <w:rPr>
          <w:rFonts w:asciiTheme="minorHAnsi" w:hAnsiTheme="minorHAnsi"/>
          <w:iCs/>
          <w:sz w:val="24"/>
          <w:szCs w:val="24"/>
        </w:rPr>
        <w:t xml:space="preserve">aquellos </w:t>
      </w:r>
      <w:r>
        <w:rPr>
          <w:rFonts w:asciiTheme="minorHAnsi" w:hAnsiTheme="minorHAnsi"/>
          <w:iCs/>
          <w:sz w:val="24"/>
          <w:szCs w:val="24"/>
        </w:rPr>
        <w:t>elementos</w:t>
      </w:r>
      <w:r w:rsidRPr="005E5763">
        <w:rPr>
          <w:rFonts w:asciiTheme="minorHAnsi" w:hAnsiTheme="minorHAnsi"/>
          <w:iCs/>
          <w:sz w:val="24"/>
          <w:szCs w:val="24"/>
        </w:rPr>
        <w:t xml:space="preserve"> que inciden directamente en el factor de confianza del cliente o usuario final de estos desarrollos.</w:t>
      </w:r>
    </w:p>
    <w:p w14:paraId="39139A07"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La identidad digital corporativa de un sitio web es clave para garantizar la confianza del consumidor</w:t>
      </w:r>
      <w:r>
        <w:rPr>
          <w:rFonts w:asciiTheme="minorHAnsi" w:hAnsiTheme="minorHAnsi"/>
          <w:iCs/>
          <w:sz w:val="24"/>
          <w:szCs w:val="24"/>
        </w:rPr>
        <w:t>. U</w:t>
      </w:r>
      <w:r w:rsidRPr="005E5763">
        <w:rPr>
          <w:rFonts w:asciiTheme="minorHAnsi" w:hAnsiTheme="minorHAnsi"/>
          <w:iCs/>
          <w:sz w:val="24"/>
          <w:szCs w:val="24"/>
        </w:rPr>
        <w:t xml:space="preserve">no de los objetivos del desarrollador o de un responsable de un Marketplace debe ser el de proteger esta identidad digital frente a las posibles amenazas </w:t>
      </w:r>
      <w:r>
        <w:rPr>
          <w:rFonts w:asciiTheme="minorHAnsi" w:hAnsiTheme="minorHAnsi"/>
          <w:iCs/>
          <w:sz w:val="24"/>
          <w:szCs w:val="24"/>
        </w:rPr>
        <w:t>de las que puede ser objeto. En este sentido,</w:t>
      </w:r>
      <w:r w:rsidRPr="005E5763">
        <w:rPr>
          <w:rFonts w:asciiTheme="minorHAnsi" w:hAnsiTheme="minorHAnsi"/>
          <w:iCs/>
          <w:sz w:val="24"/>
          <w:szCs w:val="24"/>
        </w:rPr>
        <w:t xml:space="preserve"> INCIBE pone a su disposición información para </w:t>
      </w:r>
      <w:hyperlink r:id="rId100" w:history="1">
        <w:r w:rsidRPr="005E5763">
          <w:rPr>
            <w:rStyle w:val="Hipervnculo"/>
            <w:rFonts w:asciiTheme="minorHAnsi" w:hAnsiTheme="minorHAnsi"/>
            <w:iCs/>
            <w:sz w:val="24"/>
            <w:szCs w:val="24"/>
          </w:rPr>
          <w:t>identificar amenazas</w:t>
        </w:r>
      </w:hyperlink>
      <w:r w:rsidRPr="005E5763">
        <w:rPr>
          <w:rFonts w:asciiTheme="minorHAnsi" w:hAnsiTheme="minorHAnsi"/>
          <w:iCs/>
          <w:sz w:val="24"/>
          <w:szCs w:val="24"/>
        </w:rPr>
        <w:t xml:space="preserve"> a las que se encuentran expuest</w:t>
      </w:r>
      <w:r>
        <w:rPr>
          <w:rFonts w:asciiTheme="minorHAnsi" w:hAnsiTheme="minorHAnsi"/>
          <w:iCs/>
          <w:sz w:val="24"/>
          <w:szCs w:val="24"/>
        </w:rPr>
        <w:t>a</w:t>
      </w:r>
      <w:r w:rsidRPr="005E5763">
        <w:rPr>
          <w:rFonts w:asciiTheme="minorHAnsi" w:hAnsiTheme="minorHAnsi"/>
          <w:iCs/>
          <w:sz w:val="24"/>
          <w:szCs w:val="24"/>
        </w:rPr>
        <w:t xml:space="preserve">s las webs orientadas al Marketplace teniendo en cuenta que cualquier sitio web </w:t>
      </w:r>
      <w:r>
        <w:rPr>
          <w:rFonts w:asciiTheme="minorHAnsi" w:hAnsiTheme="minorHAnsi"/>
          <w:iCs/>
          <w:sz w:val="24"/>
          <w:szCs w:val="24"/>
        </w:rPr>
        <w:t>es susceptible de</w:t>
      </w:r>
      <w:r w:rsidRPr="005E5763">
        <w:rPr>
          <w:rFonts w:asciiTheme="minorHAnsi" w:hAnsiTheme="minorHAnsi"/>
          <w:iCs/>
          <w:sz w:val="24"/>
          <w:szCs w:val="24"/>
        </w:rPr>
        <w:t xml:space="preserve"> ver suplantada su identidad digital. </w:t>
      </w:r>
    </w:p>
    <w:p w14:paraId="4008D6E2"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Uno de los mecanismos de suplantación de la identidad digital de un sitio web es mediante el uso de recursos varios como</w:t>
      </w:r>
      <w:r>
        <w:rPr>
          <w:rFonts w:asciiTheme="minorHAnsi" w:hAnsiTheme="minorHAnsi"/>
          <w:iCs/>
          <w:sz w:val="24"/>
          <w:szCs w:val="24"/>
        </w:rPr>
        <w:t>,</w:t>
      </w:r>
      <w:r w:rsidRPr="005E5763">
        <w:rPr>
          <w:rFonts w:asciiTheme="minorHAnsi" w:hAnsiTheme="minorHAnsi"/>
          <w:iCs/>
          <w:sz w:val="24"/>
          <w:szCs w:val="24"/>
        </w:rPr>
        <w:t xml:space="preserve"> por ejemplo</w:t>
      </w:r>
      <w:r>
        <w:rPr>
          <w:rFonts w:asciiTheme="minorHAnsi" w:hAnsiTheme="minorHAnsi"/>
          <w:iCs/>
          <w:sz w:val="24"/>
          <w:szCs w:val="24"/>
        </w:rPr>
        <w:t>,</w:t>
      </w:r>
      <w:r w:rsidRPr="005E5763">
        <w:rPr>
          <w:rFonts w:asciiTheme="minorHAnsi" w:hAnsiTheme="minorHAnsi"/>
          <w:iCs/>
          <w:sz w:val="24"/>
          <w:szCs w:val="24"/>
        </w:rPr>
        <w:t xml:space="preserve"> la utilización de dominios DNS orientados a confundir al usuario y generar desconfianza</w:t>
      </w:r>
      <w:r>
        <w:rPr>
          <w:rFonts w:asciiTheme="minorHAnsi" w:hAnsiTheme="minorHAnsi"/>
          <w:iCs/>
          <w:sz w:val="24"/>
          <w:szCs w:val="24"/>
        </w:rPr>
        <w:t>.</w:t>
      </w:r>
      <w:r w:rsidRPr="005E5763">
        <w:rPr>
          <w:rFonts w:asciiTheme="minorHAnsi" w:hAnsiTheme="minorHAnsi"/>
          <w:iCs/>
          <w:sz w:val="24"/>
          <w:szCs w:val="24"/>
        </w:rPr>
        <w:t xml:space="preserve"> </w:t>
      </w:r>
      <w:r>
        <w:rPr>
          <w:rFonts w:asciiTheme="minorHAnsi" w:hAnsiTheme="minorHAnsi"/>
          <w:iCs/>
          <w:sz w:val="24"/>
          <w:szCs w:val="24"/>
        </w:rPr>
        <w:t>E</w:t>
      </w:r>
      <w:r w:rsidRPr="005E5763">
        <w:rPr>
          <w:rFonts w:asciiTheme="minorHAnsi" w:hAnsiTheme="minorHAnsi"/>
          <w:iCs/>
          <w:sz w:val="24"/>
          <w:szCs w:val="24"/>
        </w:rPr>
        <w:t xml:space="preserve">n este sentido, preste </w:t>
      </w:r>
      <w:r>
        <w:rPr>
          <w:rFonts w:asciiTheme="minorHAnsi" w:hAnsiTheme="minorHAnsi"/>
          <w:iCs/>
          <w:sz w:val="24"/>
          <w:szCs w:val="24"/>
        </w:rPr>
        <w:t xml:space="preserve">especial </w:t>
      </w:r>
      <w:r w:rsidRPr="005E5763">
        <w:rPr>
          <w:rFonts w:asciiTheme="minorHAnsi" w:hAnsiTheme="minorHAnsi"/>
          <w:iCs/>
          <w:sz w:val="24"/>
          <w:szCs w:val="24"/>
        </w:rPr>
        <w:t>atención al posible acaparamiento de dominios de internet que pudieran tener nombre</w:t>
      </w:r>
      <w:r>
        <w:rPr>
          <w:rFonts w:asciiTheme="minorHAnsi" w:hAnsiTheme="minorHAnsi"/>
          <w:iCs/>
          <w:sz w:val="24"/>
          <w:szCs w:val="24"/>
        </w:rPr>
        <w:t>s</w:t>
      </w:r>
      <w:r w:rsidRPr="005E5763">
        <w:rPr>
          <w:rFonts w:asciiTheme="minorHAnsi" w:hAnsiTheme="minorHAnsi"/>
          <w:iCs/>
          <w:sz w:val="24"/>
          <w:szCs w:val="24"/>
        </w:rPr>
        <w:t xml:space="preserve"> similar</w:t>
      </w:r>
      <w:r>
        <w:rPr>
          <w:rFonts w:asciiTheme="minorHAnsi" w:hAnsiTheme="minorHAnsi"/>
          <w:iCs/>
          <w:sz w:val="24"/>
          <w:szCs w:val="24"/>
        </w:rPr>
        <w:t>es</w:t>
      </w:r>
      <w:r w:rsidRPr="005E5763">
        <w:rPr>
          <w:rFonts w:asciiTheme="minorHAnsi" w:hAnsiTheme="minorHAnsi"/>
          <w:iCs/>
          <w:sz w:val="24"/>
          <w:szCs w:val="24"/>
        </w:rPr>
        <w:t xml:space="preserve"> al utilizado por los sitios web de los que es responsable</w:t>
      </w:r>
      <w:r>
        <w:rPr>
          <w:rFonts w:asciiTheme="minorHAnsi" w:hAnsiTheme="minorHAnsi"/>
          <w:iCs/>
          <w:sz w:val="24"/>
          <w:szCs w:val="24"/>
        </w:rPr>
        <w:t xml:space="preserve"> y t</w:t>
      </w:r>
      <w:r w:rsidRPr="005E5763">
        <w:rPr>
          <w:rFonts w:asciiTheme="minorHAnsi" w:hAnsiTheme="minorHAnsi"/>
          <w:iCs/>
          <w:sz w:val="24"/>
          <w:szCs w:val="24"/>
        </w:rPr>
        <w:t xml:space="preserve">enga en cuenta las </w:t>
      </w:r>
      <w:hyperlink r:id="rId101" w:history="1">
        <w:r w:rsidRPr="005E5763">
          <w:rPr>
            <w:rStyle w:val="Hipervnculo"/>
            <w:rFonts w:asciiTheme="minorHAnsi" w:hAnsiTheme="minorHAnsi"/>
            <w:iCs/>
            <w:sz w:val="24"/>
            <w:szCs w:val="24"/>
          </w:rPr>
          <w:t>recomendaciones de INCIBE</w:t>
        </w:r>
      </w:hyperlink>
      <w:r w:rsidRPr="005E5763">
        <w:rPr>
          <w:rFonts w:asciiTheme="minorHAnsi" w:hAnsiTheme="minorHAnsi"/>
          <w:iCs/>
          <w:sz w:val="24"/>
          <w:szCs w:val="24"/>
        </w:rPr>
        <w:t xml:space="preserve"> con relación a esta </w:t>
      </w:r>
      <w:proofErr w:type="spellStart"/>
      <w:r w:rsidRPr="005E5763">
        <w:rPr>
          <w:rFonts w:asciiTheme="minorHAnsi" w:hAnsiTheme="minorHAnsi"/>
          <w:iCs/>
          <w:sz w:val="24"/>
          <w:szCs w:val="24"/>
        </w:rPr>
        <w:t>amenza</w:t>
      </w:r>
      <w:proofErr w:type="spellEnd"/>
      <w:r w:rsidRPr="005E5763">
        <w:rPr>
          <w:rFonts w:asciiTheme="minorHAnsi" w:hAnsiTheme="minorHAnsi"/>
          <w:iCs/>
          <w:sz w:val="24"/>
          <w:szCs w:val="24"/>
        </w:rPr>
        <w:t xml:space="preserve">, que también puede suponer una amenaza a la posible propiedad intelectual de los sitios web o a situaciones de competencia desleal. Otra de las formas habituales de suplantación de la identidad digital de un sitio web es la utilización de la </w:t>
      </w:r>
      <w:hyperlink r:id="rId102" w:history="1">
        <w:r w:rsidRPr="005E5763">
          <w:rPr>
            <w:rStyle w:val="Hipervnculo"/>
            <w:rFonts w:asciiTheme="minorHAnsi" w:hAnsiTheme="minorHAnsi"/>
            <w:iCs/>
            <w:sz w:val="24"/>
            <w:szCs w:val="24"/>
          </w:rPr>
          <w:t>propia imagen</w:t>
        </w:r>
      </w:hyperlink>
      <w:r w:rsidRPr="005E5763">
        <w:rPr>
          <w:rFonts w:asciiTheme="minorHAnsi" w:hAnsiTheme="minorHAnsi"/>
          <w:iCs/>
          <w:sz w:val="24"/>
          <w:szCs w:val="24"/>
        </w:rPr>
        <w:t xml:space="preserve"> del sitio web con la finalidad de obtener datos personales de los clientes de forma ilícita haciéndoles creer que están accediendo a</w:t>
      </w:r>
      <w:r>
        <w:rPr>
          <w:rFonts w:asciiTheme="minorHAnsi" w:hAnsiTheme="minorHAnsi"/>
          <w:iCs/>
          <w:sz w:val="24"/>
          <w:szCs w:val="24"/>
        </w:rPr>
        <w:t>l</w:t>
      </w:r>
      <w:r w:rsidRPr="005E5763">
        <w:rPr>
          <w:rFonts w:asciiTheme="minorHAnsi" w:hAnsiTheme="minorHAnsi"/>
          <w:iCs/>
          <w:sz w:val="24"/>
          <w:szCs w:val="24"/>
        </w:rPr>
        <w:t xml:space="preserve"> Marketplace </w:t>
      </w:r>
      <w:r>
        <w:rPr>
          <w:rFonts w:asciiTheme="minorHAnsi" w:hAnsiTheme="minorHAnsi"/>
          <w:iCs/>
          <w:sz w:val="24"/>
          <w:szCs w:val="24"/>
        </w:rPr>
        <w:t xml:space="preserve">legítimo </w:t>
      </w:r>
      <w:r w:rsidRPr="005E5763">
        <w:rPr>
          <w:rFonts w:asciiTheme="minorHAnsi" w:hAnsiTheme="minorHAnsi"/>
          <w:iCs/>
          <w:sz w:val="24"/>
          <w:szCs w:val="24"/>
        </w:rPr>
        <w:t>cuando en realidad acceden a una página web desconocida</w:t>
      </w:r>
      <w:r>
        <w:rPr>
          <w:rFonts w:asciiTheme="minorHAnsi" w:hAnsiTheme="minorHAnsi"/>
          <w:iCs/>
          <w:sz w:val="24"/>
          <w:szCs w:val="24"/>
        </w:rPr>
        <w:t xml:space="preserve"> y fraudulenta</w:t>
      </w:r>
      <w:r w:rsidRPr="005E5763">
        <w:rPr>
          <w:rFonts w:asciiTheme="minorHAnsi" w:hAnsiTheme="minorHAnsi"/>
          <w:iCs/>
          <w:sz w:val="24"/>
          <w:szCs w:val="24"/>
        </w:rPr>
        <w:t xml:space="preserve"> en la que</w:t>
      </w:r>
      <w:r>
        <w:rPr>
          <w:rFonts w:asciiTheme="minorHAnsi" w:hAnsiTheme="minorHAnsi"/>
          <w:iCs/>
          <w:sz w:val="24"/>
          <w:szCs w:val="24"/>
        </w:rPr>
        <w:t>,</w:t>
      </w:r>
      <w:r w:rsidRPr="005E5763">
        <w:rPr>
          <w:rFonts w:asciiTheme="minorHAnsi" w:hAnsiTheme="minorHAnsi"/>
          <w:iCs/>
          <w:sz w:val="24"/>
          <w:szCs w:val="24"/>
        </w:rPr>
        <w:t xml:space="preserve"> posiblemente</w:t>
      </w:r>
      <w:r>
        <w:rPr>
          <w:rFonts w:asciiTheme="minorHAnsi" w:hAnsiTheme="minorHAnsi"/>
          <w:iCs/>
          <w:sz w:val="24"/>
          <w:szCs w:val="24"/>
        </w:rPr>
        <w:t>,</w:t>
      </w:r>
      <w:r w:rsidRPr="005E5763">
        <w:rPr>
          <w:rFonts w:asciiTheme="minorHAnsi" w:hAnsiTheme="minorHAnsi"/>
          <w:iCs/>
          <w:sz w:val="24"/>
          <w:szCs w:val="24"/>
        </w:rPr>
        <w:t xml:space="preserve"> proporcionarán su identificador </w:t>
      </w:r>
      <w:r>
        <w:rPr>
          <w:rFonts w:asciiTheme="minorHAnsi" w:hAnsiTheme="minorHAnsi"/>
          <w:iCs/>
          <w:sz w:val="24"/>
          <w:szCs w:val="24"/>
        </w:rPr>
        <w:t xml:space="preserve">de usuario </w:t>
      </w:r>
      <w:r w:rsidRPr="005E5763">
        <w:rPr>
          <w:rFonts w:asciiTheme="minorHAnsi" w:hAnsiTheme="minorHAnsi"/>
          <w:iCs/>
          <w:sz w:val="24"/>
          <w:szCs w:val="24"/>
        </w:rPr>
        <w:t>y su contraseña que posteriormente podrán ser utilizadas con finalidades ilícitas.</w:t>
      </w:r>
    </w:p>
    <w:p w14:paraId="2E287BDD" w14:textId="77777777" w:rsidP="007E2155" w:rsidR="007E2155" w:rsidRDefault="007E2155">
      <w:pPr>
        <w:jc w:val="both"/>
        <w:rPr>
          <w:rFonts w:asciiTheme="minorHAnsi" w:hAnsiTheme="minorHAnsi"/>
          <w:iCs/>
          <w:sz w:val="24"/>
          <w:szCs w:val="24"/>
        </w:rPr>
      </w:pPr>
      <w:r w:rsidRPr="005E5763">
        <w:rPr>
          <w:rFonts w:asciiTheme="minorHAnsi" w:hAnsiTheme="minorHAnsi"/>
          <w:iCs/>
          <w:sz w:val="24"/>
          <w:szCs w:val="24"/>
        </w:rPr>
        <w:lastRenderedPageBreak/>
        <w:t xml:space="preserve">Recuerde </w:t>
      </w:r>
      <w:r>
        <w:rPr>
          <w:rFonts w:asciiTheme="minorHAnsi" w:hAnsiTheme="minorHAnsi"/>
          <w:iCs/>
          <w:sz w:val="24"/>
          <w:szCs w:val="24"/>
        </w:rPr>
        <w:t xml:space="preserve">también </w:t>
      </w:r>
      <w:r w:rsidRPr="005E5763">
        <w:rPr>
          <w:rFonts w:asciiTheme="minorHAnsi" w:hAnsiTheme="minorHAnsi"/>
          <w:iCs/>
          <w:sz w:val="24"/>
          <w:szCs w:val="24"/>
        </w:rPr>
        <w:t xml:space="preserve">la necesidad de establecer una </w:t>
      </w:r>
      <w:hyperlink r:id="rId103" w:history="1">
        <w:r w:rsidRPr="005E5763">
          <w:rPr>
            <w:rStyle w:val="Hipervnculo"/>
            <w:rFonts w:asciiTheme="minorHAnsi" w:hAnsiTheme="minorHAnsi"/>
            <w:iCs/>
            <w:sz w:val="24"/>
            <w:szCs w:val="24"/>
          </w:rPr>
          <w:t>política de privacidad</w:t>
        </w:r>
      </w:hyperlink>
      <w:r w:rsidRPr="005E5763">
        <w:rPr>
          <w:rFonts w:asciiTheme="minorHAnsi" w:hAnsiTheme="minorHAnsi"/>
          <w:iCs/>
          <w:sz w:val="24"/>
          <w:szCs w:val="24"/>
        </w:rPr>
        <w:t xml:space="preserve"> </w:t>
      </w:r>
      <w:r>
        <w:rPr>
          <w:rFonts w:asciiTheme="minorHAnsi" w:hAnsiTheme="minorHAnsi"/>
          <w:iCs/>
          <w:sz w:val="24"/>
          <w:szCs w:val="24"/>
        </w:rPr>
        <w:t xml:space="preserve">en relación a sus servicios, </w:t>
      </w:r>
      <w:r w:rsidRPr="005E5763">
        <w:rPr>
          <w:rFonts w:asciiTheme="minorHAnsi" w:hAnsiTheme="minorHAnsi"/>
          <w:iCs/>
          <w:sz w:val="24"/>
          <w:szCs w:val="24"/>
        </w:rPr>
        <w:t>ya tenga</w:t>
      </w:r>
      <w:r>
        <w:rPr>
          <w:rFonts w:asciiTheme="minorHAnsi" w:hAnsiTheme="minorHAnsi"/>
          <w:iCs/>
          <w:sz w:val="24"/>
          <w:szCs w:val="24"/>
        </w:rPr>
        <w:t>n</w:t>
      </w:r>
      <w:r w:rsidRPr="005E5763">
        <w:rPr>
          <w:rFonts w:asciiTheme="minorHAnsi" w:hAnsiTheme="minorHAnsi"/>
          <w:iCs/>
          <w:sz w:val="24"/>
          <w:szCs w:val="24"/>
        </w:rPr>
        <w:t xml:space="preserve"> como base una web o una app para dispositivos móviles</w:t>
      </w:r>
      <w:r>
        <w:rPr>
          <w:rFonts w:asciiTheme="minorHAnsi" w:hAnsiTheme="minorHAnsi"/>
          <w:iCs/>
          <w:sz w:val="24"/>
          <w:szCs w:val="24"/>
        </w:rPr>
        <w:t>,</w:t>
      </w:r>
      <w:r w:rsidRPr="005E5763">
        <w:rPr>
          <w:rFonts w:asciiTheme="minorHAnsi" w:hAnsiTheme="minorHAnsi"/>
          <w:iCs/>
          <w:sz w:val="24"/>
          <w:szCs w:val="24"/>
        </w:rPr>
        <w:t xml:space="preserve"> que sea transparente para el cliente o usuario final</w:t>
      </w:r>
      <w:r>
        <w:rPr>
          <w:rFonts w:asciiTheme="minorHAnsi" w:hAnsiTheme="minorHAnsi"/>
          <w:iCs/>
          <w:sz w:val="24"/>
          <w:szCs w:val="24"/>
        </w:rPr>
        <w:t>. T</w:t>
      </w:r>
      <w:r w:rsidRPr="005E5763">
        <w:rPr>
          <w:rFonts w:asciiTheme="minorHAnsi" w:hAnsiTheme="minorHAnsi"/>
          <w:iCs/>
          <w:sz w:val="24"/>
          <w:szCs w:val="24"/>
        </w:rPr>
        <w:t xml:space="preserve">enga en cuenta que deberá de cumplir determinados requisitos legales generales como el </w:t>
      </w:r>
      <w:hyperlink r:id="rId104" w:history="1">
        <w:r w:rsidRPr="005E5763">
          <w:rPr>
            <w:rStyle w:val="Hipervnculo"/>
            <w:rFonts w:asciiTheme="minorHAnsi" w:hAnsiTheme="minorHAnsi"/>
            <w:iCs/>
            <w:sz w:val="24"/>
            <w:szCs w:val="24"/>
          </w:rPr>
          <w:t>RGPD</w:t>
        </w:r>
      </w:hyperlink>
      <w:r w:rsidRPr="005E5763">
        <w:rPr>
          <w:rFonts w:asciiTheme="minorHAnsi" w:hAnsiTheme="minorHAnsi"/>
          <w:iCs/>
          <w:sz w:val="24"/>
          <w:szCs w:val="24"/>
        </w:rPr>
        <w:t xml:space="preserve">, la </w:t>
      </w:r>
      <w:hyperlink r:id="rId105" w:history="1">
        <w:r w:rsidRPr="005E5763">
          <w:rPr>
            <w:rStyle w:val="Hipervnculo"/>
            <w:rFonts w:asciiTheme="minorHAnsi" w:hAnsiTheme="minorHAnsi"/>
            <w:iCs/>
            <w:sz w:val="24"/>
            <w:szCs w:val="24"/>
          </w:rPr>
          <w:t>LOPDGDD</w:t>
        </w:r>
      </w:hyperlink>
      <w:r w:rsidRPr="005E5763">
        <w:rPr>
          <w:rFonts w:asciiTheme="minorHAnsi" w:hAnsiTheme="minorHAnsi"/>
          <w:iCs/>
          <w:sz w:val="24"/>
          <w:szCs w:val="24"/>
        </w:rPr>
        <w:t xml:space="preserve">, la </w:t>
      </w:r>
      <w:hyperlink r:id="rId106" w:history="1">
        <w:r w:rsidRPr="005E5763">
          <w:rPr>
            <w:rStyle w:val="Hipervnculo"/>
            <w:rFonts w:asciiTheme="minorHAnsi" w:hAnsiTheme="minorHAnsi"/>
            <w:iCs/>
            <w:sz w:val="24"/>
            <w:szCs w:val="24"/>
          </w:rPr>
          <w:t>LSSI</w:t>
        </w:r>
      </w:hyperlink>
      <w:r w:rsidRPr="005E5763">
        <w:rPr>
          <w:rFonts w:asciiTheme="minorHAnsi" w:hAnsiTheme="minorHAnsi"/>
          <w:iCs/>
          <w:sz w:val="24"/>
          <w:szCs w:val="24"/>
        </w:rPr>
        <w:t xml:space="preserve"> o la </w:t>
      </w:r>
      <w:hyperlink r:id="rId107" w:history="1">
        <w:r w:rsidRPr="005E5763">
          <w:rPr>
            <w:rStyle w:val="Hipervnculo"/>
            <w:rFonts w:asciiTheme="minorHAnsi" w:hAnsiTheme="minorHAnsi"/>
            <w:iCs/>
            <w:sz w:val="24"/>
            <w:szCs w:val="24"/>
          </w:rPr>
          <w:t>LPI</w:t>
        </w:r>
      </w:hyperlink>
      <w:r w:rsidRPr="005E5763">
        <w:rPr>
          <w:rFonts w:asciiTheme="minorHAnsi" w:hAnsiTheme="minorHAnsi"/>
          <w:iCs/>
          <w:sz w:val="24"/>
          <w:szCs w:val="24"/>
        </w:rPr>
        <w:t xml:space="preserve">, además de normativas específicas que le sean de aplicación a su sector de actividad. Esta herramienta le proporciona un modelo de cláusulas informativas, política de privacidad y política de cookies que le serán de ayuda para abordar el principio de información con relación a las normas señaladas. La AEPD también le proporciona una </w:t>
      </w:r>
      <w:hyperlink r:id="rId108" w:history="1">
        <w:r w:rsidRPr="005E5763">
          <w:rPr>
            <w:rStyle w:val="Hipervnculo"/>
            <w:rFonts w:asciiTheme="minorHAnsi" w:hAnsiTheme="minorHAnsi"/>
            <w:iCs/>
            <w:sz w:val="24"/>
            <w:szCs w:val="24"/>
          </w:rPr>
          <w:t>guía específica sobre el uso de cookies</w:t>
        </w:r>
      </w:hyperlink>
      <w:r w:rsidRPr="005E5763">
        <w:rPr>
          <w:rFonts w:asciiTheme="minorHAnsi" w:hAnsiTheme="minorHAnsi"/>
          <w:iCs/>
          <w:sz w:val="24"/>
          <w:szCs w:val="24"/>
        </w:rPr>
        <w:t xml:space="preserve">. </w:t>
      </w:r>
      <w:r>
        <w:rPr>
          <w:rFonts w:asciiTheme="minorHAnsi" w:hAnsiTheme="minorHAnsi"/>
          <w:iCs/>
          <w:sz w:val="24"/>
          <w:szCs w:val="24"/>
        </w:rPr>
        <w:t>No olvide</w:t>
      </w:r>
      <w:r w:rsidRPr="005E5763">
        <w:rPr>
          <w:rFonts w:asciiTheme="minorHAnsi" w:hAnsiTheme="minorHAnsi"/>
          <w:iCs/>
          <w:sz w:val="24"/>
          <w:szCs w:val="24"/>
        </w:rPr>
        <w:t xml:space="preserve"> que la transparencia y el deber de informar</w:t>
      </w:r>
      <w:r>
        <w:rPr>
          <w:rFonts w:asciiTheme="minorHAnsi" w:hAnsiTheme="minorHAnsi"/>
          <w:iCs/>
          <w:sz w:val="24"/>
          <w:szCs w:val="24"/>
        </w:rPr>
        <w:t>, además de ser</w:t>
      </w:r>
      <w:r w:rsidRPr="005E5763">
        <w:rPr>
          <w:rFonts w:asciiTheme="minorHAnsi" w:hAnsiTheme="minorHAnsi"/>
          <w:iCs/>
          <w:sz w:val="24"/>
          <w:szCs w:val="24"/>
        </w:rPr>
        <w:t xml:space="preserve"> requisitos legales </w:t>
      </w:r>
      <w:r>
        <w:rPr>
          <w:rFonts w:asciiTheme="minorHAnsi" w:hAnsiTheme="minorHAnsi"/>
          <w:iCs/>
          <w:sz w:val="24"/>
          <w:szCs w:val="24"/>
        </w:rPr>
        <w:t>establecidos en</w:t>
      </w:r>
      <w:r w:rsidRPr="005E5763">
        <w:rPr>
          <w:rFonts w:asciiTheme="minorHAnsi" w:hAnsiTheme="minorHAnsi"/>
          <w:iCs/>
          <w:sz w:val="24"/>
          <w:szCs w:val="24"/>
        </w:rPr>
        <w:t xml:space="preserve"> el RGPD</w:t>
      </w:r>
      <w:r>
        <w:rPr>
          <w:rFonts w:asciiTheme="minorHAnsi" w:hAnsiTheme="minorHAnsi"/>
          <w:iCs/>
          <w:sz w:val="24"/>
          <w:szCs w:val="24"/>
        </w:rPr>
        <w:t xml:space="preserve">, también </w:t>
      </w:r>
      <w:r w:rsidRPr="005E5763">
        <w:rPr>
          <w:rFonts w:asciiTheme="minorHAnsi" w:hAnsiTheme="minorHAnsi"/>
          <w:iCs/>
          <w:sz w:val="24"/>
          <w:szCs w:val="24"/>
        </w:rPr>
        <w:t xml:space="preserve">son </w:t>
      </w:r>
      <w:r>
        <w:rPr>
          <w:rFonts w:asciiTheme="minorHAnsi" w:hAnsiTheme="minorHAnsi"/>
          <w:iCs/>
          <w:sz w:val="24"/>
          <w:szCs w:val="24"/>
        </w:rPr>
        <w:t xml:space="preserve">una pieza </w:t>
      </w:r>
      <w:r w:rsidRPr="005E5763">
        <w:rPr>
          <w:rFonts w:asciiTheme="minorHAnsi" w:hAnsiTheme="minorHAnsi"/>
          <w:iCs/>
          <w:sz w:val="24"/>
          <w:szCs w:val="24"/>
        </w:rPr>
        <w:t>clave</w:t>
      </w:r>
      <w:r>
        <w:rPr>
          <w:rFonts w:asciiTheme="minorHAnsi" w:hAnsiTheme="minorHAnsi"/>
          <w:iCs/>
          <w:sz w:val="24"/>
          <w:szCs w:val="24"/>
        </w:rPr>
        <w:t xml:space="preserve"> </w:t>
      </w:r>
      <w:r w:rsidRPr="005E5763">
        <w:rPr>
          <w:rFonts w:asciiTheme="minorHAnsi" w:hAnsiTheme="minorHAnsi"/>
          <w:iCs/>
          <w:sz w:val="24"/>
          <w:szCs w:val="24"/>
        </w:rPr>
        <w:t xml:space="preserve">a la hora de fidelizar al usuario final o al cliente de una plataforma Marketplace. </w:t>
      </w:r>
    </w:p>
    <w:p w14:paraId="62248601"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Valore la posibilidad de establecer canales específicos para comunicar al responsable de un Marketplace la posible existencia de compras fraudulentas o de intentos de llevar</w:t>
      </w:r>
      <w:r>
        <w:rPr>
          <w:rFonts w:asciiTheme="minorHAnsi" w:hAnsiTheme="minorHAnsi"/>
          <w:iCs/>
          <w:sz w:val="24"/>
          <w:szCs w:val="24"/>
        </w:rPr>
        <w:t>las</w:t>
      </w:r>
      <w:r w:rsidRPr="005E5763">
        <w:rPr>
          <w:rFonts w:asciiTheme="minorHAnsi" w:hAnsiTheme="minorHAnsi"/>
          <w:iCs/>
          <w:sz w:val="24"/>
          <w:szCs w:val="24"/>
        </w:rPr>
        <w:t xml:space="preserve"> a cabo. También puede implementar en el desarrollo de las aplicaciones y entorno</w:t>
      </w:r>
      <w:r>
        <w:rPr>
          <w:rFonts w:asciiTheme="minorHAnsi" w:hAnsiTheme="minorHAnsi"/>
          <w:iCs/>
          <w:sz w:val="24"/>
          <w:szCs w:val="24"/>
        </w:rPr>
        <w:t>s</w:t>
      </w:r>
      <w:r w:rsidRPr="005E5763">
        <w:rPr>
          <w:rFonts w:asciiTheme="minorHAnsi" w:hAnsiTheme="minorHAnsi"/>
          <w:iCs/>
          <w:sz w:val="24"/>
          <w:szCs w:val="24"/>
        </w:rPr>
        <w:t xml:space="preserve"> web mecanismos automáticos de </w:t>
      </w:r>
      <w:hyperlink r:id="rId109" w:history="1">
        <w:r w:rsidRPr="005E5763">
          <w:rPr>
            <w:rStyle w:val="Hipervnculo"/>
            <w:rFonts w:asciiTheme="minorHAnsi" w:hAnsiTheme="minorHAnsi"/>
            <w:iCs/>
            <w:sz w:val="24"/>
            <w:szCs w:val="24"/>
          </w:rPr>
          <w:t>ayuda a la detección de posibles fraudes</w:t>
        </w:r>
      </w:hyperlink>
      <w:r w:rsidRPr="005E5763">
        <w:rPr>
          <w:rFonts w:asciiTheme="minorHAnsi" w:hAnsiTheme="minorHAnsi"/>
          <w:iCs/>
          <w:sz w:val="24"/>
          <w:szCs w:val="24"/>
        </w:rPr>
        <w:t>, como por ejemplo, el envío de un gran número de mensajes de correo electrónico a un mismo usuario o cliente en un tiempo excesivamente corto.</w:t>
      </w:r>
    </w:p>
    <w:p w14:paraId="2E35C176" w14:textId="77777777" w:rsidP="007E2155" w:rsidR="007E2155" w:rsidRDefault="007E2155">
      <w:pPr>
        <w:jc w:val="both"/>
        <w:rPr>
          <w:rFonts w:asciiTheme="minorHAnsi" w:hAnsiTheme="minorHAnsi"/>
          <w:iCs/>
          <w:sz w:val="24"/>
          <w:szCs w:val="24"/>
        </w:rPr>
      </w:pPr>
      <w:r w:rsidRPr="005E5763">
        <w:rPr>
          <w:rFonts w:asciiTheme="minorHAnsi" w:hAnsiTheme="minorHAnsi"/>
          <w:iCs/>
          <w:sz w:val="24"/>
          <w:szCs w:val="24"/>
        </w:rPr>
        <w:t>Tenga en cuenta que</w:t>
      </w:r>
      <w:r>
        <w:rPr>
          <w:rFonts w:asciiTheme="minorHAnsi" w:hAnsiTheme="minorHAnsi"/>
          <w:iCs/>
          <w:sz w:val="24"/>
          <w:szCs w:val="24"/>
        </w:rPr>
        <w:t>,</w:t>
      </w:r>
      <w:r w:rsidRPr="005E5763">
        <w:rPr>
          <w:rFonts w:asciiTheme="minorHAnsi" w:hAnsiTheme="minorHAnsi"/>
          <w:iCs/>
          <w:sz w:val="24"/>
          <w:szCs w:val="24"/>
        </w:rPr>
        <w:t xml:space="preserve"> si su </w:t>
      </w:r>
      <w:r>
        <w:rPr>
          <w:rFonts w:asciiTheme="minorHAnsi" w:hAnsiTheme="minorHAnsi"/>
          <w:iCs/>
          <w:sz w:val="24"/>
          <w:szCs w:val="24"/>
        </w:rPr>
        <w:t>Marketplace</w:t>
      </w:r>
      <w:r w:rsidRPr="005E5763">
        <w:rPr>
          <w:rFonts w:asciiTheme="minorHAnsi" w:hAnsiTheme="minorHAnsi"/>
          <w:iCs/>
          <w:sz w:val="24"/>
          <w:szCs w:val="24"/>
        </w:rPr>
        <w:t xml:space="preserve"> se encuentra ubicad</w:t>
      </w:r>
      <w:r>
        <w:rPr>
          <w:rFonts w:asciiTheme="minorHAnsi" w:hAnsiTheme="minorHAnsi"/>
          <w:iCs/>
          <w:sz w:val="24"/>
          <w:szCs w:val="24"/>
        </w:rPr>
        <w:t>o</w:t>
      </w:r>
      <w:r w:rsidRPr="005E5763">
        <w:rPr>
          <w:rFonts w:asciiTheme="minorHAnsi" w:hAnsiTheme="minorHAnsi"/>
          <w:iCs/>
          <w:sz w:val="24"/>
          <w:szCs w:val="24"/>
        </w:rPr>
        <w:t xml:space="preserve"> en la nube, existen ciertas garantías legales de cumplimiento que le exige el RGPD como</w:t>
      </w:r>
      <w:r>
        <w:rPr>
          <w:rFonts w:asciiTheme="minorHAnsi" w:hAnsiTheme="minorHAnsi"/>
          <w:iCs/>
          <w:sz w:val="24"/>
          <w:szCs w:val="24"/>
        </w:rPr>
        <w:t>,</w:t>
      </w:r>
      <w:r w:rsidRPr="005E5763">
        <w:rPr>
          <w:rFonts w:asciiTheme="minorHAnsi" w:hAnsiTheme="minorHAnsi"/>
          <w:iCs/>
          <w:sz w:val="24"/>
          <w:szCs w:val="24"/>
        </w:rPr>
        <w:t xml:space="preserve"> por ejemplo</w:t>
      </w:r>
      <w:r>
        <w:rPr>
          <w:rFonts w:asciiTheme="minorHAnsi" w:hAnsiTheme="minorHAnsi"/>
          <w:iCs/>
          <w:sz w:val="24"/>
          <w:szCs w:val="24"/>
        </w:rPr>
        <w:t>,</w:t>
      </w:r>
      <w:r w:rsidRPr="005E5763">
        <w:rPr>
          <w:rFonts w:asciiTheme="minorHAnsi" w:hAnsiTheme="minorHAnsi"/>
          <w:iCs/>
          <w:sz w:val="24"/>
          <w:szCs w:val="24"/>
        </w:rPr>
        <w:t xml:space="preserve"> el hecho d</w:t>
      </w:r>
      <w:r>
        <w:rPr>
          <w:rFonts w:asciiTheme="minorHAnsi" w:hAnsiTheme="minorHAnsi"/>
          <w:iCs/>
          <w:sz w:val="24"/>
          <w:szCs w:val="24"/>
        </w:rPr>
        <w:t xml:space="preserve">e </w:t>
      </w:r>
      <w:r w:rsidRPr="005E5763">
        <w:rPr>
          <w:rFonts w:asciiTheme="minorHAnsi" w:hAnsiTheme="minorHAnsi"/>
          <w:iCs/>
          <w:sz w:val="24"/>
          <w:szCs w:val="24"/>
        </w:rPr>
        <w:t>que</w:t>
      </w:r>
      <w:r>
        <w:rPr>
          <w:rFonts w:asciiTheme="minorHAnsi" w:hAnsiTheme="minorHAnsi"/>
          <w:iCs/>
          <w:sz w:val="24"/>
          <w:szCs w:val="24"/>
        </w:rPr>
        <w:t>,</w:t>
      </w:r>
      <w:r w:rsidRPr="005E5763">
        <w:rPr>
          <w:rFonts w:asciiTheme="minorHAnsi" w:hAnsiTheme="minorHAnsi"/>
          <w:iCs/>
          <w:sz w:val="24"/>
          <w:szCs w:val="24"/>
        </w:rPr>
        <w:t xml:space="preserve"> sea cual sea la ubicación físi</w:t>
      </w:r>
      <w:bookmarkStart w:id="0" w:name="_GoBack"/>
      <w:bookmarkEnd w:id="0"/>
      <w:r w:rsidRPr="005E5763">
        <w:rPr>
          <w:rFonts w:asciiTheme="minorHAnsi" w:hAnsiTheme="minorHAnsi"/>
          <w:iCs/>
          <w:sz w:val="24"/>
          <w:szCs w:val="24"/>
        </w:rPr>
        <w:t>ca en la que se encuentren los datos, se garantice en todo momento el derecho a la protección de datos de los usuarios o clientes</w:t>
      </w:r>
      <w:r>
        <w:rPr>
          <w:rFonts w:asciiTheme="minorHAnsi" w:hAnsiTheme="minorHAnsi"/>
          <w:iCs/>
          <w:sz w:val="24"/>
          <w:szCs w:val="24"/>
        </w:rPr>
        <w:t xml:space="preserve">. </w:t>
      </w:r>
      <w:r w:rsidRPr="005E5763">
        <w:rPr>
          <w:rFonts w:asciiTheme="minorHAnsi" w:hAnsiTheme="minorHAnsi"/>
          <w:iCs/>
          <w:sz w:val="24"/>
          <w:szCs w:val="24"/>
        </w:rPr>
        <w:t xml:space="preserve">Entre estas garantías deberá también tener en cuenta la necesidad de garantizar la </w:t>
      </w:r>
      <w:hyperlink r:id="rId110" w:history="1">
        <w:r w:rsidRPr="005E5763">
          <w:rPr>
            <w:rStyle w:val="Hipervnculo"/>
            <w:rFonts w:asciiTheme="minorHAnsi" w:hAnsiTheme="minorHAnsi"/>
            <w:iCs/>
            <w:sz w:val="24"/>
            <w:szCs w:val="24"/>
          </w:rPr>
          <w:t>seguridad de la información</w:t>
        </w:r>
      </w:hyperlink>
      <w:r w:rsidRPr="005E5763">
        <w:rPr>
          <w:rFonts w:asciiTheme="minorHAnsi" w:hAnsiTheme="minorHAnsi"/>
          <w:iCs/>
          <w:sz w:val="24"/>
          <w:szCs w:val="24"/>
        </w:rPr>
        <w:t>, tanto si la información se encuentra en la nube como si se encuentra en sistemas físicos diferentes.</w:t>
      </w:r>
      <w:r w:rsidRPr="005E5763">
        <w:rPr>
          <w:rFonts w:asciiTheme="minorHAnsi" w:hAnsiTheme="minorHAnsi"/>
          <w:iCs/>
          <w:sz w:val="24"/>
          <w:szCs w:val="24"/>
        </w:rPr>
        <w:t xml:space="preserve"> </w:t>
      </w:r>
      <w:r w:rsidRPr="005E5763">
        <w:rPr>
          <w:rFonts w:asciiTheme="minorHAnsi" w:hAnsiTheme="minorHAnsi"/>
          <w:iCs/>
          <w:sz w:val="24"/>
          <w:szCs w:val="24"/>
        </w:rPr>
        <w:t>Los países que integran la Unión Europea disponen de un nivel de seguridad y protección de datos equivalente, para el resto de situaciones posibles</w:t>
      </w:r>
      <w:r>
        <w:rPr>
          <w:rFonts w:asciiTheme="minorHAnsi" w:hAnsiTheme="minorHAnsi"/>
          <w:iCs/>
          <w:sz w:val="24"/>
          <w:szCs w:val="24"/>
        </w:rPr>
        <w:t>,</w:t>
      </w:r>
      <w:r w:rsidRPr="005E5763">
        <w:rPr>
          <w:rFonts w:asciiTheme="minorHAnsi" w:hAnsiTheme="minorHAnsi"/>
          <w:iCs/>
          <w:sz w:val="24"/>
          <w:szCs w:val="24"/>
        </w:rPr>
        <w:t xml:space="preserve"> puede consultar en la web de la AEPD </w:t>
      </w:r>
      <w:r>
        <w:rPr>
          <w:rFonts w:asciiTheme="minorHAnsi" w:hAnsiTheme="minorHAnsi"/>
          <w:iCs/>
          <w:sz w:val="24"/>
          <w:szCs w:val="24"/>
        </w:rPr>
        <w:t xml:space="preserve">si </w:t>
      </w:r>
      <w:r w:rsidRPr="005E5763">
        <w:rPr>
          <w:rFonts w:asciiTheme="minorHAnsi" w:hAnsiTheme="minorHAnsi"/>
          <w:iCs/>
          <w:sz w:val="24"/>
          <w:szCs w:val="24"/>
        </w:rPr>
        <w:t xml:space="preserve">los </w:t>
      </w:r>
      <w:hyperlink r:id="rId111" w:history="1">
        <w:r w:rsidRPr="008C4C5C">
          <w:rPr>
            <w:rStyle w:val="Hipervnculo"/>
            <w:rFonts w:asciiTheme="minorHAnsi" w:hAnsiTheme="minorHAnsi"/>
            <w:iCs/>
            <w:sz w:val="24"/>
            <w:szCs w:val="24"/>
          </w:rPr>
          <w:t>países destinatarios que disponen del nivel de adecuación necesario</w:t>
        </w:r>
      </w:hyperlink>
      <w:r>
        <w:rPr>
          <w:rStyle w:val="Hipervnculo"/>
          <w:rFonts w:asciiTheme="minorHAnsi" w:hAnsiTheme="minorHAnsi"/>
          <w:iCs/>
          <w:sz w:val="24"/>
          <w:szCs w:val="24"/>
        </w:rPr>
        <w:t xml:space="preserve"> </w:t>
      </w:r>
      <w:r w:rsidRPr="005E5763">
        <w:rPr>
          <w:rFonts w:asciiTheme="minorHAnsi" w:hAnsiTheme="minorHAnsi"/>
          <w:iCs/>
          <w:sz w:val="24"/>
          <w:szCs w:val="24"/>
        </w:rPr>
        <w:t>.</w:t>
      </w:r>
      <w:r>
        <w:rPr>
          <w:rFonts w:asciiTheme="minorHAnsi" w:hAnsiTheme="minorHAnsi"/>
          <w:iCs/>
          <w:sz w:val="24"/>
          <w:szCs w:val="24"/>
        </w:rPr>
        <w:t xml:space="preserve"> A falta de decisión de adecuación, en esta página podrá consultar qué otras garantías resultan válidas. Además, para completar la información aquí mostrada, </w:t>
      </w:r>
      <w:r w:rsidRPr="005E5763">
        <w:rPr>
          <w:rFonts w:asciiTheme="minorHAnsi" w:hAnsiTheme="minorHAnsi"/>
          <w:iCs/>
          <w:sz w:val="24"/>
          <w:szCs w:val="24"/>
        </w:rPr>
        <w:t>la AEPD pone a su disposición guías y orientaciones con relación al uso de servicios en la nube, como la “</w:t>
      </w:r>
      <w:hyperlink r:id="rId112" w:history="1">
        <w:r w:rsidRPr="005E5763">
          <w:rPr>
            <w:rStyle w:val="Hipervnculo"/>
            <w:rFonts w:asciiTheme="minorHAnsi" w:hAnsiTheme="minorHAnsi"/>
            <w:iCs/>
            <w:sz w:val="24"/>
            <w:szCs w:val="24"/>
          </w:rPr>
          <w:t>Guía para clientes que contraten servicios de Cloud Computing</w:t>
        </w:r>
      </w:hyperlink>
      <w:r w:rsidRPr="005E5763">
        <w:rPr>
          <w:rFonts w:asciiTheme="minorHAnsi" w:hAnsiTheme="minorHAnsi"/>
          <w:iCs/>
          <w:sz w:val="24"/>
          <w:szCs w:val="24"/>
        </w:rPr>
        <w:t>” o la guía de “</w:t>
      </w:r>
      <w:hyperlink r:id="rId113" w:history="1">
        <w:r w:rsidRPr="005E5763">
          <w:rPr>
            <w:rStyle w:val="Hipervnculo"/>
            <w:rFonts w:asciiTheme="minorHAnsi" w:hAnsiTheme="minorHAnsi"/>
            <w:iCs/>
            <w:sz w:val="24"/>
            <w:szCs w:val="24"/>
          </w:rPr>
          <w:t>Orientaciones para prestadores de servicios de Cloud Computing</w:t>
        </w:r>
      </w:hyperlink>
      <w:r w:rsidRPr="005E5763">
        <w:rPr>
          <w:rFonts w:asciiTheme="minorHAnsi" w:hAnsiTheme="minorHAnsi"/>
          <w:iCs/>
          <w:sz w:val="24"/>
          <w:szCs w:val="24"/>
        </w:rPr>
        <w:t xml:space="preserve">”. </w:t>
      </w:r>
      <w:r>
        <w:rPr>
          <w:rFonts w:asciiTheme="minorHAnsi" w:hAnsiTheme="minorHAnsi"/>
          <w:iCs/>
          <w:sz w:val="24"/>
          <w:szCs w:val="24"/>
        </w:rPr>
        <w:t>Adicionalmente, y c</w:t>
      </w:r>
      <w:r w:rsidRPr="005E5763">
        <w:rPr>
          <w:rFonts w:asciiTheme="minorHAnsi" w:hAnsiTheme="minorHAnsi"/>
          <w:iCs/>
          <w:sz w:val="24"/>
          <w:szCs w:val="24"/>
        </w:rPr>
        <w:t xml:space="preserve">on el fin de analizar los riesgos y amenazas de los servicios de </w:t>
      </w:r>
      <w:proofErr w:type="spellStart"/>
      <w:r w:rsidRPr="005E5763">
        <w:rPr>
          <w:rFonts w:asciiTheme="minorHAnsi" w:hAnsiTheme="minorHAnsi"/>
          <w:iCs/>
          <w:sz w:val="24"/>
          <w:szCs w:val="24"/>
        </w:rPr>
        <w:t>cloud</w:t>
      </w:r>
      <w:proofErr w:type="spellEnd"/>
      <w:r w:rsidRPr="005E5763">
        <w:rPr>
          <w:rFonts w:asciiTheme="minorHAnsi" w:hAnsiTheme="minorHAnsi"/>
          <w:iCs/>
          <w:sz w:val="24"/>
          <w:szCs w:val="24"/>
        </w:rPr>
        <w:t xml:space="preserve"> que utilice</w:t>
      </w:r>
      <w:r>
        <w:rPr>
          <w:rFonts w:asciiTheme="minorHAnsi" w:hAnsiTheme="minorHAnsi"/>
          <w:iCs/>
          <w:sz w:val="24"/>
          <w:szCs w:val="24"/>
        </w:rPr>
        <w:t>,</w:t>
      </w:r>
      <w:r w:rsidRPr="005E5763">
        <w:rPr>
          <w:rFonts w:asciiTheme="minorHAnsi" w:hAnsiTheme="minorHAnsi"/>
          <w:iCs/>
          <w:sz w:val="24"/>
          <w:szCs w:val="24"/>
        </w:rPr>
        <w:t xml:space="preserve"> puede consultar la </w:t>
      </w:r>
      <w:hyperlink r:id="rId114" w:history="1">
        <w:r w:rsidRPr="005E5763">
          <w:rPr>
            <w:rStyle w:val="Hipervnculo"/>
            <w:rFonts w:asciiTheme="minorHAnsi" w:hAnsiTheme="minorHAnsi"/>
            <w:iCs/>
            <w:sz w:val="24"/>
            <w:szCs w:val="24"/>
          </w:rPr>
          <w:t>guía de INCIBE</w:t>
        </w:r>
      </w:hyperlink>
      <w:r w:rsidRPr="005E5763">
        <w:rPr>
          <w:rFonts w:asciiTheme="minorHAnsi" w:hAnsiTheme="minorHAnsi"/>
          <w:iCs/>
          <w:sz w:val="24"/>
          <w:szCs w:val="24"/>
        </w:rPr>
        <w:t xml:space="preserve"> así como otras </w:t>
      </w:r>
      <w:hyperlink r:id="rId115" w:history="1">
        <w:r w:rsidRPr="005E5763">
          <w:rPr>
            <w:rStyle w:val="Hipervnculo"/>
            <w:rFonts w:asciiTheme="minorHAnsi" w:hAnsiTheme="minorHAnsi"/>
            <w:iCs/>
            <w:sz w:val="24"/>
            <w:szCs w:val="24"/>
          </w:rPr>
          <w:t>informaciones y orientaciones de carácter general</w:t>
        </w:r>
      </w:hyperlink>
      <w:r w:rsidRPr="005E5763">
        <w:rPr>
          <w:rFonts w:asciiTheme="minorHAnsi" w:hAnsiTheme="minorHAnsi"/>
          <w:iCs/>
          <w:sz w:val="24"/>
          <w:szCs w:val="24"/>
        </w:rPr>
        <w:t xml:space="preserve"> acerca de servicios </w:t>
      </w:r>
      <w:proofErr w:type="spellStart"/>
      <w:r w:rsidRPr="005E5763">
        <w:rPr>
          <w:rFonts w:asciiTheme="minorHAnsi" w:hAnsiTheme="minorHAnsi"/>
          <w:iCs/>
          <w:sz w:val="24"/>
          <w:szCs w:val="24"/>
        </w:rPr>
        <w:t>cloud</w:t>
      </w:r>
      <w:proofErr w:type="spellEnd"/>
      <w:r w:rsidRPr="005E5763">
        <w:rPr>
          <w:rFonts w:asciiTheme="minorHAnsi" w:hAnsiTheme="minorHAnsi"/>
          <w:iCs/>
          <w:sz w:val="24"/>
          <w:szCs w:val="24"/>
        </w:rPr>
        <w:t>.</w:t>
      </w:r>
    </w:p>
    <w:p w14:paraId="5F4B9153"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 xml:space="preserve">Si lleva a cabo el desarrollo de apps integradas en el Marketplace, tenga en cuenta que deberá abordar </w:t>
      </w:r>
      <w:r>
        <w:rPr>
          <w:rFonts w:asciiTheme="minorHAnsi" w:hAnsiTheme="minorHAnsi"/>
          <w:iCs/>
          <w:sz w:val="24"/>
          <w:szCs w:val="24"/>
        </w:rPr>
        <w:t>los</w:t>
      </w:r>
      <w:r w:rsidRPr="005E5763">
        <w:rPr>
          <w:rFonts w:asciiTheme="minorHAnsi" w:hAnsiTheme="minorHAnsi"/>
          <w:iCs/>
          <w:sz w:val="24"/>
          <w:szCs w:val="24"/>
        </w:rPr>
        <w:t xml:space="preserve"> principio</w:t>
      </w:r>
      <w:r>
        <w:rPr>
          <w:rFonts w:asciiTheme="minorHAnsi" w:hAnsiTheme="minorHAnsi"/>
          <w:iCs/>
          <w:sz w:val="24"/>
          <w:szCs w:val="24"/>
        </w:rPr>
        <w:t>s</w:t>
      </w:r>
      <w:r w:rsidRPr="005E5763">
        <w:rPr>
          <w:rFonts w:asciiTheme="minorHAnsi" w:hAnsiTheme="minorHAnsi"/>
          <w:iCs/>
          <w:sz w:val="24"/>
          <w:szCs w:val="24"/>
        </w:rPr>
        <w:t xml:space="preserve"> de protección de datos desde el diseño y </w:t>
      </w:r>
      <w:r>
        <w:rPr>
          <w:rFonts w:asciiTheme="minorHAnsi" w:hAnsiTheme="minorHAnsi"/>
          <w:iCs/>
          <w:sz w:val="24"/>
          <w:szCs w:val="24"/>
        </w:rPr>
        <w:t xml:space="preserve">de </w:t>
      </w:r>
      <w:r w:rsidRPr="005E5763">
        <w:rPr>
          <w:rFonts w:asciiTheme="minorHAnsi" w:hAnsiTheme="minorHAnsi"/>
          <w:iCs/>
          <w:sz w:val="24"/>
          <w:szCs w:val="24"/>
        </w:rPr>
        <w:t xml:space="preserve">seguridad desde el diseño. </w:t>
      </w:r>
      <w:r>
        <w:rPr>
          <w:rFonts w:asciiTheme="minorHAnsi" w:hAnsiTheme="minorHAnsi"/>
          <w:iCs/>
          <w:sz w:val="24"/>
          <w:szCs w:val="24"/>
        </w:rPr>
        <w:t>Para ello, pueden resultarle de utilidad</w:t>
      </w:r>
      <w:r w:rsidRPr="005E5763">
        <w:rPr>
          <w:rFonts w:asciiTheme="minorHAnsi" w:hAnsiTheme="minorHAnsi"/>
          <w:iCs/>
          <w:sz w:val="24"/>
          <w:szCs w:val="24"/>
        </w:rPr>
        <w:t xml:space="preserve"> las recomendaciones que la AEPD publica en su área de </w:t>
      </w:r>
      <w:hyperlink r:id="rId116" w:history="1">
        <w:r w:rsidRPr="005E5763">
          <w:rPr>
            <w:rStyle w:val="Hipervnculo"/>
            <w:rFonts w:asciiTheme="minorHAnsi" w:hAnsiTheme="minorHAnsi"/>
            <w:iCs/>
            <w:sz w:val="24"/>
            <w:szCs w:val="24"/>
          </w:rPr>
          <w:t>innovación tecnológica</w:t>
        </w:r>
      </w:hyperlink>
      <w:r w:rsidRPr="005E5763">
        <w:rPr>
          <w:rFonts w:asciiTheme="minorHAnsi" w:hAnsiTheme="minorHAnsi"/>
          <w:iCs/>
          <w:sz w:val="24"/>
          <w:szCs w:val="24"/>
        </w:rPr>
        <w:t xml:space="preserve"> o las </w:t>
      </w:r>
      <w:hyperlink r:id="rId117" w:history="1">
        <w:r w:rsidRPr="005E5763">
          <w:rPr>
            <w:rStyle w:val="Hipervnculo"/>
            <w:rFonts w:asciiTheme="minorHAnsi" w:hAnsiTheme="minorHAnsi"/>
            <w:iCs/>
            <w:sz w:val="24"/>
            <w:szCs w:val="24"/>
          </w:rPr>
          <w:t xml:space="preserve">recomendaciones </w:t>
        </w:r>
        <w:r>
          <w:rPr>
            <w:rStyle w:val="Hipervnculo"/>
            <w:rFonts w:asciiTheme="minorHAnsi" w:hAnsiTheme="minorHAnsi"/>
            <w:iCs/>
            <w:sz w:val="24"/>
            <w:szCs w:val="24"/>
          </w:rPr>
          <w:t xml:space="preserve">facilitadas por </w:t>
        </w:r>
        <w:r w:rsidRPr="005E5763">
          <w:rPr>
            <w:rStyle w:val="Hipervnculo"/>
            <w:rFonts w:asciiTheme="minorHAnsi" w:hAnsiTheme="minorHAnsi"/>
            <w:iCs/>
            <w:sz w:val="24"/>
            <w:szCs w:val="24"/>
          </w:rPr>
          <w:t>INCIBE</w:t>
        </w:r>
      </w:hyperlink>
      <w:r w:rsidRPr="005E5763">
        <w:rPr>
          <w:rFonts w:asciiTheme="minorHAnsi" w:hAnsiTheme="minorHAnsi"/>
          <w:iCs/>
          <w:sz w:val="24"/>
          <w:szCs w:val="24"/>
        </w:rPr>
        <w:t>.</w:t>
      </w:r>
    </w:p>
    <w:p w14:paraId="7113059A" w14:textId="77777777" w:rsidP="007E2155" w:rsidR="007E2155" w:rsidRDefault="007E2155" w:rsidRPr="005E5763">
      <w:pPr>
        <w:jc w:val="both"/>
        <w:rPr>
          <w:rFonts w:asciiTheme="minorHAnsi" w:hAnsiTheme="minorHAnsi"/>
          <w:iCs/>
          <w:sz w:val="24"/>
          <w:szCs w:val="24"/>
        </w:rPr>
      </w:pPr>
      <w:r w:rsidRPr="005E5763">
        <w:rPr>
          <w:rFonts w:asciiTheme="minorHAnsi" w:hAnsiTheme="minorHAnsi"/>
          <w:iCs/>
          <w:sz w:val="24"/>
          <w:szCs w:val="24"/>
        </w:rPr>
        <w:t xml:space="preserve">Valore la posibilidad de implementar un servicio de </w:t>
      </w:r>
      <w:hyperlink r:id="rId118" w:history="1">
        <w:r w:rsidRPr="005E5763">
          <w:rPr>
            <w:rStyle w:val="Hipervnculo"/>
            <w:rFonts w:asciiTheme="minorHAnsi" w:hAnsiTheme="minorHAnsi"/>
            <w:iCs/>
            <w:sz w:val="24"/>
            <w:szCs w:val="24"/>
          </w:rPr>
          <w:t>doble factor</w:t>
        </w:r>
      </w:hyperlink>
      <w:r w:rsidRPr="005E5763">
        <w:rPr>
          <w:rFonts w:asciiTheme="minorHAnsi" w:hAnsiTheme="minorHAnsi"/>
          <w:iCs/>
          <w:sz w:val="24"/>
          <w:szCs w:val="24"/>
        </w:rPr>
        <w:t xml:space="preserve"> que proporcione seguridad a las transacciones mediante, por ejemplo, el envío de un SMS al terminal móvil del usuario para la validación del pago</w:t>
      </w:r>
    </w:p>
    <w:p w14:paraId="7F7E8072" w14:textId="01CAC6BB" w:rsidP="007E2155" w:rsidR="007D0579" w:rsidRDefault="007E2155">
      <w:pPr>
        <w:jc w:val="both"/>
        <w:rPr>
          <w:rFonts w:asciiTheme="minorHAnsi" w:hAnsiTheme="minorHAnsi"/>
          <w:iCs/>
          <w:sz w:val="24"/>
          <w:szCs w:val="24"/>
        </w:rPr>
      </w:pPr>
      <w:r>
        <w:rPr>
          <w:rFonts w:asciiTheme="minorHAnsi" w:hAnsiTheme="minorHAnsi"/>
          <w:iCs/>
          <w:sz w:val="24"/>
          <w:szCs w:val="24"/>
        </w:rPr>
        <w:lastRenderedPageBreak/>
        <w:t>Por último, s</w:t>
      </w:r>
      <w:r w:rsidRPr="005E5763">
        <w:rPr>
          <w:rFonts w:asciiTheme="minorHAnsi" w:hAnsiTheme="minorHAnsi"/>
          <w:iCs/>
          <w:sz w:val="24"/>
          <w:szCs w:val="24"/>
        </w:rPr>
        <w:t>i usted es responsable de un Marketplace o si lleva a cabo desarrollos de estas plataformas o sus entornos aplicativos, valore la posibilidad de suscribir</w:t>
      </w:r>
      <w:r>
        <w:rPr>
          <w:rFonts w:asciiTheme="minorHAnsi" w:hAnsiTheme="minorHAnsi"/>
          <w:iCs/>
          <w:sz w:val="24"/>
          <w:szCs w:val="24"/>
        </w:rPr>
        <w:t>se a</w:t>
      </w:r>
      <w:r w:rsidRPr="005E5763">
        <w:rPr>
          <w:rFonts w:asciiTheme="minorHAnsi" w:hAnsiTheme="minorHAnsi"/>
          <w:iCs/>
          <w:sz w:val="24"/>
          <w:szCs w:val="24"/>
        </w:rPr>
        <w:t xml:space="preserve"> un servicio de alertas </w:t>
      </w:r>
      <w:r>
        <w:rPr>
          <w:rFonts w:asciiTheme="minorHAnsi" w:hAnsiTheme="minorHAnsi"/>
          <w:iCs/>
          <w:sz w:val="24"/>
          <w:szCs w:val="24"/>
        </w:rPr>
        <w:t xml:space="preserve">como </w:t>
      </w:r>
      <w:r w:rsidRPr="005E5763">
        <w:rPr>
          <w:rFonts w:asciiTheme="minorHAnsi" w:hAnsiTheme="minorHAnsi"/>
          <w:iCs/>
          <w:sz w:val="24"/>
          <w:szCs w:val="24"/>
        </w:rPr>
        <w:t xml:space="preserve">el servicio de INCIBE sobre </w:t>
      </w:r>
      <w:hyperlink r:id="rId119" w:history="1">
        <w:r w:rsidRPr="005E5763">
          <w:rPr>
            <w:rStyle w:val="Hipervnculo"/>
            <w:rFonts w:asciiTheme="minorHAnsi" w:hAnsiTheme="minorHAnsi"/>
            <w:iCs/>
            <w:sz w:val="24"/>
            <w:szCs w:val="24"/>
          </w:rPr>
          <w:t>avisos de seguridad</w:t>
        </w:r>
      </w:hyperlink>
      <w:r w:rsidRPr="005E5763">
        <w:rPr>
          <w:rFonts w:asciiTheme="minorHAnsi" w:hAnsiTheme="minorHAnsi"/>
          <w:iCs/>
          <w:sz w:val="24"/>
          <w:szCs w:val="24"/>
        </w:rPr>
        <w:t xml:space="preserve"> o el servicio de alertas específico orientado al </w:t>
      </w:r>
      <w:hyperlink r:id="rId120" w:history="1">
        <w:r w:rsidRPr="005E5763">
          <w:rPr>
            <w:rStyle w:val="Hipervnculo"/>
            <w:rFonts w:asciiTheme="minorHAnsi" w:hAnsiTheme="minorHAnsi"/>
            <w:iCs/>
            <w:sz w:val="24"/>
            <w:szCs w:val="24"/>
          </w:rPr>
          <w:t xml:space="preserve">fraude online y </w:t>
        </w:r>
        <w:proofErr w:type="spellStart"/>
        <w:r w:rsidRPr="005E5763">
          <w:rPr>
            <w:rStyle w:val="Hipervnculo"/>
            <w:rFonts w:asciiTheme="minorHAnsi" w:hAnsiTheme="minorHAnsi"/>
            <w:iCs/>
            <w:sz w:val="24"/>
            <w:szCs w:val="24"/>
          </w:rPr>
          <w:t>phising</w:t>
        </w:r>
        <w:proofErr w:type="spellEnd"/>
      </w:hyperlink>
      <w:r>
        <w:rPr>
          <w:rFonts w:asciiTheme="minorHAnsi" w:hAnsiTheme="minorHAnsi"/>
          <w:iCs/>
          <w:sz w:val="24"/>
          <w:szCs w:val="24"/>
        </w:rPr>
        <w:t xml:space="preserve"> ofrecido por </w:t>
      </w:r>
      <w:r w:rsidRPr="005E5763">
        <w:rPr>
          <w:rFonts w:asciiTheme="minorHAnsi" w:hAnsiTheme="minorHAnsi"/>
          <w:iCs/>
          <w:sz w:val="24"/>
          <w:szCs w:val="24"/>
        </w:rPr>
        <w:t xml:space="preserve">el Centro </w:t>
      </w:r>
      <w:proofErr w:type="spellStart"/>
      <w:r w:rsidRPr="005E5763">
        <w:rPr>
          <w:rFonts w:asciiTheme="minorHAnsi" w:hAnsiTheme="minorHAnsi"/>
          <w:iCs/>
          <w:sz w:val="24"/>
          <w:szCs w:val="24"/>
        </w:rPr>
        <w:t>Criptológico</w:t>
      </w:r>
      <w:proofErr w:type="spellEnd"/>
      <w:r w:rsidRPr="005E5763">
        <w:rPr>
          <w:rFonts w:asciiTheme="minorHAnsi" w:hAnsiTheme="minorHAnsi"/>
          <w:iCs/>
          <w:sz w:val="24"/>
          <w:szCs w:val="24"/>
        </w:rPr>
        <w:t xml:space="preserve"> Nacional (CCN) </w:t>
      </w:r>
      <w:r>
        <w:rPr>
          <w:rFonts w:asciiTheme="minorHAnsi" w:hAnsiTheme="minorHAnsi"/>
          <w:iCs/>
          <w:sz w:val="24"/>
          <w:szCs w:val="24"/>
        </w:rPr>
        <w:t>y q</w:t>
      </w:r>
      <w:r w:rsidRPr="005E5763">
        <w:rPr>
          <w:rFonts w:asciiTheme="minorHAnsi" w:hAnsiTheme="minorHAnsi"/>
          <w:iCs/>
          <w:sz w:val="24"/>
          <w:szCs w:val="24"/>
        </w:rPr>
        <w:t>ue le será</w:t>
      </w:r>
      <w:r>
        <w:rPr>
          <w:rFonts w:asciiTheme="minorHAnsi" w:hAnsiTheme="minorHAnsi"/>
          <w:iCs/>
          <w:sz w:val="24"/>
          <w:szCs w:val="24"/>
        </w:rPr>
        <w:t>n</w:t>
      </w:r>
      <w:r w:rsidRPr="005E5763">
        <w:rPr>
          <w:rFonts w:asciiTheme="minorHAnsi" w:hAnsiTheme="minorHAnsi"/>
          <w:iCs/>
          <w:sz w:val="24"/>
          <w:szCs w:val="24"/>
        </w:rPr>
        <w:t xml:space="preserve"> de </w:t>
      </w:r>
      <w:r>
        <w:rPr>
          <w:rFonts w:asciiTheme="minorHAnsi" w:hAnsiTheme="minorHAnsi"/>
          <w:iCs/>
          <w:sz w:val="24"/>
          <w:szCs w:val="24"/>
        </w:rPr>
        <w:t xml:space="preserve">gran </w:t>
      </w:r>
      <w:r w:rsidRPr="005E5763">
        <w:rPr>
          <w:rFonts w:asciiTheme="minorHAnsi" w:hAnsiTheme="minorHAnsi"/>
          <w:iCs/>
          <w:sz w:val="24"/>
          <w:szCs w:val="24"/>
        </w:rPr>
        <w:t>ayuda para estar al corriente de</w:t>
      </w:r>
      <w:r>
        <w:rPr>
          <w:rFonts w:asciiTheme="minorHAnsi" w:hAnsiTheme="minorHAnsi"/>
          <w:iCs/>
          <w:sz w:val="24"/>
          <w:szCs w:val="24"/>
        </w:rPr>
        <w:t xml:space="preserve"> las</w:t>
      </w:r>
      <w:r w:rsidRPr="005E5763">
        <w:rPr>
          <w:rFonts w:asciiTheme="minorHAnsi" w:hAnsiTheme="minorHAnsi"/>
          <w:iCs/>
          <w:sz w:val="24"/>
          <w:szCs w:val="24"/>
        </w:rPr>
        <w:t xml:space="preserve"> posibles vulnerabilidades que afecten a sus desarrollos o sus infraestructuras de Marketplace</w:t>
      </w:r>
      <w:r>
        <w:rPr>
          <w:rFonts w:asciiTheme="minorHAnsi" w:hAnsiTheme="minorHAnsi"/>
          <w:iCs/>
          <w:sz w:val="24"/>
          <w:szCs w:val="24"/>
        </w:rPr>
        <w:t>.</w:t>
      </w:r>
    </w:p>
    <w:p w14:paraId="5B36A90E" w14:textId="77777777" w:rsidP="007E2155" w:rsidR="007E2155" w:rsidRDefault="007E2155" w:rsidRPr="00AC5985">
      <w:pPr>
        <w:jc w:val="both"/>
        <w:rPr>
          <w:rFonts w:asciiTheme="minorHAnsi" w:cstheme="minorHAnsi" w:hAnsiTheme="minorHAnsi"/>
          <w:b/>
          <w:sz w:val="24"/>
          <w:szCs w:val="24"/>
        </w:rPr>
      </w:pPr>
    </w:p>
    <w:p w14:paraId="57AE26D9" w14:textId="6206474D" w:rsidP="00D011F3" w:rsidR="007D0579" w:rsidRDefault="007D0579" w:rsidRPr="00AC5985">
      <w:pPr>
        <w:keepNext/>
        <w:jc w:val="both"/>
        <w:rPr>
          <w:rFonts w:asciiTheme="minorHAnsi" w:cstheme="minorHAnsi" w:hAnsiTheme="minorHAnsi"/>
          <w:b/>
          <w:sz w:val="24"/>
          <w:szCs w:val="24"/>
        </w:rPr>
      </w:pPr>
      <w:r w:rsidRPr="00AC5985">
        <w:rPr>
          <w:rFonts w:asciiTheme="minorHAnsi" w:cstheme="minorHAnsi" w:hAnsiTheme="minorHAnsi"/>
          <w:b/>
          <w:sz w:val="24"/>
          <w:szCs w:val="24"/>
        </w:rPr>
        <w:t xml:space="preserve">DESARROLLO DE SOLUCIONES </w:t>
      </w:r>
      <w:proofErr w:type="spellStart"/>
      <w:r w:rsidRPr="00AC5985">
        <w:rPr>
          <w:rFonts w:asciiTheme="minorHAnsi" w:cstheme="minorHAnsi" w:hAnsiTheme="minorHAnsi"/>
          <w:b/>
          <w:sz w:val="24"/>
          <w:szCs w:val="24"/>
        </w:rPr>
        <w:t>SaaS</w:t>
      </w:r>
      <w:proofErr w:type="spellEnd"/>
      <w:r w:rsidRPr="00AC5985">
        <w:rPr>
          <w:rFonts w:asciiTheme="minorHAnsi" w:cstheme="minorHAnsi" w:hAnsiTheme="minorHAnsi"/>
          <w:b/>
          <w:sz w:val="24"/>
          <w:szCs w:val="24"/>
        </w:rPr>
        <w:t xml:space="preserve"> (Software as a </w:t>
      </w:r>
      <w:proofErr w:type="spellStart"/>
      <w:r w:rsidRPr="00AC5985">
        <w:rPr>
          <w:rFonts w:asciiTheme="minorHAnsi" w:cstheme="minorHAnsi" w:hAnsiTheme="minorHAnsi"/>
          <w:b/>
          <w:sz w:val="24"/>
          <w:szCs w:val="24"/>
        </w:rPr>
        <w:t>Service</w:t>
      </w:r>
      <w:proofErr w:type="spellEnd"/>
      <w:r w:rsidRPr="00AC5985">
        <w:rPr>
          <w:rFonts w:asciiTheme="minorHAnsi" w:cstheme="minorHAnsi" w:hAnsiTheme="minorHAnsi"/>
          <w:b/>
          <w:sz w:val="24"/>
          <w:szCs w:val="24"/>
        </w:rPr>
        <w:t>)</w:t>
      </w:r>
    </w:p>
    <w:p w14:paraId="04DD3356"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 xml:space="preserve">En el uso de un servicio de software basado en plataformas de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pueden intervenir tres agentes</w:t>
      </w:r>
      <w:r>
        <w:rPr>
          <w:rFonts w:asciiTheme="minorHAnsi" w:hAnsiTheme="minorHAnsi"/>
          <w:sz w:val="24"/>
          <w:szCs w:val="24"/>
        </w:rPr>
        <w:t>:</w:t>
      </w:r>
      <w:r w:rsidRPr="005E5763">
        <w:rPr>
          <w:rFonts w:asciiTheme="minorHAnsi" w:hAnsiTheme="minorHAnsi"/>
          <w:sz w:val="24"/>
          <w:szCs w:val="24"/>
        </w:rPr>
        <w:t xml:space="preserve"> el titular de la plataforma, el desarrollador del servicio y el cliente final que llevará a cabo sus actividades de negocio en calidad de responsable de un tratamiento de datos personales. Tanto el desarrollador como el titular de la plataforma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deben de tener en cuenta los principios de protección de datos entre los que se incluye el principio de seguridad.</w:t>
      </w:r>
    </w:p>
    <w:p w14:paraId="3507236A"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 xml:space="preserve">Desde el punto de vista de protección de datos, los roles y funciones de los intervinientes deben de quedar reflejados en una relación contractual que </w:t>
      </w:r>
      <w:r>
        <w:rPr>
          <w:rFonts w:asciiTheme="minorHAnsi" w:hAnsiTheme="minorHAnsi"/>
          <w:sz w:val="24"/>
          <w:szCs w:val="24"/>
        </w:rPr>
        <w:t xml:space="preserve">les </w:t>
      </w:r>
      <w:r w:rsidRPr="005E5763">
        <w:rPr>
          <w:rFonts w:asciiTheme="minorHAnsi" w:hAnsiTheme="minorHAnsi"/>
          <w:sz w:val="24"/>
          <w:szCs w:val="24"/>
        </w:rPr>
        <w:t xml:space="preserve">vincule </w:t>
      </w:r>
      <w:r>
        <w:rPr>
          <w:rFonts w:asciiTheme="minorHAnsi" w:hAnsiTheme="minorHAnsi"/>
          <w:sz w:val="24"/>
          <w:szCs w:val="24"/>
        </w:rPr>
        <w:t xml:space="preserve">y donde se determinen </w:t>
      </w:r>
      <w:r w:rsidRPr="005E5763">
        <w:rPr>
          <w:rFonts w:asciiTheme="minorHAnsi" w:hAnsiTheme="minorHAnsi"/>
          <w:sz w:val="24"/>
          <w:szCs w:val="24"/>
        </w:rPr>
        <w:t>las obligaciones de cada uno de ellos en calidad de responsable, encargados o corresponsables de un tratamiento de datos personale</w:t>
      </w:r>
      <w:r>
        <w:rPr>
          <w:rFonts w:asciiTheme="minorHAnsi" w:hAnsiTheme="minorHAnsi"/>
          <w:sz w:val="24"/>
          <w:szCs w:val="24"/>
        </w:rPr>
        <w:t>s. Para ayudarle en esta tarea, l</w:t>
      </w:r>
      <w:r w:rsidRPr="005E5763">
        <w:rPr>
          <w:rFonts w:asciiTheme="minorHAnsi" w:hAnsiTheme="minorHAnsi"/>
          <w:sz w:val="24"/>
          <w:szCs w:val="24"/>
        </w:rPr>
        <w:t>a AEPD pone a su disposición la guía de “</w:t>
      </w:r>
      <w:hyperlink r:id="rId121" w:history="1">
        <w:r w:rsidRPr="005E5763">
          <w:rPr>
            <w:rStyle w:val="Hipervnculo"/>
            <w:rFonts w:asciiTheme="minorHAnsi" w:hAnsiTheme="minorHAnsi"/>
            <w:sz w:val="24"/>
            <w:szCs w:val="24"/>
          </w:rPr>
          <w:t>Directrices para la elaboración de contratos entre responsables y encargados del tratamiento</w:t>
        </w:r>
      </w:hyperlink>
      <w:r w:rsidRPr="005E5763">
        <w:rPr>
          <w:rFonts w:asciiTheme="minorHAnsi" w:hAnsiTheme="minorHAnsi"/>
          <w:sz w:val="24"/>
          <w:szCs w:val="24"/>
        </w:rPr>
        <w:t xml:space="preserve">” que le orientará a la hora de determinar las cláusulas contractuales que deberán de existir con relación a los roles que desempeñe cada uno de los intervinientes en la prestación de servicios </w:t>
      </w:r>
      <w:proofErr w:type="spellStart"/>
      <w:r w:rsidRPr="005E5763">
        <w:rPr>
          <w:rFonts w:asciiTheme="minorHAnsi" w:hAnsiTheme="minorHAnsi"/>
          <w:sz w:val="24"/>
          <w:szCs w:val="24"/>
        </w:rPr>
        <w:t>SaaS</w:t>
      </w:r>
      <w:proofErr w:type="spellEnd"/>
      <w:r w:rsidRPr="005E5763">
        <w:rPr>
          <w:rFonts w:asciiTheme="minorHAnsi" w:hAnsiTheme="minorHAnsi"/>
          <w:sz w:val="24"/>
          <w:szCs w:val="24"/>
        </w:rPr>
        <w:t>.</w:t>
      </w:r>
    </w:p>
    <w:p w14:paraId="6DE663AF"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 xml:space="preserve">Desde el desarrollo inicial de un servicio debe de tener en cuenta el principio de protección de datos desde el diseño. Como ya se ha indicado, </w:t>
      </w:r>
      <w:r w:rsidRPr="005E5763">
        <w:rPr>
          <w:rFonts w:asciiTheme="minorHAnsi" w:hAnsiTheme="minorHAnsi"/>
          <w:iCs/>
          <w:sz w:val="24"/>
          <w:szCs w:val="24"/>
        </w:rPr>
        <w:t>la AEPD pone a su disposición la “</w:t>
      </w:r>
      <w:hyperlink r:id="rId122" w:history="1">
        <w:r w:rsidRPr="005E5763">
          <w:rPr>
            <w:rStyle w:val="Hipervnculo"/>
            <w:rFonts w:asciiTheme="minorHAnsi" w:hAnsiTheme="minorHAnsi"/>
            <w:iCs/>
            <w:sz w:val="24"/>
            <w:szCs w:val="24"/>
          </w:rPr>
          <w:t>Guía de Privacidad desde el Diseño</w:t>
        </w:r>
      </w:hyperlink>
      <w:r w:rsidRPr="005E5763">
        <w:rPr>
          <w:rFonts w:asciiTheme="minorHAnsi" w:hAnsiTheme="minorHAnsi"/>
          <w:iCs/>
          <w:sz w:val="24"/>
          <w:szCs w:val="24"/>
        </w:rPr>
        <w:t>” para orientarle a determinar sus objetivos con relación a este principio normativo y, por tanto, de obligado cumplimiento que establece el RGPD.</w:t>
      </w:r>
    </w:p>
    <w:p w14:paraId="3A8B2A09"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 xml:space="preserve">También deberá de tener en cuenta el principio de seguridad para garantizar la integridad, confidencialidad y disponibilidad de los datos personales que pudieran ser tratados </w:t>
      </w:r>
      <w:r>
        <w:rPr>
          <w:rFonts w:asciiTheme="minorHAnsi" w:hAnsiTheme="minorHAnsi"/>
          <w:sz w:val="24"/>
          <w:szCs w:val="24"/>
        </w:rPr>
        <w:t>en el marco de prestación de</w:t>
      </w:r>
      <w:r w:rsidRPr="005E5763">
        <w:rPr>
          <w:rFonts w:asciiTheme="minorHAnsi" w:hAnsiTheme="minorHAnsi"/>
          <w:sz w:val="24"/>
          <w:szCs w:val="24"/>
        </w:rPr>
        <w:t xml:space="preserve"> su servicio</w:t>
      </w:r>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sz w:val="24"/>
          <w:szCs w:val="24"/>
        </w:rPr>
        <w:t>E</w:t>
      </w:r>
      <w:r w:rsidRPr="005E5763">
        <w:rPr>
          <w:rFonts w:asciiTheme="minorHAnsi" w:hAnsiTheme="minorHAnsi"/>
          <w:sz w:val="24"/>
          <w:szCs w:val="24"/>
        </w:rPr>
        <w:t>n particular</w:t>
      </w:r>
      <w:r>
        <w:rPr>
          <w:rFonts w:asciiTheme="minorHAnsi" w:hAnsiTheme="minorHAnsi"/>
          <w:sz w:val="24"/>
          <w:szCs w:val="24"/>
        </w:rPr>
        <w:t>,</w:t>
      </w:r>
      <w:r w:rsidRPr="005E5763">
        <w:rPr>
          <w:rFonts w:asciiTheme="minorHAnsi" w:hAnsiTheme="minorHAnsi"/>
          <w:sz w:val="24"/>
          <w:szCs w:val="24"/>
        </w:rPr>
        <w:t xml:space="preserve"> deberá de tener en cuenta que, si el destinatario de su servicio fuera una </w:t>
      </w:r>
      <w:r>
        <w:rPr>
          <w:rFonts w:asciiTheme="minorHAnsi" w:hAnsiTheme="minorHAnsi"/>
          <w:sz w:val="24"/>
          <w:szCs w:val="24"/>
        </w:rPr>
        <w:t>A</w:t>
      </w:r>
      <w:r w:rsidRPr="005E5763">
        <w:rPr>
          <w:rFonts w:asciiTheme="minorHAnsi" w:hAnsiTheme="minorHAnsi"/>
          <w:sz w:val="24"/>
          <w:szCs w:val="24"/>
        </w:rPr>
        <w:t xml:space="preserve">dministración </w:t>
      </w:r>
      <w:r>
        <w:rPr>
          <w:rFonts w:asciiTheme="minorHAnsi" w:hAnsiTheme="minorHAnsi"/>
          <w:sz w:val="24"/>
          <w:szCs w:val="24"/>
        </w:rPr>
        <w:t>P</w:t>
      </w:r>
      <w:r w:rsidRPr="005E5763">
        <w:rPr>
          <w:rFonts w:asciiTheme="minorHAnsi" w:hAnsiTheme="minorHAnsi"/>
          <w:sz w:val="24"/>
          <w:szCs w:val="24"/>
        </w:rPr>
        <w:t xml:space="preserve">ública, su desarrollo deberá de garantizar las medidas de seguridad que exige el </w:t>
      </w:r>
      <w:hyperlink r:id="rId123" w:history="1">
        <w:r w:rsidRPr="005E5763">
          <w:rPr>
            <w:rStyle w:val="Hipervnculo"/>
            <w:rFonts w:asciiTheme="minorHAnsi" w:hAnsiTheme="minorHAnsi"/>
            <w:sz w:val="24"/>
            <w:szCs w:val="24"/>
          </w:rPr>
          <w:t>Esquema Nacional de Seguridad</w:t>
        </w:r>
      </w:hyperlink>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sz w:val="24"/>
          <w:szCs w:val="24"/>
        </w:rPr>
        <w:t>E</w:t>
      </w:r>
      <w:r w:rsidRPr="005E5763">
        <w:rPr>
          <w:rFonts w:asciiTheme="minorHAnsi" w:hAnsiTheme="minorHAnsi"/>
          <w:sz w:val="24"/>
          <w:szCs w:val="24"/>
        </w:rPr>
        <w:t xml:space="preserve">n este sentido, corresponderá al propio responsable del tratamiento que pudiera llevarse a cabo con dicho software la selección de dichas medidas en base al riesgo </w:t>
      </w:r>
      <w:r>
        <w:rPr>
          <w:rFonts w:asciiTheme="minorHAnsi" w:hAnsiTheme="minorHAnsi"/>
          <w:sz w:val="24"/>
          <w:szCs w:val="24"/>
        </w:rPr>
        <w:t xml:space="preserve">al que esté sometida </w:t>
      </w:r>
      <w:r w:rsidRPr="005E5763">
        <w:rPr>
          <w:rFonts w:asciiTheme="minorHAnsi" w:hAnsiTheme="minorHAnsi"/>
          <w:sz w:val="24"/>
          <w:szCs w:val="24"/>
        </w:rPr>
        <w:t xml:space="preserve">su información y su actividad de tratamiento de datos personales. Cuando el destinatario de su servicio de software pudiera ser una entidad privada sería de interés basar la seguridad de la información en un estándar de seguridad de la información que sea ampliamente reconocido en el mercado de los sistemas de gestión de la seguridad de la información como por ejemplo la ISO 27001. En todo caso, si es usted </w:t>
      </w:r>
      <w:r>
        <w:rPr>
          <w:rFonts w:asciiTheme="minorHAnsi" w:hAnsiTheme="minorHAnsi"/>
          <w:sz w:val="24"/>
          <w:szCs w:val="24"/>
        </w:rPr>
        <w:t>el</w:t>
      </w:r>
      <w:r w:rsidRPr="005E5763">
        <w:rPr>
          <w:rFonts w:asciiTheme="minorHAnsi" w:hAnsiTheme="minorHAnsi"/>
          <w:sz w:val="24"/>
          <w:szCs w:val="24"/>
        </w:rPr>
        <w:t xml:space="preserve"> responsable de un tratamiento de datos </w:t>
      </w:r>
      <w:r>
        <w:rPr>
          <w:rFonts w:asciiTheme="minorHAnsi" w:hAnsiTheme="minorHAnsi"/>
          <w:sz w:val="24"/>
          <w:szCs w:val="24"/>
        </w:rPr>
        <w:t xml:space="preserve">personales </w:t>
      </w:r>
      <w:r w:rsidRPr="005E5763">
        <w:rPr>
          <w:rFonts w:asciiTheme="minorHAnsi" w:hAnsiTheme="minorHAnsi"/>
          <w:sz w:val="24"/>
          <w:szCs w:val="24"/>
        </w:rPr>
        <w:t xml:space="preserve">y precisa un servicio </w:t>
      </w:r>
      <w:proofErr w:type="spellStart"/>
      <w:r w:rsidRPr="005E5763">
        <w:rPr>
          <w:rFonts w:asciiTheme="minorHAnsi" w:hAnsiTheme="minorHAnsi"/>
          <w:sz w:val="24"/>
          <w:szCs w:val="24"/>
        </w:rPr>
        <w:t>SaaS</w:t>
      </w:r>
      <w:proofErr w:type="spellEnd"/>
      <w:r>
        <w:rPr>
          <w:rFonts w:asciiTheme="minorHAnsi" w:hAnsiTheme="minorHAnsi"/>
          <w:sz w:val="24"/>
          <w:szCs w:val="24"/>
        </w:rPr>
        <w:t>,</w:t>
      </w:r>
      <w:r w:rsidRPr="005E5763">
        <w:rPr>
          <w:rFonts w:asciiTheme="minorHAnsi" w:hAnsiTheme="minorHAnsi"/>
          <w:sz w:val="24"/>
          <w:szCs w:val="24"/>
        </w:rPr>
        <w:t xml:space="preserve"> tenga en cuenta que siempre corresponde al responsable de</w:t>
      </w:r>
      <w:r>
        <w:rPr>
          <w:rFonts w:asciiTheme="minorHAnsi" w:hAnsiTheme="minorHAnsi"/>
          <w:sz w:val="24"/>
          <w:szCs w:val="24"/>
        </w:rPr>
        <w:t>l</w:t>
      </w:r>
      <w:r w:rsidRPr="005E5763">
        <w:rPr>
          <w:rFonts w:asciiTheme="minorHAnsi" w:hAnsiTheme="minorHAnsi"/>
          <w:sz w:val="24"/>
          <w:szCs w:val="24"/>
        </w:rPr>
        <w:t xml:space="preserve"> tratamiento exigir a su proveedor de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las medida</w:t>
      </w:r>
      <w:bookmarkStart w:id="0" w:name="_GoBack"/>
      <w:bookmarkEnd w:id="0"/>
      <w:r w:rsidRPr="005E5763">
        <w:rPr>
          <w:rFonts w:asciiTheme="minorHAnsi" w:hAnsiTheme="minorHAnsi"/>
          <w:sz w:val="24"/>
          <w:szCs w:val="24"/>
        </w:rPr>
        <w:t>s de seguridad que considere necesarias para garantizar la protección de su información y la protección de los datos personales que trata</w:t>
      </w:r>
      <w:r>
        <w:rPr>
          <w:rFonts w:asciiTheme="minorHAnsi" w:hAnsiTheme="minorHAnsi"/>
          <w:sz w:val="24"/>
          <w:szCs w:val="24"/>
        </w:rPr>
        <w:t>. En este sentido,</w:t>
      </w:r>
      <w:r w:rsidRPr="005E5763">
        <w:rPr>
          <w:rFonts w:asciiTheme="minorHAnsi" w:hAnsiTheme="minorHAnsi"/>
          <w:sz w:val="24"/>
          <w:szCs w:val="24"/>
        </w:rPr>
        <w:t xml:space="preserve"> pueden </w:t>
      </w:r>
      <w:r>
        <w:rPr>
          <w:rFonts w:asciiTheme="minorHAnsi" w:hAnsiTheme="minorHAnsi"/>
          <w:sz w:val="24"/>
          <w:szCs w:val="24"/>
        </w:rPr>
        <w:t>resultarle</w:t>
      </w:r>
      <w:r w:rsidRPr="005E5763">
        <w:rPr>
          <w:rFonts w:asciiTheme="minorHAnsi" w:hAnsiTheme="minorHAnsi"/>
          <w:sz w:val="24"/>
          <w:szCs w:val="24"/>
        </w:rPr>
        <w:t xml:space="preserve"> de utilidad para determinar los requisitos de seguridad </w:t>
      </w:r>
      <w:r>
        <w:rPr>
          <w:rFonts w:asciiTheme="minorHAnsi" w:hAnsiTheme="minorHAnsi"/>
          <w:sz w:val="24"/>
          <w:szCs w:val="24"/>
        </w:rPr>
        <w:t>que deben incorporar</w:t>
      </w:r>
      <w:r w:rsidRPr="005E5763">
        <w:rPr>
          <w:rFonts w:asciiTheme="minorHAnsi" w:hAnsiTheme="minorHAnsi"/>
          <w:sz w:val="24"/>
          <w:szCs w:val="24"/>
        </w:rPr>
        <w:t xml:space="preserve"> sus servicios</w:t>
      </w:r>
      <w:r>
        <w:rPr>
          <w:rFonts w:asciiTheme="minorHAnsi" w:hAnsiTheme="minorHAnsi"/>
          <w:sz w:val="24"/>
          <w:szCs w:val="24"/>
        </w:rPr>
        <w:t xml:space="preserve"> las</w:t>
      </w:r>
      <w:r w:rsidRPr="005E5763">
        <w:rPr>
          <w:rFonts w:asciiTheme="minorHAnsi" w:hAnsiTheme="minorHAnsi"/>
          <w:sz w:val="24"/>
          <w:szCs w:val="24"/>
        </w:rPr>
        <w:t xml:space="preserve"> </w:t>
      </w:r>
      <w:hyperlink r:id="rId124" w:history="1">
        <w:r w:rsidRPr="005E5763">
          <w:rPr>
            <w:rStyle w:val="Hipervnculo"/>
            <w:rFonts w:asciiTheme="minorHAnsi" w:hAnsiTheme="minorHAnsi"/>
            <w:sz w:val="24"/>
            <w:szCs w:val="24"/>
          </w:rPr>
          <w:t>orientaciones</w:t>
        </w:r>
      </w:hyperlink>
      <w:r w:rsidRPr="005E5763">
        <w:rPr>
          <w:rFonts w:asciiTheme="minorHAnsi" w:hAnsiTheme="minorHAnsi"/>
          <w:sz w:val="24"/>
          <w:szCs w:val="24"/>
        </w:rPr>
        <w:t xml:space="preserve"> </w:t>
      </w:r>
      <w:r>
        <w:rPr>
          <w:rFonts w:asciiTheme="minorHAnsi" w:hAnsiTheme="minorHAnsi"/>
          <w:sz w:val="24"/>
          <w:szCs w:val="24"/>
        </w:rPr>
        <w:t>proporcionadas por INCIBE.</w:t>
      </w:r>
    </w:p>
    <w:p w14:paraId="07D85FAF"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 xml:space="preserve">Tanto el RGPD como los sistemas de gestión de la seguridad de la información (SGSI) tienen un enfoque basado en el análisis del riesgo </w:t>
      </w:r>
      <w:r>
        <w:rPr>
          <w:rFonts w:asciiTheme="minorHAnsi" w:hAnsiTheme="minorHAnsi"/>
          <w:sz w:val="24"/>
          <w:szCs w:val="24"/>
        </w:rPr>
        <w:t>P</w:t>
      </w:r>
      <w:r w:rsidRPr="005E5763">
        <w:rPr>
          <w:rFonts w:asciiTheme="minorHAnsi" w:hAnsiTheme="minorHAnsi"/>
          <w:sz w:val="24"/>
          <w:szCs w:val="24"/>
        </w:rPr>
        <w:t xml:space="preserve">ara disponer de una aproximación a los riesgos y amenazas de los sistemas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INCIBE pone a su disposición la guía de “</w:t>
      </w:r>
      <w:hyperlink r:id="rId125" w:history="1">
        <w:r w:rsidRPr="005E5763">
          <w:rPr>
            <w:rStyle w:val="Hipervnculo"/>
            <w:rFonts w:asciiTheme="minorHAnsi" w:hAnsiTheme="minorHAnsi"/>
            <w:sz w:val="24"/>
            <w:szCs w:val="24"/>
          </w:rPr>
          <w:t xml:space="preserve">Riesgos y amenazas en </w:t>
        </w:r>
        <w:proofErr w:type="spellStart"/>
        <w:r w:rsidRPr="005E5763">
          <w:rPr>
            <w:rStyle w:val="Hipervnculo"/>
            <w:rFonts w:asciiTheme="minorHAnsi" w:hAnsiTheme="minorHAnsi"/>
            <w:sz w:val="24"/>
            <w:szCs w:val="24"/>
          </w:rPr>
          <w:t>cloud</w:t>
        </w:r>
        <w:proofErr w:type="spellEnd"/>
        <w:r w:rsidRPr="005E5763">
          <w:rPr>
            <w:rStyle w:val="Hipervnculo"/>
            <w:rFonts w:asciiTheme="minorHAnsi" w:hAnsiTheme="minorHAnsi"/>
            <w:sz w:val="24"/>
            <w:szCs w:val="24"/>
          </w:rPr>
          <w:t xml:space="preserve"> </w:t>
        </w:r>
        <w:proofErr w:type="spellStart"/>
        <w:r w:rsidRPr="005E5763">
          <w:rPr>
            <w:rStyle w:val="Hipervnculo"/>
            <w:rFonts w:asciiTheme="minorHAnsi" w:hAnsiTheme="minorHAnsi"/>
            <w:sz w:val="24"/>
            <w:szCs w:val="24"/>
          </w:rPr>
          <w:t>computing</w:t>
        </w:r>
        <w:proofErr w:type="spellEnd"/>
      </w:hyperlink>
      <w:r w:rsidRPr="005E5763">
        <w:rPr>
          <w:rFonts w:asciiTheme="minorHAnsi" w:hAnsiTheme="minorHAnsi"/>
          <w:sz w:val="24"/>
          <w:szCs w:val="24"/>
        </w:rPr>
        <w:t>”</w:t>
      </w:r>
      <w:r>
        <w:rPr>
          <w:rFonts w:asciiTheme="minorHAnsi" w:hAnsiTheme="minorHAnsi"/>
          <w:sz w:val="24"/>
          <w:szCs w:val="24"/>
        </w:rPr>
        <w:t xml:space="preserve"> y </w:t>
      </w:r>
      <w:r w:rsidRPr="005E5763">
        <w:rPr>
          <w:rFonts w:asciiTheme="minorHAnsi" w:hAnsiTheme="minorHAnsi"/>
          <w:sz w:val="24"/>
          <w:szCs w:val="24"/>
        </w:rPr>
        <w:t xml:space="preserve">la AEPD </w:t>
      </w:r>
      <w:r>
        <w:rPr>
          <w:rFonts w:asciiTheme="minorHAnsi" w:hAnsiTheme="minorHAnsi"/>
          <w:sz w:val="24"/>
          <w:szCs w:val="24"/>
        </w:rPr>
        <w:t>ha publicado un</w:t>
      </w:r>
      <w:r w:rsidRPr="005E5763">
        <w:rPr>
          <w:rFonts w:asciiTheme="minorHAnsi" w:hAnsiTheme="minorHAnsi"/>
          <w:sz w:val="24"/>
          <w:szCs w:val="24"/>
        </w:rPr>
        <w:t xml:space="preserve"> documento sobre “</w:t>
      </w:r>
      <w:hyperlink r:id="rId126" w:history="1">
        <w:r w:rsidRPr="005E5763">
          <w:rPr>
            <w:rStyle w:val="Hipervnculo"/>
            <w:rFonts w:asciiTheme="minorHAnsi" w:hAnsiTheme="minorHAnsi"/>
            <w:sz w:val="24"/>
            <w:szCs w:val="24"/>
          </w:rPr>
          <w:t>Orientaciones para prestadores de servicios de Cloud Computing</w:t>
        </w:r>
      </w:hyperlink>
      <w:r w:rsidRPr="005E5763">
        <w:rPr>
          <w:rFonts w:asciiTheme="minorHAnsi" w:hAnsiTheme="minorHAnsi"/>
          <w:sz w:val="24"/>
          <w:szCs w:val="24"/>
        </w:rPr>
        <w:t xml:space="preserve">” que también le será </w:t>
      </w:r>
      <w:r w:rsidRPr="005E5763">
        <w:rPr>
          <w:rFonts w:asciiTheme="minorHAnsi" w:hAnsiTheme="minorHAnsi"/>
          <w:sz w:val="24"/>
          <w:szCs w:val="24"/>
        </w:rPr>
        <w:lastRenderedPageBreak/>
        <w:t>de ayuda a la hora de abordar los posibles riesgos y requisitos de cumplimiento en materia de protección de datos.</w:t>
      </w:r>
    </w:p>
    <w:p w14:paraId="12DB69D6" w14:textId="77777777" w:rsidP="00407285" w:rsidR="00407285" w:rsidRDefault="00407285">
      <w:pPr>
        <w:jc w:val="both"/>
        <w:rPr>
          <w:rFonts w:asciiTheme="minorHAnsi" w:hAnsiTheme="minorHAnsi"/>
          <w:sz w:val="24"/>
          <w:szCs w:val="24"/>
        </w:rPr>
      </w:pPr>
      <w:r w:rsidRPr="005E5763">
        <w:rPr>
          <w:rFonts w:asciiTheme="minorHAnsi" w:hAnsiTheme="minorHAnsi"/>
          <w:sz w:val="24"/>
          <w:szCs w:val="24"/>
        </w:rPr>
        <w:t xml:space="preserve">Si el software que tiene intención de desarrollar </w:t>
      </w:r>
      <w:r>
        <w:rPr>
          <w:rFonts w:asciiTheme="minorHAnsi" w:hAnsiTheme="minorHAnsi"/>
          <w:sz w:val="24"/>
          <w:szCs w:val="24"/>
        </w:rPr>
        <w:t>está destinado a alojarse</w:t>
      </w:r>
      <w:r w:rsidRPr="005E5763">
        <w:rPr>
          <w:rFonts w:asciiTheme="minorHAnsi" w:hAnsiTheme="minorHAnsi"/>
          <w:sz w:val="24"/>
          <w:szCs w:val="24"/>
        </w:rPr>
        <w:t xml:space="preserve"> en una plataforma </w:t>
      </w:r>
      <w:proofErr w:type="spellStart"/>
      <w:r w:rsidRPr="005E5763">
        <w:rPr>
          <w:rFonts w:asciiTheme="minorHAnsi" w:hAnsiTheme="minorHAnsi"/>
          <w:sz w:val="24"/>
          <w:szCs w:val="24"/>
        </w:rPr>
        <w:t>cloud</w:t>
      </w:r>
      <w:proofErr w:type="spellEnd"/>
      <w:r>
        <w:rPr>
          <w:rFonts w:asciiTheme="minorHAnsi" w:hAnsiTheme="minorHAnsi"/>
          <w:sz w:val="24"/>
          <w:szCs w:val="24"/>
        </w:rPr>
        <w:t>,</w:t>
      </w:r>
      <w:r w:rsidRPr="005E5763">
        <w:rPr>
          <w:rFonts w:asciiTheme="minorHAnsi" w:hAnsiTheme="minorHAnsi"/>
          <w:sz w:val="24"/>
          <w:szCs w:val="24"/>
        </w:rPr>
        <w:t xml:space="preserve"> debe de tener en cuenta que </w:t>
      </w:r>
      <w:r>
        <w:rPr>
          <w:rFonts w:asciiTheme="minorHAnsi" w:hAnsiTheme="minorHAnsi"/>
          <w:sz w:val="24"/>
          <w:szCs w:val="24"/>
        </w:rPr>
        <w:t xml:space="preserve">puede encontrarse ante una transferencia internacional y que </w:t>
      </w:r>
      <w:r w:rsidRPr="005E5763">
        <w:rPr>
          <w:rFonts w:asciiTheme="minorHAnsi" w:hAnsiTheme="minorHAnsi"/>
          <w:sz w:val="24"/>
          <w:szCs w:val="24"/>
        </w:rPr>
        <w:t xml:space="preserve">deberá de garantizar </w:t>
      </w:r>
      <w:r w:rsidRPr="005E5763">
        <w:rPr>
          <w:rFonts w:asciiTheme="minorHAnsi" w:hAnsiTheme="minorHAnsi"/>
          <w:iCs/>
          <w:sz w:val="24"/>
          <w:szCs w:val="24"/>
        </w:rPr>
        <w:t xml:space="preserve">en todo momento el derecho a la protección de datos de </w:t>
      </w:r>
      <w:r w:rsidRPr="005E5763">
        <w:rPr>
          <w:rFonts w:asciiTheme="minorHAnsi" w:hAnsiTheme="minorHAnsi"/>
          <w:sz w:val="24"/>
          <w:szCs w:val="24"/>
        </w:rPr>
        <w:t>las personas cuyos datos vayan a tratarse</w:t>
      </w:r>
      <w:r>
        <w:rPr>
          <w:rFonts w:asciiTheme="minorHAnsi" w:hAnsiTheme="minorHAnsi"/>
          <w:sz w:val="24"/>
          <w:szCs w:val="24"/>
        </w:rPr>
        <w:t>. El</w:t>
      </w:r>
      <w:r w:rsidRPr="005E5763">
        <w:rPr>
          <w:rFonts w:asciiTheme="minorHAnsi" w:hAnsiTheme="minorHAnsi"/>
          <w:sz w:val="24"/>
          <w:szCs w:val="24"/>
        </w:rPr>
        <w:t xml:space="preserve"> RGPD determina la obligación de que cuando los datos vayan a ser objeto de una transferencia internacional el lugar de destino </w:t>
      </w:r>
      <w:r>
        <w:rPr>
          <w:rFonts w:asciiTheme="minorHAnsi" w:hAnsiTheme="minorHAnsi"/>
          <w:sz w:val="24"/>
          <w:szCs w:val="24"/>
        </w:rPr>
        <w:t xml:space="preserve">de los datos </w:t>
      </w:r>
      <w:r w:rsidRPr="005E5763">
        <w:rPr>
          <w:rFonts w:asciiTheme="minorHAnsi" w:hAnsiTheme="minorHAnsi"/>
          <w:sz w:val="24"/>
          <w:szCs w:val="24"/>
        </w:rPr>
        <w:t>deberá de garantizar un nivel de protección equivalente al exigido en la Unión Europea</w:t>
      </w:r>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iCs/>
          <w:sz w:val="24"/>
          <w:szCs w:val="24"/>
        </w:rPr>
        <w:t>P</w:t>
      </w:r>
      <w:r w:rsidRPr="005E5763">
        <w:rPr>
          <w:rFonts w:asciiTheme="minorHAnsi" w:hAnsiTheme="minorHAnsi"/>
          <w:iCs/>
          <w:sz w:val="24"/>
          <w:szCs w:val="24"/>
        </w:rPr>
        <w:t xml:space="preserve">uede consultar en la web de la AEPD los </w:t>
      </w:r>
      <w:hyperlink r:id="rId127" w:history="1">
        <w:r w:rsidRPr="005E5763">
          <w:rPr>
            <w:rStyle w:val="Hipervnculo"/>
            <w:rFonts w:asciiTheme="minorHAnsi" w:hAnsiTheme="minorHAnsi"/>
            <w:iCs/>
            <w:sz w:val="24"/>
            <w:szCs w:val="24"/>
          </w:rPr>
          <w:t>países que disponen del nivel de adecuación necesario</w:t>
        </w:r>
      </w:hyperlink>
      <w:r w:rsidRPr="005E5763">
        <w:rPr>
          <w:rFonts w:asciiTheme="minorHAnsi" w:hAnsiTheme="minorHAnsi"/>
          <w:iCs/>
          <w:sz w:val="24"/>
          <w:szCs w:val="24"/>
        </w:rPr>
        <w:t>.</w:t>
      </w:r>
      <w:r w:rsidRPr="005E5763">
        <w:rPr>
          <w:rFonts w:asciiTheme="minorHAnsi" w:hAnsiTheme="minorHAnsi"/>
          <w:sz w:val="24"/>
          <w:szCs w:val="24"/>
        </w:rPr>
        <w:t xml:space="preserve"> </w:t>
      </w:r>
      <w:r>
        <w:rPr>
          <w:rFonts w:asciiTheme="minorHAnsi" w:hAnsiTheme="minorHAnsi"/>
          <w:iCs/>
          <w:sz w:val="24"/>
          <w:szCs w:val="24"/>
        </w:rPr>
        <w:t>A falta de decisión de adecuación, en esta página podrá consultar qué otras garantías resultan válidas.</w:t>
      </w:r>
    </w:p>
    <w:p w14:paraId="0677DF22" w14:textId="77777777" w:rsidP="00407285" w:rsidR="00407285" w:rsidRDefault="00407285" w:rsidRPr="005E5763">
      <w:pPr>
        <w:jc w:val="both"/>
        <w:rPr>
          <w:rFonts w:asciiTheme="minorHAnsi" w:hAnsiTheme="minorHAnsi"/>
          <w:sz w:val="24"/>
          <w:szCs w:val="24"/>
        </w:rPr>
      </w:pPr>
      <w:r>
        <w:rPr>
          <w:rFonts w:asciiTheme="minorHAnsi" w:hAnsiTheme="minorHAnsi"/>
          <w:sz w:val="24"/>
          <w:szCs w:val="24"/>
        </w:rPr>
        <w:t>Como desarrollador, t</w:t>
      </w:r>
      <w:r w:rsidRPr="005E5763">
        <w:rPr>
          <w:rFonts w:asciiTheme="minorHAnsi" w:hAnsiTheme="minorHAnsi"/>
          <w:sz w:val="24"/>
          <w:szCs w:val="24"/>
        </w:rPr>
        <w:t xml:space="preserve">enga en cuenta en el diseño de sus servicios la necesidad del responsable de abordar </w:t>
      </w:r>
      <w:r>
        <w:rPr>
          <w:rFonts w:asciiTheme="minorHAnsi" w:hAnsiTheme="minorHAnsi"/>
          <w:sz w:val="24"/>
          <w:szCs w:val="24"/>
        </w:rPr>
        <w:t xml:space="preserve">y poder cumplir </w:t>
      </w:r>
      <w:r w:rsidRPr="005E5763">
        <w:rPr>
          <w:rFonts w:asciiTheme="minorHAnsi" w:hAnsiTheme="minorHAnsi"/>
          <w:sz w:val="24"/>
          <w:szCs w:val="24"/>
        </w:rPr>
        <w:t>sus obligaciones</w:t>
      </w:r>
      <w:r>
        <w:rPr>
          <w:rFonts w:asciiTheme="minorHAnsi" w:hAnsiTheme="minorHAnsi"/>
          <w:sz w:val="24"/>
          <w:szCs w:val="24"/>
        </w:rPr>
        <w:t>,</w:t>
      </w:r>
      <w:r w:rsidRPr="005E5763">
        <w:rPr>
          <w:rFonts w:asciiTheme="minorHAnsi" w:hAnsiTheme="minorHAnsi"/>
          <w:sz w:val="24"/>
          <w:szCs w:val="24"/>
        </w:rPr>
        <w:t xml:space="preserve"> con relación a los tratamientos que va a realizar</w:t>
      </w:r>
      <w:r>
        <w:rPr>
          <w:rFonts w:asciiTheme="minorHAnsi" w:hAnsiTheme="minorHAnsi"/>
          <w:sz w:val="24"/>
          <w:szCs w:val="24"/>
        </w:rPr>
        <w:t>,</w:t>
      </w:r>
      <w:r w:rsidRPr="005E5763">
        <w:rPr>
          <w:rFonts w:asciiTheme="minorHAnsi" w:hAnsiTheme="minorHAnsi"/>
          <w:sz w:val="24"/>
          <w:szCs w:val="24"/>
        </w:rPr>
        <w:t xml:space="preserve"> con el software </w:t>
      </w:r>
      <w:r>
        <w:rPr>
          <w:rFonts w:asciiTheme="minorHAnsi" w:hAnsiTheme="minorHAnsi"/>
          <w:sz w:val="24"/>
          <w:szCs w:val="24"/>
        </w:rPr>
        <w:t xml:space="preserve">que va </w:t>
      </w:r>
      <w:r w:rsidRPr="005E5763">
        <w:rPr>
          <w:rFonts w:asciiTheme="minorHAnsi" w:hAnsiTheme="minorHAnsi"/>
          <w:sz w:val="24"/>
          <w:szCs w:val="24"/>
        </w:rPr>
        <w:t>a desarrollar. En particular</w:t>
      </w:r>
      <w:r>
        <w:rPr>
          <w:rFonts w:asciiTheme="minorHAnsi" w:hAnsiTheme="minorHAnsi"/>
          <w:sz w:val="24"/>
          <w:szCs w:val="24"/>
        </w:rPr>
        <w:t>,</w:t>
      </w:r>
      <w:r w:rsidRPr="005E5763">
        <w:rPr>
          <w:rFonts w:asciiTheme="minorHAnsi" w:hAnsiTheme="minorHAnsi"/>
          <w:sz w:val="24"/>
          <w:szCs w:val="24"/>
        </w:rPr>
        <w:t xml:space="preserve"> las relacionadas con el deber de informar a los potenciales usuarios finales del software acerca del tratamiento de sus datos y el deber de transparencia</w:t>
      </w:r>
      <w:r>
        <w:rPr>
          <w:rFonts w:asciiTheme="minorHAnsi" w:hAnsiTheme="minorHAnsi"/>
          <w:sz w:val="24"/>
          <w:szCs w:val="24"/>
        </w:rPr>
        <w:t>.</w:t>
      </w:r>
      <w:r w:rsidRPr="005E5763">
        <w:rPr>
          <w:rFonts w:asciiTheme="minorHAnsi" w:hAnsiTheme="minorHAnsi"/>
          <w:sz w:val="24"/>
          <w:szCs w:val="24"/>
        </w:rPr>
        <w:t xml:space="preserve"> </w:t>
      </w:r>
      <w:r>
        <w:rPr>
          <w:rFonts w:asciiTheme="minorHAnsi" w:hAnsiTheme="minorHAnsi"/>
          <w:sz w:val="24"/>
          <w:szCs w:val="24"/>
        </w:rPr>
        <w:t>C</w:t>
      </w:r>
      <w:r w:rsidRPr="005E5763">
        <w:rPr>
          <w:rFonts w:asciiTheme="minorHAnsi" w:hAnsiTheme="minorHAnsi"/>
          <w:sz w:val="24"/>
          <w:szCs w:val="24"/>
        </w:rPr>
        <w:t>on esta finalidad la AEPD pone a su disposición la “</w:t>
      </w:r>
      <w:hyperlink r:id="rId128" w:history="1">
        <w:r w:rsidRPr="005E5763">
          <w:rPr>
            <w:rStyle w:val="Hipervnculo"/>
            <w:rFonts w:asciiTheme="minorHAnsi" w:hAnsiTheme="minorHAnsi"/>
            <w:sz w:val="24"/>
            <w:szCs w:val="24"/>
          </w:rPr>
          <w:t>Guía para el cumplimiento del deber de informar</w:t>
        </w:r>
      </w:hyperlink>
      <w:r w:rsidRPr="005E5763">
        <w:rPr>
          <w:rFonts w:asciiTheme="minorHAnsi" w:hAnsiTheme="minorHAnsi"/>
          <w:sz w:val="24"/>
          <w:szCs w:val="24"/>
        </w:rPr>
        <w:t>”.</w:t>
      </w:r>
      <w:r>
        <w:rPr>
          <w:rFonts w:asciiTheme="minorHAnsi" w:hAnsiTheme="minorHAnsi"/>
          <w:sz w:val="24"/>
          <w:szCs w:val="24"/>
        </w:rPr>
        <w:t xml:space="preserve"> </w:t>
      </w:r>
      <w:r w:rsidRPr="005E5763">
        <w:rPr>
          <w:rFonts w:asciiTheme="minorHAnsi" w:hAnsiTheme="minorHAnsi"/>
          <w:sz w:val="24"/>
          <w:szCs w:val="24"/>
        </w:rPr>
        <w:t xml:space="preserve">Otra de las obligaciones </w:t>
      </w:r>
      <w:r>
        <w:rPr>
          <w:rFonts w:asciiTheme="minorHAnsi" w:hAnsiTheme="minorHAnsi"/>
          <w:sz w:val="24"/>
          <w:szCs w:val="24"/>
        </w:rPr>
        <w:t>a las que un</w:t>
      </w:r>
      <w:r w:rsidRPr="005E5763">
        <w:rPr>
          <w:rFonts w:asciiTheme="minorHAnsi" w:hAnsiTheme="minorHAnsi"/>
          <w:sz w:val="24"/>
          <w:szCs w:val="24"/>
        </w:rPr>
        <w:t xml:space="preserve"> responsable </w:t>
      </w:r>
      <w:r>
        <w:rPr>
          <w:rFonts w:asciiTheme="minorHAnsi" w:hAnsiTheme="minorHAnsi"/>
          <w:sz w:val="24"/>
          <w:szCs w:val="24"/>
        </w:rPr>
        <w:t>deberá hacer frente</w:t>
      </w:r>
      <w:r w:rsidRPr="005E5763">
        <w:rPr>
          <w:rFonts w:asciiTheme="minorHAnsi" w:hAnsiTheme="minorHAnsi"/>
          <w:sz w:val="24"/>
          <w:szCs w:val="24"/>
        </w:rPr>
        <w:t xml:space="preserve"> es la de atender los derechos de las personas cuyos datos van a ser tratados con el software que se pretende desarrollar</w:t>
      </w:r>
      <w:r>
        <w:rPr>
          <w:rFonts w:asciiTheme="minorHAnsi" w:hAnsiTheme="minorHAnsi"/>
          <w:sz w:val="24"/>
          <w:szCs w:val="24"/>
        </w:rPr>
        <w:t>. En este sentido,</w:t>
      </w:r>
      <w:r w:rsidRPr="005E5763">
        <w:rPr>
          <w:rFonts w:asciiTheme="minorHAnsi" w:hAnsiTheme="minorHAnsi"/>
          <w:sz w:val="24"/>
          <w:szCs w:val="24"/>
        </w:rPr>
        <w:t xml:space="preserve"> valore la posibilidad </w:t>
      </w:r>
      <w:r>
        <w:rPr>
          <w:rFonts w:asciiTheme="minorHAnsi" w:hAnsiTheme="minorHAnsi"/>
          <w:sz w:val="24"/>
          <w:szCs w:val="24"/>
        </w:rPr>
        <w:t xml:space="preserve">de </w:t>
      </w:r>
      <w:r w:rsidRPr="005E5763">
        <w:rPr>
          <w:rFonts w:asciiTheme="minorHAnsi" w:hAnsiTheme="minorHAnsi"/>
          <w:sz w:val="24"/>
          <w:szCs w:val="24"/>
        </w:rPr>
        <w:t xml:space="preserve">que el desarrollo integre los mecanismos que va a precisar el responsable para atender sus obligaciones con relación a la atención de los </w:t>
      </w:r>
      <w:hyperlink r:id="rId129" w:history="1">
        <w:r w:rsidRPr="005E5763">
          <w:rPr>
            <w:rStyle w:val="Hipervnculo"/>
            <w:rFonts w:asciiTheme="minorHAnsi" w:hAnsiTheme="minorHAnsi"/>
            <w:sz w:val="24"/>
            <w:szCs w:val="24"/>
          </w:rPr>
          <w:t>derechos de las personas</w:t>
        </w:r>
      </w:hyperlink>
      <w:r w:rsidRPr="005E5763">
        <w:rPr>
          <w:rFonts w:asciiTheme="minorHAnsi" w:hAnsiTheme="minorHAnsi"/>
          <w:sz w:val="24"/>
          <w:szCs w:val="24"/>
        </w:rPr>
        <w:t xml:space="preserve"> cuyos datos van a tratarse.</w:t>
      </w:r>
    </w:p>
    <w:p w14:paraId="3FB7CB28" w14:textId="77777777" w:rsidP="00407285" w:rsidR="00407285" w:rsidRDefault="00407285" w:rsidRPr="005E5763">
      <w:pPr>
        <w:jc w:val="both"/>
        <w:rPr>
          <w:rFonts w:asciiTheme="minorHAnsi" w:hAnsiTheme="minorHAnsi"/>
          <w:sz w:val="24"/>
          <w:szCs w:val="24"/>
        </w:rPr>
      </w:pPr>
      <w:r w:rsidRPr="005E5763">
        <w:rPr>
          <w:rFonts w:asciiTheme="minorHAnsi" w:hAnsiTheme="minorHAnsi"/>
          <w:sz w:val="24"/>
          <w:szCs w:val="24"/>
        </w:rPr>
        <w:t>Para más información puede consultar la guía antes indicada sobre “</w:t>
      </w:r>
      <w:hyperlink r:id="rId130" w:history="1">
        <w:r w:rsidRPr="005E5763">
          <w:rPr>
            <w:rStyle w:val="Hipervnculo"/>
            <w:rFonts w:asciiTheme="minorHAnsi" w:hAnsiTheme="minorHAnsi"/>
            <w:sz w:val="24"/>
            <w:szCs w:val="24"/>
          </w:rPr>
          <w:t xml:space="preserve">Orientaciones para prestadores de servicios de </w:t>
        </w:r>
        <w:proofErr w:type="spellStart"/>
        <w:r w:rsidRPr="005E5763">
          <w:rPr>
            <w:rStyle w:val="Hipervnculo"/>
            <w:rFonts w:asciiTheme="minorHAnsi" w:hAnsiTheme="minorHAnsi"/>
            <w:sz w:val="24"/>
            <w:szCs w:val="24"/>
          </w:rPr>
          <w:t>cloud</w:t>
        </w:r>
        <w:proofErr w:type="spellEnd"/>
        <w:r w:rsidRPr="005E5763">
          <w:rPr>
            <w:rStyle w:val="Hipervnculo"/>
            <w:rFonts w:asciiTheme="minorHAnsi" w:hAnsiTheme="minorHAnsi"/>
            <w:sz w:val="24"/>
            <w:szCs w:val="24"/>
          </w:rPr>
          <w:t xml:space="preserve"> </w:t>
        </w:r>
        <w:proofErr w:type="spellStart"/>
        <w:r w:rsidRPr="005E5763">
          <w:rPr>
            <w:rStyle w:val="Hipervnculo"/>
            <w:rFonts w:asciiTheme="minorHAnsi" w:hAnsiTheme="minorHAnsi"/>
            <w:sz w:val="24"/>
            <w:szCs w:val="24"/>
          </w:rPr>
          <w:t>computing</w:t>
        </w:r>
        <w:proofErr w:type="spellEnd"/>
      </w:hyperlink>
      <w:r w:rsidRPr="005E5763">
        <w:rPr>
          <w:rFonts w:asciiTheme="minorHAnsi" w:hAnsiTheme="minorHAnsi"/>
          <w:sz w:val="24"/>
          <w:szCs w:val="24"/>
        </w:rPr>
        <w:t>” y la “</w:t>
      </w:r>
      <w:hyperlink r:id="rId131" w:history="1">
        <w:r w:rsidRPr="005E5763">
          <w:rPr>
            <w:rStyle w:val="Hipervnculo"/>
            <w:rFonts w:asciiTheme="minorHAnsi" w:hAnsiTheme="minorHAnsi"/>
            <w:sz w:val="24"/>
            <w:szCs w:val="24"/>
          </w:rPr>
          <w:t xml:space="preserve">Guía para clientes que contraten servicios de </w:t>
        </w:r>
        <w:proofErr w:type="spellStart"/>
        <w:r w:rsidRPr="005E5763">
          <w:rPr>
            <w:rStyle w:val="Hipervnculo"/>
            <w:rFonts w:asciiTheme="minorHAnsi" w:hAnsiTheme="minorHAnsi"/>
            <w:sz w:val="24"/>
            <w:szCs w:val="24"/>
          </w:rPr>
          <w:t>cloud</w:t>
        </w:r>
        <w:proofErr w:type="spellEnd"/>
        <w:r w:rsidRPr="005E5763">
          <w:rPr>
            <w:rStyle w:val="Hipervnculo"/>
            <w:rFonts w:asciiTheme="minorHAnsi" w:hAnsiTheme="minorHAnsi"/>
            <w:sz w:val="24"/>
            <w:szCs w:val="24"/>
          </w:rPr>
          <w:t xml:space="preserve"> </w:t>
        </w:r>
        <w:proofErr w:type="spellStart"/>
        <w:r w:rsidRPr="005E5763">
          <w:rPr>
            <w:rStyle w:val="Hipervnculo"/>
            <w:rFonts w:asciiTheme="minorHAnsi" w:hAnsiTheme="minorHAnsi"/>
            <w:sz w:val="24"/>
            <w:szCs w:val="24"/>
          </w:rPr>
          <w:t>computing</w:t>
        </w:r>
        <w:proofErr w:type="spellEnd"/>
      </w:hyperlink>
      <w:r w:rsidRPr="005E5763">
        <w:rPr>
          <w:rFonts w:asciiTheme="minorHAnsi" w:hAnsiTheme="minorHAnsi"/>
          <w:sz w:val="24"/>
          <w:szCs w:val="24"/>
        </w:rPr>
        <w:t xml:space="preserve">” si va a llevar a cabo la contratación de un servicio de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en el que alojará las aplicaciones que desarrolla o si va a llevar a cabo un tratamiento de datos personales mediante servicios </w:t>
      </w:r>
      <w:proofErr w:type="spellStart"/>
      <w:r w:rsidRPr="005E5763">
        <w:rPr>
          <w:rFonts w:asciiTheme="minorHAnsi" w:hAnsiTheme="minorHAnsi"/>
          <w:sz w:val="24"/>
          <w:szCs w:val="24"/>
        </w:rPr>
        <w:t>cloud</w:t>
      </w:r>
      <w:proofErr w:type="spellEnd"/>
      <w:r w:rsidRPr="005E5763">
        <w:rPr>
          <w:rFonts w:asciiTheme="minorHAnsi" w:hAnsiTheme="minorHAnsi"/>
          <w:sz w:val="24"/>
          <w:szCs w:val="24"/>
        </w:rPr>
        <w:t xml:space="preserve"> proporcionados por terceros.</w:t>
      </w:r>
    </w:p>
    <w:p w14:paraId="25EA38B4" w14:textId="258E222A" w:rsidP="004B2206" w:rsidR="007D0579" w:rsidRDefault="007D0579" w:rsidRPr="00AC5985">
      <w:pPr>
        <w:jc w:val="both"/>
        <w:rPr>
          <w:rFonts w:asciiTheme="minorHAnsi" w:cstheme="minorHAnsi" w:hAnsiTheme="minorHAnsi"/>
          <w:b/>
          <w:sz w:val="24"/>
          <w:szCs w:val="24"/>
        </w:rPr>
      </w:pPr>
    </w:p>
    <w:p w14:paraId="7C1E665A" w14:textId="77777777" w:rsidR="00DB798D" w:rsidRDefault="00DB798D">
      <w:pPr>
        <w:suppressAutoHyphens w:val="0"/>
        <w:rPr>
          <w:rFonts w:asciiTheme="minorHAnsi" w:cstheme="minorHAnsi" w:hAnsiTheme="minorHAnsi"/>
          <w:b/>
          <w:sz w:val="40"/>
          <w:szCs w:val="40"/>
          <w:u w:val="single"/>
        </w:rPr>
      </w:pPr>
      <w:r>
        <w:rPr>
          <w:rFonts w:asciiTheme="minorHAnsi" w:cstheme="minorHAnsi" w:hAnsiTheme="minorHAnsi"/>
          <w:b/>
          <w:sz w:val="40"/>
          <w:szCs w:val="40"/>
          <w:u w:val="single"/>
        </w:rPr>
        <w:br w:type="page"/>
      </w:r>
    </w:p>
    <w:p w14:paraId="55763C14" w14:textId="4594E4E8" w:rsidP="00B310CD" w:rsidR="00A36C1A" w:rsidRDefault="00A36C1A" w:rsidRPr="00353AC5">
      <w:pPr>
        <w:keepNext/>
        <w:jc w:val="center"/>
        <w:rPr>
          <w:rFonts w:asciiTheme="minorHAnsi" w:cstheme="minorHAnsi" w:hAnsiTheme="minorHAnsi"/>
          <w:b/>
          <w:sz w:val="40"/>
          <w:szCs w:val="40"/>
          <w:u w:val="single"/>
        </w:rPr>
      </w:pPr>
      <w:r w:rsidRPr="00353AC5">
        <w:rPr>
          <w:rFonts w:asciiTheme="minorHAnsi" w:cstheme="minorHAnsi" w:hAnsiTheme="minorHAnsi"/>
          <w:b/>
          <w:sz w:val="40"/>
          <w:szCs w:val="40"/>
          <w:u w:val="single"/>
        </w:rPr>
        <w:lastRenderedPageBreak/>
        <w:t>Recomendaciones de Prevención del Acoso Digital</w:t>
      </w:r>
    </w:p>
    <w:p w14:paraId="33EBA901" w14:textId="77777777" w:rsidP="00B310CD" w:rsidR="00A36C1A" w:rsidRDefault="00A36C1A" w:rsidRPr="00353AC5">
      <w:pPr>
        <w:pStyle w:val="NormalWeb"/>
        <w:keepNext/>
        <w:shd w:color="auto" w:fill="FFFFFF" w:val="clear"/>
        <w:suppressAutoHyphens/>
        <w:spacing w:after="0" w:afterAutospacing="0" w:before="0" w:beforeAutospacing="0"/>
        <w:jc w:val="both"/>
        <w:textAlignment w:val="baseline"/>
        <w:rPr>
          <w:rFonts w:asciiTheme="minorHAnsi" w:cstheme="minorHAnsi" w:hAnsiTheme="minorHAnsi"/>
          <w:color w:val="444444"/>
        </w:rPr>
      </w:pPr>
    </w:p>
    <w:p w14:paraId="72BF47C1" w14:textId="77777777" w:rsidP="00A36C1A" w:rsidR="00A36C1A" w:rsidRDefault="00A36C1A" w:rsidRPr="00353AC5">
      <w:pPr>
        <w:jc w:val="both"/>
        <w:rPr>
          <w:rFonts w:asciiTheme="minorHAnsi" w:cstheme="minorHAnsi" w:hAnsiTheme="minorHAnsi"/>
          <w:iCs/>
          <w:sz w:val="24"/>
          <w:szCs w:val="24"/>
        </w:rPr>
      </w:pPr>
      <w:r w:rsidRPr="00353AC5">
        <w:rPr>
          <w:rFonts w:asciiTheme="minorHAnsi" w:cstheme="minorHAnsi" w:hAnsiTheme="minorHAnsi"/>
          <w:iCs/>
          <w:sz w:val="24"/>
          <w:szCs w:val="24"/>
        </w:rPr>
        <w:t xml:space="preserve">Para contribuir a frenar y erradicar todo tipo de </w:t>
      </w:r>
      <w:r w:rsidRPr="00353AC5">
        <w:rPr>
          <w:rFonts w:asciiTheme="minorHAnsi" w:cstheme="minorHAnsi" w:hAnsiTheme="minorHAnsi"/>
          <w:b/>
          <w:bCs/>
          <w:iCs/>
          <w:sz w:val="24"/>
          <w:szCs w:val="24"/>
        </w:rPr>
        <w:t>violencia digital</w:t>
      </w:r>
      <w:r w:rsidRPr="00353AC5">
        <w:rPr>
          <w:rFonts w:asciiTheme="minorHAnsi" w:cstheme="minorHAnsi" w:hAnsiTheme="minorHAnsi"/>
          <w:iCs/>
          <w:sz w:val="24"/>
          <w:szCs w:val="24"/>
        </w:rPr>
        <w:t xml:space="preserve"> que haga uso de los datos y ponga en peligro la dignidad, libertad y privacidad de las personas la AEPD ha elaborado un conjunto de recomendaciones específicas orientadas a erradicar el acoso laboral y el acoso por razón de género cuando este tipo de conductas se produzcan en el ámbito digital y se materialicen a través del uso y tratamiento de datos personales, instando a las empresas a que las incorpore como una dimensión más en los planes de adecuación y cumplimiento a la normativa de protección de datos.</w:t>
      </w:r>
    </w:p>
    <w:p w14:paraId="2F30A064" w14:textId="77777777" w:rsidP="00A36C1A" w:rsidR="00A36C1A" w:rsidRDefault="00A36C1A" w:rsidRPr="00353AC5">
      <w:pPr>
        <w:jc w:val="both"/>
        <w:rPr>
          <w:rFonts w:asciiTheme="minorHAnsi" w:cstheme="minorHAnsi" w:hAnsiTheme="minorHAnsi"/>
          <w:iCs/>
          <w:sz w:val="24"/>
          <w:szCs w:val="24"/>
        </w:rPr>
      </w:pPr>
      <w:r w:rsidRPr="00353AC5">
        <w:rPr>
          <w:rFonts w:asciiTheme="minorHAnsi" w:cstheme="minorHAnsi" w:hAnsiTheme="minorHAnsi"/>
          <w:iCs/>
          <w:sz w:val="24"/>
          <w:szCs w:val="24"/>
        </w:rPr>
        <w:t xml:space="preserve">Estas recomendaciones parten de una </w:t>
      </w:r>
      <w:r w:rsidRPr="00353AC5">
        <w:rPr>
          <w:rFonts w:asciiTheme="minorHAnsi" w:cstheme="minorHAnsi" w:hAnsiTheme="minorHAnsi"/>
          <w:b/>
          <w:bCs/>
          <w:iCs/>
          <w:sz w:val="24"/>
          <w:szCs w:val="24"/>
        </w:rPr>
        <w:t>declaración de compromiso</w:t>
      </w:r>
      <w:r w:rsidRPr="00353AC5">
        <w:rPr>
          <w:rFonts w:asciiTheme="minorHAnsi" w:cstheme="minorHAnsi" w:hAnsiTheme="minorHAnsi"/>
          <w:iCs/>
          <w:sz w:val="24"/>
          <w:szCs w:val="24"/>
        </w:rPr>
        <w:t>, por parte del responsable, de prevenir y erradicar el acoso digital, de modo que la empresa impulse una cultura de respeto a la intimidad de las personas y de concienciación en el empleo de los datos personales en el contexto de las TIC.</w:t>
      </w:r>
    </w:p>
    <w:p w14:paraId="7785D7BE" w14:textId="77777777" w:rsidP="00A36C1A" w:rsidR="00A36C1A" w:rsidRDefault="00A36C1A" w:rsidRPr="00353AC5">
      <w:pPr>
        <w:jc w:val="both"/>
        <w:rPr>
          <w:rFonts w:asciiTheme="minorHAnsi" w:cstheme="minorHAnsi" w:hAnsiTheme="minorHAnsi"/>
          <w:iCs/>
          <w:sz w:val="24"/>
          <w:szCs w:val="24"/>
        </w:rPr>
      </w:pPr>
      <w:r w:rsidRPr="00353AC5">
        <w:rPr>
          <w:rFonts w:asciiTheme="minorHAnsi" w:cstheme="minorHAnsi" w:hAnsiTheme="minorHAnsi"/>
          <w:iCs/>
          <w:sz w:val="24"/>
          <w:szCs w:val="24"/>
        </w:rPr>
        <w:t xml:space="preserve">Una vez definida la postura de la empresa ante este tipo de conductas resulta fundamental la </w:t>
      </w:r>
      <w:r w:rsidRPr="00353AC5">
        <w:rPr>
          <w:rFonts w:asciiTheme="minorHAnsi" w:cstheme="minorHAnsi" w:hAnsiTheme="minorHAnsi"/>
          <w:b/>
          <w:bCs/>
          <w:iCs/>
          <w:sz w:val="24"/>
          <w:szCs w:val="24"/>
        </w:rPr>
        <w:t>adopción de medidas concretas orientadas a la prevención</w:t>
      </w:r>
      <w:r w:rsidRPr="00353AC5">
        <w:rPr>
          <w:rFonts w:asciiTheme="minorHAnsi" w:cstheme="minorHAnsi" w:hAnsiTheme="minorHAnsi"/>
          <w:iCs/>
          <w:sz w:val="24"/>
          <w:szCs w:val="24"/>
        </w:rPr>
        <w:t xml:space="preserve"> del ciberacoso que eviten el tratamiento ilícito de los datos de los empleados por parte de otros empleados con un claro objetivo de causar daño. En este sentido son clave la </w:t>
      </w:r>
      <w:r w:rsidRPr="00353AC5">
        <w:rPr>
          <w:rFonts w:asciiTheme="minorHAnsi" w:cstheme="minorHAnsi" w:hAnsiTheme="minorHAnsi"/>
          <w:b/>
          <w:bCs/>
          <w:iCs/>
          <w:sz w:val="24"/>
          <w:szCs w:val="24"/>
        </w:rPr>
        <w:t>información</w:t>
      </w:r>
      <w:r w:rsidRPr="00353AC5">
        <w:rPr>
          <w:rFonts w:asciiTheme="minorHAnsi" w:cstheme="minorHAnsi" w:hAnsiTheme="minorHAnsi"/>
          <w:iCs/>
          <w:sz w:val="24"/>
          <w:szCs w:val="24"/>
        </w:rPr>
        <w:t xml:space="preserve"> con relación a qué tipo de conductas son inadecuadas en el empleo de las nuevas tecnologías y la </w:t>
      </w:r>
      <w:r w:rsidRPr="00353AC5">
        <w:rPr>
          <w:rFonts w:asciiTheme="minorHAnsi" w:cstheme="minorHAnsi" w:hAnsiTheme="minorHAnsi"/>
          <w:b/>
          <w:bCs/>
          <w:iCs/>
          <w:sz w:val="24"/>
          <w:szCs w:val="24"/>
        </w:rPr>
        <w:t>formación</w:t>
      </w:r>
      <w:r w:rsidRPr="00353AC5">
        <w:rPr>
          <w:rFonts w:asciiTheme="minorHAnsi" w:cstheme="minorHAnsi" w:hAnsiTheme="minorHAnsi"/>
          <w:iCs/>
          <w:sz w:val="24"/>
          <w:szCs w:val="24"/>
        </w:rPr>
        <w:t xml:space="preserve"> a los empleados para que tomen conciencia de los riesgos que un tratamiento ilícito de datos personales puede entrañar para la intimidad y privacidad de las personas y conozcan las consecuencias, penales y administrativas en su caso, en que pueden incurrir.</w:t>
      </w:r>
    </w:p>
    <w:p w14:paraId="64B295CC" w14:textId="77777777" w:rsidP="00A36C1A" w:rsidR="00A36C1A" w:rsidRDefault="00A36C1A" w:rsidRPr="00353AC5">
      <w:pPr>
        <w:jc w:val="both"/>
        <w:rPr>
          <w:rFonts w:asciiTheme="minorHAnsi" w:cstheme="minorHAnsi" w:hAnsiTheme="minorHAnsi"/>
          <w:iCs/>
          <w:sz w:val="24"/>
          <w:szCs w:val="24"/>
        </w:rPr>
      </w:pPr>
      <w:r w:rsidRPr="00353AC5">
        <w:rPr>
          <w:rFonts w:asciiTheme="minorHAnsi" w:cstheme="minorHAnsi" w:hAnsiTheme="minorHAnsi"/>
          <w:iCs/>
          <w:sz w:val="24"/>
          <w:szCs w:val="24"/>
        </w:rPr>
        <w:t xml:space="preserve">Por último, además de la prevención, es importante implementar </w:t>
      </w:r>
      <w:r w:rsidRPr="00353AC5">
        <w:rPr>
          <w:rFonts w:asciiTheme="minorHAnsi" w:cstheme="minorHAnsi" w:hAnsiTheme="minorHAnsi"/>
          <w:b/>
          <w:bCs/>
          <w:iCs/>
          <w:sz w:val="24"/>
          <w:szCs w:val="24"/>
        </w:rPr>
        <w:t>medidas orientadas a la erradicación</w:t>
      </w:r>
      <w:r w:rsidRPr="00353AC5">
        <w:rPr>
          <w:rFonts w:asciiTheme="minorHAnsi" w:cstheme="minorHAnsi" w:hAnsiTheme="minorHAnsi"/>
          <w:iCs/>
          <w:sz w:val="24"/>
          <w:szCs w:val="24"/>
        </w:rPr>
        <w:t xml:space="preserve"> del acoso digital a través de un firme compromiso por parte de la empresa que ha de ir presidido por el deber de colaboración con las autoridades competentes, la puesta en marcha de mecanismos de actuación previstos en las políticas de prevención del acoso y el desarrollo de cauces especiales para los supuestos en que el acoso se materialice a través de tratamientos ilícitos de datos personales.</w:t>
      </w:r>
    </w:p>
    <w:p w14:paraId="3229A407" w14:textId="41FE6CDB" w:rsidP="00A36C1A" w:rsidR="00A36C1A" w:rsidRDefault="00A36C1A" w:rsidRPr="00A04EC4">
      <w:pPr>
        <w:jc w:val="both"/>
        <w:rPr>
          <w:rFonts w:asciiTheme="minorHAnsi" w:cstheme="minorHAnsi" w:hAnsiTheme="minorHAnsi"/>
          <w:iCs/>
          <w:sz w:val="24"/>
          <w:szCs w:val="24"/>
        </w:rPr>
      </w:pPr>
      <w:r w:rsidRPr="00353AC5">
        <w:rPr>
          <w:rFonts w:asciiTheme="minorHAnsi" w:cstheme="minorHAnsi" w:hAnsiTheme="minorHAnsi"/>
          <w:iCs/>
          <w:sz w:val="24"/>
          <w:szCs w:val="24"/>
        </w:rPr>
        <w:t xml:space="preserve">Puede ampliar esta información consultando las recomendaciones publicadas por la Agencia Española de Protección de Datos en relación al uso de la </w:t>
      </w:r>
      <w:hyperlink r:id="rId132" w:history="1">
        <w:r w:rsidRPr="00353AC5">
          <w:rPr>
            <w:rStyle w:val="Hipervnculo"/>
            <w:rFonts w:asciiTheme="minorHAnsi" w:cstheme="minorHAnsi" w:hAnsiTheme="minorHAnsi"/>
            <w:iCs/>
            <w:sz w:val="24"/>
            <w:szCs w:val="24"/>
          </w:rPr>
          <w:t>protección de datos como garantía en las políticas de prevención del acoso</w:t>
        </w:r>
      </w:hyperlink>
      <w:r w:rsidRPr="00353AC5">
        <w:rPr>
          <w:rFonts w:asciiTheme="minorHAnsi" w:cstheme="minorHAnsi" w:hAnsiTheme="minorHAnsi"/>
          <w:iCs/>
          <w:sz w:val="24"/>
          <w:szCs w:val="24"/>
        </w:rPr>
        <w:t xml:space="preserve"> y, a modo de ejemplo, los </w:t>
      </w:r>
      <w:hyperlink r:id="rId133" w:history="1">
        <w:r w:rsidRPr="00353AC5">
          <w:rPr>
            <w:rStyle w:val="Hipervnculo"/>
            <w:rFonts w:asciiTheme="minorHAnsi" w:cstheme="minorHAnsi" w:hAnsiTheme="minorHAnsi"/>
            <w:iCs/>
            <w:sz w:val="24"/>
            <w:szCs w:val="24"/>
          </w:rPr>
          <w:t>protocolos de actuación frente al acoso laboral</w:t>
        </w:r>
      </w:hyperlink>
      <w:r w:rsidRPr="00353AC5">
        <w:rPr>
          <w:rFonts w:asciiTheme="minorHAnsi" w:cstheme="minorHAnsi" w:hAnsiTheme="minorHAnsi"/>
          <w:iCs/>
          <w:sz w:val="24"/>
          <w:szCs w:val="24"/>
        </w:rPr>
        <w:t xml:space="preserve"> y de actuación frente al </w:t>
      </w:r>
      <w:hyperlink r:id="rId134" w:history="1">
        <w:r w:rsidRPr="00353AC5">
          <w:rPr>
            <w:rStyle w:val="Hipervnculo"/>
            <w:rFonts w:asciiTheme="minorHAnsi" w:cstheme="minorHAnsi" w:hAnsiTheme="minorHAnsi"/>
            <w:iCs/>
            <w:sz w:val="24"/>
            <w:szCs w:val="24"/>
          </w:rPr>
          <w:t>acoso sexual y por razón de sexo en la AEPD</w:t>
        </w:r>
      </w:hyperlink>
      <w:r w:rsidRPr="00353AC5">
        <w:rPr>
          <w:rFonts w:asciiTheme="minorHAnsi" w:cstheme="minorHAnsi" w:hAnsiTheme="minorHAnsi"/>
          <w:iCs/>
          <w:sz w:val="24"/>
          <w:szCs w:val="24"/>
        </w:rPr>
        <w:t xml:space="preserve">. En esta línea, la AEPD ha puesto </w:t>
      </w:r>
      <w:r w:rsidR="0018613F" w:rsidRPr="00353AC5">
        <w:rPr>
          <w:rFonts w:asciiTheme="minorHAnsi" w:cstheme="minorHAnsi" w:hAnsiTheme="minorHAnsi"/>
          <w:iCs/>
          <w:sz w:val="24"/>
          <w:szCs w:val="24"/>
        </w:rPr>
        <w:t xml:space="preserve">dispone de un </w:t>
      </w:r>
      <w:hyperlink r:id="rId135" w:history="1">
        <w:r w:rsidR="0018613F" w:rsidRPr="00EC29EB">
          <w:rPr>
            <w:rStyle w:val="Hipervnculo"/>
            <w:rFonts w:asciiTheme="minorHAnsi" w:cstheme="minorHAnsi" w:hAnsiTheme="minorHAnsi"/>
            <w:iCs/>
            <w:sz w:val="24"/>
            <w:szCs w:val="24"/>
          </w:rPr>
          <w:t>canal prioritario</w:t>
        </w:r>
      </w:hyperlink>
      <w:r w:rsidR="0018613F" w:rsidRPr="00353AC5">
        <w:rPr>
          <w:rFonts w:asciiTheme="minorHAnsi" w:cstheme="minorHAnsi" w:hAnsiTheme="minorHAnsi"/>
          <w:iCs/>
          <w:sz w:val="24"/>
          <w:szCs w:val="24"/>
        </w:rPr>
        <w:t xml:space="preserve"> </w:t>
      </w:r>
      <w:r w:rsidRPr="00353AC5">
        <w:rPr>
          <w:rFonts w:asciiTheme="minorHAnsi" w:cstheme="minorHAnsi" w:hAnsiTheme="minorHAnsi"/>
          <w:iCs/>
          <w:sz w:val="24"/>
          <w:szCs w:val="24"/>
        </w:rPr>
        <w:t xml:space="preserve">para la retirada </w:t>
      </w:r>
      <w:bookmarkStart w:id="0" w:name="_GoBack"/>
      <w:bookmarkEnd w:id="0"/>
      <w:r w:rsidRPr="00353AC5">
        <w:rPr>
          <w:rFonts w:asciiTheme="minorHAnsi" w:cstheme="minorHAnsi" w:hAnsiTheme="minorHAnsi"/>
          <w:iCs/>
          <w:sz w:val="24"/>
          <w:szCs w:val="24"/>
        </w:rPr>
        <w:t xml:space="preserve">de contenidos especialmente sensibles que sean objeto de difusión ilegítima en medios electrónicos, puede acceder a este canal a través de la </w:t>
      </w:r>
      <w:hyperlink r:id="rId136" w:history="1">
        <w:r w:rsidRPr="00353AC5">
          <w:rPr>
            <w:rStyle w:val="Hipervnculo"/>
            <w:rFonts w:asciiTheme="minorHAnsi" w:cstheme="minorHAnsi" w:hAnsiTheme="minorHAnsi"/>
            <w:iCs/>
            <w:sz w:val="24"/>
            <w:szCs w:val="24"/>
          </w:rPr>
          <w:t>sede electrónica de la AEPD</w:t>
        </w:r>
      </w:hyperlink>
      <w:r w:rsidRPr="00353AC5">
        <w:rPr>
          <w:rFonts w:asciiTheme="minorHAnsi" w:cstheme="minorHAnsi" w:hAnsiTheme="minorHAnsi"/>
          <w:iCs/>
          <w:sz w:val="24"/>
          <w:szCs w:val="24"/>
        </w:rPr>
        <w:t>.</w:t>
      </w:r>
    </w:p>
    <w:p w14:paraId="2165DA28" w14:textId="6D2E8F25" w:rsidP="003D385F" w:rsidR="00013D52" w:rsidRDefault="00013D52" w:rsidRPr="00591859">
      <w:pPr>
        <w:jc w:val="both"/>
        <w:rPr>
          <w:rFonts w:asciiTheme="minorHAnsi" w:cstheme="minorHAnsi" w:hAnsiTheme="minorHAnsi"/>
          <w:iCs/>
          <w:sz w:val="24"/>
          <w:szCs w:val="24"/>
        </w:rPr>
      </w:pPr>
    </w:p>
    <w:sectPr w:rsidR="00A97933" w:rsidRPr="00591859" w:rsidSect="001E2B93">
      <w:footerReference r:id="rId12" w:type="default"/>
      <w:pgSz w:h="16838" w:w="11906"/>
      <w:pgMar w:bottom="1417" w:footer="708" w:gutter="0" w:header="708" w:left="1701" w:right="170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4547D" w14:textId="77777777" w:rsidR="00ED4E6B" w:rsidRDefault="00ED4E6B">
      <w:pPr>
        <w:spacing w:after="0"/>
      </w:pPr>
      <w:r>
        <w:separator/>
      </w:r>
    </w:p>
  </w:endnote>
  <w:endnote w:type="continuationSeparator" w:id="0">
    <w:p w14:paraId="1F5B96DE" w14:textId="77777777" w:rsidR="00ED4E6B" w:rsidRDefault="00ED4E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D000B6A" w14:textId="1A9BF617" w:rsidR="0048745E" w:rsidRDefault="0048745E">
    <w:pPr>
      <w:pStyle w:val="Piedepgina"/>
      <w:jc w:val="center"/>
    </w:pPr>
    <w:r>
      <w:fldChar w:fldCharType="begin"/>
    </w:r>
    <w:r>
      <w:instrText xml:space="preserve"> PAGE </w:instrText>
    </w:r>
    <w:r>
      <w:fldChar w:fldCharType="separate"/>
    </w:r>
    <w:r w:rsidR="002D3552">
      <w:rPr>
        <w:noProof/>
      </w:rPr>
      <w:t>2</w:t>
    </w:r>
    <w:r>
      <w:fldChar w:fldCharType="end"/>
    </w:r>
  </w:p>
  <w:p w14:paraId="35C2D2CD" w14:textId="77777777" w:rsidP="00675417" w:rsidR="0048745E" w:rsidRDefault="0048745E">
    <w:pPr>
      <w:pStyle w:val="Piedepgina"/>
      <w:tabs>
        <w:tab w:pos="4252" w:val="clear"/>
        <w:tab w:pos="8504" w:val="clear"/>
        <w:tab w:pos="5100" w:val="left"/>
      </w:tabs>
    </w:pPr>
    <w:r>
      <w:tab/>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888D288" w14:textId="0266FCCB" w:rsidP="00922043" w:rsidR="0048745E" w:rsidRDefault="0048745E">
    <w:pPr>
      <w:pStyle w:val="Piedepgina"/>
      <w:jc w:val="right"/>
    </w:pPr>
    <w:r>
      <w:fldChar w:fldCharType="begin"/>
    </w:r>
    <w:r>
      <w:instrText xml:space="preserve"> PAGE </w:instrText>
    </w:r>
    <w:r>
      <w:fldChar w:fldCharType="separate"/>
    </w:r>
    <w:r w:rsidR="002D3552">
      <w:rPr>
        <w:noProof/>
      </w:rPr>
      <w:t>5</w:t>
    </w:r>
    <w:r>
      <w:fldChar w:fldCharType="end"/>
    </w:r>
    <w:r>
      <w:tab/>
    </w:r>
    <w:r w:rsidRPr="00922043">
      <w:rPr>
        <w:color w:themeColor="accent1" w:val="4F81BD"/>
      </w:rPr>
      <w:t xml:space="preserve">Facilita </w:t>
    </w:r>
    <w:r>
      <w:rPr>
        <w:color w:themeColor="accent1" w:val="4F81BD"/>
      </w:rPr>
      <w:t>Emprende</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E3AAD65" w14:textId="77777777" w:rsidR="00ED4E6B" w:rsidRDefault="00ED4E6B">
      <w:pPr>
        <w:spacing w:after="0"/>
      </w:pPr>
      <w:r>
        <w:rPr>
          <w:color w:val="000000"/>
        </w:rPr>
        <w:separator/>
      </w:r>
    </w:p>
  </w:footnote>
  <w:footnote w:id="0" w:type="continuationSeparator">
    <w:p w14:paraId="36239D47" w14:textId="77777777" w:rsidR="00ED4E6B" w:rsidRDefault="00ED4E6B">
      <w:pPr>
        <w:spacing w:after="0"/>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616359F"/>
    <w:multiLevelType w:val="hybridMultilevel"/>
    <w:tmpl w:val="A8D20BD0"/>
    <w:lvl w:ilvl="0" w:tplc="0C0A0001">
      <w:start w:val="1"/>
      <w:numFmt w:val="bullet"/>
      <w:lvlText w:val=""/>
      <w:lvlJc w:val="left"/>
      <w:pPr>
        <w:ind w:hanging="360" w:left="720"/>
      </w:pPr>
      <w:rPr>
        <w:rFonts w:ascii="Symbol" w:hAnsi="Symbol"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5">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6">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7">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8">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9">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0">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1">
    <w:nsid w:val="48B219DC"/>
    <w:multiLevelType w:val="hybridMultilevel"/>
    <w:tmpl w:val="3D3CA0BC"/>
    <w:lvl w:ilvl="0" w:tplc="0C0A0001">
      <w:start w:val="1"/>
      <w:numFmt w:val="bullet"/>
      <w:lvlText w:val=""/>
      <w:lvlJc w:val="left"/>
      <w:pPr>
        <w:ind w:hanging="360" w:left="1068"/>
      </w:pPr>
      <w:rPr>
        <w:rFonts w:ascii="Symbol" w:hAnsi="Symbol" w:hint="default"/>
      </w:rPr>
    </w:lvl>
    <w:lvl w:ilvl="1" w:tplc="F20A156C">
      <w:numFmt w:val="bullet"/>
      <w:lvlText w:val="•"/>
      <w:lvlJc w:val="left"/>
      <w:pPr>
        <w:ind w:hanging="708" w:left="2136"/>
      </w:pPr>
      <w:rPr>
        <w:rFonts w:ascii="Calibri" w:cs="Calibri" w:eastAsia="Calibri" w:hAnsi="Calibri"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2">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3">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4">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5">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6">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3176D33"/>
    <w:multiLevelType w:val="hybridMultilevel"/>
    <w:tmpl w:val="9FB43BBE"/>
    <w:lvl w:ilvl="0" w:tplc="0C0A000F">
      <w:start w:val="1"/>
      <w:numFmt w:val="decimal"/>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8">
    <w:nsid w:val="5A2E5E7A"/>
    <w:multiLevelType w:val="hybridMultilevel"/>
    <w:tmpl w:val="DC320F6E"/>
    <w:lvl w:ilvl="0" w:tplc="2B360ADC">
      <w:numFmt w:val="bullet"/>
      <w:lvlText w:val="-"/>
      <w:lvlJc w:val="left"/>
      <w:pPr>
        <w:ind w:hanging="360" w:left="720"/>
      </w:pPr>
      <w:rPr>
        <w:rFonts w:ascii="Calibri" w:cs="Calibri" w:eastAsia="Calibr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39">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0">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41">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2">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3">
    <w:nsid w:val="64AC78D3"/>
    <w:multiLevelType w:val="hybridMultilevel"/>
    <w:tmpl w:val="090ECAFE"/>
    <w:lvl w:ilvl="0" w:tplc="27E28CDC">
      <w:numFmt w:val="bullet"/>
      <w:lvlText w:val="-"/>
      <w:lvlJc w:val="left"/>
      <w:pPr>
        <w:ind w:hanging="360" w:left="720"/>
      </w:pPr>
      <w:rPr>
        <w:rFonts w:ascii="Calibri" w:cs="Calibri" w:eastAsia="Calibri" w:hAnsi="Calibri" w:hint="default"/>
        <w:color w:val="auto"/>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4">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5">
    <w:nsid w:val="671F5E4A"/>
    <w:multiLevelType w:val="hybridMultilevel"/>
    <w:tmpl w:val="5B007DB6"/>
    <w:lvl w:ilvl="0" w:tplc="5EA0986E">
      <w:numFmt w:val="bullet"/>
      <w:lvlText w:val="-"/>
      <w:lvlJc w:val="left"/>
      <w:pPr>
        <w:ind w:hanging="360" w:left="720"/>
      </w:pPr>
      <w:rPr>
        <w:rFonts w:ascii="Calibri" w:cs="Calibri" w:eastAsia="Calibr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6">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7">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8">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9">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50">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51">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52">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53">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4">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5">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41"/>
  </w:num>
  <w:num w:numId="3">
    <w:abstractNumId w:val="46"/>
  </w:num>
  <w:num w:numId="4">
    <w:abstractNumId w:val="35"/>
  </w:num>
  <w:num w:numId="5">
    <w:abstractNumId w:val="50"/>
  </w:num>
  <w:num w:numId="6">
    <w:abstractNumId w:val="39"/>
  </w:num>
  <w:num w:numId="7">
    <w:abstractNumId w:val="23"/>
  </w:num>
  <w:num w:numId="8">
    <w:abstractNumId w:val="19"/>
  </w:num>
  <w:num w:numId="9">
    <w:abstractNumId w:val="14"/>
  </w:num>
  <w:num w:numId="10">
    <w:abstractNumId w:val="15"/>
  </w:num>
  <w:num w:numId="11">
    <w:abstractNumId w:val="21"/>
  </w:num>
  <w:num w:numId="12">
    <w:abstractNumId w:val="55"/>
  </w:num>
  <w:num w:numId="13">
    <w:abstractNumId w:val="28"/>
  </w:num>
  <w:num w:numId="14">
    <w:abstractNumId w:val="20"/>
  </w:num>
  <w:num w:numId="15">
    <w:abstractNumId w:val="48"/>
  </w:num>
  <w:num w:numId="16">
    <w:abstractNumId w:val="11"/>
  </w:num>
  <w:num w:numId="17">
    <w:abstractNumId w:val="18"/>
  </w:num>
  <w:num w:numId="18">
    <w:abstractNumId w:val="29"/>
  </w:num>
  <w:num w:numId="19">
    <w:abstractNumId w:val="22"/>
  </w:num>
  <w:num w:numId="20">
    <w:abstractNumId w:val="2"/>
  </w:num>
  <w:num w:numId="21">
    <w:abstractNumId w:val="16"/>
  </w:num>
  <w:num w:numId="22">
    <w:abstractNumId w:val="5"/>
  </w:num>
  <w:num w:numId="23">
    <w:abstractNumId w:val="0"/>
  </w:num>
  <w:num w:numId="24">
    <w:abstractNumId w:val="44"/>
  </w:num>
  <w:num w:numId="25">
    <w:abstractNumId w:val="1"/>
  </w:num>
  <w:num w:numId="26">
    <w:abstractNumId w:val="53"/>
  </w:num>
  <w:num w:numId="27">
    <w:abstractNumId w:val="31"/>
  </w:num>
  <w:num w:numId="28">
    <w:abstractNumId w:val="4"/>
  </w:num>
  <w:num w:numId="29">
    <w:abstractNumId w:val="42"/>
  </w:num>
  <w:num w:numId="30">
    <w:abstractNumId w:val="40"/>
  </w:num>
  <w:num w:numId="31">
    <w:abstractNumId w:val="12"/>
  </w:num>
  <w:num w:numId="32">
    <w:abstractNumId w:val="17"/>
  </w:num>
  <w:num w:numId="33">
    <w:abstractNumId w:val="30"/>
  </w:num>
  <w:num w:numId="34">
    <w:abstractNumId w:val="47"/>
  </w:num>
  <w:num w:numId="35">
    <w:abstractNumId w:val="6"/>
  </w:num>
  <w:num w:numId="36">
    <w:abstractNumId w:val="34"/>
  </w:num>
  <w:num w:numId="37">
    <w:abstractNumId w:val="13"/>
  </w:num>
  <w:num w:numId="38">
    <w:abstractNumId w:val="8"/>
  </w:num>
  <w:num w:numId="39">
    <w:abstractNumId w:val="3"/>
  </w:num>
  <w:num w:numId="40">
    <w:abstractNumId w:val="27"/>
  </w:num>
  <w:num w:numId="41">
    <w:abstractNumId w:val="9"/>
  </w:num>
  <w:num w:numId="42">
    <w:abstractNumId w:val="25"/>
  </w:num>
  <w:num w:numId="43">
    <w:abstractNumId w:val="26"/>
  </w:num>
  <w:num w:numId="44">
    <w:abstractNumId w:val="33"/>
  </w:num>
  <w:num w:numId="45">
    <w:abstractNumId w:val="32"/>
  </w:num>
  <w:num w:numId="46">
    <w:abstractNumId w:val="51"/>
  </w:num>
  <w:num w:numId="47">
    <w:abstractNumId w:val="7"/>
  </w:num>
  <w:num w:numId="48">
    <w:abstractNumId w:val="52"/>
  </w:num>
  <w:num w:numId="49">
    <w:abstractNumId w:val="36"/>
  </w:num>
  <w:num w:numId="50">
    <w:abstractNumId w:val="54"/>
  </w:num>
  <w:num w:numId="51">
    <w:abstractNumId w:val="49"/>
  </w:num>
  <w:num w:numId="52">
    <w:abstractNumId w:val="43"/>
  </w:num>
  <w:num w:numId="53">
    <w:abstractNumId w:val="37"/>
  </w:num>
  <w:num w:numId="54">
    <w:abstractNumId w:val="38"/>
  </w:num>
  <w:num w:numId="55">
    <w:abstractNumId w:val="45"/>
  </w:num>
  <w:num w:numId="56">
    <w:abstractNumId w:val="2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1609"/>
    <w:rsid w:val="0000214B"/>
    <w:rsid w:val="00013ED5"/>
    <w:rsid w:val="00014B61"/>
    <w:rsid w:val="000159FE"/>
    <w:rsid w:val="000169C3"/>
    <w:rsid w:val="000212BD"/>
    <w:rsid w:val="000479B9"/>
    <w:rsid w:val="00053127"/>
    <w:rsid w:val="00053D5B"/>
    <w:rsid w:val="00060A70"/>
    <w:rsid w:val="00061FFA"/>
    <w:rsid w:val="000801E0"/>
    <w:rsid w:val="00084034"/>
    <w:rsid w:val="00090D7F"/>
    <w:rsid w:val="00091DD5"/>
    <w:rsid w:val="000A4729"/>
    <w:rsid w:val="000A7AA3"/>
    <w:rsid w:val="000B2273"/>
    <w:rsid w:val="000D1820"/>
    <w:rsid w:val="000D2232"/>
    <w:rsid w:val="000D3512"/>
    <w:rsid w:val="000D70F6"/>
    <w:rsid w:val="000E0427"/>
    <w:rsid w:val="000E154D"/>
    <w:rsid w:val="000E416E"/>
    <w:rsid w:val="000E6853"/>
    <w:rsid w:val="000E689E"/>
    <w:rsid w:val="000F002F"/>
    <w:rsid w:val="000F3950"/>
    <w:rsid w:val="00101A87"/>
    <w:rsid w:val="00104497"/>
    <w:rsid w:val="00106D0E"/>
    <w:rsid w:val="0012001C"/>
    <w:rsid w:val="00131938"/>
    <w:rsid w:val="00137BFF"/>
    <w:rsid w:val="0014038F"/>
    <w:rsid w:val="00145B6D"/>
    <w:rsid w:val="00150DEA"/>
    <w:rsid w:val="0016436E"/>
    <w:rsid w:val="001775CE"/>
    <w:rsid w:val="0019168F"/>
    <w:rsid w:val="001954ED"/>
    <w:rsid w:val="001A04D7"/>
    <w:rsid w:val="001A3FEA"/>
    <w:rsid w:val="001A6629"/>
    <w:rsid w:val="001C4EAB"/>
    <w:rsid w:val="001C704B"/>
    <w:rsid w:val="001D14B8"/>
    <w:rsid w:val="001D7AC5"/>
    <w:rsid w:val="001E2B93"/>
    <w:rsid w:val="001E3E0F"/>
    <w:rsid w:val="001F16E3"/>
    <w:rsid w:val="001F525E"/>
    <w:rsid w:val="002045EE"/>
    <w:rsid w:val="00214BF0"/>
    <w:rsid w:val="00216B14"/>
    <w:rsid w:val="002334F0"/>
    <w:rsid w:val="00253137"/>
    <w:rsid w:val="00256BAB"/>
    <w:rsid w:val="0026298E"/>
    <w:rsid w:val="0027002A"/>
    <w:rsid w:val="00277CE5"/>
    <w:rsid w:val="0028009D"/>
    <w:rsid w:val="00287B04"/>
    <w:rsid w:val="00295325"/>
    <w:rsid w:val="002A6C2C"/>
    <w:rsid w:val="002B1819"/>
    <w:rsid w:val="002B50F7"/>
    <w:rsid w:val="002B6E3F"/>
    <w:rsid w:val="002C2490"/>
    <w:rsid w:val="002D3552"/>
    <w:rsid w:val="002F07AA"/>
    <w:rsid w:val="002F0CF4"/>
    <w:rsid w:val="002F7105"/>
    <w:rsid w:val="003016B5"/>
    <w:rsid w:val="00302BA2"/>
    <w:rsid w:val="0031091C"/>
    <w:rsid w:val="00312293"/>
    <w:rsid w:val="003243F9"/>
    <w:rsid w:val="00330CDD"/>
    <w:rsid w:val="003351C8"/>
    <w:rsid w:val="00337C44"/>
    <w:rsid w:val="0034277B"/>
    <w:rsid w:val="00346227"/>
    <w:rsid w:val="00350474"/>
    <w:rsid w:val="00362D9F"/>
    <w:rsid w:val="00366262"/>
    <w:rsid w:val="00371E85"/>
    <w:rsid w:val="00380F99"/>
    <w:rsid w:val="00390AB5"/>
    <w:rsid w:val="00391780"/>
    <w:rsid w:val="003978E7"/>
    <w:rsid w:val="003A7356"/>
    <w:rsid w:val="003C0799"/>
    <w:rsid w:val="003C0C0A"/>
    <w:rsid w:val="003C27F0"/>
    <w:rsid w:val="003E3661"/>
    <w:rsid w:val="003F3880"/>
    <w:rsid w:val="003F57FE"/>
    <w:rsid w:val="0042020F"/>
    <w:rsid w:val="004358D5"/>
    <w:rsid w:val="00446467"/>
    <w:rsid w:val="00450780"/>
    <w:rsid w:val="004649D7"/>
    <w:rsid w:val="00472BAE"/>
    <w:rsid w:val="00473541"/>
    <w:rsid w:val="00484BF4"/>
    <w:rsid w:val="0048745E"/>
    <w:rsid w:val="00492B32"/>
    <w:rsid w:val="004B342A"/>
    <w:rsid w:val="004B3CBB"/>
    <w:rsid w:val="004E1479"/>
    <w:rsid w:val="004F02FE"/>
    <w:rsid w:val="004F0469"/>
    <w:rsid w:val="004F40C9"/>
    <w:rsid w:val="004F729B"/>
    <w:rsid w:val="00524FB6"/>
    <w:rsid w:val="00526998"/>
    <w:rsid w:val="005555C6"/>
    <w:rsid w:val="00560FCA"/>
    <w:rsid w:val="00561301"/>
    <w:rsid w:val="00566168"/>
    <w:rsid w:val="0056737B"/>
    <w:rsid w:val="005875FD"/>
    <w:rsid w:val="00590818"/>
    <w:rsid w:val="00591859"/>
    <w:rsid w:val="005A2F83"/>
    <w:rsid w:val="005B1967"/>
    <w:rsid w:val="005B1A56"/>
    <w:rsid w:val="005B6196"/>
    <w:rsid w:val="005C1D49"/>
    <w:rsid w:val="005D4D60"/>
    <w:rsid w:val="005F02C8"/>
    <w:rsid w:val="005F4E2F"/>
    <w:rsid w:val="00605835"/>
    <w:rsid w:val="006136AD"/>
    <w:rsid w:val="006241D8"/>
    <w:rsid w:val="00625F39"/>
    <w:rsid w:val="006316B7"/>
    <w:rsid w:val="006367D2"/>
    <w:rsid w:val="0064494A"/>
    <w:rsid w:val="00653AA1"/>
    <w:rsid w:val="00662297"/>
    <w:rsid w:val="00665C4A"/>
    <w:rsid w:val="006672F4"/>
    <w:rsid w:val="00675417"/>
    <w:rsid w:val="0068316E"/>
    <w:rsid w:val="00687DDB"/>
    <w:rsid w:val="00693D54"/>
    <w:rsid w:val="00694836"/>
    <w:rsid w:val="006A294D"/>
    <w:rsid w:val="006A695C"/>
    <w:rsid w:val="006B0052"/>
    <w:rsid w:val="006C1EE8"/>
    <w:rsid w:val="006D0933"/>
    <w:rsid w:val="006F2C7B"/>
    <w:rsid w:val="006F6FA7"/>
    <w:rsid w:val="00704639"/>
    <w:rsid w:val="00716438"/>
    <w:rsid w:val="007221A4"/>
    <w:rsid w:val="00727478"/>
    <w:rsid w:val="00734A86"/>
    <w:rsid w:val="00736102"/>
    <w:rsid w:val="007373FB"/>
    <w:rsid w:val="007454E5"/>
    <w:rsid w:val="007463C6"/>
    <w:rsid w:val="007515AE"/>
    <w:rsid w:val="00760E97"/>
    <w:rsid w:val="00761D32"/>
    <w:rsid w:val="00762DAF"/>
    <w:rsid w:val="0076397A"/>
    <w:rsid w:val="007653AB"/>
    <w:rsid w:val="00771913"/>
    <w:rsid w:val="00774250"/>
    <w:rsid w:val="00782214"/>
    <w:rsid w:val="007A4F5F"/>
    <w:rsid w:val="007C21A3"/>
    <w:rsid w:val="007C6E4F"/>
    <w:rsid w:val="007D0579"/>
    <w:rsid w:val="007D428C"/>
    <w:rsid w:val="007D7553"/>
    <w:rsid w:val="007F6850"/>
    <w:rsid w:val="00816F8A"/>
    <w:rsid w:val="00817789"/>
    <w:rsid w:val="0082106B"/>
    <w:rsid w:val="00822FF6"/>
    <w:rsid w:val="008264AD"/>
    <w:rsid w:val="008332C4"/>
    <w:rsid w:val="0085454D"/>
    <w:rsid w:val="00861A55"/>
    <w:rsid w:val="00873D0F"/>
    <w:rsid w:val="008752BB"/>
    <w:rsid w:val="00880ADA"/>
    <w:rsid w:val="0089093D"/>
    <w:rsid w:val="008A14CD"/>
    <w:rsid w:val="008B1BBB"/>
    <w:rsid w:val="008C1F76"/>
    <w:rsid w:val="008D2818"/>
    <w:rsid w:val="008D63A9"/>
    <w:rsid w:val="008F436F"/>
    <w:rsid w:val="00914F86"/>
    <w:rsid w:val="009170B1"/>
    <w:rsid w:val="00921E2D"/>
    <w:rsid w:val="00922043"/>
    <w:rsid w:val="00923D42"/>
    <w:rsid w:val="009309E6"/>
    <w:rsid w:val="00943594"/>
    <w:rsid w:val="00952469"/>
    <w:rsid w:val="009573B7"/>
    <w:rsid w:val="00961152"/>
    <w:rsid w:val="00962107"/>
    <w:rsid w:val="00976D7C"/>
    <w:rsid w:val="0097743D"/>
    <w:rsid w:val="00985BDC"/>
    <w:rsid w:val="0099238B"/>
    <w:rsid w:val="009A74FA"/>
    <w:rsid w:val="009B5990"/>
    <w:rsid w:val="009B5F8F"/>
    <w:rsid w:val="009C2B5E"/>
    <w:rsid w:val="009F0348"/>
    <w:rsid w:val="00A02AE9"/>
    <w:rsid w:val="00A22080"/>
    <w:rsid w:val="00A417E4"/>
    <w:rsid w:val="00A60B40"/>
    <w:rsid w:val="00A67AF9"/>
    <w:rsid w:val="00A828B0"/>
    <w:rsid w:val="00A83B9C"/>
    <w:rsid w:val="00A97933"/>
    <w:rsid w:val="00AA1C3A"/>
    <w:rsid w:val="00AA54E7"/>
    <w:rsid w:val="00AB5FFA"/>
    <w:rsid w:val="00AC646F"/>
    <w:rsid w:val="00AE5571"/>
    <w:rsid w:val="00AE5784"/>
    <w:rsid w:val="00AF37B7"/>
    <w:rsid w:val="00B011BD"/>
    <w:rsid w:val="00B134D5"/>
    <w:rsid w:val="00B13F3D"/>
    <w:rsid w:val="00B2262B"/>
    <w:rsid w:val="00B41870"/>
    <w:rsid w:val="00B52BAD"/>
    <w:rsid w:val="00B64AF5"/>
    <w:rsid w:val="00B7038C"/>
    <w:rsid w:val="00B72F01"/>
    <w:rsid w:val="00B731E9"/>
    <w:rsid w:val="00B9275C"/>
    <w:rsid w:val="00BB1751"/>
    <w:rsid w:val="00BB390B"/>
    <w:rsid w:val="00BC7F4C"/>
    <w:rsid w:val="00BD61A6"/>
    <w:rsid w:val="00BF0DFE"/>
    <w:rsid w:val="00C0608F"/>
    <w:rsid w:val="00C161C8"/>
    <w:rsid w:val="00C24A79"/>
    <w:rsid w:val="00C24E97"/>
    <w:rsid w:val="00C32B48"/>
    <w:rsid w:val="00C52AF7"/>
    <w:rsid w:val="00C71ADF"/>
    <w:rsid w:val="00C845EB"/>
    <w:rsid w:val="00C92A68"/>
    <w:rsid w:val="00CA135F"/>
    <w:rsid w:val="00CB03BB"/>
    <w:rsid w:val="00CB21C4"/>
    <w:rsid w:val="00CB31CC"/>
    <w:rsid w:val="00CD0191"/>
    <w:rsid w:val="00CD6E80"/>
    <w:rsid w:val="00CE7391"/>
    <w:rsid w:val="00CE791F"/>
    <w:rsid w:val="00CF01DC"/>
    <w:rsid w:val="00D07CF9"/>
    <w:rsid w:val="00D21D4A"/>
    <w:rsid w:val="00D43398"/>
    <w:rsid w:val="00D4614A"/>
    <w:rsid w:val="00D55E13"/>
    <w:rsid w:val="00D65AB3"/>
    <w:rsid w:val="00D771F2"/>
    <w:rsid w:val="00D82B95"/>
    <w:rsid w:val="00D84F20"/>
    <w:rsid w:val="00D92174"/>
    <w:rsid w:val="00DB63F2"/>
    <w:rsid w:val="00DC3C2A"/>
    <w:rsid w:val="00DC516D"/>
    <w:rsid w:val="00DD034A"/>
    <w:rsid w:val="00DE4F58"/>
    <w:rsid w:val="00DF0E76"/>
    <w:rsid w:val="00DF68CD"/>
    <w:rsid w:val="00E300A4"/>
    <w:rsid w:val="00E4316C"/>
    <w:rsid w:val="00E52E07"/>
    <w:rsid w:val="00E5330D"/>
    <w:rsid w:val="00E556F6"/>
    <w:rsid w:val="00E566B4"/>
    <w:rsid w:val="00E629E6"/>
    <w:rsid w:val="00E62E49"/>
    <w:rsid w:val="00E64871"/>
    <w:rsid w:val="00E70E67"/>
    <w:rsid w:val="00E7396B"/>
    <w:rsid w:val="00E83985"/>
    <w:rsid w:val="00E874E0"/>
    <w:rsid w:val="00E94678"/>
    <w:rsid w:val="00EB236F"/>
    <w:rsid w:val="00EB351D"/>
    <w:rsid w:val="00EC467E"/>
    <w:rsid w:val="00EC68B1"/>
    <w:rsid w:val="00ED4E6B"/>
    <w:rsid w:val="00EE1935"/>
    <w:rsid w:val="00EF53C7"/>
    <w:rsid w:val="00EF6D07"/>
    <w:rsid w:val="00F16411"/>
    <w:rsid w:val="00F340D1"/>
    <w:rsid w:val="00F350B7"/>
    <w:rsid w:val="00F46130"/>
    <w:rsid w:val="00F51A2F"/>
    <w:rsid w:val="00F6164D"/>
    <w:rsid w:val="00F62619"/>
    <w:rsid w:val="00F65432"/>
    <w:rsid w:val="00F86549"/>
    <w:rsid w:val="00F91BAD"/>
    <w:rsid w:val="00F96AC5"/>
    <w:rsid w:val="00FC2D19"/>
    <w:rsid w:val="00FE130F"/>
    <w:rsid w:val="00FE7E67"/>
    <w:rsid w:val="00FF1391"/>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E1BA61E"/>
  <w15:docId w15:val="{B4949AE7-0832-42A8-BF67-D8FD6A07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 w:customStyle="1" w:styleId="UnresolvedMention" w:type="character">
    <w:name w:val="Unresolved Mention"/>
    <w:basedOn w:val="Fuentedeprrafopredeter"/>
    <w:uiPriority w:val="99"/>
    <w:semiHidden/>
    <w:unhideWhenUsed/>
    <w:rsid w:val="00734A86"/>
    <w:rPr>
      <w:color w:val="605E5C"/>
      <w:shd w:color="auto" w:fill="E1DFDD" w:val="clear"/>
    </w:rPr>
  </w:style>
  <w:style w:styleId="Tablaconcuadrcula" w:type="table">
    <w:name w:val="Table Grid"/>
    <w:basedOn w:val="Tablanormal"/>
    <w:uiPriority w:val="39"/>
    <w:rsid w:val="008F436F"/>
    <w:pPr>
      <w:autoSpaceDN/>
      <w:spacing w:after="0"/>
      <w:textAlignment w:val="auto"/>
    </w:pPr>
    <w:rPr>
      <w:rFonts w:asciiTheme="minorHAnsi" w:cstheme="minorBidi" w:eastAsiaTheme="minorHAns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semiHidden/>
    <w:unhideWhenUsed/>
    <w:rsid w:val="00350474"/>
    <w:pPr>
      <w:suppressAutoHyphens w:val="0"/>
      <w:autoSpaceDN/>
      <w:spacing w:after="100" w:afterAutospacing="1" w:before="100" w:beforeAutospacing="1"/>
      <w:textAlignment w:val="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012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00" Target="https://www.incibe.es/protege-tu-empresa/blog/cazando-los-mitos-del-comercio-electronico" TargetMode="External" Type="http://schemas.openxmlformats.org/officeDocument/2006/relationships/hyperlink"/>
<Relationship Id="rId101" Target="https://www.incibe.es/protege-tu-empresa/blog/cybersquatting-y-protegerse" TargetMode="External" Type="http://schemas.openxmlformats.org/officeDocument/2006/relationships/hyperlink"/>
<Relationship Id="rId102" Target="https://www.incibe.es/protege-tu-empresa/blog/historias-reales-copiaron-las-imagenes-mi-web-realizar-ventas-falsas" TargetMode="External" Type="http://schemas.openxmlformats.org/officeDocument/2006/relationships/hyperlink"/>
<Relationship Id="rId103" Target="https://www.aepd.es/media/estudios/informe-politicas-de-privacidad-adaptacion-RGPD.pdf" TargetMode="External" Type="http://schemas.openxmlformats.org/officeDocument/2006/relationships/hyperlink"/>
<Relationship Id="rId104" Target="https://www.boe.es/buscar/doc.php?id=DOUE-L-2016-80807" TargetMode="External" Type="http://schemas.openxmlformats.org/officeDocument/2006/relationships/hyperlink"/>
<Relationship Id="rId105" Target="https://boe.es/boe/dias/2018/12/06/pdfs/BOE-A-2018-16673.pdf" TargetMode="External" Type="http://schemas.openxmlformats.org/officeDocument/2006/relationships/hyperlink"/>
<Relationship Id="rId106" Target="http://www.lssi.gob.es/paginas/Index.aspx" TargetMode="External" Type="http://schemas.openxmlformats.org/officeDocument/2006/relationships/hyperlink"/>
<Relationship Id="rId107" Target="https://www.boe.es/buscar/act.php?id=BOE-A-1996-8930" TargetMode="External" Type="http://schemas.openxmlformats.org/officeDocument/2006/relationships/hyperlink"/>
<Relationship Id="rId108" Target="https://www.aepd.es/media/guias/guia-cookies.pdf" TargetMode="External" Type="http://schemas.openxmlformats.org/officeDocument/2006/relationships/hyperlink"/>
<Relationship Id="rId109" Target="https://www.incibe.es/protege-tu-empresa/blog/comprobaciones-te-ayudaran-detectar-compras-fraudulentas-tu-black-friday-y" TargetMode="External" Type="http://schemas.openxmlformats.org/officeDocument/2006/relationships/hyperlink"/>
<Relationship Id="rId11" Target="footer1.xml" Type="http://schemas.openxmlformats.org/officeDocument/2006/relationships/footer"/>
<Relationship Id="rId110" Target="https://www.incibe.es/sites/default/files/contenidos/guias/doc/guia_ciberseguridad_almacenamiento_seguro_metad.pdf" TargetMode="External" Type="http://schemas.openxmlformats.org/officeDocument/2006/relationships/hyperlink"/>
<Relationship Id="rId111" Target="https://www.aepd.es/es/derechos-y-deberes/cumple-tus-deberes/medidas-de-cumplimiento/transferencias-internacionales" TargetMode="External" Type="http://schemas.openxmlformats.org/officeDocument/2006/relationships/hyperlink"/>
<Relationship Id="rId112" Target="https://www.aepd.es/media/guias/guia-cloud-clientes.pdf" TargetMode="External" Type="http://schemas.openxmlformats.org/officeDocument/2006/relationships/hyperlink"/>
<Relationship Id="rId113" Target="https://www.aepd.es/media/guias/guia-cloud-prestadores.pdf" TargetMode="External" Type="http://schemas.openxmlformats.org/officeDocument/2006/relationships/hyperlink"/>
<Relationship Id="rId114" Target="https://www.incibe.es/extfrontinteco/img/File/intecocert/EstudiosInformes/cert_inf_riesgos_y_amenazas_en_cloud_computing.pdf" TargetMode="External" Type="http://schemas.openxmlformats.org/officeDocument/2006/relationships/hyperlink"/>
<Relationship Id="rId115" Target="https://www.incibe.es/sites/default/files/contenidos/guias/doc/guia-cloud-computing_0.pdf" TargetMode="External" Type="http://schemas.openxmlformats.org/officeDocument/2006/relationships/hyperlink"/>
<Relationship Id="rId116" Target="https://www.aepd.es/es/areas-de-actuacion/innovacion-y-tecnologia" TargetMode="External" Type="http://schemas.openxmlformats.org/officeDocument/2006/relationships/hyperlink"/>
<Relationship Id="rId117" Target="https://www.incibe.es/protege-tu-empresa/blog/tu-negocio-tiene-app-sigue-las-directrices-privacidad-aepd" TargetMode="External" Type="http://schemas.openxmlformats.org/officeDocument/2006/relationships/hyperlink"/>
<Relationship Id="rId118" Target="https://www.incibe.es/protege-tu-empresa/blog/dos-mejor-uno-doble-factor-acceder-servicios-criticos" TargetMode="External" Type="http://schemas.openxmlformats.org/officeDocument/2006/relationships/hyperlink"/>
<Relationship Id="rId119" Target="https://www.incibe.es/protege-tu-empresa/avisos-seguridad" TargetMode="External" Type="http://schemas.openxmlformats.org/officeDocument/2006/relationships/hyperlink"/>
<Relationship Id="rId12" Target="footer2.xml" Type="http://schemas.openxmlformats.org/officeDocument/2006/relationships/footer"/>
<Relationship Id="rId120" Target="https://www.ccn-cert.cni.es/en/seguridad-al-dia/noticias-seguridad/fraude-on-line-y-phising.html?layout=list" TargetMode="External" Type="http://schemas.openxmlformats.org/officeDocument/2006/relationships/hyperlink"/>
<Relationship Id="rId121" Target="https://www.aepd.es/media/guias/guia-directrices-contratos.pdf" TargetMode="External" Type="http://schemas.openxmlformats.org/officeDocument/2006/relationships/hyperlink"/>
<Relationship Id="rId122" Target="https://www.aepd.es/media/guias/guia-privacidad-desde-diseno.pdf" TargetMode="External" Type="http://schemas.openxmlformats.org/officeDocument/2006/relationships/hyperlink"/>
<Relationship Id="rId123" Target="https://www.boe.es/buscar/act.php?id=BOE-A-2010-1330" TargetMode="External" Type="http://schemas.openxmlformats.org/officeDocument/2006/relationships/hyperlink"/>
<Relationship Id="rId124" Target="https://www.incibe.es/protege-tu-empresa/blog/seguridad-le-pides-tu-proveedor-cloud" TargetMode="External" Type="http://schemas.openxmlformats.org/officeDocument/2006/relationships/hyperlink"/>
<Relationship Id="rId125" Target="https://www.incibe.es/extfrontinteco/img/File/intecocert/EstudiosInformes/cert_inf_riesgos_y_amenazas_en_cloud_computing.pdf" TargetMode="External" Type="http://schemas.openxmlformats.org/officeDocument/2006/relationships/hyperlink"/>
<Relationship Id="rId126" Target="https://www.aepd.es/media/guias/guia-cloud-prestadores.pdf" TargetMode="External" Type="http://schemas.openxmlformats.org/officeDocument/2006/relationships/hyperlink"/>
<Relationship Id="rId127" Target="https://www.aepd.es/es/derechos-y-deberes/cumple-tus-deberes/medidas-de-cumplimiento/transferencias-internacionales" TargetMode="External" Type="http://schemas.openxmlformats.org/officeDocument/2006/relationships/hyperlink"/>
<Relationship Id="rId128" Target="https://www.aepd.es/media/guias/guia-modelo-clausula-informativa.pdf" TargetMode="External" Type="http://schemas.openxmlformats.org/officeDocument/2006/relationships/hyperlink"/>
<Relationship Id="rId129" Target="https://www.aepd.es/es/derechos-y-deberes/conoce-tus-derechos" TargetMode="External" Type="http://schemas.openxmlformats.org/officeDocument/2006/relationships/hyperlink"/>
<Relationship Id="rId13" Target="fontTable.xml" Type="http://schemas.openxmlformats.org/officeDocument/2006/relationships/fontTable"/>
<Relationship Id="rId130" Target="https://www.aepd.es/media/guias/guia-cloud-prestadores.pdf" TargetMode="External" Type="http://schemas.openxmlformats.org/officeDocument/2006/relationships/hyperlink"/>
<Relationship Id="rId131" Target="https://www.aepd.es/media/guias/guia-cloud-prestadores.pdf" TargetMode="External" Type="http://schemas.openxmlformats.org/officeDocument/2006/relationships/hyperlink"/>
<Relationship Id="rId132" Target="https://www.aepd.es/media/protocolos/recomendaciones-sobre-acoso-digital-aepd.pdf" TargetMode="External" Type="http://schemas.openxmlformats.org/officeDocument/2006/relationships/hyperlink"/>
<Relationship Id="rId133" Target="https://www.aepd.es/media/protocolos/protocolo-acoso-laboral-aepd-2019.pdf" TargetMode="External" Type="http://schemas.openxmlformats.org/officeDocument/2006/relationships/hyperlink"/>
<Relationship Id="rId134" Target="https://www.aepd.es/media/protocolos/protocolo-acoso-sexual-aepd-2019.pdf" TargetMode="External" Type="http://schemas.openxmlformats.org/officeDocument/2006/relationships/hyperlink"/>
<Relationship Id="rId135" Target="https://sedeagpd.gob.es/sede-electronica-web/vistas/infoSede/inicioCiudadano.jsf" TargetMode="External" Type="http://schemas.openxmlformats.org/officeDocument/2006/relationships/hyperlink"/>
<Relationship Id="rId136" Target="https://sedeagpd.gob.es/sede-electronica-web/" TargetMode="External" Type="http://schemas.openxmlformats.org/officeDocument/2006/relationships/hyperlink"/>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oposicion.pdf" TargetMode="External" Type="http://schemas.openxmlformats.org/officeDocument/2006/relationships/hyperlink"/>
<Relationship Id="rId18" Target="https://www.aepd.es/media/formularios/formulario-derecho-de-supresion.pdf" TargetMode="External" Type="http://schemas.openxmlformats.org/officeDocument/2006/relationships/hyperlink"/>
<Relationship Id="rId19" Target="https://www.aepd.es/media/formularios/formulario-derecho-de-limitacion.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portabilidad.pdf" TargetMode="External" Type="http://schemas.openxmlformats.org/officeDocument/2006/relationships/hyperlink"/>
<Relationship Id="rId21" Target="https://www.aepd.es/media/formularios/formulario-derecho-de-oposicion-decisiones-automatizadas.pdf" TargetMode="External" Type="http://schemas.openxmlformats.org/officeDocument/2006/relationships/hyperlink"/>
<Relationship Id="rId22" Target="https://www.aepd.es/media/guias/guia-cookies.pdf" TargetMode="External" Type="http://schemas.openxmlformats.org/officeDocument/2006/relationships/hyperlink"/>
<Relationship Id="rId23" Target="https://support.microsoft.com/es-es/help/17442/windows-internet-explorer-delete-manage-cookies" TargetMode="External" Type="http://schemas.openxmlformats.org/officeDocument/2006/relationships/hyperlink"/>
<Relationship Id="rId24" Target="https://support.mozilla.org/es/kb/habilitar-y-deshabilitar-cookies-sitios-web-rastrear-preferencias?redirectlocale=es&amp;redirectslug=habilitar-y-deshabilitar-cookies-que-los-sitios-we" TargetMode="External" Type="http://schemas.openxmlformats.org/officeDocument/2006/relationships/hyperlink"/>
<Relationship Id="rId25" Target="https://support.google.com/accounts/answer/61416?hl=es" TargetMode="External" Type="http://schemas.openxmlformats.org/officeDocument/2006/relationships/hyperlink"/>
<Relationship Id="rId26" Target="https://support.apple.com/es-es/guide/safari/sfri11471/mac" TargetMode="External" Type="http://schemas.openxmlformats.org/officeDocument/2006/relationships/hyperlink"/>
<Relationship Id="rId27" Target="https://support.apple.com/es-es/HT201265" TargetMode="External" Type="http://schemas.openxmlformats.org/officeDocument/2006/relationships/hyperlink"/>
<Relationship Id="rId28" Target="https://support.google.com/chrome/answer/95647?co=GENIE.Platform%3DAndroid&amp;hl=es-419" TargetMode="External" Type="http://schemas.openxmlformats.org/officeDocument/2006/relationships/hyperlink"/>
<Relationship Id="rId29" Target="https://www.aepd.es/media/formularios/formulario-derecho-de-acceso.pdf" TargetMode="External" Type="http://schemas.openxmlformats.org/officeDocument/2006/relationships/hyperlink"/>
<Relationship Id="rId3" Target="styles.xml" Type="http://schemas.openxmlformats.org/officeDocument/2006/relationships/styles"/>
<Relationship Id="rId30" Target="https://www.aepd.es/media/formularios/formulario-derecho-de-rectificacion.pdf" TargetMode="External" Type="http://schemas.openxmlformats.org/officeDocument/2006/relationships/hyperlink"/>
<Relationship Id="rId31" Target="https://www.aepd.es/media/formularios/formulario-derecho-de-supresion.pdf" TargetMode="External" Type="http://schemas.openxmlformats.org/officeDocument/2006/relationships/hyperlink"/>
<Relationship Id="rId32" Target="https://www.aepd.es/media/formularios/formulario-derecho-de-oposicion.pdf" TargetMode="External" Type="http://schemas.openxmlformats.org/officeDocument/2006/relationships/hyperlink"/>
<Relationship Id="rId33" Target="https://www.aepd.es/media/formularios/formulario-derecho-de-portabilidad.pdf" TargetMode="External" Type="http://schemas.openxmlformats.org/officeDocument/2006/relationships/hyperlink"/>
<Relationship Id="rId34" Target="https://www.aepd.es/media/formularios/formulario-derecho-de-limitacion.pdf" TargetMode="External" Type="http://schemas.openxmlformats.org/officeDocument/2006/relationships/hyperlink"/>
<Relationship Id="rId35" Target="https://www.aepd.es/sites/default/files/2019-09/formulario-derecho-de-oposicion-decisiones-automatizadas.pdf" TargetMode="External" Type="http://schemas.openxmlformats.org/officeDocument/2006/relationships/hyperlink"/>
<Relationship Id="rId36" Target="https://www.aepd.es/media/guias/guia-videovigilancia.pdf" TargetMode="External" Type="http://schemas.openxmlformats.org/officeDocument/2006/relationships/hyperlink"/>
<Relationship Id="rId37" Target="https://www.aepd.es/es/areas-de-actuacion/videovigilancia" TargetMode="External" Type="http://schemas.openxmlformats.org/officeDocument/2006/relationships/hyperlink"/>
<Relationship Id="rId38" Target="https://www.aepd.es/media/fichas/cartel-videovigilancia.pdf" TargetMode="External" Type="http://schemas.openxmlformats.org/officeDocument/2006/relationships/hyperlink"/>
<Relationship Id="rId39" Target="https://www.aepd.es/es/areas-de-actuacion/videovigilancia" TargetMode="External" Type="http://schemas.openxmlformats.org/officeDocument/2006/relationships/hyperlink"/>
<Relationship Id="rId4" Target="settings.xml" Type="http://schemas.openxmlformats.org/officeDocument/2006/relationships/settings"/>
<Relationship Id="rId40" Target="https://gestiona.aepd.es/" TargetMode="External" Type="http://schemas.openxmlformats.org/officeDocument/2006/relationships/hyperlink"/>
<Relationship Id="rId41" Target="https://gestiona.aepd.es/" TargetMode="External" Type="http://schemas.openxmlformats.org/officeDocument/2006/relationships/hyperlink"/>
<Relationship Id="rId42" Target="https://www.aepd.es/media/guias/guia-rgpd-para-responsables-de-tratamiento.pdf" TargetMode="External" Type="http://schemas.openxmlformats.org/officeDocument/2006/relationships/hyperlink"/>
<Relationship Id="rId43" Target="https://www.aepd.es/media/guias/guia-evaluaciones-de-impacto-rgpd.pdf" TargetMode="External" Type="http://schemas.openxmlformats.org/officeDocument/2006/relationships/hyperlink"/>
<Relationship Id="rId44" Target="https://www.aepd.es/media/guias/guia-analisis-de-riesgos-rgpd.pdf" TargetMode="External" Type="http://schemas.openxmlformats.org/officeDocument/2006/relationships/hyperlink"/>
<Relationship Id="rId45" Target="https://www.aepd.es/es/areas-de-actuacion/innovacion-y-tecnologia" TargetMode="External" Type="http://schemas.openxmlformats.org/officeDocument/2006/relationships/hyperlink"/>
<Relationship Id="rId46" Target="https://www.aepd.es/media/guias/guia-privacidad-desde-diseno.pdf" TargetMode="External" Type="http://schemas.openxmlformats.org/officeDocument/2006/relationships/hyperlink"/>
<Relationship Id="rId47" Target="https://www.aepd.es/media/guias/guia-orientaciones-procedimientos-anonimizacion.pdf" TargetMode="External" Type="http://schemas.openxmlformats.org/officeDocument/2006/relationships/hyperlink"/>
<Relationship Id="rId48" Target="https://www.aepd.es/media/notas-tecnicas/nota-tecnica-kanonimidad.pdf" TargetMode="External" Type="http://schemas.openxmlformats.org/officeDocument/2006/relationships/hyperlink"/>
<Relationship Id="rId49" Target="https://www.aepd.es/media/guias/guia-codigo-de-buenas-practicas-proyectos-de-big-data.pdf" TargetMode="External" Type="http://schemas.openxmlformats.org/officeDocument/2006/relationships/hyperlink"/>
<Relationship Id="rId5" Target="webSettings.xml" Type="http://schemas.openxmlformats.org/officeDocument/2006/relationships/webSettings"/>
<Relationship Id="rId50" Target="https://www.aepd.es/media/estudios/estudio-hash-anonimidad.pdf" TargetMode="External" Type="http://schemas.openxmlformats.org/officeDocument/2006/relationships/hyperlink"/>
<Relationship Id="rId51" Target="https://www.aepd.es/media/guias/guia-cookies.pdf" TargetMode="External" Type="http://schemas.openxmlformats.org/officeDocument/2006/relationships/hyperlink"/>
<Relationship Id="rId52" Target="https://www.aepd.es/media/estudios/estudio-fingerprinting-huella-digital.pdf" TargetMode="External" Type="http://schemas.openxmlformats.org/officeDocument/2006/relationships/hyperlink"/>
<Relationship Id="rId53" Target="https://www.aepd.es/media/guias/guia-privacidad-desde-diseno.pdf" TargetMode="External" Type="http://schemas.openxmlformats.org/officeDocument/2006/relationships/hyperlink"/>
<Relationship Id="rId54" Target="https://www.aepd.es/media/guias/guia-privacidad-y-seguridad-en-internet.pdf" TargetMode="External" Type="http://schemas.openxmlformats.org/officeDocument/2006/relationships/hyperlink"/>
<Relationship Id="rId55" Target="https://www.aepd.es/sites/default/files/2019-11/guia-privacidad-desde-diseno.pdf" TargetMode="External" Type="http://schemas.openxmlformats.org/officeDocument/2006/relationships/hyperlink"/>
<Relationship Id="rId56" Target="https://www.enisa.europa.eu/publications/guidelines-for-smes-on-the-security-of-personal-data-processing/at_download/fullReport" TargetMode="External" Type="http://schemas.openxmlformats.org/officeDocument/2006/relationships/hyperlink"/>
<Relationship Id="rId57" Target="https://www.enisa.europa.eu/" TargetMode="External" Type="http://schemas.openxmlformats.org/officeDocument/2006/relationships/hyperlink"/>
<Relationship Id="rId58" Target="http://www.incibe.es" TargetMode="External" Type="http://schemas.openxmlformats.org/officeDocument/2006/relationships/hyperlink"/>
<Relationship Id="rId59" Target="https://www.incibe.es/protege-tu-empresa/" TargetMode="External" Type="http://schemas.openxmlformats.org/officeDocument/2006/relationships/hyperlink"/>
<Relationship Id="rId6" Target="footnotes.xml" Type="http://schemas.openxmlformats.org/officeDocument/2006/relationships/footnotes"/>
<Relationship Id="rId60" Target="https://www.incibe.es/protege-tu-empresa/formacion" TargetMode="External" Type="http://schemas.openxmlformats.org/officeDocument/2006/relationships/hyperlink"/>
<Relationship Id="rId61" Target="https://www.incibe.es/protege-tu-empresa/hackend" TargetMode="External" Type="http://schemas.openxmlformats.org/officeDocument/2006/relationships/hyperlink"/>
<Relationship Id="rId62" Target="https://www.incibe.es/protege-tu-empresa/juego-rol-pyme-seguridad" TargetMode="External" Type="http://schemas.openxmlformats.org/officeDocument/2006/relationships/hyperlink"/>
<Relationship Id="rId63" Target="https://itinerarios.incibe.es/" TargetMode="External" Type="http://schemas.openxmlformats.org/officeDocument/2006/relationships/hyperlink"/>
<Relationship Id="rId64" Target="https://www.incibe.es/protege-tu-empresa/kit-concienciacion" TargetMode="External" Type="http://schemas.openxmlformats.org/officeDocument/2006/relationships/hyperlink"/>
<Relationship Id="rId65" Target="https://www.incibe.es/protege-tu-empresa/herramientas" TargetMode="External" Type="http://schemas.openxmlformats.org/officeDocument/2006/relationships/hyperlink"/>
<Relationship Id="rId66" Target="https://www.incibe.es/protege-tu-empresa/herramientas/politicas" TargetMode="External" Type="http://schemas.openxmlformats.org/officeDocument/2006/relationships/hyperlink"/>
<Relationship Id="rId67"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68" Target="https://www.incibe.es/protege-tu-empresa/conoces-tus-riesgos" TargetMode="External" Type="http://schemas.openxmlformats.org/officeDocument/2006/relationships/hyperlink"/>
<Relationship Id="rId69" Target="https://www.incibe.es/protege-tu-empresa/que-te-interesa" TargetMode="External" Type="http://schemas.openxmlformats.org/officeDocument/2006/relationships/hyperlink"/>
<Relationship Id="rId7" Target="endnotes.xml" Type="http://schemas.openxmlformats.org/officeDocument/2006/relationships/endnotes"/>
<Relationship Id="rId70" Target="https://www.incibe.es/protege-tu-empresa/guias" TargetMode="External" Type="http://schemas.openxmlformats.org/officeDocument/2006/relationships/hyperlink"/>
<Relationship Id="rId71" Target="http://www.osi.es" TargetMode="External" Type="http://schemas.openxmlformats.org/officeDocument/2006/relationships/hyperlink"/>
<Relationship Id="rId72" Target="https://www.osi.es/es/herramientas" TargetMode="External" Type="http://schemas.openxmlformats.org/officeDocument/2006/relationships/hyperlink"/>
<Relationship Id="rId73" Target="https://www.aepd.es/media/guias/guia-brechas-seguridad.pdf" TargetMode="External" Type="http://schemas.openxmlformats.org/officeDocument/2006/relationships/hyperlink"/>
<Relationship Id="rId74" Target="https://sedeagpd.gob.es/sede-electronica-web/" TargetMode="External" Type="http://schemas.openxmlformats.org/officeDocument/2006/relationships/hyperlink"/>
<Relationship Id="rId75" Target="https://sedeagpd.gob.es/sede-electronica-web/vistas/formBrechaSeguridad/procedimientoBrechaSeguridad.jsf" TargetMode="External" Type="http://schemas.openxmlformats.org/officeDocument/2006/relationships/hyperlink"/>
<Relationship Id="rId76" Target="https://www.aepd.es/media/guias/guia-brechas-seguridad.pdf" TargetMode="External" Type="http://schemas.openxmlformats.org/officeDocument/2006/relationships/hyperlink"/>
<Relationship Id="rId77" Target="https://www.aepd.es/media/guias/guia-privacidad-desde-diseno.pdf" TargetMode="External" Type="http://schemas.openxmlformats.org/officeDocument/2006/relationships/hyperlink"/>
<Relationship Id="rId78" Target="https://www.incibe.es/protege-tu-empresa/blog/privacidad-desde-diseno" TargetMode="External" Type="http://schemas.openxmlformats.org/officeDocument/2006/relationships/hyperlink"/>
<Relationship Id="rId79" Target="https://www.aepd.es/reglamento/cumplimiento/index.html" TargetMode="External" Type="http://schemas.openxmlformats.org/officeDocument/2006/relationships/hyperlink"/>
<Relationship Id="rId8" Target="media/image1.png" Type="http://schemas.openxmlformats.org/officeDocument/2006/relationships/image"/>
<Relationship Id="rId80" Target="https://www.aepd.es/es/derechos-y-deberes/cumple-tus-deberes/medidas-de-cumplimiento/delegado-de-proteccion-de-datos" TargetMode="External" Type="http://schemas.openxmlformats.org/officeDocument/2006/relationships/hyperlink"/>
<Relationship Id="rId81" Target="https://www.aepd.es/sites/default/files/2019-09/wp243rev01-es.pdf" TargetMode="External" Type="http://schemas.openxmlformats.org/officeDocument/2006/relationships/hyperlink"/>
<Relationship Id="rId82" Target="https://www.incibe.es/sites/default/files/contenidos/guias/doc/guia_decalogo_ciberseguridad_metad.pdf" TargetMode="External" Type="http://schemas.openxmlformats.org/officeDocument/2006/relationships/hyperlink"/>
<Relationship Id="rId83" Target="https://www.aepd.es/media/guias/guia-brechas-seguridad.pdf" TargetMode="External" Type="http://schemas.openxmlformats.org/officeDocument/2006/relationships/hyperlink"/>
<Relationship Id="rId84" Target="https://www.aepd.es/media/estudios/informe-politicas-de-privacidad-adaptacion-RGPD.pdf" TargetMode="External" Type="http://schemas.openxmlformats.org/officeDocument/2006/relationships/hyperlink"/>
<Relationship Id="rId85" Target="https://www.boe.es/buscar/doc.php?id=DOUE-L-2016-80807" TargetMode="External" Type="http://schemas.openxmlformats.org/officeDocument/2006/relationships/hyperlink"/>
<Relationship Id="rId86" Target="https://boe.es/boe/dias/2018/12/06/pdfs/BOE-A-2018-16673.pdf" TargetMode="External" Type="http://schemas.openxmlformats.org/officeDocument/2006/relationships/hyperlink"/>
<Relationship Id="rId87" Target="http://www.lssi.gob.es/paginas/Index.aspx" TargetMode="External" Type="http://schemas.openxmlformats.org/officeDocument/2006/relationships/hyperlink"/>
<Relationship Id="rId88" Target="https://www.boe.es/buscar/act.php?id=BOE-A-1996-8930" TargetMode="External" Type="http://schemas.openxmlformats.org/officeDocument/2006/relationships/hyperlink"/>
<Relationship Id="rId89" Target="https://www.aepd.es/es/derechos-y-deberes/conoce-tus-derechos" TargetMode="External" Type="http://schemas.openxmlformats.org/officeDocument/2006/relationships/hyperlink"/>
<Relationship Id="rId9" Target="media/image2.jpg" Type="http://schemas.openxmlformats.org/officeDocument/2006/relationships/image"/>
<Relationship Id="rId90" Target="https://www.aepd.es/es/derechos-y-deberes/cumple-tus-deberes/medidas-de-cumplimiento/transferencias-internacionales" TargetMode="External" Type="http://schemas.openxmlformats.org/officeDocument/2006/relationships/hyperlink"/>
<Relationship Id="rId91" Target="https://www.aepd.es/media/guias/guia-analisis-de-riesgos-rgpd.pdf" TargetMode="External" Type="http://schemas.openxmlformats.org/officeDocument/2006/relationships/hyperlink"/>
<Relationship Id="rId92" Target="https://www.aepd.es/media/guias/guia-evaluaciones-de-impacto-rgpd.pdf" TargetMode="External" Type="http://schemas.openxmlformats.org/officeDocument/2006/relationships/hyperlink"/>
<Relationship Id="rId93" Target="https://www.aepd.es/es/areas-de-actuacion/innovacion-y-tecnologia" TargetMode="External" Type="http://schemas.openxmlformats.org/officeDocument/2006/relationships/hyperlink"/>
<Relationship Id="rId94" Target="https://www.incibe.es/protege-tu-empresa/blog/confianza-clave-supervivencia-tu-negocio-online" TargetMode="External" Type="http://schemas.openxmlformats.org/officeDocument/2006/relationships/hyperlink"/>
<Relationship Id="rId95" Target="https://www.incibe.es/protege-tu-empresa/blog/aspectos-clave-proteger-tu-tienda-online" TargetMode="External" Type="http://schemas.openxmlformats.org/officeDocument/2006/relationships/hyperlink"/>
<Relationship Id="rId96" Target="https://www.incibe.es/protege-tu-empresa/sellos-confianza/comercio-electronico" TargetMode="External" Type="http://schemas.openxmlformats.org/officeDocument/2006/relationships/hyperlink"/>
<Relationship Id="rId97" Target="https://www.aepd.es/media/guias/guia-privacidad-desde-diseno.pdf" TargetMode="External" Type="http://schemas.openxmlformats.org/officeDocument/2006/relationships/hyperlink"/>
<Relationship Id="rId98" Target="https://www.incibe.es/sites/default/files/contenidos/politicas/documentos/proteccion-pagina-web.pdf" TargetMode="External" Type="http://schemas.openxmlformats.org/officeDocument/2006/relationships/hyperlink"/>
<Relationship Id="rId99" Target="https://www.aepd.es/media/guias/guia-compra-segura-digital-web.pdf" TargetMode="External" Type="http://schemas.openxmlformats.org/officeDocument/2006/relationships/hyperlink"/>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35ECE-8F4D-4A14-B63D-15288207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812</Words>
  <Characters>4468</Characters>
  <Application>Microsoft Office Word</Application>
  <DocSecurity>0</DocSecurity>
  <Lines>37</Lines>
  <Paragraphs>10</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2019-11-28T12:43:00Z</dcterms:created>
  <dc:creator>usuario</dc:creator>
  <cp:lastModifiedBy>Juan Carlos</cp:lastModifiedBy>
  <cp:lastPrinted>2017-05-22T07:39:00Z</cp:lastPrinted>
  <dcterms:modified xsi:type="dcterms:W3CDTF">2020-03-05T15:00:00Z</dcterms:modified>
  <cp:revision>19</cp:revision>
</cp:coreProperties>
</file>