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CB562E">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CB562E">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CB562E">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CB562E">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Arial"/>
          <w:color w:val="000000"/>
          <w:sz w:val="24"/>
          <w:szCs w:val="24"/>
        </w:rPr>
        <w:id w:val="-53318154"/>
        <w:docPartObj>
          <w:docPartGallery w:val="Table of Contents"/>
          <w:docPartUnique/>
        </w:docPartObj>
      </w:sdtPr>
      <w:sdtEndPr>
        <w:rPr>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0" w:history="1">
            <w:r w:rsidR="00E97447" w:rsidRPr="00E97447">
              <w:rPr>
                <w:rStyle w:val="Hipervnculo"/>
                <w:noProof/>
                <w:sz w:val="22"/>
                <w:szCs w:val="22"/>
              </w:rPr>
              <w:t>Presentación del proyecto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3344C356" w14:textId="0C64E94F"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1" w:history="1">
            <w:r w:rsidR="00E97447" w:rsidRPr="00E97447">
              <w:rPr>
                <w:rStyle w:val="Hipervnculo"/>
                <w:noProof/>
                <w:sz w:val="22"/>
                <w:szCs w:val="22"/>
              </w:rPr>
              <w:t>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3</w:t>
            </w:r>
            <w:r w:rsidR="00E97447" w:rsidRPr="00E97447">
              <w:rPr>
                <w:noProof/>
                <w:webHidden/>
                <w:sz w:val="22"/>
                <w:szCs w:val="22"/>
              </w:rPr>
              <w:fldChar w:fldCharType="end"/>
            </w:r>
          </w:hyperlink>
        </w:p>
        <w:p w14:paraId="70068325" w14:textId="0268B49B" w:rsidR="00E97447" w:rsidRPr="00E97447" w:rsidRDefault="00CB562E">
          <w:pPr>
            <w:pStyle w:val="TDC1"/>
            <w:rPr>
              <w:rFonts w:eastAsiaTheme="minorEastAsia" w:cstheme="minorBidi"/>
              <w:b w:val="0"/>
              <w:bCs w:val="0"/>
              <w:caps w:val="0"/>
              <w:noProof/>
              <w:color w:val="auto"/>
              <w:sz w:val="24"/>
              <w:szCs w:val="24"/>
            </w:rPr>
          </w:pPr>
          <w:hyperlink w:anchor="_Toc96888692" w:history="1">
            <w:r w:rsidR="00E97447" w:rsidRPr="00E97447">
              <w:rPr>
                <w:rStyle w:val="Hipervnculo"/>
                <w:noProof/>
                <w:sz w:val="22"/>
                <w:szCs w:val="22"/>
              </w:rPr>
              <w:t>Idea de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4E21887" w14:textId="6F0E5F8C"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3" w:history="1">
            <w:r w:rsidR="00E97447" w:rsidRPr="00E97447">
              <w:rPr>
                <w:rStyle w:val="Hipervnculo"/>
                <w:noProof/>
                <w:sz w:val="22"/>
                <w:szCs w:val="22"/>
              </w:rPr>
              <w:t>Idea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30D3D713" w14:textId="014496F3"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4" w:history="1">
            <w:r w:rsidR="00E97447" w:rsidRPr="00E97447">
              <w:rPr>
                <w:rStyle w:val="Hipervnculo"/>
                <w:noProof/>
                <w:sz w:val="22"/>
                <w:szCs w:val="22"/>
              </w:rPr>
              <w:t>Propuesta de valor y negocio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49EEBA2F" w14:textId="2DC2678A" w:rsidR="00E97447" w:rsidRPr="00E97447" w:rsidRDefault="00CB562E">
          <w:pPr>
            <w:pStyle w:val="TDC1"/>
            <w:rPr>
              <w:rFonts w:eastAsiaTheme="minorEastAsia" w:cstheme="minorBidi"/>
              <w:b w:val="0"/>
              <w:bCs w:val="0"/>
              <w:caps w:val="0"/>
              <w:noProof/>
              <w:color w:val="auto"/>
              <w:sz w:val="24"/>
              <w:szCs w:val="24"/>
            </w:rPr>
          </w:pPr>
          <w:hyperlink w:anchor="_Toc96888695" w:history="1">
            <w:r w:rsidR="00E97447" w:rsidRPr="00E97447">
              <w:rPr>
                <w:rStyle w:val="Hipervnculo"/>
                <w:noProof/>
                <w:sz w:val="22"/>
                <w:szCs w:val="22"/>
              </w:rPr>
              <w:t>Estudio del entorno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66698573" w14:textId="3BB15326"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6" w:history="1">
            <w:r w:rsidR="00E97447" w:rsidRPr="00E97447">
              <w:rPr>
                <w:rStyle w:val="Hipervnculo"/>
                <w:noProof/>
                <w:sz w:val="22"/>
                <w:szCs w:val="22"/>
              </w:rPr>
              <w:t>Entorno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5</w:t>
            </w:r>
            <w:r w:rsidR="00E97447" w:rsidRPr="00E97447">
              <w:rPr>
                <w:noProof/>
                <w:webHidden/>
                <w:sz w:val="22"/>
                <w:szCs w:val="22"/>
              </w:rPr>
              <w:fldChar w:fldCharType="end"/>
            </w:r>
          </w:hyperlink>
        </w:p>
        <w:p w14:paraId="79316796" w14:textId="5CF72D2D"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7" w:history="1">
            <w:r w:rsidR="00E97447" w:rsidRPr="00E97447">
              <w:rPr>
                <w:rStyle w:val="Hipervnculo"/>
                <w:noProof/>
                <w:sz w:val="22"/>
                <w:szCs w:val="22"/>
              </w:rPr>
              <w:t>Entorno Específico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75FEB63" w14:textId="3B19A74B"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8" w:history="1">
            <w:r w:rsidR="00E97447" w:rsidRPr="00E97447">
              <w:rPr>
                <w:rStyle w:val="Hipervnculo"/>
                <w:noProof/>
                <w:sz w:val="22"/>
                <w:szCs w:val="22"/>
              </w:rPr>
              <w:t>Análisis DAFO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35D62595" w14:textId="42858BFE"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699" w:history="1">
            <w:r w:rsidR="00E97447" w:rsidRPr="00E97447">
              <w:rPr>
                <w:rStyle w:val="Hipervnculo"/>
                <w:noProof/>
                <w:sz w:val="22"/>
                <w:szCs w:val="22"/>
              </w:rPr>
              <w:t>Misión, visión y valores. RSC.</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_Toc96888699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6</w:t>
            </w:r>
            <w:r w:rsidR="00E97447" w:rsidRPr="00E97447">
              <w:rPr>
                <w:noProof/>
                <w:webHidden/>
                <w:sz w:val="22"/>
                <w:szCs w:val="22"/>
              </w:rPr>
              <w:fldChar w:fldCharType="end"/>
            </w:r>
          </w:hyperlink>
        </w:p>
        <w:p w14:paraId="736C9F44" w14:textId="59B8918A" w:rsidR="00E97447" w:rsidRPr="00E97447" w:rsidRDefault="00CB562E">
          <w:pPr>
            <w:pStyle w:val="TDC1"/>
            <w:rPr>
              <w:rFonts w:eastAsiaTheme="minorEastAsia" w:cstheme="minorBidi"/>
              <w:b w:val="0"/>
              <w:bCs w:val="0"/>
              <w:caps w:val="0"/>
              <w:noProof/>
              <w:color w:val="auto"/>
              <w:sz w:val="24"/>
              <w:szCs w:val="24"/>
            </w:rPr>
          </w:pPr>
          <w:hyperlink w:anchor="_Toc96888700" w:history="1">
            <w:r w:rsidR="00E97447" w:rsidRPr="00E97447">
              <w:rPr>
                <w:rStyle w:val="Hipervnculo"/>
                <w:noProof/>
                <w:sz w:val="22"/>
                <w:szCs w:val="22"/>
              </w:rPr>
              <w:t>Estudio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926E140" w14:textId="54B70E91"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1" w:history="1">
            <w:r w:rsidR="00E97447" w:rsidRPr="00E97447">
              <w:rPr>
                <w:rStyle w:val="Hipervnculo"/>
                <w:noProof/>
                <w:sz w:val="22"/>
                <w:szCs w:val="22"/>
              </w:rPr>
              <w:t>Tipo de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539C1D4E" w14:textId="03C9062B"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2" w:history="1">
            <w:r w:rsidR="00E97447" w:rsidRPr="00E97447">
              <w:rPr>
                <w:rStyle w:val="Hipervnculo"/>
                <w:noProof/>
                <w:sz w:val="22"/>
                <w:szCs w:val="22"/>
              </w:rPr>
              <w:t>El segmento del mercado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71D1700" w14:textId="002020EC"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3" w:history="1">
            <w:r w:rsidR="00E97447" w:rsidRPr="00E97447">
              <w:rPr>
                <w:rStyle w:val="Hipervnculo"/>
                <w:noProof/>
                <w:sz w:val="22"/>
                <w:szCs w:val="22"/>
              </w:rPr>
              <w:t>Diseño del estudio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7</w:t>
            </w:r>
            <w:r w:rsidR="00E97447" w:rsidRPr="00E97447">
              <w:rPr>
                <w:noProof/>
                <w:webHidden/>
                <w:sz w:val="22"/>
                <w:szCs w:val="22"/>
              </w:rPr>
              <w:fldChar w:fldCharType="end"/>
            </w:r>
          </w:hyperlink>
        </w:p>
        <w:p w14:paraId="2208106D" w14:textId="4D0623FE" w:rsidR="00E97447" w:rsidRPr="00E97447" w:rsidRDefault="00CB562E">
          <w:pPr>
            <w:pStyle w:val="TDC1"/>
            <w:rPr>
              <w:rFonts w:eastAsiaTheme="minorEastAsia" w:cstheme="minorBidi"/>
              <w:b w:val="0"/>
              <w:bCs w:val="0"/>
              <w:caps w:val="0"/>
              <w:noProof/>
              <w:color w:val="auto"/>
              <w:sz w:val="24"/>
              <w:szCs w:val="24"/>
            </w:rPr>
          </w:pPr>
          <w:hyperlink w:anchor="_Toc96888704" w:history="1">
            <w:r w:rsidR="00E97447" w:rsidRPr="00E97447">
              <w:rPr>
                <w:rStyle w:val="Hipervnculo"/>
                <w:noProof/>
                <w:sz w:val="22"/>
                <w:szCs w:val="22"/>
              </w:rPr>
              <w:t>Marketing</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2A6AECA2" w14:textId="5F024280"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5" w:history="1">
            <w:r w:rsidR="00E97447" w:rsidRPr="00E97447">
              <w:rPr>
                <w:rStyle w:val="Hipervnculo"/>
                <w:noProof/>
                <w:sz w:val="22"/>
                <w:szCs w:val="22"/>
              </w:rPr>
              <w:t>Posicionamiento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6304BDD1" w14:textId="1263D079"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6" w:history="1">
            <w:r w:rsidR="00E97447" w:rsidRPr="00E97447">
              <w:rPr>
                <w:rStyle w:val="Hipervnculo"/>
                <w:noProof/>
                <w:sz w:val="22"/>
                <w:szCs w:val="22"/>
              </w:rPr>
              <w:t>Producto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9</w:t>
            </w:r>
            <w:r w:rsidR="00E97447" w:rsidRPr="00E97447">
              <w:rPr>
                <w:noProof/>
                <w:webHidden/>
                <w:sz w:val="22"/>
                <w:szCs w:val="22"/>
              </w:rPr>
              <w:fldChar w:fldCharType="end"/>
            </w:r>
          </w:hyperlink>
        </w:p>
        <w:p w14:paraId="47F2F941" w14:textId="579E6E66"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7" w:history="1">
            <w:r w:rsidR="00E97447" w:rsidRPr="00E97447">
              <w:rPr>
                <w:rStyle w:val="Hipervnculo"/>
                <w:noProof/>
                <w:sz w:val="22"/>
                <w:szCs w:val="22"/>
              </w:rPr>
              <w:t>Precios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10</w:t>
            </w:r>
            <w:r w:rsidR="00E97447" w:rsidRPr="00E97447">
              <w:rPr>
                <w:noProof/>
                <w:webHidden/>
                <w:sz w:val="22"/>
                <w:szCs w:val="22"/>
              </w:rPr>
              <w:fldChar w:fldCharType="end"/>
            </w:r>
          </w:hyperlink>
        </w:p>
        <w:p w14:paraId="4F5115E5" w14:textId="1E6A9583"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8" w:history="1">
            <w:r w:rsidR="00E97447" w:rsidRPr="00E97447">
              <w:rPr>
                <w:rStyle w:val="Hipervnculo"/>
                <w:noProof/>
                <w:sz w:val="22"/>
                <w:szCs w:val="22"/>
              </w:rPr>
              <w:t>Distribución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74C1BF84" w14:textId="453179A9"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09" w:history="1">
            <w:r w:rsidR="00E97447" w:rsidRPr="00E97447">
              <w:rPr>
                <w:rStyle w:val="Hipervnculo"/>
                <w:noProof/>
                <w:sz w:val="22"/>
                <w:szCs w:val="22"/>
              </w:rPr>
              <w:t>Atención al cliente</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_Toc96888709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11</w:t>
            </w:r>
            <w:r w:rsidR="00E97447" w:rsidRPr="00E97447">
              <w:rPr>
                <w:noProof/>
                <w:webHidden/>
                <w:sz w:val="22"/>
                <w:szCs w:val="22"/>
              </w:rPr>
              <w:fldChar w:fldCharType="end"/>
            </w:r>
          </w:hyperlink>
        </w:p>
        <w:p w14:paraId="47DD162D" w14:textId="215758CE" w:rsidR="00E97447" w:rsidRPr="00E97447" w:rsidRDefault="00CB562E">
          <w:pPr>
            <w:pStyle w:val="TDC1"/>
            <w:rPr>
              <w:rFonts w:eastAsiaTheme="minorEastAsia" w:cstheme="minorBidi"/>
              <w:b w:val="0"/>
              <w:bCs w:val="0"/>
              <w:caps w:val="0"/>
              <w:noProof/>
              <w:color w:val="auto"/>
              <w:sz w:val="24"/>
              <w:szCs w:val="24"/>
            </w:rPr>
          </w:pPr>
          <w:hyperlink w:anchor="_Toc96888710" w:history="1">
            <w:r w:rsidR="00E97447" w:rsidRPr="00E97447">
              <w:rPr>
                <w:rStyle w:val="Hipervnculo"/>
                <w:noProof/>
                <w:sz w:val="22"/>
                <w:szCs w:val="22"/>
              </w:rPr>
              <w:t>Recursos Humanos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07A8937E" w14:textId="7C512E2C"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1" w:history="1">
            <w:r w:rsidR="00E97447" w:rsidRPr="00E97447">
              <w:rPr>
                <w:rStyle w:val="Hipervnculo"/>
                <w:noProof/>
                <w:sz w:val="22"/>
                <w:szCs w:val="22"/>
              </w:rPr>
              <w:t>Organigrama de la empresa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692F05C3" w14:textId="6B0E516E"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2" w:history="1">
            <w:r w:rsidR="00E97447" w:rsidRPr="00E97447">
              <w:rPr>
                <w:rStyle w:val="Hipervnculo"/>
                <w:noProof/>
                <w:sz w:val="22"/>
                <w:szCs w:val="22"/>
              </w:rPr>
              <w:t>Diseño de los puestos de trabajo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12</w:t>
            </w:r>
            <w:r w:rsidR="00E97447" w:rsidRPr="00E97447">
              <w:rPr>
                <w:noProof/>
                <w:webHidden/>
                <w:sz w:val="22"/>
                <w:szCs w:val="22"/>
              </w:rPr>
              <w:fldChar w:fldCharType="end"/>
            </w:r>
          </w:hyperlink>
        </w:p>
        <w:p w14:paraId="4BFD047F" w14:textId="7E684D9E"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3" w:history="1">
            <w:r w:rsidR="00E97447" w:rsidRPr="00E97447">
              <w:rPr>
                <w:rStyle w:val="Hipervnculo"/>
                <w:noProof/>
                <w:sz w:val="22"/>
                <w:szCs w:val="22"/>
              </w:rPr>
              <w:t>Organización de la prevención</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13</w:t>
            </w:r>
            <w:r w:rsidR="00E97447" w:rsidRPr="00E97447">
              <w:rPr>
                <w:noProof/>
                <w:webHidden/>
                <w:sz w:val="22"/>
                <w:szCs w:val="22"/>
              </w:rPr>
              <w:fldChar w:fldCharType="end"/>
            </w:r>
          </w:hyperlink>
        </w:p>
        <w:p w14:paraId="44A2633D" w14:textId="5D974A40" w:rsidR="00E97447" w:rsidRPr="00E97447" w:rsidRDefault="00CB562E">
          <w:pPr>
            <w:pStyle w:val="TDC1"/>
            <w:rPr>
              <w:rFonts w:eastAsiaTheme="minorEastAsia" w:cstheme="minorBidi"/>
              <w:b w:val="0"/>
              <w:bCs w:val="0"/>
              <w:caps w:val="0"/>
              <w:noProof/>
              <w:color w:val="auto"/>
              <w:sz w:val="24"/>
              <w:szCs w:val="24"/>
            </w:rPr>
          </w:pPr>
          <w:hyperlink w:anchor="_Toc96888714" w:history="1">
            <w:r w:rsidR="00E97447" w:rsidRPr="00E97447">
              <w:rPr>
                <w:rStyle w:val="Hipervnculo"/>
                <w:noProof/>
                <w:sz w:val="22"/>
                <w:szCs w:val="22"/>
              </w:rPr>
              <w:t>Análisis económico y financiero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24C5F29A" w14:textId="2420BFB4" w:rsidR="00E97447" w:rsidRPr="00E97447" w:rsidRDefault="00CB562E">
          <w:pPr>
            <w:pStyle w:val="TDC1"/>
            <w:rPr>
              <w:rFonts w:eastAsiaTheme="minorEastAsia" w:cstheme="minorBidi"/>
              <w:b w:val="0"/>
              <w:bCs w:val="0"/>
              <w:caps w:val="0"/>
              <w:noProof/>
              <w:color w:val="auto"/>
              <w:sz w:val="24"/>
              <w:szCs w:val="24"/>
            </w:rPr>
          </w:pPr>
          <w:hyperlink w:anchor="_Toc96888715" w:history="1">
            <w:r w:rsidR="00E97447" w:rsidRPr="00E97447">
              <w:rPr>
                <w:rStyle w:val="Hipervnculo"/>
                <w:noProof/>
                <w:sz w:val="22"/>
                <w:szCs w:val="22"/>
              </w:rPr>
              <w:t>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8F8D6CF" w14:textId="2E6A9AEF"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6" w:history="1">
            <w:r w:rsidR="00E97447" w:rsidRPr="00E97447">
              <w:rPr>
                <w:rStyle w:val="Hipervnculo"/>
                <w:noProof/>
                <w:sz w:val="22"/>
                <w:szCs w:val="22"/>
              </w:rPr>
              <w:t>Características del empresario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_Toc96888716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5D55AD5F" w14:textId="42FBF07E"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7" w:history="1">
            <w:r w:rsidR="00E97447" w:rsidRPr="00E97447">
              <w:rPr>
                <w:rStyle w:val="Hipervnculo"/>
                <w:noProof/>
                <w:sz w:val="22"/>
                <w:szCs w:val="22"/>
              </w:rPr>
              <w:t>Elección de la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_Toc96888717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3AE8FE1D" w14:textId="756D831D"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8" w:history="1">
            <w:r w:rsidR="00E97447" w:rsidRPr="00E97447">
              <w:rPr>
                <w:rStyle w:val="Hipervnculo"/>
                <w:noProof/>
                <w:sz w:val="22"/>
                <w:szCs w:val="22"/>
              </w:rPr>
              <w:t>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_Toc96888718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176967E5" w14:textId="44C82DCA"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19" w:history="1">
            <w:r w:rsidR="00E97447" w:rsidRPr="00E97447">
              <w:rPr>
                <w:rStyle w:val="Hipervnculo"/>
                <w:noProof/>
                <w:sz w:val="22"/>
                <w:szCs w:val="22"/>
              </w:rPr>
              <w:t>Desventajas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_Toc96888719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14</w:t>
            </w:r>
            <w:r w:rsidR="00E97447" w:rsidRPr="00E97447">
              <w:rPr>
                <w:noProof/>
                <w:webHidden/>
                <w:sz w:val="22"/>
                <w:szCs w:val="22"/>
              </w:rPr>
              <w:fldChar w:fldCharType="end"/>
            </w:r>
          </w:hyperlink>
        </w:p>
        <w:p w14:paraId="41C36900" w14:textId="75BEA607"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20" w:history="1">
            <w:r w:rsidR="00E97447" w:rsidRPr="00E97447">
              <w:rPr>
                <w:rStyle w:val="Hipervnculo"/>
                <w:noProof/>
                <w:sz w:val="22"/>
                <w:szCs w:val="22"/>
              </w:rPr>
              <w:t>Ventajas fiscales</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_Toc96888720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15</w:t>
            </w:r>
            <w:r w:rsidR="00E97447" w:rsidRPr="00E97447">
              <w:rPr>
                <w:noProof/>
                <w:webHidden/>
                <w:sz w:val="22"/>
                <w:szCs w:val="22"/>
              </w:rPr>
              <w:fldChar w:fldCharType="end"/>
            </w:r>
          </w:hyperlink>
        </w:p>
        <w:p w14:paraId="009FF04F" w14:textId="7B0B3FFE" w:rsidR="00E97447" w:rsidRPr="00E97447" w:rsidRDefault="00CB562E">
          <w:pPr>
            <w:pStyle w:val="TDC1"/>
            <w:rPr>
              <w:rFonts w:eastAsiaTheme="minorEastAsia" w:cstheme="minorBidi"/>
              <w:b w:val="0"/>
              <w:bCs w:val="0"/>
              <w:caps w:val="0"/>
              <w:noProof/>
              <w:color w:val="auto"/>
              <w:sz w:val="24"/>
              <w:szCs w:val="24"/>
            </w:rPr>
          </w:pPr>
          <w:hyperlink w:anchor="_Toc96888721" w:history="1">
            <w:r w:rsidR="00E97447" w:rsidRPr="00E97447">
              <w:rPr>
                <w:rStyle w:val="Hipervnculo"/>
                <w:noProof/>
                <w:sz w:val="22"/>
                <w:szCs w:val="22"/>
              </w:rPr>
              <w:t>Plan de puesta en marcha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_Toc96888721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12D2A8DF" w14:textId="5F621A57"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22" w:history="1">
            <w:r w:rsidR="00E97447" w:rsidRPr="00E97447">
              <w:rPr>
                <w:rStyle w:val="Hipervnculo"/>
                <w:noProof/>
                <w:sz w:val="22"/>
                <w:szCs w:val="22"/>
              </w:rPr>
              <w:t>Adopción de forma jurídica</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_Toc96888722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16</w:t>
            </w:r>
            <w:r w:rsidR="00E97447" w:rsidRPr="00E97447">
              <w:rPr>
                <w:noProof/>
                <w:webHidden/>
                <w:sz w:val="22"/>
                <w:szCs w:val="22"/>
              </w:rPr>
              <w:fldChar w:fldCharType="end"/>
            </w:r>
          </w:hyperlink>
        </w:p>
        <w:p w14:paraId="36A51FE5" w14:textId="71C62517"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23" w:history="1">
            <w:r w:rsidR="00E97447" w:rsidRPr="00E97447">
              <w:rPr>
                <w:rStyle w:val="Hipervnculo"/>
                <w:noProof/>
                <w:sz w:val="22"/>
                <w:szCs w:val="22"/>
              </w:rPr>
              <w:t>Trámites de carácter general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_Toc96888723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77C571F6" w14:textId="6A83A65D" w:rsidR="00E97447" w:rsidRPr="00E97447" w:rsidRDefault="00CB562E">
          <w:pPr>
            <w:pStyle w:val="TDC2"/>
            <w:tabs>
              <w:tab w:val="right" w:leader="dot" w:pos="8494"/>
            </w:tabs>
            <w:rPr>
              <w:rFonts w:eastAsiaTheme="minorEastAsia" w:cstheme="minorBidi"/>
              <w:smallCaps w:val="0"/>
              <w:noProof/>
              <w:color w:val="auto"/>
              <w:sz w:val="24"/>
              <w:szCs w:val="24"/>
            </w:rPr>
          </w:pPr>
          <w:hyperlink w:anchor="_Toc96888724" w:history="1">
            <w:r w:rsidR="00E97447" w:rsidRPr="00E97447">
              <w:rPr>
                <w:rStyle w:val="Hipervnculo"/>
                <w:noProof/>
                <w:sz w:val="22"/>
                <w:szCs w:val="22"/>
              </w:rPr>
              <w:t>Trámites en el ministerio de trabajo, migraciones y seguridad social</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_Toc96888724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18</w:t>
            </w:r>
            <w:r w:rsidR="00E97447" w:rsidRPr="00E97447">
              <w:rPr>
                <w:noProof/>
                <w:webHidden/>
                <w:sz w:val="22"/>
                <w:szCs w:val="22"/>
              </w:rPr>
              <w:fldChar w:fldCharType="end"/>
            </w:r>
          </w:hyperlink>
        </w:p>
        <w:p w14:paraId="6CB1E3C0" w14:textId="577FC96D" w:rsidR="00E97447" w:rsidRPr="00E97447" w:rsidRDefault="00CB562E">
          <w:pPr>
            <w:pStyle w:val="TDC1"/>
            <w:rPr>
              <w:rFonts w:eastAsiaTheme="minorEastAsia" w:cstheme="minorBidi"/>
              <w:b w:val="0"/>
              <w:bCs w:val="0"/>
              <w:caps w:val="0"/>
              <w:noProof/>
              <w:color w:val="auto"/>
              <w:sz w:val="24"/>
              <w:szCs w:val="24"/>
            </w:rPr>
          </w:pPr>
          <w:hyperlink w:anchor="_Toc96888725" w:history="1">
            <w:r w:rsidR="00E97447" w:rsidRPr="00E97447">
              <w:rPr>
                <w:rStyle w:val="Hipervnculo"/>
                <w:noProof/>
                <w:sz w:val="22"/>
                <w:szCs w:val="22"/>
              </w:rPr>
              <w:t>Distribución edificio</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_Toc96888725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19</w:t>
            </w:r>
            <w:r w:rsidR="00E97447"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77777777"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 de IoT.</w:t>
      </w:r>
    </w:p>
    <w:p w14:paraId="0B4FBD84" w14:textId="0BDBE1D0" w:rsidR="003F3D14" w:rsidRPr="00F31287" w:rsidRDefault="003F3D14" w:rsidP="003F3D14">
      <w:pPr>
        <w:rPr>
          <w:rFonts w:ascii="Times New Roman" w:hAnsi="Times New Roman" w:cs="Times New Roman"/>
        </w:rPr>
      </w:pPr>
      <w:r w:rsidRPr="00F31287">
        <w:t>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4A938FA9" w:rsidR="003F3D14" w:rsidRDefault="003F3D14" w:rsidP="003F3D14">
      <w:r>
        <w:t xml:space="preserve">Actualmente estudio el </w:t>
      </w:r>
      <w:r w:rsidR="00510264">
        <w:t>segundo</w:t>
      </w:r>
      <w:r>
        <w:t xml:space="preserve">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00EA7D26" w:rsidR="006E066C" w:rsidRDefault="000D1A5C"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08E84B8D" wp14:editId="04BE0558">
            <wp:simplePos x="0" y="0"/>
            <wp:positionH relativeFrom="page">
              <wp:align>right</wp:align>
            </wp:positionH>
            <wp:positionV relativeFrom="paragraph">
              <wp:posOffset>-898600</wp:posOffset>
            </wp:positionV>
            <wp:extent cx="7555611" cy="106680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5611"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0AF63A67" w:rsidR="00F31287" w:rsidRPr="00F31287" w:rsidRDefault="00F31287" w:rsidP="000D1A5C">
      <w:pPr>
        <w:rPr>
          <w:rFonts w:ascii="Times New Roman" w:hAnsi="Times New Roman" w:cs="Times New Roman"/>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D05BD73" w14:textId="0DE7E95D"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compartidores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96DA5" w14:textId="77777777"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7E65C798" w:rsidR="00F31287" w:rsidRPr="00576C71" w:rsidRDefault="00576C71" w:rsidP="00576C7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7777777" w:rsidR="00F31287" w:rsidRPr="00F31287" w:rsidRDefault="00F31287" w:rsidP="009A73E6">
      <w:pPr>
        <w:ind w:left="426"/>
        <w:rPr>
          <w:rFonts w:ascii="Times New Roman" w:hAnsi="Times New Roman" w:cs="Times New Roman"/>
        </w:rPr>
      </w:pPr>
      <w:r w:rsidRPr="00F31287">
        <w:t xml:space="preserve">Se quiere saber si los posibles clientes potenciales pagarían para </w:t>
      </w:r>
      <w:proofErr w:type="spellStart"/>
      <w:r w:rsidRPr="00F31287">
        <w:t>domotizar</w:t>
      </w:r>
      <w:proofErr w:type="spellEnd"/>
      <w:r w:rsidRPr="00F31287">
        <w:t xml:space="preserve"> su casa o si pagarían más por una vivienda </w:t>
      </w:r>
      <w:proofErr w:type="spellStart"/>
      <w:r w:rsidRPr="00F31287">
        <w:t>domotizada</w:t>
      </w:r>
      <w:proofErr w:type="spellEnd"/>
      <w:r w:rsidRPr="00F31287">
        <w:t>.</w:t>
      </w:r>
    </w:p>
    <w:p w14:paraId="742CB21D" w14:textId="77777777" w:rsidR="00F31287" w:rsidRPr="00F31287" w:rsidRDefault="00F31287" w:rsidP="009A73E6">
      <w:pPr>
        <w:ind w:left="426"/>
        <w:rPr>
          <w:rFonts w:ascii="Times New Roman" w:hAnsi="Times New Roman" w:cs="Times New Roman"/>
        </w:rPr>
      </w:pPr>
      <w:r w:rsidRPr="00F31287">
        <w:t>Si ven la domotización como una moda o como un estándar en 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4A76CC7E"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E71F732" w14:textId="38BCB721" w:rsidR="00F31287" w:rsidRPr="00F31287" w:rsidRDefault="00F31287" w:rsidP="009A73E6">
      <w:pPr>
        <w:ind w:left="567"/>
        <w:rPr>
          <w:rFonts w:ascii="Times New Roman" w:hAnsi="Times New Roman" w:cs="Times New Roman"/>
        </w:rPr>
      </w:pPr>
      <w:r w:rsidRPr="00F31287">
        <w:t>En el parque tecnológico de zaragoza</w:t>
      </w:r>
    </w:p>
    <w:p w14:paraId="1524ED8B" w14:textId="4C6293C6" w:rsidR="00F31287" w:rsidRPr="00F31287" w:rsidRDefault="009A73E6" w:rsidP="000D1A5C">
      <w:pPr>
        <w:rPr>
          <w:rFonts w:ascii="Times New Roman" w:hAnsi="Times New Roman" w:cs="Times New Roman"/>
        </w:rPr>
      </w:pPr>
      <w:r w:rsidRPr="00F31287">
        <w:rPr>
          <w:rFonts w:ascii="Calibri" w:hAnsi="Calibri" w:cs="Calibri"/>
          <w:noProof/>
          <w:bdr w:val="none" w:sz="0" w:space="0" w:color="auto" w:frame="1"/>
        </w:rPr>
        <w:drawing>
          <wp:anchor distT="0" distB="0" distL="114300" distR="114300" simplePos="0" relativeHeight="251659264" behindDoc="0" locked="0" layoutInCell="1" allowOverlap="1" wp14:anchorId="7509E27F" wp14:editId="7CCBEB1E">
            <wp:simplePos x="0" y="0"/>
            <wp:positionH relativeFrom="margin">
              <wp:align>center</wp:align>
            </wp:positionH>
            <wp:positionV relativeFrom="paragraph">
              <wp:posOffset>4520</wp:posOffset>
            </wp:positionV>
            <wp:extent cx="4419600" cy="3566160"/>
            <wp:effectExtent l="0" t="0" r="0" b="0"/>
            <wp:wrapThrough wrapText="bothSides">
              <wp:wrapPolygon edited="0">
                <wp:start x="0" y="0"/>
                <wp:lineTo x="0" y="21462"/>
                <wp:lineTo x="21507" y="21462"/>
                <wp:lineTo x="21507" y="0"/>
                <wp:lineTo x="0" y="0"/>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287" w:rsidRPr="00F31287">
        <w:tab/>
      </w:r>
      <w:r w:rsidR="00F31287" w:rsidRPr="00F31287">
        <w:tab/>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2A36761E"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E474900" w:rsidR="00F31287" w:rsidRPr="00F31287" w:rsidRDefault="00F31287" w:rsidP="000D1A5C">
      <w:pPr>
        <w:rPr>
          <w:rFonts w:ascii="Times New Roman" w:hAnsi="Times New Roman" w:cs="Times New Roman"/>
        </w:rPr>
      </w:pPr>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Advanced</w:t>
            </w:r>
            <w:proofErr w:type="spellEnd"/>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5F378B42">
            <wp:simplePos x="0" y="0"/>
            <wp:positionH relativeFrom="margin">
              <wp:align>center</wp:align>
            </wp:positionH>
            <wp:positionV relativeFrom="paragraph">
              <wp:posOffset>431165</wp:posOffset>
            </wp:positionV>
            <wp:extent cx="6486525" cy="4829175"/>
            <wp:effectExtent l="0" t="0" r="9525"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1ECABF32" w14:textId="6DCBE699" w:rsidR="00F31287" w:rsidRPr="006C4E03" w:rsidRDefault="00F31287" w:rsidP="006C4E03">
      <w:pPr>
        <w:pStyle w:val="Ttulo2"/>
        <w:rPr>
          <w:rFonts w:ascii="Times New Roman" w:hAnsi="Times New Roman" w:cs="Times New Roman"/>
          <w:sz w:val="27"/>
          <w:szCs w:val="27"/>
        </w:rPr>
      </w:pPr>
      <w:bookmarkStart w:id="27" w:name="_Toc96888712"/>
      <w:r w:rsidRPr="00F31287">
        <w:t>Diseño de los puestos de trabajo</w:t>
      </w:r>
      <w:bookmarkEnd w:id="27"/>
    </w:p>
    <w:p w14:paraId="6315B335" w14:textId="77777777" w:rsidR="00F31287" w:rsidRPr="00F31287" w:rsidRDefault="00F31287" w:rsidP="000D1A5C">
      <w:pPr>
        <w:rPr>
          <w:rFonts w:ascii="Times New Roman" w:hAnsi="Times New Roman" w:cs="Times New Roman"/>
        </w:rPr>
      </w:pPr>
      <w:r w:rsidRPr="00F31287">
        <w:t>Perfil de puesto de analista programador</w:t>
      </w:r>
    </w:p>
    <w:p w14:paraId="5288F47C" w14:textId="77777777" w:rsidR="00F31287" w:rsidRPr="00F31287" w:rsidRDefault="00F31287" w:rsidP="000D1A5C">
      <w:pPr>
        <w:rPr>
          <w:rFonts w:ascii="Times New Roman" w:hAnsi="Times New Roman" w:cs="Times New Roman"/>
        </w:rPr>
      </w:pPr>
      <w:r w:rsidRPr="00F31287">
        <w:t>Título del Puesto: Analista Programador</w:t>
      </w:r>
    </w:p>
    <w:p w14:paraId="6B181907" w14:textId="77777777" w:rsidR="00F31287" w:rsidRPr="00F31287" w:rsidRDefault="00F31287" w:rsidP="000D1A5C">
      <w:pPr>
        <w:rPr>
          <w:rFonts w:ascii="Times New Roman" w:hAnsi="Times New Roman" w:cs="Times New Roman"/>
        </w:rPr>
      </w:pPr>
      <w:r w:rsidRPr="00F31287">
        <w:t>Departamento: Desarrollo</w:t>
      </w:r>
    </w:p>
    <w:p w14:paraId="16851589" w14:textId="77777777" w:rsidR="00F31287" w:rsidRPr="00F31287" w:rsidRDefault="00F31287" w:rsidP="000D1A5C">
      <w:pPr>
        <w:rPr>
          <w:rFonts w:ascii="Times New Roman" w:hAnsi="Times New Roman" w:cs="Times New Roman"/>
        </w:rPr>
      </w:pPr>
      <w:r w:rsidRPr="00F31287">
        <w:t>DESCRIPCIÓN DEL PUESTO analista programador</w:t>
      </w:r>
    </w:p>
    <w:p w14:paraId="0A97E324" w14:textId="77777777" w:rsidR="00F31287" w:rsidRPr="00F31287" w:rsidRDefault="00F31287" w:rsidP="000D1A5C">
      <w:pPr>
        <w:rPr>
          <w:rFonts w:ascii="Times New Roman" w:hAnsi="Times New Roman" w:cs="Times New Roman"/>
        </w:rPr>
      </w:pPr>
      <w:r w:rsidRPr="00F31287">
        <w:t>Efectuar análisis y programación de sistemas para satisfacer necesidades requeridas por los clientes internos y externos de la organización, manteniendo un enfoque de calidad en los servicios, trabajo en equipo y de satisfacción al cliente.</w:t>
      </w:r>
    </w:p>
    <w:p w14:paraId="7FF1A2A8" w14:textId="77777777" w:rsidR="00F31287" w:rsidRPr="00F31287" w:rsidRDefault="00F31287" w:rsidP="000D1A5C"/>
    <w:p w14:paraId="73FA0B47" w14:textId="1F282061" w:rsidR="00F31287" w:rsidRPr="00F31287" w:rsidRDefault="00F31287" w:rsidP="006C4E03">
      <w:pPr>
        <w:pStyle w:val="Ttulo3"/>
        <w:rPr>
          <w:rFonts w:ascii="Times New Roman" w:hAnsi="Times New Roman" w:cs="Times New Roman"/>
        </w:rPr>
      </w:pPr>
      <w:bookmarkStart w:id="28" w:name="_Toc96194365"/>
      <w:r w:rsidRPr="00F31287">
        <w:lastRenderedPageBreak/>
        <w:t>Funciones y Responsabilidades Principales:</w:t>
      </w:r>
      <w:bookmarkEnd w:id="28"/>
    </w:p>
    <w:p w14:paraId="5A8F938F" w14:textId="35CCBA5F" w:rsidR="00F31287" w:rsidRPr="009A73E6" w:rsidRDefault="00F31287" w:rsidP="009A73E6">
      <w:pPr>
        <w:pStyle w:val="Prrafodelista"/>
        <w:numPr>
          <w:ilvl w:val="0"/>
          <w:numId w:val="20"/>
        </w:numPr>
        <w:ind w:left="709"/>
        <w:rPr>
          <w:rFonts w:ascii="Times New Roman" w:hAnsi="Times New Roman" w:cs="Times New Roman"/>
        </w:rPr>
      </w:pPr>
      <w:r w:rsidRPr="00F31287">
        <w:t xml:space="preserve">Realizar análisis y diseño de sistemas nuevos, mejoras a sistemas existentes y mantenimiento a aplicaciones y procesos en producción para los sistemas de la empresa, </w:t>
      </w:r>
      <w:r w:rsidR="00263BB4" w:rsidRPr="00F31287">
        <w:t>de acuerdo con</w:t>
      </w:r>
      <w:r w:rsidRPr="00F31287">
        <w:t xml:space="preserve"> los procedimientos técnicos, operativos y de seguridad establecidos.</w:t>
      </w:r>
    </w:p>
    <w:p w14:paraId="511CBD06" w14:textId="3F096E7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relacionado al análisis de información técnica y mantenimiento de aplicaciones como apoyo a la comunidad de usuarios de los servicios de la empresa, según sea requerido.</w:t>
      </w:r>
    </w:p>
    <w:p w14:paraId="568C747B" w14:textId="7640D6A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pruebas y/o certificaciones de instituciones, servicios, procesos y dispositivos, nuevos o existentes, realizadas por el área de Control de Calidad y en conjunto con el usuario final o proveedores.</w:t>
      </w:r>
    </w:p>
    <w:p w14:paraId="655D82B3" w14:textId="01B8269D"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el desarrollo o ejecución del plan de contingencia de los sistemas de la empresa</w:t>
      </w:r>
    </w:p>
    <w:p w14:paraId="4F6BFC12" w14:textId="5EE8621D" w:rsidR="00F31287" w:rsidRPr="009A73E6" w:rsidRDefault="00F31287" w:rsidP="009A73E6">
      <w:pPr>
        <w:pStyle w:val="Prrafodelista"/>
        <w:numPr>
          <w:ilvl w:val="0"/>
          <w:numId w:val="20"/>
        </w:numPr>
        <w:ind w:left="709"/>
        <w:rPr>
          <w:rFonts w:ascii="Times New Roman" w:hAnsi="Times New Roman" w:cs="Times New Roman"/>
        </w:rPr>
      </w:pPr>
      <w:r w:rsidRPr="00F31287">
        <w:t>Sugerir procedimientos operativos y de control para optimizar el funcionamiento de las aplicaciones.</w:t>
      </w:r>
    </w:p>
    <w:p w14:paraId="7CB21FB8" w14:textId="3703249F" w:rsidR="00F31287" w:rsidRPr="009A73E6" w:rsidRDefault="00F31287" w:rsidP="009A73E6">
      <w:pPr>
        <w:pStyle w:val="Prrafodelista"/>
        <w:numPr>
          <w:ilvl w:val="0"/>
          <w:numId w:val="20"/>
        </w:numPr>
        <w:ind w:left="709"/>
        <w:rPr>
          <w:rFonts w:ascii="Times New Roman" w:hAnsi="Times New Roman" w:cs="Times New Roman"/>
        </w:rPr>
      </w:pPr>
      <w:r w:rsidRPr="00F31287">
        <w:t>Brindar apoyo en el proceso de instalación de programas, nuevos o existentes o en la configuración de programas o equipos realizados por el área de Infraestructura Tecnológica.</w:t>
      </w:r>
    </w:p>
    <w:p w14:paraId="5877C63C" w14:textId="305E40D8" w:rsidR="00F31287" w:rsidRPr="009A73E6" w:rsidRDefault="00F31287" w:rsidP="009A73E6">
      <w:pPr>
        <w:pStyle w:val="Prrafodelista"/>
        <w:numPr>
          <w:ilvl w:val="0"/>
          <w:numId w:val="20"/>
        </w:numPr>
        <w:ind w:left="709"/>
        <w:rPr>
          <w:rFonts w:ascii="Times New Roman" w:hAnsi="Times New Roman" w:cs="Times New Roman"/>
        </w:rPr>
      </w:pPr>
      <w:r w:rsidRPr="00F31287">
        <w:t>Organizar y ejecutar todas las actividades necesarias para el ingreso de nuevas instituciones a los servicios que ofrece la empresa.</w:t>
      </w:r>
    </w:p>
    <w:p w14:paraId="05FCD753" w14:textId="6F26C928" w:rsidR="00F31287" w:rsidRPr="009A73E6" w:rsidRDefault="00F31287" w:rsidP="009A73E6">
      <w:pPr>
        <w:pStyle w:val="Prrafodelista"/>
        <w:numPr>
          <w:ilvl w:val="0"/>
          <w:numId w:val="20"/>
        </w:numPr>
        <w:ind w:left="709"/>
        <w:rPr>
          <w:rFonts w:ascii="Times New Roman" w:hAnsi="Times New Roman" w:cs="Times New Roman"/>
        </w:rPr>
      </w:pPr>
      <w:r w:rsidRPr="00F31287">
        <w:t>Elaborar y/o actualizar la documentación requerida según los procedimientos de documentación establecidos para los programas que desarrollen o modifiquen.</w:t>
      </w:r>
    </w:p>
    <w:p w14:paraId="4FDD315D" w14:textId="25C2AE68" w:rsidR="00F31287" w:rsidRPr="009A73E6" w:rsidRDefault="00F31287" w:rsidP="009A73E6">
      <w:pPr>
        <w:pStyle w:val="Prrafodelista"/>
        <w:numPr>
          <w:ilvl w:val="0"/>
          <w:numId w:val="20"/>
        </w:numPr>
        <w:ind w:left="709"/>
        <w:rPr>
          <w:rFonts w:ascii="Times New Roman" w:hAnsi="Times New Roman" w:cs="Times New Roman"/>
        </w:rPr>
      </w:pPr>
      <w:r w:rsidRPr="00F31287">
        <w:t>Reportar cualquier falla, anomalía técnica, operativa o de seguridad a las áreas correspondientes, asegurando su debido seguimiento y solución.</w:t>
      </w:r>
    </w:p>
    <w:p w14:paraId="73BBAF0C" w14:textId="3AE93CA5" w:rsidR="00F31287" w:rsidRPr="009A73E6" w:rsidRDefault="00F31287" w:rsidP="009A73E6">
      <w:pPr>
        <w:pStyle w:val="Prrafodelista"/>
        <w:numPr>
          <w:ilvl w:val="0"/>
          <w:numId w:val="20"/>
        </w:numPr>
        <w:ind w:left="709"/>
        <w:rPr>
          <w:rFonts w:ascii="Times New Roman" w:hAnsi="Times New Roman" w:cs="Times New Roman"/>
        </w:rPr>
      </w:pPr>
      <w:r w:rsidRPr="00F31287">
        <w:t>Informar y/o instruir al personal del área de Procesos, u otro personal involucrado, en las instalaciones, cambios y mejoras hechas a los sistemas y equipos.</w:t>
      </w:r>
    </w:p>
    <w:p w14:paraId="02375FA4" w14:textId="10B555AE" w:rsidR="00F31287" w:rsidRPr="009A73E6" w:rsidRDefault="00F31287" w:rsidP="009A73E6">
      <w:pPr>
        <w:pStyle w:val="Prrafodelista"/>
        <w:numPr>
          <w:ilvl w:val="0"/>
          <w:numId w:val="20"/>
        </w:numPr>
        <w:ind w:left="709"/>
        <w:rPr>
          <w:rFonts w:ascii="Times New Roman" w:hAnsi="Times New Roman" w:cs="Times New Roman"/>
        </w:rPr>
      </w:pPr>
      <w:r w:rsidRPr="00F31287">
        <w:t>Apoyar en la solución a problemas encontrados en el ambiente de producción.</w:t>
      </w:r>
    </w:p>
    <w:p w14:paraId="215CC8DB" w14:textId="16234483" w:rsidR="00F31287" w:rsidRPr="009A73E6" w:rsidRDefault="00F31287" w:rsidP="009A73E6">
      <w:pPr>
        <w:pStyle w:val="Prrafodelista"/>
        <w:numPr>
          <w:ilvl w:val="0"/>
          <w:numId w:val="20"/>
        </w:numPr>
        <w:ind w:left="709"/>
        <w:rPr>
          <w:rFonts w:ascii="Times New Roman" w:hAnsi="Times New Roman" w:cs="Times New Roman"/>
        </w:rPr>
      </w:pPr>
      <w:r w:rsidRPr="00F31287">
        <w:t>Reportar periódicamente a su supervisor inmediato sobre las funciones realizadas.</w:t>
      </w:r>
    </w:p>
    <w:p w14:paraId="7F924ED3" w14:textId="7A9A13C5" w:rsidR="00F31287" w:rsidRPr="009A73E6" w:rsidRDefault="00F31287" w:rsidP="009A73E6">
      <w:pPr>
        <w:pStyle w:val="Prrafodelista"/>
        <w:numPr>
          <w:ilvl w:val="0"/>
          <w:numId w:val="20"/>
        </w:numPr>
        <w:ind w:left="709"/>
        <w:rPr>
          <w:rFonts w:ascii="Times New Roman" w:hAnsi="Times New Roman" w:cs="Times New Roman"/>
        </w:rPr>
      </w:pPr>
      <w:r w:rsidRPr="00F31287">
        <w:t>Realizar cualquier otra función relacionada al puesto.</w:t>
      </w:r>
    </w:p>
    <w:p w14:paraId="2AE7009F" w14:textId="77777777" w:rsidR="00F31287" w:rsidRPr="00F31287" w:rsidRDefault="00F31287" w:rsidP="000D1A5C"/>
    <w:p w14:paraId="7B0F92EC" w14:textId="77777777" w:rsidR="00F31287" w:rsidRPr="00F31287" w:rsidRDefault="00F31287" w:rsidP="000D1A5C">
      <w:pPr>
        <w:rPr>
          <w:rFonts w:ascii="Times New Roman" w:hAnsi="Times New Roman" w:cs="Times New Roman"/>
        </w:rPr>
      </w:pPr>
      <w:r w:rsidRPr="00F31287">
        <w:t>EXPERIENCIA</w:t>
      </w:r>
    </w:p>
    <w:p w14:paraId="36494BDD" w14:textId="488A51F8" w:rsidR="00F31287" w:rsidRPr="00263BB4" w:rsidRDefault="00F31287" w:rsidP="00263BB4">
      <w:pPr>
        <w:rPr>
          <w:rFonts w:ascii="Times New Roman" w:hAnsi="Times New Roman" w:cs="Times New Roman"/>
        </w:rPr>
      </w:pPr>
      <w:r w:rsidRPr="00F31287">
        <w:t>De 3 a 5 años</w:t>
      </w:r>
    </w:p>
    <w:p w14:paraId="34F0272A" w14:textId="77777777" w:rsidR="00F31287" w:rsidRPr="00F31287" w:rsidRDefault="00F31287" w:rsidP="000D1A5C">
      <w:pPr>
        <w:pStyle w:val="Ttulo2"/>
        <w:rPr>
          <w:rFonts w:ascii="Times New Roman" w:hAnsi="Times New Roman" w:cs="Times New Roman"/>
          <w:sz w:val="27"/>
          <w:szCs w:val="27"/>
        </w:rPr>
      </w:pPr>
      <w:bookmarkStart w:id="29" w:name="_Toc96888713"/>
      <w:r w:rsidRPr="00F31287">
        <w:t>Organización de la prevención</w:t>
      </w:r>
      <w:bookmarkEnd w:id="29"/>
    </w:p>
    <w:p w14:paraId="3A1D6225" w14:textId="44E0979C" w:rsidR="00D60C09" w:rsidRDefault="00263BB4" w:rsidP="00D60C09">
      <w:r>
        <w:t>Consultar el documento Plan de prevención de riesgos laborales</w:t>
      </w:r>
      <w:r w:rsidR="001A1A71">
        <w:t xml:space="preserve"> </w:t>
      </w:r>
      <w:hyperlink r:id="rId18" w:history="1">
        <w:r w:rsidR="001A1A71" w:rsidRPr="001A1A71">
          <w:rPr>
            <w:rStyle w:val="Hipervnculo"/>
          </w:rPr>
          <w:t>UBALDE_Plan_de_prevencion_de_riesgos_laborales.docx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30" w:name="_Toc96888714"/>
      <w:r>
        <w:lastRenderedPageBreak/>
        <w:t>Análisis económico y financiero</w:t>
      </w:r>
      <w:bookmarkEnd w:id="30"/>
    </w:p>
    <w:p w14:paraId="42FD911F" w14:textId="22E34D75" w:rsidR="00AD61D3" w:rsidRDefault="00D60C09" w:rsidP="00AD61D3">
      <w:pPr>
        <w:rPr>
          <w:rStyle w:val="Hipervnculo"/>
        </w:rPr>
      </w:pPr>
      <w:r>
        <w:t xml:space="preserve">Mirar el documento </w:t>
      </w:r>
      <w:r w:rsidR="00AD61D3">
        <w:t xml:space="preserve">Excel de presupuesto </w:t>
      </w:r>
      <w:hyperlink r:id="rId19" w:history="1">
        <w:r w:rsidR="00AD61D3" w:rsidRPr="00AD61D3">
          <w:rPr>
            <w:rStyle w:val="Hipervnculo"/>
          </w:rPr>
          <w:t>UBAL</w:t>
        </w:r>
        <w:r w:rsidR="00AD61D3" w:rsidRPr="00AD61D3">
          <w:rPr>
            <w:rStyle w:val="Hipervnculo"/>
          </w:rPr>
          <w:t>D</w:t>
        </w:r>
        <w:r w:rsidR="00AD61D3" w:rsidRPr="00AD61D3">
          <w:rPr>
            <w:rStyle w:val="Hipervnculo"/>
          </w:rPr>
          <w:t>E_Presupuesto.xlsx</w:t>
        </w:r>
      </w:hyperlink>
    </w:p>
    <w:p w14:paraId="051F3D87" w14:textId="5AE85084" w:rsidR="001825CD" w:rsidRDefault="001825CD" w:rsidP="001825CD">
      <w:pPr>
        <w:pStyle w:val="Ttulo2"/>
      </w:pPr>
      <w:r>
        <w:t>Balance Inicial</w:t>
      </w:r>
    </w:p>
    <w:tbl>
      <w:tblPr>
        <w:tblStyle w:val="Tabladelista3-nfasis5"/>
        <w:tblW w:w="0" w:type="auto"/>
        <w:tblLook w:val="04A0" w:firstRow="1" w:lastRow="0" w:firstColumn="1" w:lastColumn="0" w:noHBand="0" w:noVBand="1"/>
      </w:tblPr>
      <w:tblGrid>
        <w:gridCol w:w="2309"/>
        <w:gridCol w:w="1939"/>
        <w:gridCol w:w="1984"/>
        <w:gridCol w:w="2120"/>
      </w:tblGrid>
      <w:tr w:rsidR="001825CD" w14:paraId="7E472680" w14:textId="41E9EB9B" w:rsidTr="006431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9" w:type="dxa"/>
          </w:tcPr>
          <w:p w14:paraId="2BCEEB08" w14:textId="5FF788BA" w:rsidR="001825CD" w:rsidRPr="006431F1" w:rsidRDefault="001825CD" w:rsidP="006431F1">
            <w:pPr>
              <w:ind w:left="0"/>
              <w:jc w:val="left"/>
            </w:pPr>
            <w:r w:rsidRPr="006431F1">
              <w:t xml:space="preserve">Activo </w:t>
            </w:r>
            <w:r w:rsidR="00016EC9">
              <w:t xml:space="preserve">No </w:t>
            </w:r>
            <w:r w:rsidRPr="006431F1">
              <w:t>Corriente</w:t>
            </w:r>
          </w:p>
        </w:tc>
        <w:tc>
          <w:tcPr>
            <w:tcW w:w="1939" w:type="dxa"/>
          </w:tcPr>
          <w:p w14:paraId="1CDF74B3" w14:textId="20366D73" w:rsidR="001825CD" w:rsidRPr="006431F1" w:rsidRDefault="006431F1" w:rsidP="006431F1">
            <w:pPr>
              <w:ind w:left="0"/>
              <w:cnfStyle w:val="100000000000" w:firstRow="1" w:lastRow="0" w:firstColumn="0" w:lastColumn="0" w:oddVBand="0" w:evenVBand="0" w:oddHBand="0" w:evenHBand="0" w:firstRowFirstColumn="0" w:firstRowLastColumn="0" w:lastRowFirstColumn="0" w:lastRowLastColumn="0"/>
            </w:pPr>
            <w:r w:rsidRPr="006431F1">
              <w:t>189.523,29 €</w:t>
            </w:r>
          </w:p>
        </w:tc>
        <w:tc>
          <w:tcPr>
            <w:tcW w:w="1984" w:type="dxa"/>
          </w:tcPr>
          <w:p w14:paraId="3C1B4C33" w14:textId="49B76D0D" w:rsidR="001825CD" w:rsidRPr="006431F1" w:rsidRDefault="001825CD" w:rsidP="006431F1">
            <w:pPr>
              <w:ind w:left="0"/>
              <w:cnfStyle w:val="100000000000" w:firstRow="1" w:lastRow="0" w:firstColumn="0" w:lastColumn="0" w:oddVBand="0" w:evenVBand="0" w:oddHBand="0" w:evenHBand="0" w:firstRowFirstColumn="0" w:firstRowLastColumn="0" w:lastRowFirstColumn="0" w:lastRowLastColumn="0"/>
            </w:pPr>
            <w:r w:rsidRPr="006431F1">
              <w:t>Patrimonio Neto</w:t>
            </w:r>
          </w:p>
        </w:tc>
        <w:tc>
          <w:tcPr>
            <w:tcW w:w="2120" w:type="dxa"/>
          </w:tcPr>
          <w:p w14:paraId="46007C5D" w14:textId="41213DCB" w:rsidR="001825CD" w:rsidRPr="006431F1" w:rsidRDefault="004F54B3" w:rsidP="006431F1">
            <w:pPr>
              <w:cnfStyle w:val="100000000000" w:firstRow="1" w:lastRow="0" w:firstColumn="0" w:lastColumn="0" w:oddVBand="0" w:evenVBand="0" w:oddHBand="0" w:evenHBand="0" w:firstRowFirstColumn="0" w:firstRowLastColumn="0" w:lastRowFirstColumn="0" w:lastRowLastColumn="0"/>
            </w:pPr>
            <w:r w:rsidRPr="006431F1">
              <w:t>189.523,29 €</w:t>
            </w:r>
          </w:p>
        </w:tc>
      </w:tr>
      <w:tr w:rsidR="001825CD" w14:paraId="13EEF04A" w14:textId="1BAFDA92" w:rsidTr="00643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0A9D04E0" w14:textId="141850ED" w:rsidR="001825CD" w:rsidRPr="006431F1" w:rsidRDefault="001825CD" w:rsidP="006431F1">
            <w:pPr>
              <w:ind w:left="0"/>
              <w:jc w:val="left"/>
              <w:rPr>
                <w:b w:val="0"/>
                <w:bCs w:val="0"/>
              </w:rPr>
            </w:pPr>
            <w:r w:rsidRPr="006431F1">
              <w:rPr>
                <w:b w:val="0"/>
                <w:bCs w:val="0"/>
              </w:rPr>
              <w:t>Edificio</w:t>
            </w:r>
          </w:p>
        </w:tc>
        <w:tc>
          <w:tcPr>
            <w:tcW w:w="1939" w:type="dxa"/>
          </w:tcPr>
          <w:p w14:paraId="093628DB" w14:textId="51CF37E7" w:rsidR="001825CD" w:rsidRPr="004F54B3" w:rsidRDefault="004F54B3" w:rsidP="006431F1">
            <w:pPr>
              <w:ind w:left="0"/>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sidRPr="006431F1">
              <w:t>68.127,75 €</w:t>
            </w:r>
            <w:r>
              <w:rPr>
                <w:rFonts w:ascii="Calibri" w:hAnsi="Calibri" w:cs="Calibri"/>
                <w:sz w:val="22"/>
                <w:szCs w:val="22"/>
              </w:rPr>
              <w:t xml:space="preserve"> </w:t>
            </w:r>
          </w:p>
        </w:tc>
        <w:tc>
          <w:tcPr>
            <w:tcW w:w="1984" w:type="dxa"/>
          </w:tcPr>
          <w:p w14:paraId="44D0A8F7" w14:textId="438CBCDC" w:rsidR="001825CD" w:rsidRPr="001825CD" w:rsidRDefault="001825CD" w:rsidP="006431F1">
            <w:pPr>
              <w:ind w:left="0"/>
              <w:jc w:val="left"/>
              <w:cnfStyle w:val="000000100000" w:firstRow="0" w:lastRow="0" w:firstColumn="0" w:lastColumn="0" w:oddVBand="0" w:evenVBand="0" w:oddHBand="1" w:evenHBand="0" w:firstRowFirstColumn="0" w:firstRowLastColumn="0" w:lastRowFirstColumn="0" w:lastRowLastColumn="0"/>
              <w:rPr>
                <w:b/>
                <w:bCs/>
              </w:rPr>
            </w:pPr>
            <w:r w:rsidRPr="006431F1">
              <w:t>Capital aportado</w:t>
            </w:r>
          </w:p>
        </w:tc>
        <w:tc>
          <w:tcPr>
            <w:tcW w:w="2120" w:type="dxa"/>
          </w:tcPr>
          <w:p w14:paraId="4460E443" w14:textId="0B13B823" w:rsidR="001825CD" w:rsidRPr="001825CD" w:rsidRDefault="004F54B3" w:rsidP="006431F1">
            <w:pPr>
              <w:cnfStyle w:val="000000100000" w:firstRow="0" w:lastRow="0" w:firstColumn="0" w:lastColumn="0" w:oddVBand="0" w:evenVBand="0" w:oddHBand="1" w:evenHBand="0" w:firstRowFirstColumn="0" w:firstRowLastColumn="0" w:lastRowFirstColumn="0" w:lastRowLastColumn="0"/>
              <w:rPr>
                <w:b/>
                <w:bCs/>
              </w:rPr>
            </w:pPr>
            <w:r w:rsidRPr="004F54B3">
              <w:t xml:space="preserve">189.523,29 € </w:t>
            </w:r>
          </w:p>
        </w:tc>
      </w:tr>
      <w:tr w:rsidR="001825CD" w14:paraId="44289473" w14:textId="5421B448" w:rsidTr="006431F1">
        <w:tc>
          <w:tcPr>
            <w:cnfStyle w:val="001000000000" w:firstRow="0" w:lastRow="0" w:firstColumn="1" w:lastColumn="0" w:oddVBand="0" w:evenVBand="0" w:oddHBand="0" w:evenHBand="0" w:firstRowFirstColumn="0" w:firstRowLastColumn="0" w:lastRowFirstColumn="0" w:lastRowLastColumn="0"/>
            <w:tcW w:w="2309" w:type="dxa"/>
          </w:tcPr>
          <w:p w14:paraId="5084F137" w14:textId="0358D2C5" w:rsidR="001825CD" w:rsidRPr="006431F1" w:rsidRDefault="007D1943" w:rsidP="006431F1">
            <w:pPr>
              <w:ind w:left="0"/>
              <w:jc w:val="left"/>
              <w:rPr>
                <w:b w:val="0"/>
                <w:bCs w:val="0"/>
              </w:rPr>
            </w:pPr>
            <w:r w:rsidRPr="006431F1">
              <w:rPr>
                <w:b w:val="0"/>
                <w:bCs w:val="0"/>
              </w:rPr>
              <w:t>CPD</w:t>
            </w:r>
          </w:p>
        </w:tc>
        <w:tc>
          <w:tcPr>
            <w:tcW w:w="1939" w:type="dxa"/>
          </w:tcPr>
          <w:p w14:paraId="497D19CC" w14:textId="32CF87EA" w:rsidR="001825CD" w:rsidRPr="004F54B3" w:rsidRDefault="007D1943" w:rsidP="006431F1">
            <w:pPr>
              <w:ind w:left="0"/>
              <w:cnfStyle w:val="000000000000" w:firstRow="0" w:lastRow="0" w:firstColumn="0" w:lastColumn="0" w:oddVBand="0" w:evenVBand="0" w:oddHBand="0" w:evenHBand="0" w:firstRowFirstColumn="0" w:firstRowLastColumn="0" w:lastRowFirstColumn="0" w:lastRowLastColumn="0"/>
            </w:pPr>
            <w:r w:rsidRPr="004F54B3">
              <w:t>51.566,88 €</w:t>
            </w:r>
          </w:p>
        </w:tc>
        <w:tc>
          <w:tcPr>
            <w:tcW w:w="1984" w:type="dxa"/>
          </w:tcPr>
          <w:p w14:paraId="1726BCE0" w14:textId="7DCA005E" w:rsidR="001825CD" w:rsidRDefault="001825CD" w:rsidP="006431F1">
            <w:pPr>
              <w:cnfStyle w:val="000000000000" w:firstRow="0" w:lastRow="0" w:firstColumn="0" w:lastColumn="0" w:oddVBand="0" w:evenVBand="0" w:oddHBand="0" w:evenHBand="0" w:firstRowFirstColumn="0" w:firstRowLastColumn="0" w:lastRowFirstColumn="0" w:lastRowLastColumn="0"/>
            </w:pPr>
          </w:p>
        </w:tc>
        <w:tc>
          <w:tcPr>
            <w:tcW w:w="2120" w:type="dxa"/>
          </w:tcPr>
          <w:p w14:paraId="2C0E151C" w14:textId="77777777" w:rsidR="001825CD" w:rsidRDefault="001825CD" w:rsidP="006431F1">
            <w:pPr>
              <w:cnfStyle w:val="000000000000" w:firstRow="0" w:lastRow="0" w:firstColumn="0" w:lastColumn="0" w:oddVBand="0" w:evenVBand="0" w:oddHBand="0" w:evenHBand="0" w:firstRowFirstColumn="0" w:firstRowLastColumn="0" w:lastRowFirstColumn="0" w:lastRowLastColumn="0"/>
            </w:pPr>
          </w:p>
        </w:tc>
      </w:tr>
      <w:tr w:rsidR="001825CD" w14:paraId="161F6998" w14:textId="334C9CAD" w:rsidTr="00643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63D3C6A8" w14:textId="17E5FA87" w:rsidR="001825CD" w:rsidRPr="006431F1" w:rsidRDefault="006431F1" w:rsidP="006431F1">
            <w:pPr>
              <w:ind w:left="0"/>
              <w:jc w:val="left"/>
              <w:rPr>
                <w:b w:val="0"/>
                <w:bCs w:val="0"/>
              </w:rPr>
            </w:pPr>
            <w:r w:rsidRPr="006431F1">
              <w:rPr>
                <w:b w:val="0"/>
                <w:bCs w:val="0"/>
              </w:rPr>
              <w:t>Equipos informáticos</w:t>
            </w:r>
          </w:p>
        </w:tc>
        <w:tc>
          <w:tcPr>
            <w:tcW w:w="1939" w:type="dxa"/>
          </w:tcPr>
          <w:p w14:paraId="225B7262" w14:textId="2EE05D37" w:rsidR="001825CD" w:rsidRPr="004F54B3" w:rsidRDefault="004F54B3" w:rsidP="006431F1">
            <w:pPr>
              <w:ind w:left="0"/>
              <w:cnfStyle w:val="000000100000" w:firstRow="0" w:lastRow="0" w:firstColumn="0" w:lastColumn="0" w:oddVBand="0" w:evenVBand="0" w:oddHBand="1" w:evenHBand="0" w:firstRowFirstColumn="0" w:firstRowLastColumn="0" w:lastRowFirstColumn="0" w:lastRowLastColumn="0"/>
            </w:pPr>
            <w:r w:rsidRPr="004F54B3">
              <w:t xml:space="preserve">69.728,66 € </w:t>
            </w:r>
          </w:p>
        </w:tc>
        <w:tc>
          <w:tcPr>
            <w:tcW w:w="1984" w:type="dxa"/>
          </w:tcPr>
          <w:p w14:paraId="4E7914CA" w14:textId="5F53867E" w:rsidR="001825CD" w:rsidRDefault="001825CD" w:rsidP="006431F1">
            <w:pPr>
              <w:cnfStyle w:val="000000100000" w:firstRow="0" w:lastRow="0" w:firstColumn="0" w:lastColumn="0" w:oddVBand="0" w:evenVBand="0" w:oddHBand="1" w:evenHBand="0" w:firstRowFirstColumn="0" w:firstRowLastColumn="0" w:lastRowFirstColumn="0" w:lastRowLastColumn="0"/>
            </w:pPr>
          </w:p>
        </w:tc>
        <w:tc>
          <w:tcPr>
            <w:tcW w:w="2120" w:type="dxa"/>
          </w:tcPr>
          <w:p w14:paraId="1D2379F5" w14:textId="77777777" w:rsidR="001825CD" w:rsidRDefault="001825CD" w:rsidP="006431F1">
            <w:pPr>
              <w:cnfStyle w:val="000000100000" w:firstRow="0" w:lastRow="0" w:firstColumn="0" w:lastColumn="0" w:oddVBand="0" w:evenVBand="0" w:oddHBand="1" w:evenHBand="0" w:firstRowFirstColumn="0" w:firstRowLastColumn="0" w:lastRowFirstColumn="0" w:lastRowLastColumn="0"/>
            </w:pPr>
          </w:p>
        </w:tc>
      </w:tr>
      <w:tr w:rsidR="006431F1" w14:paraId="56A054F3" w14:textId="750A6F10" w:rsidTr="006431F1">
        <w:tc>
          <w:tcPr>
            <w:cnfStyle w:val="001000000000" w:firstRow="0" w:lastRow="0" w:firstColumn="1" w:lastColumn="0" w:oddVBand="0" w:evenVBand="0" w:oddHBand="0" w:evenHBand="0" w:firstRowFirstColumn="0" w:firstRowLastColumn="0" w:lastRowFirstColumn="0" w:lastRowLastColumn="0"/>
            <w:tcW w:w="2309" w:type="dxa"/>
          </w:tcPr>
          <w:p w14:paraId="4E22A863" w14:textId="22B1524A" w:rsidR="006431F1" w:rsidRPr="006431F1" w:rsidRDefault="006431F1" w:rsidP="006431F1">
            <w:pPr>
              <w:ind w:left="0"/>
            </w:pPr>
            <w:r w:rsidRPr="006431F1">
              <w:t>TOTAL</w:t>
            </w:r>
          </w:p>
        </w:tc>
        <w:tc>
          <w:tcPr>
            <w:tcW w:w="1939" w:type="dxa"/>
          </w:tcPr>
          <w:p w14:paraId="0FE4C75B" w14:textId="7B4C2C6A" w:rsidR="006431F1" w:rsidRPr="007D1943" w:rsidRDefault="006431F1" w:rsidP="006431F1">
            <w:pPr>
              <w:ind w:left="0"/>
              <w:cnfStyle w:val="000000000000" w:firstRow="0" w:lastRow="0" w:firstColumn="0" w:lastColumn="0" w:oddVBand="0" w:evenVBand="0" w:oddHBand="0" w:evenHBand="0" w:firstRowFirstColumn="0" w:firstRowLastColumn="0" w:lastRowFirstColumn="0" w:lastRowLastColumn="0"/>
              <w:rPr>
                <w:b/>
                <w:bCs/>
                <w:color w:val="444444"/>
              </w:rPr>
            </w:pPr>
            <w:r w:rsidRPr="006431F1">
              <w:rPr>
                <w:b/>
                <w:bCs/>
              </w:rPr>
              <w:t>189.523,29 €</w:t>
            </w:r>
          </w:p>
        </w:tc>
        <w:tc>
          <w:tcPr>
            <w:tcW w:w="1984" w:type="dxa"/>
          </w:tcPr>
          <w:p w14:paraId="22A2B256" w14:textId="445254DC" w:rsidR="006431F1" w:rsidRDefault="006431F1" w:rsidP="006431F1">
            <w:pPr>
              <w:ind w:left="0"/>
              <w:cnfStyle w:val="000000000000" w:firstRow="0" w:lastRow="0" w:firstColumn="0" w:lastColumn="0" w:oddVBand="0" w:evenVBand="0" w:oddHBand="0" w:evenHBand="0" w:firstRowFirstColumn="0" w:firstRowLastColumn="0" w:lastRowFirstColumn="0" w:lastRowLastColumn="0"/>
            </w:pPr>
            <w:r w:rsidRPr="006431F1">
              <w:rPr>
                <w:b/>
                <w:bCs/>
              </w:rPr>
              <w:t>TOTAL</w:t>
            </w:r>
          </w:p>
        </w:tc>
        <w:tc>
          <w:tcPr>
            <w:tcW w:w="2120" w:type="dxa"/>
          </w:tcPr>
          <w:p w14:paraId="2C53A875" w14:textId="258E584F" w:rsidR="006431F1" w:rsidRDefault="006431F1" w:rsidP="006431F1">
            <w:pPr>
              <w:ind w:left="0"/>
              <w:cnfStyle w:val="000000000000" w:firstRow="0" w:lastRow="0" w:firstColumn="0" w:lastColumn="0" w:oddVBand="0" w:evenVBand="0" w:oddHBand="0" w:evenHBand="0" w:firstRowFirstColumn="0" w:firstRowLastColumn="0" w:lastRowFirstColumn="0" w:lastRowLastColumn="0"/>
            </w:pPr>
            <w:r w:rsidRPr="006431F1">
              <w:rPr>
                <w:b/>
                <w:bCs/>
              </w:rPr>
              <w:t>189.523,29 €</w:t>
            </w:r>
          </w:p>
        </w:tc>
      </w:tr>
    </w:tbl>
    <w:p w14:paraId="22E4D28F" w14:textId="09F5F19B" w:rsidR="00F31287" w:rsidRPr="00F31287" w:rsidRDefault="00F31287" w:rsidP="00D60C09">
      <w:pPr>
        <w:pStyle w:val="Ttulo1"/>
        <w:rPr>
          <w:rFonts w:ascii="Times New Roman" w:hAnsi="Times New Roman" w:cs="Times New Roman"/>
          <w:sz w:val="48"/>
          <w:szCs w:val="48"/>
        </w:rPr>
      </w:pPr>
      <w:bookmarkStart w:id="31" w:name="_Toc96888715"/>
      <w:r w:rsidRPr="00D60C09">
        <w:t>Forma</w:t>
      </w:r>
      <w:r w:rsidRPr="00F31287">
        <w:t xml:space="preserve"> Jurídica</w:t>
      </w:r>
      <w:bookmarkEnd w:id="31"/>
    </w:p>
    <w:p w14:paraId="3F6E898C" w14:textId="77777777" w:rsidR="00F31287" w:rsidRPr="006E066C" w:rsidRDefault="00F31287" w:rsidP="000D1A5C">
      <w:pPr>
        <w:pStyle w:val="Ttulo2"/>
      </w:pPr>
      <w:bookmarkStart w:id="32" w:name="_Toc96888716"/>
      <w:r w:rsidRPr="006E066C">
        <w:t>Características del empresario</w:t>
      </w:r>
      <w:bookmarkEnd w:id="32"/>
    </w:p>
    <w:p w14:paraId="0E9F9249" w14:textId="77777777" w:rsidR="00F31287" w:rsidRPr="00F31287" w:rsidRDefault="00F31287" w:rsidP="000D1A5C">
      <w:pPr>
        <w:rPr>
          <w:rFonts w:ascii="Times New Roman" w:hAnsi="Times New Roman" w:cs="Times New Roman"/>
        </w:rPr>
      </w:pPr>
      <w:r w:rsidRPr="00F31287">
        <w:t>En principio solo hay un socio fundador con responsabilidad limitada, dispone de un capital de 100.000 €.</w:t>
      </w:r>
    </w:p>
    <w:p w14:paraId="1ABBA681" w14:textId="77777777" w:rsidR="00F31287" w:rsidRPr="00F31287" w:rsidRDefault="00F31287" w:rsidP="000D1A5C">
      <w:pPr>
        <w:pStyle w:val="Ttulo2"/>
        <w:rPr>
          <w:rFonts w:ascii="Times New Roman" w:hAnsi="Times New Roman" w:cs="Times New Roman"/>
          <w:sz w:val="27"/>
          <w:szCs w:val="27"/>
        </w:rPr>
      </w:pPr>
      <w:bookmarkStart w:id="33" w:name="_Toc96888717"/>
      <w:r w:rsidRPr="00F31287">
        <w:t>Elección de la forma jurídica</w:t>
      </w:r>
      <w:bookmarkEnd w:id="33"/>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w:t>
      </w:r>
      <w:proofErr w:type="spellStart"/>
      <w:r w:rsidRPr="00F31287">
        <w:t>Bionica</w:t>
      </w:r>
      <w:proofErr w:type="spellEnd"/>
      <w:r w:rsidRPr="00F31287">
        <w:t xml:space="preserve"> </w:t>
      </w:r>
      <w:proofErr w:type="spellStart"/>
      <w:r w:rsidRPr="00F31287">
        <w:t>Automations</w:t>
      </w:r>
      <w:proofErr w:type="spellEnd"/>
      <w:r w:rsidRPr="00F31287">
        <w:t>”.</w:t>
      </w:r>
    </w:p>
    <w:p w14:paraId="1B651006" w14:textId="77777777" w:rsidR="00F31287" w:rsidRPr="00F31287" w:rsidRDefault="00F31287" w:rsidP="000D1A5C">
      <w:pPr>
        <w:pStyle w:val="Ttulo2"/>
        <w:rPr>
          <w:rFonts w:ascii="Times New Roman" w:hAnsi="Times New Roman" w:cs="Times New Roman"/>
          <w:sz w:val="27"/>
          <w:szCs w:val="27"/>
        </w:rPr>
      </w:pPr>
      <w:bookmarkStart w:id="34" w:name="_Toc96888718"/>
      <w:r w:rsidRPr="00F31287">
        <w:t>Ventajas</w:t>
      </w:r>
      <w:bookmarkEnd w:id="34"/>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5" w:name="_Toc96888719"/>
      <w:r w:rsidRPr="00F31287">
        <w:t>Desventajas</w:t>
      </w:r>
      <w:bookmarkEnd w:id="35"/>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lastRenderedPageBreak/>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018D8B96" w14:textId="77777777" w:rsidR="00F31287" w:rsidRPr="003D2968" w:rsidRDefault="00F31287" w:rsidP="003D2968">
      <w:pPr>
        <w:pStyle w:val="Prrafodelista"/>
      </w:pPr>
      <w:r w:rsidRPr="003D2968">
        <w:t>En el caso de algunos niveles de beneficios, la tributación fija del Impuesto de Sociedades puede ser menos rentable que el tipo variable del IRPF.</w:t>
      </w:r>
    </w:p>
    <w:p w14:paraId="3D90B95A" w14:textId="77777777" w:rsidR="002C361E" w:rsidRDefault="002C361E">
      <w:pPr>
        <w:spacing w:after="160" w:line="259" w:lineRule="auto"/>
        <w:ind w:left="0"/>
        <w:jc w:val="left"/>
        <w:rPr>
          <w:b/>
          <w:bCs/>
          <w:sz w:val="32"/>
          <w:szCs w:val="32"/>
        </w:rPr>
      </w:pPr>
      <w:r>
        <w:br w:type="page"/>
      </w:r>
    </w:p>
    <w:p w14:paraId="2E30A0FC" w14:textId="0C33E2CE" w:rsidR="00F31287" w:rsidRPr="00F31287" w:rsidRDefault="00F31287" w:rsidP="000D1A5C">
      <w:pPr>
        <w:pStyle w:val="Ttulo2"/>
        <w:rPr>
          <w:rFonts w:ascii="Times New Roman" w:hAnsi="Times New Roman" w:cs="Times New Roman"/>
          <w:sz w:val="27"/>
          <w:szCs w:val="27"/>
        </w:rPr>
      </w:pPr>
      <w:bookmarkStart w:id="36" w:name="_Toc96888720"/>
      <w:r w:rsidRPr="00F31287">
        <w:lastRenderedPageBreak/>
        <w:t>Ventajas fiscales</w:t>
      </w:r>
      <w:bookmarkEnd w:id="36"/>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20" w:history="1">
        <w:r w:rsidRPr="00F31287">
          <w:rPr>
            <w:color w:val="1155CC"/>
            <w:u w:val="single"/>
          </w:rPr>
          <w:t>ANEXO 1</w:t>
        </w:r>
      </w:hyperlink>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7" w:name="_Toc96888721"/>
      <w:r w:rsidRPr="006E066C">
        <w:lastRenderedPageBreak/>
        <w:t>Plan de puesta en marcha</w:t>
      </w:r>
      <w:bookmarkEnd w:id="37"/>
    </w:p>
    <w:p w14:paraId="36FD8A67" w14:textId="608952C7" w:rsidR="00F31287" w:rsidRDefault="00F31287" w:rsidP="000D1A5C">
      <w:pPr>
        <w:pStyle w:val="Ttulo2"/>
      </w:pPr>
      <w:bookmarkStart w:id="38" w:name="_Toc96888722"/>
      <w:r w:rsidRPr="00F31287">
        <w:t>Adopción de forma jurídica</w:t>
      </w:r>
      <w:bookmarkEnd w:id="38"/>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9" w:name="_ra4kccwbrbw8" w:colFirst="0" w:colLast="0"/>
      <w:bookmarkEnd w:id="39"/>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40" w:name="_n0t9k4mhu9r1" w:colFirst="0" w:colLast="0"/>
      <w:bookmarkEnd w:id="40"/>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41" w:name="_gicd8ns08t3w" w:colFirst="0" w:colLast="0"/>
      <w:bookmarkEnd w:id="41"/>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2" w:name="_ef81sbgzpxxb" w:colFirst="0" w:colLast="0"/>
      <w:bookmarkEnd w:id="42"/>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3" w:name="_1clly5kzsyt3" w:colFirst="0" w:colLast="0"/>
      <w:bookmarkEnd w:id="43"/>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4" w:name="_lj6jliubbshs" w:colFirst="0" w:colLast="0"/>
      <w:bookmarkEnd w:id="44"/>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5" w:name="_3ij55k4p3zl" w:colFirst="0" w:colLast="0"/>
      <w:bookmarkEnd w:id="45"/>
    </w:p>
    <w:p w14:paraId="3A993CC4" w14:textId="77777777" w:rsidR="002C361E" w:rsidRDefault="002C361E">
      <w:pPr>
        <w:spacing w:after="160" w:line="259" w:lineRule="auto"/>
        <w:ind w:left="0"/>
        <w:jc w:val="left"/>
        <w:rPr>
          <w:b/>
          <w:bCs/>
          <w:sz w:val="27"/>
          <w:szCs w:val="27"/>
        </w:rPr>
      </w:pPr>
      <w:bookmarkStart w:id="46" w:name="_z08370lgg1et" w:colFirst="0" w:colLast="0"/>
      <w:bookmarkEnd w:id="46"/>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7" w:name="_2exdgbmzx85b" w:colFirst="0" w:colLast="0"/>
      <w:bookmarkEnd w:id="47"/>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8" w:name="_51pmu06z9zu6" w:colFirst="0" w:colLast="0"/>
      <w:bookmarkEnd w:id="48"/>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9" w:name="_kf2r6hgvcw56" w:colFirst="0" w:colLast="0"/>
      <w:bookmarkEnd w:id="49"/>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50" w:name="_vkdzf6wc2yo0" w:colFirst="0" w:colLast="0"/>
      <w:bookmarkEnd w:id="50"/>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51" w:name="_Toc96888723"/>
      <w:r w:rsidRPr="00F31287">
        <w:t>Trámites de carácter general</w:t>
      </w:r>
      <w:bookmarkEnd w:id="51"/>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2" w:name="_Toc96888724"/>
      <w:r w:rsidRPr="00CB4B8B">
        <w:t>Trámites</w:t>
      </w:r>
      <w:r>
        <w:t xml:space="preserve"> en el ministerio de trabajo, migraciones y seguridad social</w:t>
      </w:r>
      <w:bookmarkEnd w:id="52"/>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D60C09">
      <w:pPr>
        <w:pStyle w:val="Ttulo1"/>
        <w:rPr>
          <w:rFonts w:ascii="Times New Roman" w:hAnsi="Times New Roman" w:cs="Times New Roman"/>
          <w:sz w:val="48"/>
          <w:szCs w:val="48"/>
        </w:rPr>
      </w:pPr>
      <w:bookmarkStart w:id="53" w:name="_Toc96888725"/>
      <w:r w:rsidRPr="00F31287">
        <w:lastRenderedPageBreak/>
        <w:t>Distribución edificio</w:t>
      </w:r>
      <w:bookmarkEnd w:id="53"/>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156C4" w14:textId="77777777" w:rsidR="00CB562E" w:rsidRDefault="00CB562E" w:rsidP="00EC15DF">
      <w:pPr>
        <w:spacing w:after="0"/>
      </w:pPr>
      <w:r>
        <w:separator/>
      </w:r>
    </w:p>
  </w:endnote>
  <w:endnote w:type="continuationSeparator" w:id="0">
    <w:p w14:paraId="054FC32B" w14:textId="77777777" w:rsidR="00CB562E" w:rsidRDefault="00CB562E"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EB11F" w14:textId="77777777" w:rsidR="00CB562E" w:rsidRDefault="00CB562E" w:rsidP="00EC15DF">
      <w:pPr>
        <w:spacing w:after="0"/>
      </w:pPr>
      <w:r>
        <w:separator/>
      </w:r>
    </w:p>
  </w:footnote>
  <w:footnote w:type="continuationSeparator" w:id="0">
    <w:p w14:paraId="0B040B29" w14:textId="77777777" w:rsidR="00CB562E" w:rsidRDefault="00CB562E"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4"/>
  </w:num>
  <w:num w:numId="3">
    <w:abstractNumId w:val="6"/>
  </w:num>
  <w:num w:numId="4">
    <w:abstractNumId w:val="10"/>
  </w:num>
  <w:num w:numId="5">
    <w:abstractNumId w:val="3"/>
  </w:num>
  <w:num w:numId="6">
    <w:abstractNumId w:val="31"/>
  </w:num>
  <w:num w:numId="7">
    <w:abstractNumId w:val="11"/>
  </w:num>
  <w:num w:numId="8">
    <w:abstractNumId w:val="17"/>
  </w:num>
  <w:num w:numId="9">
    <w:abstractNumId w:val="26"/>
  </w:num>
  <w:num w:numId="10">
    <w:abstractNumId w:val="0"/>
  </w:num>
  <w:num w:numId="11">
    <w:abstractNumId w:val="7"/>
  </w:num>
  <w:num w:numId="12">
    <w:abstractNumId w:val="8"/>
  </w:num>
  <w:num w:numId="13">
    <w:abstractNumId w:val="8"/>
  </w:num>
  <w:num w:numId="14">
    <w:abstractNumId w:val="16"/>
  </w:num>
  <w:num w:numId="15">
    <w:abstractNumId w:val="2"/>
  </w:num>
  <w:num w:numId="16">
    <w:abstractNumId w:val="27"/>
  </w:num>
  <w:num w:numId="17">
    <w:abstractNumId w:val="28"/>
  </w:num>
  <w:num w:numId="18">
    <w:abstractNumId w:val="25"/>
  </w:num>
  <w:num w:numId="19">
    <w:abstractNumId w:val="12"/>
  </w:num>
  <w:num w:numId="20">
    <w:abstractNumId w:val="1"/>
  </w:num>
  <w:num w:numId="21">
    <w:abstractNumId w:val="22"/>
  </w:num>
  <w:num w:numId="22">
    <w:abstractNumId w:val="32"/>
  </w:num>
  <w:num w:numId="23">
    <w:abstractNumId w:val="15"/>
  </w:num>
  <w:num w:numId="24">
    <w:abstractNumId w:val="33"/>
  </w:num>
  <w:num w:numId="25">
    <w:abstractNumId w:val="29"/>
  </w:num>
  <w:num w:numId="26">
    <w:abstractNumId w:val="13"/>
  </w:num>
  <w:num w:numId="27">
    <w:abstractNumId w:val="20"/>
  </w:num>
  <w:num w:numId="28">
    <w:abstractNumId w:val="23"/>
  </w:num>
  <w:num w:numId="29">
    <w:abstractNumId w:val="14"/>
  </w:num>
  <w:num w:numId="30">
    <w:abstractNumId w:val="30"/>
  </w:num>
  <w:num w:numId="31">
    <w:abstractNumId w:val="18"/>
  </w:num>
  <w:num w:numId="32">
    <w:abstractNumId w:val="19"/>
  </w:num>
  <w:num w:numId="33">
    <w:abstractNumId w:val="5"/>
  </w:num>
  <w:num w:numId="34">
    <w:abstractNumId w:val="2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16EC9"/>
    <w:rsid w:val="000D1A5C"/>
    <w:rsid w:val="001673ED"/>
    <w:rsid w:val="001825CD"/>
    <w:rsid w:val="001A1A71"/>
    <w:rsid w:val="00263BB4"/>
    <w:rsid w:val="002861F7"/>
    <w:rsid w:val="002916E3"/>
    <w:rsid w:val="002C361E"/>
    <w:rsid w:val="003D2968"/>
    <w:rsid w:val="003F3D14"/>
    <w:rsid w:val="004453B9"/>
    <w:rsid w:val="00476F06"/>
    <w:rsid w:val="00495F6B"/>
    <w:rsid w:val="004E752B"/>
    <w:rsid w:val="004F190E"/>
    <w:rsid w:val="004F54B3"/>
    <w:rsid w:val="00510264"/>
    <w:rsid w:val="00546F87"/>
    <w:rsid w:val="005627E8"/>
    <w:rsid w:val="00576C71"/>
    <w:rsid w:val="006431F1"/>
    <w:rsid w:val="00687421"/>
    <w:rsid w:val="006A75A3"/>
    <w:rsid w:val="006C4E03"/>
    <w:rsid w:val="006E066C"/>
    <w:rsid w:val="00713AF5"/>
    <w:rsid w:val="00793D0E"/>
    <w:rsid w:val="007D1943"/>
    <w:rsid w:val="008977DF"/>
    <w:rsid w:val="009A73E6"/>
    <w:rsid w:val="009F2202"/>
    <w:rsid w:val="00A15E02"/>
    <w:rsid w:val="00A541A6"/>
    <w:rsid w:val="00AD4A88"/>
    <w:rsid w:val="00AD61D3"/>
    <w:rsid w:val="00CA2A45"/>
    <w:rsid w:val="00CB4B8B"/>
    <w:rsid w:val="00CB562E"/>
    <w:rsid w:val="00CC77D6"/>
    <w:rsid w:val="00D329AC"/>
    <w:rsid w:val="00D50F1B"/>
    <w:rsid w:val="00D60C09"/>
    <w:rsid w:val="00D662C6"/>
    <w:rsid w:val="00DA3DEF"/>
    <w:rsid w:val="00E26FCB"/>
    <w:rsid w:val="00E6434C"/>
    <w:rsid w:val="00E97447"/>
    <w:rsid w:val="00EC15DF"/>
    <w:rsid w:val="00EE1388"/>
    <w:rsid w:val="00F31287"/>
    <w:rsid w:val="00FA04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 w:type="table" w:styleId="Tablaconcuadrcula">
    <w:name w:val="Table Grid"/>
    <w:basedOn w:val="Tablanormal"/>
    <w:uiPriority w:val="39"/>
    <w:rsid w:val="00182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825CD"/>
    <w:rPr>
      <w:color w:val="954F72" w:themeColor="followedHyperlink"/>
      <w:u w:val="single"/>
    </w:rPr>
  </w:style>
  <w:style w:type="table" w:styleId="Tabladelista3-nfasis5">
    <w:name w:val="List Table 3 Accent 5"/>
    <w:basedOn w:val="Tablanormal"/>
    <w:uiPriority w:val="48"/>
    <w:rsid w:val="006431F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19990">
      <w:bodyDiv w:val="1"/>
      <w:marLeft w:val="0"/>
      <w:marRight w:val="0"/>
      <w:marTop w:val="0"/>
      <w:marBottom w:val="0"/>
      <w:divBdr>
        <w:top w:val="none" w:sz="0" w:space="0" w:color="auto"/>
        <w:left w:val="none" w:sz="0" w:space="0" w:color="auto"/>
        <w:bottom w:val="none" w:sz="0" w:space="0" w:color="auto"/>
        <w:right w:val="none" w:sz="0" w:space="0" w:color="auto"/>
      </w:divBdr>
    </w:div>
    <w:div w:id="318774301">
      <w:bodyDiv w:val="1"/>
      <w:marLeft w:val="0"/>
      <w:marRight w:val="0"/>
      <w:marTop w:val="0"/>
      <w:marBottom w:val="0"/>
      <w:divBdr>
        <w:top w:val="none" w:sz="0" w:space="0" w:color="auto"/>
        <w:left w:val="none" w:sz="0" w:space="0" w:color="auto"/>
        <w:bottom w:val="none" w:sz="0" w:space="0" w:color="auto"/>
        <w:right w:val="none" w:sz="0" w:space="0" w:color="auto"/>
      </w:divBdr>
    </w:div>
    <w:div w:id="322005933">
      <w:bodyDiv w:val="1"/>
      <w:marLeft w:val="0"/>
      <w:marRight w:val="0"/>
      <w:marTop w:val="0"/>
      <w:marBottom w:val="0"/>
      <w:divBdr>
        <w:top w:val="none" w:sz="0" w:space="0" w:color="auto"/>
        <w:left w:val="none" w:sz="0" w:space="0" w:color="auto"/>
        <w:bottom w:val="none" w:sz="0" w:space="0" w:color="auto"/>
        <w:right w:val="none" w:sz="0" w:space="0" w:color="auto"/>
      </w:divBdr>
    </w:div>
    <w:div w:id="413867946">
      <w:bodyDiv w:val="1"/>
      <w:marLeft w:val="0"/>
      <w:marRight w:val="0"/>
      <w:marTop w:val="0"/>
      <w:marBottom w:val="0"/>
      <w:divBdr>
        <w:top w:val="none" w:sz="0" w:space="0" w:color="auto"/>
        <w:left w:val="none" w:sz="0" w:space="0" w:color="auto"/>
        <w:bottom w:val="none" w:sz="0" w:space="0" w:color="auto"/>
        <w:right w:val="none" w:sz="0" w:space="0" w:color="auto"/>
      </w:divBdr>
    </w:div>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UBALDE_Plan_de_prevencion_de_riesgos_laborales.docx"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www.infoautonomos.com/tipos-de-sociedades/que-es-sociedad-limitada-nueva-empres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UBALDE_Presupuesto.xls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D2F7DA4F-EBC3-461D-B02A-D9D32B6E2BF7}">
      <dgm:prSet/>
      <dgm:spPr/>
      <dgm:t>
        <a:bodyPr/>
        <a:lstStyle/>
        <a:p>
          <a:r>
            <a:rPr lang="es-ES"/>
            <a:t>Psicologia</a:t>
          </a:r>
        </a:p>
      </dgm:t>
    </dgm:pt>
    <dgm:pt modelId="{3BCB8714-1845-4E5C-BDD8-95A5FFD69A87}" type="parTrans" cxnId="{F11742AC-558E-4422-9B3E-3F2D59836081}">
      <dgm:prSet/>
      <dgm:spPr/>
      <dgm:t>
        <a:bodyPr/>
        <a:lstStyle/>
        <a:p>
          <a:endParaRPr lang="es-ES"/>
        </a:p>
      </dgm:t>
    </dgm:pt>
    <dgm:pt modelId="{CD7A269F-E43C-494E-ABD6-2075A4D8DE94}" type="sibTrans" cxnId="{F11742AC-558E-4422-9B3E-3F2D59836081}">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2D338675-C597-4622-B01A-2954D5DBFF63}" type="pres">
      <dgm:prSet presAssocID="{3BCB8714-1845-4E5C-BDD8-95A5FFD69A87}" presName="Name37" presStyleLbl="parChTrans1D4" presStyleIdx="2" presStyleCnt="10"/>
      <dgm:spPr/>
    </dgm:pt>
    <dgm:pt modelId="{BDC3A6A7-F8C9-4282-8FA9-908E4B969616}" type="pres">
      <dgm:prSet presAssocID="{D2F7DA4F-EBC3-461D-B02A-D9D32B6E2BF7}" presName="hierRoot2" presStyleCnt="0">
        <dgm:presLayoutVars>
          <dgm:hierBranch val="init"/>
        </dgm:presLayoutVars>
      </dgm:prSet>
      <dgm:spPr/>
    </dgm:pt>
    <dgm:pt modelId="{7BACE775-B6C9-470C-8AF4-AF27959FA49A}" type="pres">
      <dgm:prSet presAssocID="{D2F7DA4F-EBC3-461D-B02A-D9D32B6E2BF7}" presName="rootComposite" presStyleCnt="0"/>
      <dgm:spPr/>
    </dgm:pt>
    <dgm:pt modelId="{7E3951FA-64E3-4696-A86A-667749749201}" type="pres">
      <dgm:prSet presAssocID="{D2F7DA4F-EBC3-461D-B02A-D9D32B6E2BF7}" presName="rootText" presStyleLbl="node4" presStyleIdx="2" presStyleCnt="10">
        <dgm:presLayoutVars>
          <dgm:chPref val="3"/>
        </dgm:presLayoutVars>
      </dgm:prSet>
      <dgm:spPr/>
    </dgm:pt>
    <dgm:pt modelId="{ED120AD9-E2E8-4E4D-B260-B39E5B7DF068}" type="pres">
      <dgm:prSet presAssocID="{D2F7DA4F-EBC3-461D-B02A-D9D32B6E2BF7}" presName="rootConnector" presStyleLbl="node4" presStyleIdx="2" presStyleCnt="10"/>
      <dgm:spPr/>
    </dgm:pt>
    <dgm:pt modelId="{33ED1F3B-F18C-452A-A764-8D31F21520FC}" type="pres">
      <dgm:prSet presAssocID="{D2F7DA4F-EBC3-461D-B02A-D9D32B6E2BF7}" presName="hierChild4" presStyleCnt="0"/>
      <dgm:spPr/>
    </dgm:pt>
    <dgm:pt modelId="{8B76C03A-7E17-4FA6-AAD5-B76ED70B1D52}" type="pres">
      <dgm:prSet presAssocID="{D2F7DA4F-EBC3-461D-B02A-D9D32B6E2BF7}" presName="hierChild5"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3"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3" presStyleCnt="10">
        <dgm:presLayoutVars>
          <dgm:chPref val="3"/>
        </dgm:presLayoutVars>
      </dgm:prSet>
      <dgm:spPr/>
    </dgm:pt>
    <dgm:pt modelId="{E8CF2897-CD62-4758-A72B-E4BFBB5BF9FA}" type="pres">
      <dgm:prSet presAssocID="{397ECB5E-4A9D-47DF-922A-46A41556E827}" presName="rootConnector" presStyleLbl="node4" presStyleIdx="3"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4"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4" presStyleCnt="10">
        <dgm:presLayoutVars>
          <dgm:chPref val="3"/>
        </dgm:presLayoutVars>
      </dgm:prSet>
      <dgm:spPr/>
    </dgm:pt>
    <dgm:pt modelId="{BD97CA14-0BBC-4958-9A25-D615020B8890}" type="pres">
      <dgm:prSet presAssocID="{9705F04A-0700-4583-BE6B-38E193B14555}" presName="rootConnector" presStyleLbl="node4" presStyleIdx="4"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5"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5" presStyleCnt="10">
        <dgm:presLayoutVars>
          <dgm:chPref val="3"/>
        </dgm:presLayoutVars>
      </dgm:prSet>
      <dgm:spPr/>
    </dgm:pt>
    <dgm:pt modelId="{B856E932-0A98-45B6-958E-2495871C6E16}" type="pres">
      <dgm:prSet presAssocID="{F48B69BA-BFAA-480A-A865-B30654F11ECB}" presName="rootConnector" presStyleLbl="node4" presStyleIdx="5"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6"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6" presStyleCnt="10">
        <dgm:presLayoutVars>
          <dgm:chPref val="3"/>
        </dgm:presLayoutVars>
      </dgm:prSet>
      <dgm:spPr/>
    </dgm:pt>
    <dgm:pt modelId="{A7872B77-1FEE-447F-82F3-B4B461872898}" type="pres">
      <dgm:prSet presAssocID="{5088DE19-F2D2-4C0B-923B-171EAE18F53F}" presName="rootConnector" presStyleLbl="node4" presStyleIdx="6"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7"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7" presStyleCnt="10">
        <dgm:presLayoutVars>
          <dgm:chPref val="3"/>
        </dgm:presLayoutVars>
      </dgm:prSet>
      <dgm:spPr/>
    </dgm:pt>
    <dgm:pt modelId="{5DFB7B51-FF4F-4A11-8B46-2D694E153731}" type="pres">
      <dgm:prSet presAssocID="{595C86DF-A53A-41F6-A83F-EED2A471CB07}" presName="rootConnector" presStyleLbl="node4" presStyleIdx="7"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8"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8" presStyleCnt="10">
        <dgm:presLayoutVars>
          <dgm:chPref val="3"/>
        </dgm:presLayoutVars>
      </dgm:prSet>
      <dgm:spPr/>
    </dgm:pt>
    <dgm:pt modelId="{09EC2365-C14B-4D5B-8607-8E842C92A465}" type="pres">
      <dgm:prSet presAssocID="{ECEB0AF8-B4FE-4D5D-BC4A-BF8002C2CE21}" presName="rootConnector" presStyleLbl="node4" presStyleIdx="8"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9"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9" presStyleCnt="10">
        <dgm:presLayoutVars>
          <dgm:chPref val="3"/>
        </dgm:presLayoutVars>
      </dgm:prSet>
      <dgm:spPr/>
    </dgm:pt>
    <dgm:pt modelId="{031DE065-2E18-4DA1-B027-B2150912603B}" type="pres">
      <dgm:prSet presAssocID="{E5A95894-2147-45CE-AD90-452E268C687A}" presName="rootConnector" presStyleLbl="node4" presStyleIdx="9"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8C21BD02-977D-4C6C-98AD-AEA33F51616F}" type="presOf" srcId="{3BCB8714-1845-4E5C-BDD8-95A5FFD69A87}" destId="{2D338675-C597-4622-B01A-2954D5DBFF63}" srcOrd="0" destOrd="0" presId="urn:microsoft.com/office/officeart/2005/8/layout/orgChart1"/>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FFFDC46A-4043-442F-A78B-52E18E772178}" type="presOf" srcId="{D2F7DA4F-EBC3-461D-B02A-D9D32B6E2BF7}" destId="{ED120AD9-E2E8-4E4D-B260-B39E5B7DF068}" srcOrd="1" destOrd="0" presId="urn:microsoft.com/office/officeart/2005/8/layout/orgChart1"/>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CFA02279-8468-4568-878C-1920A286CDE0}" type="presOf" srcId="{D2F7DA4F-EBC3-461D-B02A-D9D32B6E2BF7}" destId="{7E3951FA-64E3-4696-A86A-667749749201}"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F11742AC-558E-4422-9B3E-3F2D59836081}" srcId="{17AA70BF-F711-4B0E-9FA7-AA9F3BBB7980}" destId="{D2F7DA4F-EBC3-461D-B02A-D9D32B6E2BF7}" srcOrd="0" destOrd="0" parTransId="{3BCB8714-1845-4E5C-BDD8-95A5FFD69A87}" sibTransId="{CD7A269F-E43C-494E-ABD6-2075A4D8DE94}"/>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0D1D6A90-8B53-48AC-95EA-1016951B7F7C}" type="presParOf" srcId="{BAE27CC2-21D9-42E7-84F6-B80F6058F9D8}" destId="{2D338675-C597-4622-B01A-2954D5DBFF63}" srcOrd="0" destOrd="0" presId="urn:microsoft.com/office/officeart/2005/8/layout/orgChart1"/>
    <dgm:cxn modelId="{926D4C01-C3D4-4388-AB55-248894FB0902}" type="presParOf" srcId="{BAE27CC2-21D9-42E7-84F6-B80F6058F9D8}" destId="{BDC3A6A7-F8C9-4282-8FA9-908E4B969616}" srcOrd="1" destOrd="0" presId="urn:microsoft.com/office/officeart/2005/8/layout/orgChart1"/>
    <dgm:cxn modelId="{634B6DBB-8E0A-46B7-8952-A8687AB085E4}" type="presParOf" srcId="{BDC3A6A7-F8C9-4282-8FA9-908E4B969616}" destId="{7BACE775-B6C9-470C-8AF4-AF27959FA49A}" srcOrd="0" destOrd="0" presId="urn:microsoft.com/office/officeart/2005/8/layout/orgChart1"/>
    <dgm:cxn modelId="{3E97EFD3-4DAA-44D7-8AB9-52CD31FDD1C0}" type="presParOf" srcId="{7BACE775-B6C9-470C-8AF4-AF27959FA49A}" destId="{7E3951FA-64E3-4696-A86A-667749749201}" srcOrd="0" destOrd="0" presId="urn:microsoft.com/office/officeart/2005/8/layout/orgChart1"/>
    <dgm:cxn modelId="{D9576463-34C5-4ACD-85E6-B69EC92E8314}" type="presParOf" srcId="{7BACE775-B6C9-470C-8AF4-AF27959FA49A}" destId="{ED120AD9-E2E8-4E4D-B260-B39E5B7DF068}" srcOrd="1" destOrd="0" presId="urn:microsoft.com/office/officeart/2005/8/layout/orgChart1"/>
    <dgm:cxn modelId="{4D6A6BF4-541F-4757-81DA-42C59F6B31A0}" type="presParOf" srcId="{BDC3A6A7-F8C9-4282-8FA9-908E4B969616}" destId="{33ED1F3B-F18C-452A-A764-8D31F21520FC}" srcOrd="1" destOrd="0" presId="urn:microsoft.com/office/officeart/2005/8/layout/orgChart1"/>
    <dgm:cxn modelId="{D8EE1859-CAA5-48DD-9BD7-0D8A5B50EF87}" type="presParOf" srcId="{BDC3A6A7-F8C9-4282-8FA9-908E4B969616}" destId="{8B76C03A-7E17-4FA6-AAD5-B76ED70B1D52}" srcOrd="2"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777924" cy="811330"/>
        </a:xfrm>
        <a:custGeom>
          <a:avLst/>
          <a:gdLst/>
          <a:ahLst/>
          <a:cxnLst/>
          <a:rect l="0" t="0" r="0" b="0"/>
          <a:pathLst>
            <a:path>
              <a:moveTo>
                <a:pt x="0" y="0"/>
              </a:moveTo>
              <a:lnTo>
                <a:pt x="0" y="718732"/>
              </a:lnTo>
              <a:lnTo>
                <a:pt x="2777924" y="718732"/>
              </a:lnTo>
              <a:lnTo>
                <a:pt x="2777924"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60135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710848" cy="811330"/>
        </a:xfrm>
        <a:custGeom>
          <a:avLst/>
          <a:gdLst/>
          <a:ahLst/>
          <a:cxnLst/>
          <a:rect l="0" t="0" r="0" b="0"/>
          <a:pathLst>
            <a:path>
              <a:moveTo>
                <a:pt x="0" y="0"/>
              </a:moveTo>
              <a:lnTo>
                <a:pt x="0" y="718732"/>
              </a:lnTo>
              <a:lnTo>
                <a:pt x="1710848" y="718732"/>
              </a:lnTo>
              <a:lnTo>
                <a:pt x="1710848"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53428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53428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643772" cy="811330"/>
        </a:xfrm>
        <a:custGeom>
          <a:avLst/>
          <a:gdLst/>
          <a:ahLst/>
          <a:cxnLst/>
          <a:rect l="0" t="0" r="0" b="0"/>
          <a:pathLst>
            <a:path>
              <a:moveTo>
                <a:pt x="0" y="0"/>
              </a:moveTo>
              <a:lnTo>
                <a:pt x="0" y="718732"/>
              </a:lnTo>
              <a:lnTo>
                <a:pt x="643772" y="718732"/>
              </a:lnTo>
              <a:lnTo>
                <a:pt x="643772"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467207"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467207"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467207"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774239"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819959" y="1069719"/>
          <a:ext cx="423302" cy="811330"/>
        </a:xfrm>
        <a:custGeom>
          <a:avLst/>
          <a:gdLst/>
          <a:ahLst/>
          <a:cxnLst/>
          <a:rect l="0" t="0" r="0" b="0"/>
          <a:pathLst>
            <a:path>
              <a:moveTo>
                <a:pt x="423302" y="0"/>
              </a:moveTo>
              <a:lnTo>
                <a:pt x="423302"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38675-C597-4622-B01A-2954D5DBFF63}">
      <dsp:nvSpPr>
        <dsp:cNvPr id="0" name=""/>
        <dsp:cNvSpPr/>
      </dsp:nvSpPr>
      <dsp:spPr>
        <a:xfrm>
          <a:off x="1179661"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532413" y="1069719"/>
          <a:ext cx="1710848" cy="811330"/>
        </a:xfrm>
        <a:custGeom>
          <a:avLst/>
          <a:gdLst/>
          <a:ahLst/>
          <a:cxnLst/>
          <a:rect l="0" t="0" r="0" b="0"/>
          <a:pathLst>
            <a:path>
              <a:moveTo>
                <a:pt x="1710848" y="0"/>
              </a:moveTo>
              <a:lnTo>
                <a:pt x="1710848"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112585"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112585"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465338" y="1069719"/>
          <a:ext cx="2777924" cy="811330"/>
        </a:xfrm>
        <a:custGeom>
          <a:avLst/>
          <a:gdLst/>
          <a:ahLst/>
          <a:cxnLst/>
          <a:rect l="0" t="0" r="0" b="0"/>
          <a:pathLst>
            <a:path>
              <a:moveTo>
                <a:pt x="2777924" y="0"/>
              </a:moveTo>
              <a:lnTo>
                <a:pt x="2777924"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24397"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24397" y="1881049"/>
        <a:ext cx="881880" cy="440940"/>
      </dsp:txXfrm>
    </dsp:sp>
    <dsp:sp modelId="{94DBE8D8-E0F2-4D80-BAEE-4FDCCF55AC1D}">
      <dsp:nvSpPr>
        <dsp:cNvPr id="0" name=""/>
        <dsp:cNvSpPr/>
      </dsp:nvSpPr>
      <dsp:spPr>
        <a:xfrm>
          <a:off x="244867"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244867" y="2507184"/>
        <a:ext cx="881880" cy="440940"/>
      </dsp:txXfrm>
    </dsp:sp>
    <dsp:sp modelId="{83AA6A54-8959-41AC-9F10-AC54B666FBFE}">
      <dsp:nvSpPr>
        <dsp:cNvPr id="0" name=""/>
        <dsp:cNvSpPr/>
      </dsp:nvSpPr>
      <dsp:spPr>
        <a:xfrm>
          <a:off x="244867"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244867" y="3133320"/>
        <a:ext cx="881880" cy="440940"/>
      </dsp:txXfrm>
    </dsp:sp>
    <dsp:sp modelId="{D42B4929-EA36-4560-96B5-05969874EF4C}">
      <dsp:nvSpPr>
        <dsp:cNvPr id="0" name=""/>
        <dsp:cNvSpPr/>
      </dsp:nvSpPr>
      <dsp:spPr>
        <a:xfrm>
          <a:off x="1091473"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091473" y="1881049"/>
        <a:ext cx="881880" cy="440940"/>
      </dsp:txXfrm>
    </dsp:sp>
    <dsp:sp modelId="{7E3951FA-64E3-4696-A86A-667749749201}">
      <dsp:nvSpPr>
        <dsp:cNvPr id="0" name=""/>
        <dsp:cNvSpPr/>
      </dsp:nvSpPr>
      <dsp:spPr>
        <a:xfrm>
          <a:off x="1311943"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Psicologia</a:t>
          </a:r>
        </a:p>
      </dsp:txBody>
      <dsp:txXfrm>
        <a:off x="1311943" y="2507184"/>
        <a:ext cx="881880" cy="440940"/>
      </dsp:txXfrm>
    </dsp:sp>
    <dsp:sp modelId="{619B306F-2C48-4B32-B9D0-C8D1C2ED10E7}">
      <dsp:nvSpPr>
        <dsp:cNvPr id="0" name=""/>
        <dsp:cNvSpPr/>
      </dsp:nvSpPr>
      <dsp:spPr>
        <a:xfrm>
          <a:off x="237901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379019" y="1881049"/>
        <a:ext cx="881880" cy="440940"/>
      </dsp:txXfrm>
    </dsp:sp>
    <dsp:sp modelId="{BBFF375D-81DF-48E1-A18D-2DFD9E6A7088}">
      <dsp:nvSpPr>
        <dsp:cNvPr id="0" name=""/>
        <dsp:cNvSpPr/>
      </dsp:nvSpPr>
      <dsp:spPr>
        <a:xfrm>
          <a:off x="2379019"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379019" y="2507184"/>
        <a:ext cx="881880" cy="440940"/>
      </dsp:txXfrm>
    </dsp:sp>
    <dsp:sp modelId="{330B38CD-4651-4BA5-B66A-25B51F810F19}">
      <dsp:nvSpPr>
        <dsp:cNvPr id="0" name=""/>
        <dsp:cNvSpPr/>
      </dsp:nvSpPr>
      <dsp:spPr>
        <a:xfrm>
          <a:off x="2599489"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599489" y="3133320"/>
        <a:ext cx="881880" cy="440940"/>
      </dsp:txXfrm>
    </dsp:sp>
    <dsp:sp modelId="{B2A04307-D78E-4CA2-AC6C-156872DDA72A}">
      <dsp:nvSpPr>
        <dsp:cNvPr id="0" name=""/>
        <dsp:cNvSpPr/>
      </dsp:nvSpPr>
      <dsp:spPr>
        <a:xfrm>
          <a:off x="2599489"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599489" y="3759455"/>
        <a:ext cx="881880" cy="440940"/>
      </dsp:txXfrm>
    </dsp:sp>
    <dsp:sp modelId="{B7E7CE64-AE35-4C32-95F8-BD1255A37947}">
      <dsp:nvSpPr>
        <dsp:cNvPr id="0" name=""/>
        <dsp:cNvSpPr/>
      </dsp:nvSpPr>
      <dsp:spPr>
        <a:xfrm>
          <a:off x="2599489"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599489" y="4385591"/>
        <a:ext cx="881880" cy="440940"/>
      </dsp:txXfrm>
    </dsp:sp>
    <dsp:sp modelId="{28002A15-B8BD-49A3-8C1E-362E93D14EBF}">
      <dsp:nvSpPr>
        <dsp:cNvPr id="0" name=""/>
        <dsp:cNvSpPr/>
      </dsp:nvSpPr>
      <dsp:spPr>
        <a:xfrm>
          <a:off x="344609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446095" y="1881049"/>
        <a:ext cx="881880" cy="440940"/>
      </dsp:txXfrm>
    </dsp:sp>
    <dsp:sp modelId="{72006461-8915-4166-BAB5-C37A2203C20D}">
      <dsp:nvSpPr>
        <dsp:cNvPr id="0" name=""/>
        <dsp:cNvSpPr/>
      </dsp:nvSpPr>
      <dsp:spPr>
        <a:xfrm>
          <a:off x="366656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666565" y="2507184"/>
        <a:ext cx="881880" cy="440940"/>
      </dsp:txXfrm>
    </dsp:sp>
    <dsp:sp modelId="{3E2F83AD-B7DF-4FFC-AB58-66AD076C38BB}">
      <dsp:nvSpPr>
        <dsp:cNvPr id="0" name=""/>
        <dsp:cNvSpPr/>
      </dsp:nvSpPr>
      <dsp:spPr>
        <a:xfrm>
          <a:off x="366656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666565" y="3133320"/>
        <a:ext cx="881880" cy="440940"/>
      </dsp:txXfrm>
    </dsp:sp>
    <dsp:sp modelId="{C9EDFB10-9EBC-45E0-B5FD-B155ADC37D87}">
      <dsp:nvSpPr>
        <dsp:cNvPr id="0" name=""/>
        <dsp:cNvSpPr/>
      </dsp:nvSpPr>
      <dsp:spPr>
        <a:xfrm>
          <a:off x="4513170"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513170" y="1881049"/>
        <a:ext cx="881880" cy="440940"/>
      </dsp:txXfrm>
    </dsp:sp>
    <dsp:sp modelId="{05634BC2-257B-4BB4-92A7-DF3BD0F1DD80}">
      <dsp:nvSpPr>
        <dsp:cNvPr id="0" name=""/>
        <dsp:cNvSpPr/>
      </dsp:nvSpPr>
      <dsp:spPr>
        <a:xfrm>
          <a:off x="473364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733640" y="2507184"/>
        <a:ext cx="881880" cy="440940"/>
      </dsp:txXfrm>
    </dsp:sp>
    <dsp:sp modelId="{B79A9532-4691-4E0C-9392-AFDE0464122F}">
      <dsp:nvSpPr>
        <dsp:cNvPr id="0" name=""/>
        <dsp:cNvSpPr/>
      </dsp:nvSpPr>
      <dsp:spPr>
        <a:xfrm>
          <a:off x="5580246"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580246"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21</Pages>
  <Words>3677</Words>
  <Characters>20225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21</cp:revision>
  <dcterms:created xsi:type="dcterms:W3CDTF">2022-02-19T11:53:00Z</dcterms:created>
  <dcterms:modified xsi:type="dcterms:W3CDTF">2022-03-09T18:27:00Z</dcterms:modified>
</cp:coreProperties>
</file>