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133D1AE5" w:rsidR="00F25FF3" w:rsidRPr="0028316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9A7C64">
        <w:rPr>
          <w:sz w:val="32"/>
          <w:szCs w:val="32"/>
        </w:rPr>
        <w:t>8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0546FFC0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4A361C">
        <w:rPr>
          <w:sz w:val="32"/>
          <w:szCs w:val="32"/>
        </w:rPr>
        <w:t>Определение характеристик графов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534F86C1" w14:textId="2270979E" w:rsidR="00C424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52141">
        <w:rPr>
          <w:rFonts w:ascii="Times New Roman" w:hAnsi="Times New Roman" w:cs="Times New Roman"/>
          <w:sz w:val="28"/>
          <w:szCs w:val="28"/>
        </w:rPr>
        <w:t>способы определения характеристик графов</w:t>
      </w:r>
      <w:r w:rsidR="00C424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673E1243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0AB41607" w14:textId="6A39EA60" w:rsidR="00CF43DE" w:rsidRPr="009A7C64" w:rsidRDefault="00CF43DE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Э</w:t>
      </w:r>
      <w:r w:rsidRPr="009A7C64">
        <w:rPr>
          <w:rFonts w:ascii="Times New Roman" w:hAnsi="Times New Roman" w:cs="Times New Roman"/>
          <w:sz w:val="28"/>
          <w:szCs w:val="28"/>
        </w:rPr>
        <w:t>ксцентриситет вершины – расстояние до наиболее</w:t>
      </w:r>
      <w:r w:rsidR="009A7C64" w:rsidRPr="009A7C64">
        <w:rPr>
          <w:rFonts w:ascii="Times New Roman" w:hAnsi="Times New Roman" w:cs="Times New Roman"/>
          <w:sz w:val="28"/>
          <w:szCs w:val="28"/>
        </w:rPr>
        <w:t xml:space="preserve"> </w:t>
      </w:r>
      <w:r w:rsidRPr="009A7C64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14:paraId="70D065E2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14:paraId="4AE16095" w14:textId="32F7DC6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графа называется диаметром графа</w:t>
      </w:r>
      <w:r w:rsidRPr="009A7C64">
        <w:rPr>
          <w:rFonts w:ascii="Times New Roman" w:hAnsi="Times New Roman" w:cs="Times New Roman"/>
          <w:sz w:val="28"/>
          <w:szCs w:val="28"/>
        </w:rPr>
        <w:t>.</w:t>
      </w:r>
    </w:p>
    <w:p w14:paraId="5099E56B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называется периферийной, если её эксцентриситет равен</w:t>
      </w:r>
    </w:p>
    <w:p w14:paraId="69CF2DE9" w14:textId="01AD6390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диаметру графа e(v i ) = d(G).</w:t>
      </w:r>
    </w:p>
    <w:p w14:paraId="3288266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14:paraId="176804B5" w14:textId="6C8598B1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радиусом и обозначается через r(G).</w:t>
      </w:r>
    </w:p>
    <w:p w14:paraId="0C89422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называется центральной, если её эксцентриситет равен</w:t>
      </w:r>
    </w:p>
    <w:p w14:paraId="08BAFCE7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радиусу графа e(v i ) = r(G).</w:t>
      </w:r>
    </w:p>
    <w:p w14:paraId="0884E8A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14:paraId="6DDD69F6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14:paraId="6236FDC6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14:paraId="72B2750F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14:paraId="4341C260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Степень вершины v i обозначается через deg(v i ).</w:t>
      </w:r>
    </w:p>
    <w:p w14:paraId="4CCAB584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со степенью 0 называется изолированной, со степенью 1 –</w:t>
      </w:r>
    </w:p>
    <w:p w14:paraId="17A25E39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концевой.</w:t>
      </w:r>
    </w:p>
    <w:p w14:paraId="4B057F4E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14:paraId="73D12FA6" w14:textId="2CF1C1EE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доминирующей.</w:t>
      </w:r>
    </w:p>
    <w:p w14:paraId="45A142C8" w14:textId="0AAF85FE" w:rsidR="0010046F" w:rsidRDefault="0010046F" w:rsidP="00CF43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Pr="004A361C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4A361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A36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76EC4C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A540B0F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539040E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275D8379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989927F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DC5EE4D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D53C37B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17F38C6" w14:textId="77777777" w:rsidR="00E66C9C" w:rsidRPr="00E66C9C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6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9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8B1DDC5" w14:textId="77777777" w:rsidR="00E66C9C" w:rsidRPr="00B92376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A95A03C" w14:textId="77777777" w:rsidR="00E66C9C" w:rsidRPr="00B92376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9311D8E" w14:textId="77777777" w:rsidR="00E66C9C" w:rsidRPr="00B92376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E1CCD7" w14:textId="3C477873" w:rsidR="00FD56BE" w:rsidRPr="00057F93" w:rsidRDefault="00E66C9C" w:rsidP="00E6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&lt;limits.h&gt;</w:t>
      </w:r>
    </w:p>
    <w:p w14:paraId="24BE74E1" w14:textId="1C4E5B6A" w:rsidR="00FD56BE" w:rsidRDefault="00973C21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F9136A">
        <w:rPr>
          <w:rFonts w:ascii="Times New Roman" w:hAnsi="Times New Roman" w:cs="Times New Roman"/>
          <w:b/>
          <w:bCs/>
          <w:sz w:val="28"/>
          <w:szCs w:val="28"/>
          <w:lang w:val="en-US"/>
        </w:rPr>
        <w:t>AB7</w:t>
      </w:r>
      <w:r w:rsidR="00FD56BE"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.cpp:</w:t>
      </w:r>
    </w:p>
    <w:p w14:paraId="6DAA58E3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B20E9F0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78BB5E32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19A557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8DA24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9056142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0F412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23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E50413C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E38DD0" w14:textId="77777777" w:rsidR="00B92376" w:rsidRP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9237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237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7FC4376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3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F731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01EF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F1A8A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EDE5D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05604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GenWeighed(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4AD94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7F85E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41302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E159A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3A385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rand() % 100;</w:t>
      </w:r>
    </w:p>
    <w:p w14:paraId="188F0F3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 80) {</w:t>
      </w:r>
    </w:p>
    <w:p w14:paraId="43473C4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rand() %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0F37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A185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B4AD3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2765777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3CB7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8C194E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3579774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0FE2665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C04B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EECA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89CD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6322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F160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ClearDistanceWeighed(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3BE64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0FF02E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 1000;</w:t>
      </w:r>
    </w:p>
    <w:p w14:paraId="121EECC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D484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9E2E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BFSWeighed(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0239A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9682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696A293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CC8C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D6F35E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E75022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49E003B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31FB0E6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7650CA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&amp;&amp;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][i]) {</w:t>
      </w:r>
    </w:p>
    <w:p w14:paraId="4AA2CD6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62AE38B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50C19D1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B45D7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71629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0DB1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426BE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31851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BFSIN(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CC4C0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C8B1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0C1E60D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19A346A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27D97A6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[k][j] != 0) &amp;&amp;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 == 1000)) {</w:t>
      </w:r>
    </w:p>
    <w:p w14:paraId="5D38F10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6C832A7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BFSIN(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1661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7074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F172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8A78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F0CB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827F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130ED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2C561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9EECAD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8E7FC2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6C08B6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73AFD8B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99B1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01E5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7FC8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1F2DC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=index=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82C966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193604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!= 0) {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E0B89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[i][index]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[j][index]=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31155E6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1BD46E0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D50F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6FDF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29294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22102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4D3070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EC092D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7CCE4E5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16D8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4885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08FA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416A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0D55800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D362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GenWeighed(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2629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ClearDistanceWeighed(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BE83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18908E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 -1;</w:t>
      </w:r>
    </w:p>
    <w:p w14:paraId="7128891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F65F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E98447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BFSWeighed(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88EB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BD7960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&amp;&amp;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[j] != 1000) {</w:t>
      </w:r>
    </w:p>
    <w:p w14:paraId="18A3C0D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D29F5C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C604C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B1C59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!= 0) {</w:t>
      </w:r>
    </w:p>
    <w:p w14:paraId="5EF7263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A8335A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DF75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F5F2B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86CF58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3112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512D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ClearDistanceWeighed(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021C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DF76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86E1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E84ACD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12E6B1C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00A8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1671D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"\nДиаметр: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D9D9A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"\nЦентральные вершины:"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3DD2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D83AE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593F1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24D5F04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ECF7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A10F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A0D4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FAB469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BED4E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BF9C26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3132D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37C9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E8AA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DC95F6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615D407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517E030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7AE9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01986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1183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AE0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613D6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7C9A7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53E941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!= 0) {</w:t>
      </w:r>
    </w:p>
    <w:p w14:paraId="4CC4B79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C3BEE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03DE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2818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5C113D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B23885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2F60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65F9D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ECC6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5228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E9A600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637F7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B1D6FD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ArrayM1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!= 0) {</w:t>
      </w:r>
    </w:p>
    <w:p w14:paraId="435857C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2B805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7AC2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C320A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64C8055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881219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2489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6AAA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EC46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1928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ioperations(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7F79E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ClearDistanceWeighed(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518A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E3F377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 -1;</w:t>
      </w:r>
    </w:p>
    <w:p w14:paraId="1A400C6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79C8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8AD0F8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023AA7F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BFSIN(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B298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218484E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[k]) &amp;&amp;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 != 1000)) {</w:t>
      </w:r>
    </w:p>
    <w:p w14:paraId="73EC25A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456D624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09D0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40D5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!= 0)) {</w:t>
      </w:r>
    </w:p>
    <w:p w14:paraId="302FFA7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BA7EAB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344C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D2037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3DB0A0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B76D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ClearDistanceWeighed(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A217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1CD0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A13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CDF8C8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171DFC5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585E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E6D31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"\nДиаметр: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FEA43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"\nЦентральные вершины:"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AD0C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FF7295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FAF04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0E0109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E900A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B603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5D08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F8DA2A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A507A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2123739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169DE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59C2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3BB0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B9B3DA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eks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2D9A2E4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0EED38A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210C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A035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F467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055D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DB9316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74A92DA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9488B6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!= 0) {</w:t>
      </w:r>
    </w:p>
    <w:p w14:paraId="0F17AE8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1A8F43E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2D3DC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8BA7D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1) {</w:t>
      </w:r>
    </w:p>
    <w:p w14:paraId="6B071F2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0B4321E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7F21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EE9B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811E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2B1D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42D5B7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B1C018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C73BBE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ArrayM2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[i][j] != 0) {</w:t>
      </w:r>
    </w:p>
    <w:p w14:paraId="0EFCBD01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10EB7D4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28D5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566C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r w:rsidRPr="0019682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2492C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36206012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262B7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1C798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2E624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B3B756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D4A4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67CFE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E99C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7EDD4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BF98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14:paraId="669FCEB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BCA0355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D = -1, R = 10000;</w:t>
      </w:r>
    </w:p>
    <w:p w14:paraId="2FEEA28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ArrayM1 = 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F0C8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ArrayM2 = 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828A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 = 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BB1F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eks = </w:t>
      </w:r>
      <w:r w:rsidRPr="001968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7CFF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C70F74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CBA83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eks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008FF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ArrayM1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49F854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6C864A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B657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ArrayM1[i]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00628B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D13FF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1968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1968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18EEB6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operations(ArrayM1, eks, N, DIST, R, D, count);</w:t>
      </w:r>
    </w:p>
    <w:p w14:paraId="72E982A4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//Матрица инцидентности//</w:t>
      </w:r>
    </w:p>
    <w:p w14:paraId="0345BE93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-1, R = 10000; count = 0;</w:t>
      </w:r>
    </w:p>
    <w:p w14:paraId="25ACBD95" w14:textId="77777777" w:rsidR="00B92376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F1CF1A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DA2FE59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14:paraId="01047760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(ArrayM1[i][j] != 0) {</w:t>
      </w:r>
    </w:p>
    <w:p w14:paraId="2364459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58CE6FA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EF93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B2EA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8E887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D4E3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рёбер</w:t>
      </w:r>
      <w:r w:rsidRPr="00196824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,count);</w:t>
      </w:r>
    </w:p>
    <w:p w14:paraId="5DFDB51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ArrayM2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91A41BF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F593446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372CE3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ArrayM2[i] = 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C1B092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F9C0C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transfer(ArrayM1, ArrayM2, N, count);</w:t>
      </w:r>
    </w:p>
    <w:p w14:paraId="56322504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24">
        <w:rPr>
          <w:rFonts w:ascii="Consolas" w:hAnsi="Consolas" w:cs="Consolas"/>
          <w:color w:val="000000"/>
          <w:sz w:val="19"/>
          <w:szCs w:val="19"/>
          <w:lang w:val="en-US"/>
        </w:rPr>
        <w:tab/>
        <w:t>ioperations(ArrayM2, eks, N, DIST, R, D, count);</w:t>
      </w:r>
    </w:p>
    <w:p w14:paraId="5CC2EE2E" w14:textId="77777777" w:rsidR="00B92376" w:rsidRPr="00196824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E9D87" w14:textId="3D3851D9" w:rsidR="0002500E" w:rsidRDefault="00B92376" w:rsidP="00B9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44D25" w14:textId="7DC503BF"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14:paraId="0A2DC175" w14:textId="7FB53A17" w:rsidR="00A73AD3" w:rsidRPr="00A73AD3" w:rsidRDefault="00196824" w:rsidP="00A73AD3">
      <w:r>
        <w:rPr>
          <w:noProof/>
        </w:rPr>
        <w:drawing>
          <wp:inline distT="0" distB="0" distL="0" distR="0" wp14:anchorId="668287C7" wp14:editId="3934DDB8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7B5C080D" w:rsidR="00DB487F" w:rsidRDefault="00DB487F" w:rsidP="00DB487F">
      <w:pPr>
        <w:pStyle w:val="a8"/>
        <w:jc w:val="center"/>
        <w:rPr>
          <w:b/>
          <w:bCs/>
          <w:color w:val="000000" w:themeColor="text1"/>
          <w:lang w:val="en-US"/>
        </w:rPr>
      </w:pPr>
      <w:r w:rsidRPr="00DB487F">
        <w:rPr>
          <w:b/>
          <w:bCs/>
          <w:color w:val="000000" w:themeColor="text1"/>
        </w:rPr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  <w:r w:rsidR="00A73AD3">
        <w:rPr>
          <w:b/>
          <w:bCs/>
          <w:color w:val="000000" w:themeColor="text1"/>
          <w:lang w:val="en-US"/>
        </w:rPr>
        <w:t xml:space="preserve"> </w:t>
      </w:r>
    </w:p>
    <w:p w14:paraId="2DCD1878" w14:textId="720341CB" w:rsidR="00A73AD3" w:rsidRDefault="00196824" w:rsidP="00A73AD3">
      <w:pPr>
        <w:keepNext/>
      </w:pPr>
      <w:r>
        <w:rPr>
          <w:noProof/>
        </w:rPr>
        <w:lastRenderedPageBreak/>
        <w:drawing>
          <wp:inline distT="0" distB="0" distL="0" distR="0" wp14:anchorId="01FFF732" wp14:editId="0CF91857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C473" w14:textId="2862DF4F" w:rsidR="00A73AD3" w:rsidRDefault="00A73AD3" w:rsidP="00A73AD3">
      <w:pPr>
        <w:pStyle w:val="a8"/>
        <w:jc w:val="center"/>
        <w:rPr>
          <w:b/>
          <w:bCs/>
          <w:color w:val="000000" w:themeColor="text1"/>
        </w:rPr>
      </w:pPr>
      <w:r w:rsidRPr="00EA3F14">
        <w:rPr>
          <w:b/>
          <w:bCs/>
          <w:color w:val="000000" w:themeColor="text1"/>
        </w:rPr>
        <w:t>Рисунок 2. Результат работы программы</w:t>
      </w:r>
    </w:p>
    <w:p w14:paraId="5A8DD0D0" w14:textId="77777777" w:rsidR="007669A4" w:rsidRPr="001D44D6" w:rsidRDefault="007669A4" w:rsidP="001D44D6"/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60D485DB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196824">
        <w:rPr>
          <w:rFonts w:ascii="Times New Roman" w:hAnsi="Times New Roman" w:cs="Times New Roman"/>
          <w:sz w:val="28"/>
          <w:szCs w:val="28"/>
        </w:rPr>
        <w:t>способы определения характеристик графа.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46CFE"/>
    <w:rsid w:val="00156029"/>
    <w:rsid w:val="00161FC3"/>
    <w:rsid w:val="00196824"/>
    <w:rsid w:val="001A268E"/>
    <w:rsid w:val="001A59F8"/>
    <w:rsid w:val="001D44D6"/>
    <w:rsid w:val="00204A14"/>
    <w:rsid w:val="00257C3D"/>
    <w:rsid w:val="00273935"/>
    <w:rsid w:val="00283168"/>
    <w:rsid w:val="002A410E"/>
    <w:rsid w:val="002B6AF6"/>
    <w:rsid w:val="002C551B"/>
    <w:rsid w:val="003108EB"/>
    <w:rsid w:val="003445FA"/>
    <w:rsid w:val="003C782C"/>
    <w:rsid w:val="004406E4"/>
    <w:rsid w:val="00464A5F"/>
    <w:rsid w:val="004A361C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669A4"/>
    <w:rsid w:val="007B7338"/>
    <w:rsid w:val="007D3727"/>
    <w:rsid w:val="007E2B4A"/>
    <w:rsid w:val="007E4E65"/>
    <w:rsid w:val="007F3EF7"/>
    <w:rsid w:val="00806044"/>
    <w:rsid w:val="008555F1"/>
    <w:rsid w:val="008E1148"/>
    <w:rsid w:val="00947475"/>
    <w:rsid w:val="00952141"/>
    <w:rsid w:val="00973C21"/>
    <w:rsid w:val="00983C92"/>
    <w:rsid w:val="00994FB8"/>
    <w:rsid w:val="009A7C64"/>
    <w:rsid w:val="009E4223"/>
    <w:rsid w:val="00A63030"/>
    <w:rsid w:val="00A73AD3"/>
    <w:rsid w:val="00AB57CA"/>
    <w:rsid w:val="00AE3755"/>
    <w:rsid w:val="00B503B7"/>
    <w:rsid w:val="00B611B2"/>
    <w:rsid w:val="00B6627C"/>
    <w:rsid w:val="00B92376"/>
    <w:rsid w:val="00BA225F"/>
    <w:rsid w:val="00C2212E"/>
    <w:rsid w:val="00C253EC"/>
    <w:rsid w:val="00C42478"/>
    <w:rsid w:val="00C641CF"/>
    <w:rsid w:val="00C65300"/>
    <w:rsid w:val="00C73CDF"/>
    <w:rsid w:val="00CD16CE"/>
    <w:rsid w:val="00CF43DE"/>
    <w:rsid w:val="00D0748E"/>
    <w:rsid w:val="00D738BF"/>
    <w:rsid w:val="00DB487F"/>
    <w:rsid w:val="00DE58A0"/>
    <w:rsid w:val="00E43732"/>
    <w:rsid w:val="00E66C9C"/>
    <w:rsid w:val="00E96EAF"/>
    <w:rsid w:val="00E977A8"/>
    <w:rsid w:val="00EA3F14"/>
    <w:rsid w:val="00F25FF3"/>
    <w:rsid w:val="00F57024"/>
    <w:rsid w:val="00F70F9A"/>
    <w:rsid w:val="00F8039E"/>
    <w:rsid w:val="00F86612"/>
    <w:rsid w:val="00F9136A"/>
    <w:rsid w:val="00F979A6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85</cp:revision>
  <dcterms:created xsi:type="dcterms:W3CDTF">2019-09-13T20:29:00Z</dcterms:created>
  <dcterms:modified xsi:type="dcterms:W3CDTF">2020-12-25T00:07:00Z</dcterms:modified>
</cp:coreProperties>
</file>