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rFonts w:ascii="Comfortaa" w:cs="Comfortaa" w:eastAsia="Comfortaa" w:hAnsi="Comfortaa"/>
          <w:sz w:val="24"/>
          <w:szCs w:val="24"/>
        </w:rPr>
      </w:pPr>
      <w:bookmarkStart w:colFirst="0" w:colLast="0" w:name="_s32nrljz3s6k" w:id="0"/>
      <w:bookmarkEnd w:id="0"/>
      <w:r w:rsidDel="00000000" w:rsidR="00000000" w:rsidRPr="00000000">
        <w:rPr>
          <w:rFonts w:ascii="Comfortaa" w:cs="Comfortaa" w:eastAsia="Comfortaa" w:hAnsi="Comfortaa"/>
          <w:sz w:val="24"/>
          <w:szCs w:val="24"/>
          <w:rtl w:val="0"/>
        </w:rPr>
        <w:t xml:space="preserve">Soil Respiration Prediction Proposal</w:t>
      </w:r>
    </w:p>
    <w:p w:rsidR="00000000" w:rsidDel="00000000" w:rsidP="00000000" w:rsidRDefault="00000000" w:rsidRPr="00000000" w14:paraId="00000002">
      <w:pPr>
        <w:pStyle w:val="Heading3"/>
        <w:rPr>
          <w:rFonts w:ascii="Comfortaa" w:cs="Comfortaa" w:eastAsia="Comfortaa" w:hAnsi="Comfortaa"/>
          <w:color w:val="000000"/>
          <w:sz w:val="24"/>
          <w:szCs w:val="24"/>
        </w:rPr>
      </w:pPr>
      <w:bookmarkStart w:colFirst="0" w:colLast="0" w:name="_6j57zpyw6sqs" w:id="1"/>
      <w:bookmarkEnd w:id="1"/>
      <w:r w:rsidDel="00000000" w:rsidR="00000000" w:rsidRPr="00000000">
        <w:rPr>
          <w:rFonts w:ascii="Comfortaa" w:cs="Comfortaa" w:eastAsia="Comfortaa" w:hAnsi="Comfortaa"/>
          <w:color w:val="000000"/>
          <w:sz w:val="24"/>
          <w:szCs w:val="24"/>
          <w:rtl w:val="0"/>
        </w:rPr>
        <w:t xml:space="preserve">Abstract</w:t>
      </w:r>
    </w:p>
    <w:p w:rsidR="00000000" w:rsidDel="00000000" w:rsidP="00000000" w:rsidRDefault="00000000" w:rsidRPr="00000000" w14:paraId="00000003">
      <w:pPr>
        <w:pStyle w:val="Heading4"/>
        <w:rPr>
          <w:rFonts w:ascii="Comfortaa" w:cs="Comfortaa" w:eastAsia="Comfortaa" w:hAnsi="Comfortaa"/>
          <w:color w:val="000000"/>
        </w:rPr>
      </w:pPr>
      <w:bookmarkStart w:colFirst="0" w:colLast="0" w:name="_ow00dw97xh7s" w:id="2"/>
      <w:bookmarkEnd w:id="2"/>
      <w:r w:rsidDel="00000000" w:rsidR="00000000" w:rsidRPr="00000000">
        <w:rPr>
          <w:rFonts w:ascii="Comfortaa" w:cs="Comfortaa" w:eastAsia="Comfortaa" w:hAnsi="Comfortaa"/>
          <w:color w:val="000000"/>
          <w:rtl w:val="0"/>
        </w:rPr>
        <w:t xml:space="preserve">What is the problem that you are trying to solve?</w:t>
      </w:r>
    </w:p>
    <w:p w:rsidR="00000000" w:rsidDel="00000000" w:rsidP="00000000" w:rsidRDefault="00000000" w:rsidRPr="00000000" w14:paraId="00000004">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The problem we are trying to solve is accurately estimating soil respiration by better calculating the significant uncertainties that factor in the estimation</w:t>
      </w:r>
    </w:p>
    <w:p w:rsidR="00000000" w:rsidDel="00000000" w:rsidP="00000000" w:rsidRDefault="00000000" w:rsidRPr="00000000" w14:paraId="00000005">
      <w:pPr>
        <w:pStyle w:val="Heading4"/>
        <w:rPr>
          <w:rFonts w:ascii="Comfortaa" w:cs="Comfortaa" w:eastAsia="Comfortaa" w:hAnsi="Comfortaa"/>
          <w:color w:val="000000"/>
        </w:rPr>
      </w:pPr>
      <w:bookmarkStart w:colFirst="0" w:colLast="0" w:name="_gejwo1gn2m5u" w:id="4"/>
      <w:bookmarkEnd w:id="4"/>
      <w:r w:rsidDel="00000000" w:rsidR="00000000" w:rsidRPr="00000000">
        <w:rPr>
          <w:rFonts w:ascii="Comfortaa" w:cs="Comfortaa" w:eastAsia="Comfortaa" w:hAnsi="Comfortaa"/>
          <w:color w:val="000000"/>
          <w:rtl w:val="0"/>
        </w:rPr>
        <w:t xml:space="preserve">What methods are you going to use?</w:t>
      </w:r>
    </w:p>
    <w:p w:rsidR="00000000" w:rsidDel="00000000" w:rsidP="00000000" w:rsidRDefault="00000000" w:rsidRPr="00000000" w14:paraId="00000006">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We will use ecological big data and machine learning models to estimate the distribution pattern and driving mechanisms of global soil respiration.</w:t>
      </w:r>
    </w:p>
    <w:p w:rsidR="00000000" w:rsidDel="00000000" w:rsidP="00000000" w:rsidRDefault="00000000" w:rsidRPr="00000000" w14:paraId="00000007">
      <w:pPr>
        <w:pStyle w:val="Heading4"/>
        <w:rPr>
          <w:rFonts w:ascii="Comfortaa" w:cs="Comfortaa" w:eastAsia="Comfortaa" w:hAnsi="Comfortaa"/>
          <w:color w:val="000000"/>
        </w:rPr>
      </w:pPr>
      <w:bookmarkStart w:colFirst="0" w:colLast="0" w:name="_a6hk4rvy09b4" w:id="5"/>
      <w:bookmarkEnd w:id="5"/>
      <w:r w:rsidDel="00000000" w:rsidR="00000000" w:rsidRPr="00000000">
        <w:rPr>
          <w:rFonts w:ascii="Comfortaa" w:cs="Comfortaa" w:eastAsia="Comfortaa" w:hAnsi="Comfortaa"/>
          <w:color w:val="000000"/>
          <w:rtl w:val="0"/>
        </w:rPr>
        <w:t xml:space="preserve">How do you compare your results with other work or results?</w:t>
      </w:r>
    </w:p>
    <w:p w:rsidR="00000000" w:rsidDel="00000000" w:rsidP="00000000" w:rsidRDefault="00000000" w:rsidRPr="00000000" w14:paraId="00000008">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Our results will be compared with previous studies by evaluating the performance metrics of our model, such as the coefficient of determination (R²), root mean squared error (RMSE), and mean absolute error (MAE).</w:t>
      </w:r>
    </w:p>
    <w:p w:rsidR="00000000" w:rsidDel="00000000" w:rsidP="00000000" w:rsidRDefault="00000000" w:rsidRPr="00000000" w14:paraId="00000009">
      <w:pPr>
        <w:pStyle w:val="Heading1"/>
        <w:rPr>
          <w:rFonts w:ascii="Comfortaa" w:cs="Comfortaa" w:eastAsia="Comfortaa" w:hAnsi="Comfortaa"/>
          <w:sz w:val="24"/>
          <w:szCs w:val="24"/>
        </w:rPr>
      </w:pPr>
      <w:bookmarkStart w:colFirst="0" w:colLast="0" w:name="_n0sfgv3btw82" w:id="6"/>
      <w:bookmarkEnd w:id="6"/>
      <w:r w:rsidDel="00000000" w:rsidR="00000000" w:rsidRPr="00000000">
        <w:rPr>
          <w:rtl w:val="0"/>
        </w:rPr>
      </w:r>
    </w:p>
    <w:p w:rsidR="00000000" w:rsidDel="00000000" w:rsidP="00000000" w:rsidRDefault="00000000" w:rsidRPr="00000000" w14:paraId="0000000A">
      <w:pPr>
        <w:pStyle w:val="Heading1"/>
        <w:rPr>
          <w:rFonts w:ascii="Comfortaa" w:cs="Comfortaa" w:eastAsia="Comfortaa" w:hAnsi="Comfortaa"/>
          <w:sz w:val="24"/>
          <w:szCs w:val="24"/>
        </w:rPr>
      </w:pPr>
      <w:bookmarkStart w:colFirst="0" w:colLast="0" w:name="_okixb7j23nlk" w:id="7"/>
      <w:bookmarkEnd w:id="7"/>
      <w:r w:rsidDel="00000000" w:rsidR="00000000" w:rsidRPr="00000000">
        <w:rPr>
          <w:rtl w:val="0"/>
        </w:rPr>
      </w:r>
    </w:p>
    <w:p w:rsidR="00000000" w:rsidDel="00000000" w:rsidP="00000000" w:rsidRDefault="00000000" w:rsidRPr="00000000" w14:paraId="0000000B">
      <w:pPr>
        <w:pStyle w:val="Heading1"/>
        <w:rPr>
          <w:rFonts w:ascii="Comfortaa" w:cs="Comfortaa" w:eastAsia="Comfortaa" w:hAnsi="Comfortaa"/>
          <w:sz w:val="24"/>
          <w:szCs w:val="24"/>
        </w:rPr>
      </w:pPr>
      <w:bookmarkStart w:colFirst="0" w:colLast="0" w:name="_o2tg3citg6xx" w:id="8"/>
      <w:bookmarkEnd w:id="8"/>
      <w:r w:rsidDel="00000000" w:rsidR="00000000" w:rsidRPr="00000000">
        <w:rPr>
          <w:rtl w:val="0"/>
        </w:rPr>
      </w:r>
    </w:p>
    <w:p w:rsidR="00000000" w:rsidDel="00000000" w:rsidP="00000000" w:rsidRDefault="00000000" w:rsidRPr="00000000" w14:paraId="0000000C">
      <w:pPr>
        <w:pStyle w:val="Heading1"/>
        <w:rPr>
          <w:rFonts w:ascii="Comfortaa" w:cs="Comfortaa" w:eastAsia="Comfortaa" w:hAnsi="Comfortaa"/>
          <w:color w:val="000000"/>
          <w:sz w:val="24"/>
          <w:szCs w:val="24"/>
        </w:rPr>
      </w:pPr>
      <w:bookmarkStart w:colFirst="0" w:colLast="0" w:name="_1jdno3s3ql2g" w:id="9"/>
      <w:bookmarkEnd w:id="9"/>
      <w:r w:rsidDel="00000000" w:rsidR="00000000" w:rsidRPr="00000000">
        <w:rPr>
          <w:rFonts w:ascii="Comfortaa" w:cs="Comfortaa" w:eastAsia="Comfortaa" w:hAnsi="Comfortaa"/>
          <w:color w:val="000000"/>
          <w:sz w:val="24"/>
          <w:szCs w:val="24"/>
          <w:rtl w:val="0"/>
        </w:rPr>
        <w:t xml:space="preserve">Introduction</w:t>
      </w:r>
    </w:p>
    <w:p w:rsidR="00000000" w:rsidDel="00000000" w:rsidP="00000000" w:rsidRDefault="00000000" w:rsidRPr="00000000" w14:paraId="0000000D">
      <w:pPr>
        <w:pStyle w:val="Heading4"/>
        <w:rPr>
          <w:rFonts w:ascii="Comfortaa" w:cs="Comfortaa" w:eastAsia="Comfortaa" w:hAnsi="Comfortaa"/>
          <w:color w:val="000000"/>
        </w:rPr>
      </w:pPr>
      <w:bookmarkStart w:colFirst="0" w:colLast="0" w:name="_9mg655z935tw" w:id="10"/>
      <w:bookmarkEnd w:id="10"/>
      <w:r w:rsidDel="00000000" w:rsidR="00000000" w:rsidRPr="00000000">
        <w:rPr>
          <w:rFonts w:ascii="Comfortaa" w:cs="Comfortaa" w:eastAsia="Comfortaa" w:hAnsi="Comfortaa"/>
          <w:color w:val="000000"/>
          <w:rtl w:val="0"/>
        </w:rPr>
        <w:t xml:space="preserve">What is the problem that you are trying to solve?</w:t>
      </w:r>
    </w:p>
    <w:p w:rsidR="00000000" w:rsidDel="00000000" w:rsidP="00000000" w:rsidRDefault="00000000" w:rsidRPr="00000000" w14:paraId="0000000E">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The primary problem is the lack of understanding and significant uncertainties in estimating soil respiration (Rs) and its environmental drivers.</w:t>
      </w:r>
    </w:p>
    <w:p w:rsidR="00000000" w:rsidDel="00000000" w:rsidP="00000000" w:rsidRDefault="00000000" w:rsidRPr="00000000" w14:paraId="0000000F">
      <w:pPr>
        <w:pStyle w:val="Heading4"/>
        <w:rPr>
          <w:rFonts w:ascii="Comfortaa" w:cs="Comfortaa" w:eastAsia="Comfortaa" w:hAnsi="Comfortaa"/>
          <w:color w:val="000000"/>
        </w:rPr>
      </w:pPr>
      <w:bookmarkStart w:colFirst="0" w:colLast="0" w:name="_no0fq9k7u1o4" w:id="11"/>
      <w:bookmarkEnd w:id="11"/>
      <w:r w:rsidDel="00000000" w:rsidR="00000000" w:rsidRPr="00000000">
        <w:rPr>
          <w:rFonts w:ascii="Comfortaa" w:cs="Comfortaa" w:eastAsia="Comfortaa" w:hAnsi="Comfortaa"/>
          <w:color w:val="000000"/>
          <w:rtl w:val="0"/>
        </w:rPr>
        <w:t xml:space="preserve">Why is this an important topic?</w:t>
      </w:r>
    </w:p>
    <w:p w:rsidR="00000000" w:rsidDel="00000000" w:rsidP="00000000" w:rsidRDefault="00000000" w:rsidRPr="00000000" w14:paraId="00000010">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Understanding and accurately estimating soil respiration is vital for several reasons:</w:t>
      </w:r>
    </w:p>
    <w:p w:rsidR="00000000" w:rsidDel="00000000" w:rsidP="00000000" w:rsidRDefault="00000000" w:rsidRPr="00000000" w14:paraId="00000011">
      <w:pPr>
        <w:pStyle w:val="Heading1"/>
        <w:numPr>
          <w:ilvl w:val="0"/>
          <w:numId w:val="4"/>
        </w:numPr>
        <w:spacing w:after="0" w:after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Climate Change Mitigation: Soil respiration significantly contributes to atmospheric CO2 levels, which are closely linked to global warming. Improved models help in better predicting and mitigating climate change impacts.</w:t>
      </w:r>
    </w:p>
    <w:p w:rsidR="00000000" w:rsidDel="00000000" w:rsidP="00000000" w:rsidRDefault="00000000" w:rsidRPr="00000000" w14:paraId="00000012">
      <w:pPr>
        <w:pStyle w:val="Heading1"/>
        <w:numPr>
          <w:ilvl w:val="0"/>
          <w:numId w:val="4"/>
        </w:numPr>
        <w:spacing w:after="0" w:afterAutospacing="0"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Ecosystem Management: Accurate Rs estimates inform land-use management and conservation strategies, ensuring ecosystems are maintained in a way that supports carbon sequestration.</w:t>
      </w:r>
    </w:p>
    <w:p w:rsidR="00000000" w:rsidDel="00000000" w:rsidP="00000000" w:rsidRDefault="00000000" w:rsidRPr="00000000" w14:paraId="00000013">
      <w:pPr>
        <w:pStyle w:val="Heading1"/>
        <w:numPr>
          <w:ilvl w:val="0"/>
          <w:numId w:val="4"/>
        </w:numPr>
        <w:spacing w:after="0" w:afterAutospacing="0"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Policy Making: Reliable data on soil respiration can guide environmental policies and international agreements aimed at reducing carbon emissions.</w:t>
      </w:r>
    </w:p>
    <w:p w:rsidR="00000000" w:rsidDel="00000000" w:rsidP="00000000" w:rsidRDefault="00000000" w:rsidRPr="00000000" w14:paraId="00000014">
      <w:pPr>
        <w:pStyle w:val="Heading1"/>
        <w:numPr>
          <w:ilvl w:val="0"/>
          <w:numId w:val="4"/>
        </w:numPr>
        <w:spacing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Scientific Advancement: Enhancing our understanding of the environmental drivers of Rs contributes to broader ecological and environmental sciences, fostering further research and innovation.</w:t>
      </w:r>
    </w:p>
    <w:p w:rsidR="00000000" w:rsidDel="00000000" w:rsidP="00000000" w:rsidRDefault="00000000" w:rsidRPr="00000000" w14:paraId="00000015">
      <w:pPr>
        <w:pStyle w:val="Heading4"/>
        <w:rPr>
          <w:rFonts w:ascii="Comfortaa" w:cs="Comfortaa" w:eastAsia="Comfortaa" w:hAnsi="Comfortaa"/>
          <w:color w:val="000000"/>
        </w:rPr>
      </w:pPr>
      <w:bookmarkStart w:colFirst="0" w:colLast="0" w:name="_2jcu2aqx9vha" w:id="12"/>
      <w:bookmarkEnd w:id="12"/>
      <w:r w:rsidDel="00000000" w:rsidR="00000000" w:rsidRPr="00000000">
        <w:rPr>
          <w:rFonts w:ascii="Comfortaa" w:cs="Comfortaa" w:eastAsia="Comfortaa" w:hAnsi="Comfortaa"/>
          <w:color w:val="000000"/>
          <w:rtl w:val="0"/>
        </w:rPr>
        <w:t xml:space="preserve">How does your work differentiate from others?</w:t>
      </w:r>
    </w:p>
    <w:p w:rsidR="00000000" w:rsidDel="00000000" w:rsidP="00000000" w:rsidRDefault="00000000" w:rsidRPr="00000000" w14:paraId="00000016">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Our study leverages ecological big data and advanced machine learning algorithms to provide more accurate and comprehensive estimations of soil respiration. Unlike previous studies, we found that geographical location had a greater influence on Rs than mean annual precipitation (MAP). Additionally, our study identified the enhanced vegetation index 2 (EVI2) as having a higher contribution to soil respiration estimates than the enhanced vegetation index (EVI) and normalized vegetation index (NDVI).</w:t>
      </w:r>
    </w:p>
    <w:p w:rsidR="00000000" w:rsidDel="00000000" w:rsidP="00000000" w:rsidRDefault="00000000" w:rsidRPr="00000000" w14:paraId="00000017">
      <w:pPr>
        <w:pStyle w:val="Heading3"/>
        <w:rPr>
          <w:rFonts w:ascii="Comfortaa" w:cs="Comfortaa" w:eastAsia="Comfortaa" w:hAnsi="Comfortaa"/>
          <w:color w:val="000000"/>
          <w:sz w:val="24"/>
          <w:szCs w:val="24"/>
        </w:rPr>
      </w:pPr>
      <w:bookmarkStart w:colFirst="0" w:colLast="0" w:name="_ewh9txm0ogl7" w:id="13"/>
      <w:bookmarkEnd w:id="13"/>
      <w:r w:rsidDel="00000000" w:rsidR="00000000" w:rsidRPr="00000000">
        <w:rPr>
          <w:rFonts w:ascii="Comfortaa" w:cs="Comfortaa" w:eastAsia="Comfortaa" w:hAnsi="Comfortaa"/>
          <w:color w:val="000000"/>
          <w:sz w:val="24"/>
          <w:szCs w:val="24"/>
          <w:rtl w:val="0"/>
        </w:rPr>
        <w:t xml:space="preserve">Methodology</w:t>
      </w:r>
    </w:p>
    <w:p w:rsidR="00000000" w:rsidDel="00000000" w:rsidP="00000000" w:rsidRDefault="00000000" w:rsidRPr="00000000" w14:paraId="00000018">
      <w:pPr>
        <w:pStyle w:val="Heading4"/>
        <w:rPr>
          <w:rFonts w:ascii="Comfortaa" w:cs="Comfortaa" w:eastAsia="Comfortaa" w:hAnsi="Comfortaa"/>
          <w:color w:val="000000"/>
        </w:rPr>
      </w:pPr>
      <w:bookmarkStart w:colFirst="0" w:colLast="0" w:name="_v70ivedp5nc1" w:id="14"/>
      <w:bookmarkEnd w:id="14"/>
      <w:r w:rsidDel="00000000" w:rsidR="00000000" w:rsidRPr="00000000">
        <w:rPr>
          <w:rFonts w:ascii="Comfortaa" w:cs="Comfortaa" w:eastAsia="Comfortaa" w:hAnsi="Comfortaa"/>
          <w:color w:val="000000"/>
          <w:rtl w:val="0"/>
        </w:rPr>
        <w:t xml:space="preserve">Machine learning approach to accurately predict soil respiration.</w:t>
      </w:r>
    </w:p>
    <w:p w:rsidR="00000000" w:rsidDel="00000000" w:rsidP="00000000" w:rsidRDefault="00000000" w:rsidRPr="00000000" w14:paraId="00000019">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Target Variable: Rs</w:t>
      </w:r>
    </w:p>
    <w:p w:rsidR="00000000" w:rsidDel="00000000" w:rsidP="00000000" w:rsidRDefault="00000000" w:rsidRPr="00000000" w14:paraId="0000001A">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Independent Variables: 27-dimensional environmental factors, including geographical location, MAP, EVI2, EVI, NDVI, and other ecological and climatic data.</w:t>
      </w:r>
    </w:p>
    <w:p w:rsidR="00000000" w:rsidDel="00000000" w:rsidP="00000000" w:rsidRDefault="00000000" w:rsidRPr="00000000" w14:paraId="0000001B">
      <w:pPr>
        <w:pStyle w:val="Heading4"/>
        <w:rPr>
          <w:rFonts w:ascii="Comfortaa" w:cs="Comfortaa" w:eastAsia="Comfortaa" w:hAnsi="Comfortaa"/>
          <w:color w:val="000000"/>
        </w:rPr>
      </w:pPr>
      <w:bookmarkStart w:colFirst="0" w:colLast="0" w:name="_n2cv2saj4ksc" w:id="15"/>
      <w:bookmarkEnd w:id="15"/>
      <w:r w:rsidDel="00000000" w:rsidR="00000000" w:rsidRPr="00000000">
        <w:rPr>
          <w:rFonts w:ascii="Comfortaa" w:cs="Comfortaa" w:eastAsia="Comfortaa" w:hAnsi="Comfortaa"/>
          <w:color w:val="000000"/>
          <w:rtl w:val="0"/>
        </w:rPr>
        <w:t xml:space="preserve">Data Sources and Preprocessing</w:t>
      </w:r>
    </w:p>
    <w:p w:rsidR="00000000" w:rsidDel="00000000" w:rsidP="00000000" w:rsidRDefault="00000000" w:rsidRPr="00000000" w14:paraId="0000001C">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List all the data sources</w:t>
      </w:r>
    </w:p>
    <w:p w:rsidR="00000000" w:rsidDel="00000000" w:rsidP="00000000" w:rsidRDefault="00000000" w:rsidRPr="00000000" w14:paraId="0000001D">
      <w:pPr>
        <w:pStyle w:val="Heading1"/>
        <w:numPr>
          <w:ilvl w:val="0"/>
          <w:numId w:val="7"/>
        </w:numPr>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Various ecological big data repositories containing environmental factors.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Soil data: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ERA5-Land </w:t>
      </w:r>
    </w:p>
    <w:p w:rsidR="00000000" w:rsidDel="00000000" w:rsidP="00000000" w:rsidRDefault="00000000" w:rsidRPr="00000000" w14:paraId="00000022">
      <w:pPr>
        <w:rPr/>
      </w:pPr>
      <w:r w:rsidDel="00000000" w:rsidR="00000000" w:rsidRPr="00000000">
        <w:rPr>
          <w:rtl w:val="0"/>
        </w:rPr>
        <w:t xml:space="preserve">Hourly, </w:t>
      </w:r>
      <w:hyperlink r:id="rId6">
        <w:r w:rsidDel="00000000" w:rsidR="00000000" w:rsidRPr="00000000">
          <w:rPr>
            <w:color w:val="1155cc"/>
            <w:u w:val="single"/>
            <w:rtl w:val="0"/>
          </w:rPr>
          <w:t xml:space="preserve">https://www.ecmwf.int/en/era5-land</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Monthly average: </w:t>
      </w:r>
      <w:hyperlink r:id="rId7">
        <w:r w:rsidDel="00000000" w:rsidR="00000000" w:rsidRPr="00000000">
          <w:rPr>
            <w:color w:val="1155cc"/>
            <w:u w:val="single"/>
            <w:rtl w:val="0"/>
          </w:rPr>
          <w:t xml:space="preserve">https://www.eea.europa.eu/data-and-maps/data/external/era5-monthly-averaged-data-on</w:t>
        </w:r>
      </w:hyperlink>
      <w:r w:rsidDel="00000000" w:rsidR="00000000" w:rsidRPr="00000000">
        <w:rPr>
          <w:rtl w:val="0"/>
        </w:rPr>
      </w:r>
    </w:p>
    <w:p w:rsidR="00000000" w:rsidDel="00000000" w:rsidP="00000000" w:rsidRDefault="00000000" w:rsidRPr="00000000" w14:paraId="00000024">
      <w:pPr>
        <w:rPr/>
      </w:pPr>
      <w:hyperlink r:id="rId8">
        <w:r w:rsidDel="00000000" w:rsidR="00000000" w:rsidRPr="00000000">
          <w:rPr>
            <w:color w:val="1155cc"/>
            <w:u w:val="single"/>
            <w:rtl w:val="0"/>
          </w:rPr>
          <w:t xml:space="preserve">Youtube link on how to get climate data.</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What data is used in your research?</w:t>
      </w:r>
    </w:p>
    <w:p w:rsidR="00000000" w:rsidDel="00000000" w:rsidP="00000000" w:rsidRDefault="00000000" w:rsidRPr="00000000" w14:paraId="00000029">
      <w:pPr>
        <w:pStyle w:val="Heading1"/>
        <w:numPr>
          <w:ilvl w:val="0"/>
          <w:numId w:val="9"/>
        </w:numPr>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27-dimensional environmental factors categorized into five groups.</w:t>
      </w:r>
    </w:p>
    <w:p w:rsidR="00000000" w:rsidDel="00000000" w:rsidP="00000000" w:rsidRDefault="00000000" w:rsidRPr="00000000" w14:paraId="0000002A">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How do you prepare the data?</w:t>
      </w:r>
    </w:p>
    <w:p w:rsidR="00000000" w:rsidDel="00000000" w:rsidP="00000000" w:rsidRDefault="00000000" w:rsidRPr="00000000" w14:paraId="0000002B">
      <w:pPr>
        <w:pStyle w:val="Heading1"/>
        <w:numPr>
          <w:ilvl w:val="0"/>
          <w:numId w:val="1"/>
        </w:numPr>
        <w:spacing w:after="0" w:after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Data cleaning and normalization.</w:t>
      </w:r>
    </w:p>
    <w:p w:rsidR="00000000" w:rsidDel="00000000" w:rsidP="00000000" w:rsidRDefault="00000000" w:rsidRPr="00000000" w14:paraId="0000002C">
      <w:pPr>
        <w:pStyle w:val="Heading1"/>
        <w:numPr>
          <w:ilvl w:val="0"/>
          <w:numId w:val="1"/>
        </w:numPr>
        <w:spacing w:after="0" w:afterAutospacing="0"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Handling missing values through imputation methods.</w:t>
      </w:r>
    </w:p>
    <w:p w:rsidR="00000000" w:rsidDel="00000000" w:rsidP="00000000" w:rsidRDefault="00000000" w:rsidRPr="00000000" w14:paraId="0000002D">
      <w:pPr>
        <w:pStyle w:val="Heading1"/>
        <w:numPr>
          <w:ilvl w:val="0"/>
          <w:numId w:val="1"/>
        </w:numPr>
        <w:spacing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Excluding data points that are outliers or have significant inconsistencies.</w:t>
      </w:r>
    </w:p>
    <w:p w:rsidR="00000000" w:rsidDel="00000000" w:rsidP="00000000" w:rsidRDefault="00000000" w:rsidRPr="00000000" w14:paraId="0000002E">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How do you handle missing values?</w:t>
      </w:r>
    </w:p>
    <w:p w:rsidR="00000000" w:rsidDel="00000000" w:rsidP="00000000" w:rsidRDefault="00000000" w:rsidRPr="00000000" w14:paraId="0000002F">
      <w:pPr>
        <w:pStyle w:val="Heading1"/>
        <w:numPr>
          <w:ilvl w:val="0"/>
          <w:numId w:val="8"/>
        </w:numPr>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Imputation using statistical methods or machine learning-based techniques.</w:t>
      </w:r>
    </w:p>
    <w:p w:rsidR="00000000" w:rsidDel="00000000" w:rsidP="00000000" w:rsidRDefault="00000000" w:rsidRPr="00000000" w14:paraId="00000030">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Any data excluded? Why?</w:t>
      </w:r>
    </w:p>
    <w:p w:rsidR="00000000" w:rsidDel="00000000" w:rsidP="00000000" w:rsidRDefault="00000000" w:rsidRPr="00000000" w14:paraId="00000031">
      <w:pPr>
        <w:pStyle w:val="Heading1"/>
        <w:numPr>
          <w:ilvl w:val="0"/>
          <w:numId w:val="6"/>
        </w:numPr>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Data with significant inconsistencies or those identified as outliers were excluded to maintain data integrity and improve model accuracy.</w:t>
      </w:r>
    </w:p>
    <w:p w:rsidR="00000000" w:rsidDel="00000000" w:rsidP="00000000" w:rsidRDefault="00000000" w:rsidRPr="00000000" w14:paraId="00000032">
      <w:pPr>
        <w:pStyle w:val="Heading4"/>
        <w:rPr>
          <w:rFonts w:ascii="Comfortaa" w:cs="Comfortaa" w:eastAsia="Comfortaa" w:hAnsi="Comfortaa"/>
          <w:color w:val="000000"/>
        </w:rPr>
      </w:pPr>
      <w:bookmarkStart w:colFirst="0" w:colLast="0" w:name="_vlowhljkhce7" w:id="16"/>
      <w:bookmarkEnd w:id="16"/>
      <w:r w:rsidDel="00000000" w:rsidR="00000000" w:rsidRPr="00000000">
        <w:rPr>
          <w:rFonts w:ascii="Comfortaa" w:cs="Comfortaa" w:eastAsia="Comfortaa" w:hAnsi="Comfortaa"/>
          <w:color w:val="000000"/>
          <w:rtl w:val="0"/>
        </w:rPr>
        <w:t xml:space="preserve">Machine Learning Models</w:t>
      </w:r>
    </w:p>
    <w:p w:rsidR="00000000" w:rsidDel="00000000" w:rsidP="00000000" w:rsidRDefault="00000000" w:rsidRPr="00000000" w14:paraId="00000033">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XGBoost Model</w:t>
      </w:r>
    </w:p>
    <w:p w:rsidR="00000000" w:rsidDel="00000000" w:rsidP="00000000" w:rsidRDefault="00000000" w:rsidRPr="00000000" w14:paraId="00000034">
      <w:pPr>
        <w:pStyle w:val="Heading1"/>
        <w:numPr>
          <w:ilvl w:val="0"/>
          <w:numId w:val="5"/>
        </w:numPr>
        <w:spacing w:after="0" w:after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Input variables: 27-dimensional environmental factors.</w:t>
      </w:r>
    </w:p>
    <w:p w:rsidR="00000000" w:rsidDel="00000000" w:rsidP="00000000" w:rsidRDefault="00000000" w:rsidRPr="00000000" w14:paraId="00000035">
      <w:pPr>
        <w:pStyle w:val="Heading1"/>
        <w:numPr>
          <w:ilvl w:val="0"/>
          <w:numId w:val="5"/>
        </w:numPr>
        <w:spacing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Target variable: Rs.</w:t>
      </w:r>
    </w:p>
    <w:p w:rsidR="00000000" w:rsidDel="00000000" w:rsidP="00000000" w:rsidRDefault="00000000" w:rsidRPr="00000000" w14:paraId="00000036">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Deep Neural Network Model</w:t>
      </w:r>
    </w:p>
    <w:p w:rsidR="00000000" w:rsidDel="00000000" w:rsidP="00000000" w:rsidRDefault="00000000" w:rsidRPr="00000000" w14:paraId="00000037">
      <w:pPr>
        <w:pStyle w:val="Heading1"/>
        <w:numPr>
          <w:ilvl w:val="0"/>
          <w:numId w:val="2"/>
        </w:numPr>
        <w:spacing w:after="0" w:after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Input variables: 27-dimensional environmental factors.</w:t>
      </w:r>
    </w:p>
    <w:p w:rsidR="00000000" w:rsidDel="00000000" w:rsidP="00000000" w:rsidRDefault="00000000" w:rsidRPr="00000000" w14:paraId="00000038">
      <w:pPr>
        <w:pStyle w:val="Heading1"/>
        <w:numPr>
          <w:ilvl w:val="0"/>
          <w:numId w:val="2"/>
        </w:numPr>
        <w:spacing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Target variable: Rs.</w:t>
      </w:r>
    </w:p>
    <w:p w:rsidR="00000000" w:rsidDel="00000000" w:rsidP="00000000" w:rsidRDefault="00000000" w:rsidRPr="00000000" w14:paraId="00000039">
      <w:pPr>
        <w:pStyle w:val="Heading4"/>
        <w:rPr>
          <w:rFonts w:ascii="Comfortaa" w:cs="Comfortaa" w:eastAsia="Comfortaa" w:hAnsi="Comfortaa"/>
          <w:color w:val="000000"/>
        </w:rPr>
      </w:pPr>
      <w:bookmarkStart w:colFirst="0" w:colLast="0" w:name="_7hmaujzf8ros" w:id="17"/>
      <w:bookmarkEnd w:id="17"/>
      <w:r w:rsidDel="00000000" w:rsidR="00000000" w:rsidRPr="00000000">
        <w:rPr>
          <w:rFonts w:ascii="Comfortaa" w:cs="Comfortaa" w:eastAsia="Comfortaa" w:hAnsi="Comfortaa"/>
          <w:color w:val="000000"/>
          <w:rtl w:val="0"/>
        </w:rPr>
        <w:t xml:space="preserve">Benchmarking and Discussion</w:t>
      </w:r>
    </w:p>
    <w:p w:rsidR="00000000" w:rsidDel="00000000" w:rsidP="00000000" w:rsidRDefault="00000000" w:rsidRPr="00000000" w14:paraId="0000003A">
      <w:pPr>
        <w:pStyle w:val="Heading1"/>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Compare with existing work.</w:t>
      </w:r>
    </w:p>
    <w:p w:rsidR="00000000" w:rsidDel="00000000" w:rsidP="00000000" w:rsidRDefault="00000000" w:rsidRPr="00000000" w14:paraId="0000003B">
      <w:pPr>
        <w:pStyle w:val="Heading1"/>
        <w:numPr>
          <w:ilvl w:val="0"/>
          <w:numId w:val="3"/>
        </w:numPr>
        <w:spacing w:after="0" w:after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Evaluate performance metrics (R², RMSE, MAE) of our models.</w:t>
      </w:r>
    </w:p>
    <w:p w:rsidR="00000000" w:rsidDel="00000000" w:rsidP="00000000" w:rsidRDefault="00000000" w:rsidRPr="00000000" w14:paraId="0000003C">
      <w:pPr>
        <w:pStyle w:val="Heading1"/>
        <w:numPr>
          <w:ilvl w:val="0"/>
          <w:numId w:val="3"/>
        </w:numPr>
        <w:spacing w:after="0" w:afterAutospacing="0"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Compare these metrics with those reported in previous studies.</w:t>
      </w:r>
    </w:p>
    <w:p w:rsidR="00000000" w:rsidDel="00000000" w:rsidP="00000000" w:rsidRDefault="00000000" w:rsidRPr="00000000" w14:paraId="0000003D">
      <w:pPr>
        <w:pStyle w:val="Heading1"/>
        <w:numPr>
          <w:ilvl w:val="0"/>
          <w:numId w:val="3"/>
        </w:numPr>
        <w:spacing w:before="0" w:beforeAutospacing="0"/>
        <w:ind w:left="720" w:hanging="360"/>
        <w:rPr>
          <w:rFonts w:ascii="Comfortaa" w:cs="Comfortaa" w:eastAsia="Comfortaa" w:hAnsi="Comfortaa"/>
          <w:sz w:val="24"/>
          <w:szCs w:val="24"/>
        </w:rPr>
      </w:pPr>
      <w:bookmarkStart w:colFirst="0" w:colLast="0" w:name="_4is3v4oxkjrf" w:id="3"/>
      <w:bookmarkEnd w:id="3"/>
      <w:r w:rsidDel="00000000" w:rsidR="00000000" w:rsidRPr="00000000">
        <w:rPr>
          <w:rFonts w:ascii="Comfortaa" w:cs="Comfortaa" w:eastAsia="Comfortaa" w:hAnsi="Comfortaa"/>
          <w:sz w:val="24"/>
          <w:szCs w:val="24"/>
          <w:rtl w:val="0"/>
        </w:rPr>
        <w:t xml:space="preserve">Discuss the improvements and potential reasons for better performance.</w:t>
      </w:r>
    </w:p>
    <w:p w:rsidR="00000000" w:rsidDel="00000000" w:rsidP="00000000" w:rsidRDefault="00000000" w:rsidRPr="00000000" w14:paraId="0000003E">
      <w:pPr>
        <w:pStyle w:val="Heading3"/>
        <w:rPr>
          <w:rFonts w:ascii="Comfortaa" w:cs="Comfortaa" w:eastAsia="Comfortaa" w:hAnsi="Comfortaa"/>
          <w:color w:val="000000"/>
          <w:sz w:val="24"/>
          <w:szCs w:val="24"/>
        </w:rPr>
      </w:pPr>
      <w:bookmarkStart w:colFirst="0" w:colLast="0" w:name="_tsjy40pzsemu" w:id="18"/>
      <w:bookmarkEnd w:id="18"/>
      <w:r w:rsidDel="00000000" w:rsidR="00000000" w:rsidRPr="00000000">
        <w:rPr>
          <w:rFonts w:ascii="Comfortaa" w:cs="Comfortaa" w:eastAsia="Comfortaa" w:hAnsi="Comfortaa"/>
          <w:color w:val="000000"/>
          <w:sz w:val="24"/>
          <w:szCs w:val="24"/>
          <w:rtl w:val="0"/>
        </w:rPr>
        <w:t xml:space="preserve">Conclusion</w:t>
      </w:r>
    </w:p>
    <w:p w:rsidR="00000000" w:rsidDel="00000000" w:rsidP="00000000" w:rsidRDefault="00000000" w:rsidRPr="00000000" w14:paraId="0000003F">
      <w:pPr>
        <w:pStyle w:val="Heading1"/>
        <w:rPr>
          <w:rFonts w:ascii="Comfortaa" w:cs="Comfortaa" w:eastAsia="Comfortaa" w:hAnsi="Comfortaa"/>
          <w:sz w:val="24"/>
          <w:szCs w:val="24"/>
        </w:rPr>
      </w:pPr>
      <w:bookmarkStart w:colFirst="0" w:colLast="0" w:name="_up5o5hdhlu84" w:id="19"/>
      <w:bookmarkEnd w:id="19"/>
      <w:r w:rsidDel="00000000" w:rsidR="00000000" w:rsidRPr="00000000">
        <w:rPr>
          <w:rFonts w:ascii="Comfortaa" w:cs="Comfortaa" w:eastAsia="Comfortaa" w:hAnsi="Comfortaa"/>
          <w:sz w:val="24"/>
          <w:szCs w:val="24"/>
          <w:rtl w:val="0"/>
        </w:rPr>
        <w:t xml:space="preserve">Our study confirms the potential of utilizing ecological big data and machine learning algorithms to improve the spatial distribution patterns and driver analysis of soil respiration. By employing advanced machine learning techniques and leveraging a comprehensive set of environmental factors, we provide more accurate and reliable estimations of global soil respiration, contributing to climate change mitigation, ecosystem management, policy making, and scientific advancement.</w:t>
      </w:r>
    </w:p>
    <w:p w:rsidR="00000000" w:rsidDel="00000000" w:rsidP="00000000" w:rsidRDefault="00000000" w:rsidRPr="00000000" w14:paraId="00000040">
      <w:pPr>
        <w:pStyle w:val="Heading1"/>
        <w:rPr>
          <w:rFonts w:ascii="Comfortaa" w:cs="Comfortaa" w:eastAsia="Comfortaa" w:hAnsi="Comfortaa"/>
          <w:sz w:val="24"/>
          <w:szCs w:val="24"/>
        </w:rPr>
      </w:pPr>
      <w:bookmarkStart w:colFirst="0" w:colLast="0" w:name="_4is3v4oxkjrf" w:id="3"/>
      <w:bookmarkEnd w:id="3"/>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8" w:w="11906" w:orient="portrait"/>
      <w:pgMar w:bottom="3600" w:top="36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cmwf.int/en/era5-land" TargetMode="External"/><Relationship Id="rId7" Type="http://schemas.openxmlformats.org/officeDocument/2006/relationships/hyperlink" Target="https://www.eea.europa.eu/data-and-maps/data/external/era5-monthly-averaged-data-on" TargetMode="External"/><Relationship Id="rId8" Type="http://schemas.openxmlformats.org/officeDocument/2006/relationships/hyperlink" Target="https://video.search.yahoo.com/search/video?fr=mcafee&amp;p=era5+land+monthly+averaged+data&amp;type=E210US739G0#id=3&amp;vid=b0128a03f81863d297fa6a58749d7532&amp;action=clic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