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3864"/>
          <w:sz w:val="36"/>
          <w:szCs w:val="36"/>
        </w:rPr>
        <w:t xml:space="preserve">Embers Lighting — LLU V2</w:t>
      </w:r>
    </w:p>
    <w:p>
      <w:pPr>
        <w:spacing w:after="80" w:before="0"/>
      </w:pPr>
      <w:r>
        <w:rPr>
          <w:rFonts w:ascii="Arial" w:cs="Arial" w:eastAsia="Arial" w:hAnsi="Arial"/>
          <w:b/>
          <w:bCs/>
          <w:color w:val="2E5FA3"/>
          <w:sz w:val="30"/>
          <w:szCs w:val="30"/>
        </w:rPr>
        <w:t xml:space="preserve">UART Command Protocol Specification</w:t>
      </w:r>
    </w:p>
    <w:p>
      <w:pPr>
        <w:pBdr>
          <w:bottom w:val="single" w:color="2E5FA3" w:sz="6" w:space="1"/>
        </w:pBdr>
        <w:spacing w:after="40" w:before="0"/>
      </w:pPr>
      <w:r>
        <w:rPr>
          <w:rFonts w:ascii="Arial" w:cs="Arial" w:eastAsia="Arial" w:hAnsi="Arial"/>
          <w:sz w:val="22"/>
          <w:szCs w:val="22"/>
        </w:rPr>
        <w:t xml:space="preserve"> </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 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PROTO-001</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Revision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May 2026 (Rev 1.2: May 2026)</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Draft — for ESP32 firmware implementation</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Embers Lighting Engineering</w:t>
            </w:r>
          </w:p>
        </w:tc>
      </w:tr>
    </w:tbl>
    <w:p>
      <w:pPr>
        <w:spacing w:after="40" w:before="40"/>
      </w:pPr>
      <w:r>
        <w:t xml:space="preserve"/>
      </w:r>
    </w:p>
    <w:p>
      <w:pPr>
        <w:spacing w:after="40" w:before="40"/>
      </w:pPr>
      <w:r>
        <w:t xml:space="preserve"/>
      </w:r>
    </w:p>
    <w:p>
      <w:pPr>
        <w:pStyle w:val="Heading2"/>
        <w:spacing w:after="120" w:before="240"/>
      </w:pPr>
      <w:r>
        <w:rPr>
          <w:rFonts w:ascii="Arial" w:cs="Arial" w:eastAsia="Arial" w:hAnsi="Arial"/>
          <w:b/>
          <w:bCs/>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960"/>
      </w:tblGrid>
      <w:tr>
        <w:trPr>
          <w:tblHeader/>
        </w:trPr>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hAnsi="Arial"/>
                <w:b/>
                <w:color w:val="FFFFFF"/>
                <w:sz w:val="20"/>
                <w:szCs w:val="20"/>
              </w:rPr>
              <w:t>Rev</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hAnsi="Arial"/>
                <w:b/>
                <w:color w:val="FFFFFF"/>
                <w:sz w:val="20"/>
                <w:szCs w:val="20"/>
              </w:rPr>
              <w:t>Date</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hAnsi="Arial"/>
                <w:b/>
                <w:color w:val="FFFFFF"/>
                <w:sz w:val="20"/>
                <w:szCs w:val="20"/>
              </w:rPr>
              <w:t>Changes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hAnsi="Arial"/>
                <w:b w:val="false"/>
                <w:color w:val="000000"/>
                <w:sz w:val="20"/>
                <w:szCs w:val="20"/>
              </w:rPr>
              <w:t>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hAnsi="Arial"/>
                <w:b w:val="false"/>
                <w:color w:val="000000"/>
                <w:sz w:val="20"/>
                <w:szCs w:val="20"/>
              </w:rPr>
              <w:t>May 2026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hAnsi="Arial"/>
                <w:b w:val="false"/>
                <w:color w:val="000000"/>
                <w:sz w:val="20"/>
                <w:szCs w:val="20"/>
              </w:rPr>
              <w:t>Initial release. Full command specification, packet format, error codes, timing, implementation notes, and open issues.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hAnsi="Arial"/>
                <w:b w:val="false"/>
                <w:color w:val="000000"/>
                <w:sz w:val="20"/>
                <w:szCs w:val="20"/>
              </w:rPr>
              <w:t>1.1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hAnsi="Arial"/>
                <w:b w:val="false"/>
                <w:color w:val="000000"/>
                <w:sz w:val="20"/>
                <w:szCs w:val="20"/>
              </w:rPr>
              <w:t>May 2026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hAnsi="Arial"/>
                <w:b w:val="false"/>
                <w:color w:val="000000"/>
                <w:sz w:val="20"/>
                <w:szCs w:val="20"/>
              </w:rPr>
              <w:t xml:space="preserve">Documented V2 single-shared-UART hardware constraint and V3 dedicated-trace requirement (per ESP-6 + STM-RX1 session, commit 9d3c72e). Added: Section 2.1 ESP32 pin notes; Section 2.3 Known Hardware Limitations — MPU V2; Section 2.4 V3 Hardware Requirement; Open Issue #1 marked RESOLVED (parser implemented); new Open Issue #1a (V2 contention, resolved by V3).</w:t>
            </w:r>
          </w:p>
        </w:tc>
      </w:tr>
      <w:tr>
        <w:tc>
          <w:tcPr>
            <w:tcW w:w="1112" w:type="dxa"/>
          </w:tcPr>
          <w:p>
            <w:r>
              <w:rPr>
                <w:rFonts w:ascii="Arial" w:hAnsi="Arial" w:cs="Arial"/>
                <w:b w:val="false"/>
                <w:color w:val="000000"/>
                <w:sz w:val="20"/>
                <w:szCs w:val="20"/>
              </w:rPr>
              <w:t>1.2</w:t>
            </w:r>
          </w:p>
        </w:tc>
        <w:tc>
          <w:tcPr>
            <w:tcW w:w="1512" w:type="dxa"/>
          </w:tcPr>
          <w:p>
            <w:r>
              <w:rPr>
                <w:rFonts w:ascii="Arial" w:hAnsi="Arial" w:cs="Arial"/>
                <w:b w:val="false"/>
                <w:color w:val="000000"/>
                <w:sz w:val="20"/>
                <w:szCs w:val="20"/>
              </w:rPr>
              <w:t>May 2026</w:t>
            </w:r>
          </w:p>
        </w:tc>
        <w:tc>
          <w:tcPr>
            <w:tcW w:w="6816" w:type="dxa"/>
          </w:tcPr>
          <w:p>
            <w:r>
              <w:rPr>
                <w:rFonts w:ascii="Arial" w:hAnsi="Arial" w:cs="Arial"/>
                <w:b w:val="false"/>
                <w:color w:val="000000"/>
                <w:sz w:val="20"/>
                <w:szCs w:val="20"/>
              </w:rPr>
              <w:t xml:space="preserve">Corrected false “White hardware-disabled” belief (session STM-WHT-AUDIT). White LED is fully functional on MPU V2. EWHT command handler in uart_rx.c now drives the White channel via SetWhiteLevel(), identical to ERED/EGRN/EBLU/EUVV. Section 2.3: White-disabled item removed. EWHT command table row corrected to working command. SWHT description corrected. Open Issue #2 (White disabled) removed. Hardware-verified on STM32F401RB MPU V2.</w:t>
            </w:r>
          </w:p>
        </w:tc>
      </w:tr>
    </w:tbl>
    <w:p>
      <w:pPr>
        <w:spacing w:after="40" w:before="40"/>
      </w:pPr>
      <w:r>
        <w:t xml:space="preserve"/>
      </w:r>
    </w:p>
    <w:p>
      <w:pPr>
        <w:pStyle w:val="Heading1"/>
        <w:spacing w:after="160" w:before="320"/>
      </w:pPr>
      <w:r>
        <w:rPr>
          <w:rFonts w:ascii="Arial" w:cs="Arial" w:eastAsia="Arial" w:hAnsi="Arial"/>
          <w:b/>
          <w:bCs/>
          <w:sz w:val="32"/>
          <w:szCs w:val="32"/>
        </w:rPr>
        <w:t xml:space="preserve">1. Purpose and Scope</w:t>
      </w:r>
    </w:p>
    <w:p>
      <w:pPr>
        <w:spacing w:after="80" w:before="80"/>
      </w:pPr>
      <w:r>
        <w:rPr>
          <w:rFonts w:ascii="Arial" w:cs="Arial" w:eastAsia="Arial" w:hAnsi="Arial"/>
          <w:sz w:val="22"/>
          <w:szCs w:val="22"/>
        </w:rPr>
        <w:t xml:space="preserve">This document defines the UART communication protocol between the ESP32-WROOM-32 wireless module and the STM32F401RB microcontroller on the Embers Lighting LLU V2 MPU board. It is the authoritative reference for implementing the ESP32 firmware UART driver (roadmap item 10) and any future changes to the STM32 UART receive path.</w:t>
      </w:r>
    </w:p>
    <w:p>
      <w:pPr>
        <w:spacing w:after="80" w:before="80"/>
      </w:pPr>
      <w:r>
        <w:rPr>
          <w:rFonts w:ascii="Arial" w:cs="Arial" w:eastAsia="Arial" w:hAnsi="Arial"/>
          <w:sz w:val="22"/>
          <w:szCs w:val="22"/>
        </w:rPr>
        <w:t xml:space="preserve">This spec covers the command set, packet format, timing constraints, and error handling for all communication in both directions. It does not cover WiFi, WebSocket, or ESP-NOW protocols — those are addressed in separate documents.</w:t>
      </w:r>
    </w:p>
    <w:p>
      <w:pPr>
        <w:spacing w:after="40" w:before="40"/>
      </w:pPr>
      <w:r>
        <w:t xml:space="preserve"/>
      </w:r>
    </w:p>
    <w:p>
      <w:pPr>
        <w:pStyle w:val="Heading1"/>
        <w:spacing w:after="160" w:before="320"/>
      </w:pPr>
      <w:r>
        <w:rPr>
          <w:rFonts w:ascii="Arial" w:cs="Arial" w:eastAsia="Arial" w:hAnsi="Arial"/>
          <w:b/>
          <w:bCs/>
          <w:sz w:val="32"/>
          <w:szCs w:val="32"/>
        </w:rPr>
        <w:t xml:space="preserve">2. Physical Interface</w:t>
      </w:r>
    </w:p>
    <w:p>
      <w:pPr>
        <w:pStyle w:val="Heading2"/>
        <w:spacing w:after="120" w:before="240"/>
      </w:pPr>
      <w:r>
        <w:rPr>
          <w:rFonts w:ascii="Arial" w:cs="Arial" w:eastAsia="Arial" w:hAnsi="Arial"/>
          <w:b/>
          <w:bCs/>
          <w:sz w:val="26"/>
          <w:szCs w:val="26"/>
        </w:rPr>
        <w:t xml:space="preserve">2.1 Hardware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Interface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USART (async)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Hardware UART, not bit-banged</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Baud rate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115200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 matches existing softAP_0250 firmware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bits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Stop bits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8N1 standard</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Flow control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RTS/CTS — not routed on PCB</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STM32 TX pin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PA2 / USART2_TX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Connects to ESP32 GPIO3 (UART0 RXD) — shared with console/FT232RL on V2</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STM32 RX pin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PA3 / USART2_RX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Connects to ESP32 GPIO1 (UART0 TXD) — shared with console/FT232RL on V2</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Logic level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3.3V</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devices are 3.3V — no level shifting required</w:t>
            </w:r>
          </w:p>
        </w:tc>
      </w:tr>
    </w:tbl>
    <w:p>
      <w:pPr>
        <w:spacing w:after="40" w:before="40"/>
      </w:pPr>
      <w:r>
        <w:t xml:space="preserve"/>
      </w:r>
    </w:p>
    <w:p>
      <w:pPr>
        <w:pStyle w:val="Heading2"/>
        <w:spacing w:after="120" w:before="240"/>
      </w:pPr>
      <w:r>
        <w:rPr>
          <w:rFonts w:ascii="Arial" w:cs="Arial" w:eastAsia="Arial" w:hAnsi="Arial"/>
          <w:b/>
          <w:bCs/>
          <w:sz w:val="26"/>
          <w:szCs w:val="26"/>
        </w:rPr>
        <w:t xml:space="preserve">2.2 Startup Sequence</w:t>
      </w:r>
    </w:p>
    <w:p>
      <w:pPr>
        <w:spacing w:after="80" w:before="80"/>
      </w:pPr>
      <w:r>
        <w:rPr>
          <w:rFonts w:ascii="Arial" w:cs="Arial" w:eastAsia="Arial" w:hAnsi="Arial"/>
          <w:sz w:val="22"/>
          <w:szCs w:val="22"/>
        </w:rPr>
        <w:t xml:space="preserve">On power-up, the STM32 enables ESP32 module power via the BOARD_EN GPIO. After a boot delay, the ESP32 reads its MAC address and transmits it to the STM32 over UART. The STM32 uses the MAC as the device serial number and stores it in BIOS flash. The STM32 then sends the device role (Master / Slave / Echo Node) to the ESP32 based on the BIOS role field. This handshake must complete before either device enters operational mode.</w:t>
      </w:r>
    </w:p>
    <w:p>
      <w:pPr>
        <w:spacing w:after="40" w:before="40"/>
      </w:pPr>
      <w:r>
        <w:t xml:space="preserve"/>
      </w:r>
    </w:p>
    <w:p>
      <w:pPr>
        <w:pStyle w:val="Heading2"/>
        <w:spacing w:after="120" w:before="240"/>
      </w:pPr>
      <w:r>
        <w:rPr>
          <w:rFonts w:ascii="Arial" w:cs="Arial" w:eastAsia="Arial" w:hAnsi="Arial"/>
          <w:b/>
          <w:bCs/>
          <w:sz w:val="26"/>
          <w:szCs w:val="26"/>
        </w:rPr>
        <w:t xml:space="preserve">2.3 Known Hardware Limitations — MPU V2</w:t>
      </w:r>
    </w:p>
    <w:p>
      <w:pPr>
        <w:spacing w:after="80" w:before="80"/>
      </w:pPr>
      <w:r>
        <w:rPr>
          <w:rFonts w:ascii="Arial" w:cs="Arial" w:eastAsia="Arial" w:hAnsi="Arial"/>
          <w:sz w:val="22"/>
          <w:szCs w:val="22"/>
        </w:rPr>
        <w:t xml:space="preserve">The following hardware constraints were confirmed during the ESP-6 + STM-RX1 firmware session (commit 9d3c72e). They apply specifically to the MPU V2 board and are not firmware defects.</w:t>
      </w:r>
    </w:p>
    <w:p>
      <w:pPr>
        <w:spacing w:after="60" w:before="60"/>
      </w:pPr>
      <w:r>
        <w:rPr>
          <w:rFonts w:ascii="Arial" w:cs="Arial" w:eastAsia="Arial" w:hAnsi="Arial"/>
          <w:b/>
          <w:sz w:val="22"/>
          <w:szCs w:val="22"/>
        </w:rPr>
        <w:t xml:space="preserve">Single shared UART bus.</w:t>
      </w:r>
      <w:r>
        <w:rPr>
          <w:rFonts w:ascii="Arial" w:cs="Arial" w:eastAsia="Arial" w:hAnsi="Arial"/>
          <w:sz w:val="22"/>
          <w:szCs w:val="22"/>
        </w:rPr>
        <w:t xml:space="preserve"> The MPU V2 board has only one UART link between the ESP32 and the STM32. The schematic (LLU_MidPower_V2.01.01) labels STM32 PA2 as WROOM_Tx_1 and STM32 PA3 as WROOM_Rx_1. These nets connect to the ESP32’s UART0 pins: GPIO1 (U0TXD) and GPIO3 (U0RXD).</w:t>
      </w:r>
    </w:p>
    <w:p>
      <w:pPr>
        <w:spacing w:after="60" w:before="60"/>
      </w:pPr>
      <w:r>
        <w:rPr>
          <w:rFonts w:ascii="Arial" w:cs="Arial" w:eastAsia="Arial" w:hAnsi="Arial"/>
          <w:b/>
          <w:sz w:val="22"/>
          <w:szCs w:val="22"/>
        </w:rPr>
        <w:t xml:space="preserve">Shared console traffic.</w:t>
      </w:r>
      <w:r>
        <w:rPr>
          <w:rFonts w:ascii="Arial" w:cs="Arial" w:eastAsia="Arial" w:hAnsi="Arial"/>
          <w:sz w:val="22"/>
          <w:szCs w:val="22"/>
        </w:rPr>
        <w:t xml:space="preserve"> The ESP32’s UART0 is also the console UART. The same two physical wires (ESP32 GPIO1/GPIO3, STM32 PA2/PA3) carry: the FT232RL programming/console traffic, the ESP32’s log output, and the intended ESP32–STM32 PROTO-001 traffic. Three consumers on two wires.</w:t>
      </w:r>
    </w:p>
    <w:p>
      <w:pPr>
        <w:spacing w:after="60" w:before="60"/>
      </w:pPr>
      <w:r>
        <w:rPr>
          <w:rFonts w:ascii="Arial" w:cs="Arial" w:eastAsia="Arial" w:hAnsi="Arial"/>
          <w:b/>
          <w:sz w:val="22"/>
          <w:szCs w:val="22"/>
        </w:rPr>
        <w:t xml:space="preserve">ESP32→STM32 command direction: verified working.</w:t>
      </w:r>
      <w:r>
        <w:rPr>
          <w:rFonts w:ascii="Arial" w:cs="Arial" w:eastAsia="Arial" w:hAnsi="Arial"/>
          <w:sz w:val="22"/>
          <w:szCs w:val="22"/>
        </w:rPr>
        <w:t xml:space="preserve"> Hardware-verified by OpenOCD memory reads: EBRT:300 set u16_GlobalBrightMax to 300; EMOD:1 set u8_StateMaschine to 50 (SM_MODE_STROBOSCOPE); ERED:1000 produced a visible red LED brightness increase. The STM32 PROTO-001 parser is complete and functioning.</w:t>
      </w:r>
    </w:p>
    <w:p>
      <w:pPr>
        <w:spacing w:after="60" w:before="60"/>
      </w:pPr>
      <w:r>
        <w:rPr>
          <w:rFonts w:ascii="Arial" w:cs="Arial" w:eastAsia="Arial" w:hAnsi="Arial"/>
          <w:b/>
          <w:sz w:val="22"/>
          <w:szCs w:val="22"/>
        </w:rPr>
        <w:t xml:space="preserve">STM32→ESP32 status direction: firmware correct, not observable on V2.</w:t>
      </w:r>
      <w:r>
        <w:rPr>
          <w:rFonts w:ascii="Arial" w:cs="Arial" w:eastAsia="Arial" w:hAnsi="Arial"/>
          <w:sz w:val="22"/>
          <w:szCs w:val="22"/>
        </w:rPr>
        <w:t xml:space="preserve"> The STM32 emits SHBT:1 every 5 seconds (confirmed by last_hbt variable incrementing in STM32 memory under OpenOCD). However, those bytes collide on the shared wire with the ESP32’s own console output and idle line state, producing garbled output at the minicom end. The firmware on both sides is correct; the limitation is physical.</w:t>
      </w:r>
    </w:p>
    <w:p>
      <w:pPr>
        <w:spacing w:after="60" w:before="60"/>
      </w:pPr>
      <w:r>
        <w:rPr>
          <w:rFonts w:ascii="Arial" w:cs="Arial" w:eastAsia="Arial" w:hAnsi="Arial"/>
          <w:b/>
          <w:sz w:val="22"/>
          <w:szCs w:val="22"/>
        </w:rPr>
        <w:t xml:space="preserve">Console workaround reverted.</w:t>
      </w:r>
      <w:r>
        <w:rPr>
          <w:rFonts w:ascii="Arial" w:cs="Arial" w:eastAsia="Arial" w:hAnsi="Arial"/>
          <w:sz w:val="22"/>
          <w:szCs w:val="22"/>
        </w:rPr>
        <w:t xml:space="preserve"> A software workaround (CONFIG_ESP_CONSOLE_NONE) was attempted to free GPIO1/GPIO3, but was reverted because it removes all ESP32 boot/log visibility, which is unacceptable during development. The committed state has the console enabled and the STM32→ESP32 direction accepted as non-observable on V2.</w:t>
      </w:r>
    </w:p>
    <w:p>
      <w:pPr>
        <w:spacing w:after="60" w:before="60"/>
      </w:pPr>
      <w:r>
        <w:rPr>
          <w:rFonts w:ascii="Arial" w:cs="Arial" w:eastAsia="Arial" w:hAnsi="Arial"/>
          <w:b/>
          <w:sz w:val="22"/>
          <w:szCs w:val="22"/>
        </w:rPr>
        <w:t xml:space="preserve">Boot contention.</w:t>
      </w:r>
      <w:r>
        <w:rPr>
          <w:rFonts w:ascii="Arial" w:cs="Arial" w:eastAsia="Arial" w:hAnsi="Arial"/>
          <w:sz w:val="22"/>
          <w:szCs w:val="22"/>
        </w:rPr>
        <w:t xml:space="preserve"> During ESP32 boot, STM32 activity on PA2 (its TX line) can corrupt the ESP32’s flash-read sequence, producing an intermittent “flash read err” that requires a second boot attempt. This is a direct symptom of the shared-wire contention and is harmless — the ESP32 recovers automatically.</w:t>
      </w:r>
    </w:p>
    <w:p>
      <w:pPr>
        <w:spacing w:after="40" w:before="40"/>
      </w:pPr>
      <w:r>
        <w:t xml:space="preserve"/>
      </w:r>
    </w:p>
    <w:p>
      <w:pPr>
        <w:pStyle w:val="Heading2"/>
        <w:spacing w:after="120" w:before="240"/>
      </w:pPr>
      <w:r>
        <w:rPr>
          <w:rFonts w:ascii="Arial" w:cs="Arial" w:eastAsia="Arial" w:hAnsi="Arial"/>
          <w:b/>
          <w:bCs/>
          <w:sz w:val="26"/>
          <w:szCs w:val="26"/>
        </w:rPr>
        <w:t xml:space="preserve">2.4 V3 Hardware Requirement</w:t>
      </w:r>
    </w:p>
    <w:p>
      <w:pPr>
        <w:spacing w:after="80" w:before="80"/>
      </w:pPr>
      <w:r>
        <w:rPr>
          <w:rFonts w:ascii="Arial" w:cs="Arial" w:eastAsia="Arial" w:hAnsi="Arial"/>
          <w:sz w:val="22"/>
          <w:szCs w:val="22"/>
        </w:rPr>
        <w:t xml:space="preserve">The V3 PCB redesign MUST provide physically separate UART paths to resolve the bus contention described in Section 2.3. This is a hard requirement; the bidirectional PROTO-001 protocol cannot function correctly on shared wires.</w:t>
      </w:r>
    </w:p>
    <w:p>
      <w:pPr>
        <w:spacing w:after="80" w:before="80"/>
      </w:pPr>
      <w:r>
        <w:rPr>
          <w:rFonts w:ascii="Arial" w:cs="Arial" w:eastAsia="Arial" w:hAnsi="Arial"/>
          <w:b/>
          <w:sz w:val="22"/>
          <w:szCs w:val="22"/>
        </w:rPr>
        <w:t xml:space="preserve">Required V3 wiring:</w:t>
      </w:r>
    </w:p>
    <w:p>
      <w:pPr>
        <w:spacing w:after="60" w:before="60"/>
        <w:ind w:left="720"/>
      </w:pPr>
      <w:r>
        <w:rPr>
          <w:rFonts w:ascii="Arial" w:cs="Arial" w:eastAsia="Arial" w:hAnsi="Arial"/>
          <w:sz w:val="22"/>
          <w:szCs w:val="22"/>
        </w:rPr>
        <w:t xml:space="preserve">PROTO-001 protocol link: ESP32 UART2 GPIO16 (RX) / GPIO17 (TX) → STM32 PA3 (USART2_RX) / PA2 (USART2_TX). These pins must have no other function on the V3 board.</w:t>
      </w:r>
    </w:p>
    <w:p>
      <w:pPr>
        <w:spacing w:after="60" w:before="60"/>
        <w:ind w:left="720"/>
      </w:pPr>
      <w:r>
        <w:rPr>
          <w:rFonts w:ascii="Arial" w:cs="Arial" w:eastAsia="Arial" w:hAnsi="Arial"/>
          <w:sz w:val="22"/>
          <w:szCs w:val="22"/>
        </w:rPr>
        <w:t xml:space="preserve">Console/programming link: ESP32 UART0 GPIO1 (TX) / GPIO3 (RX) → FT232RL programming header only. No connection to the STM32.</w:t>
      </w:r>
    </w:p>
    <w:p>
      <w:pPr>
        <w:spacing w:after="80" w:before="80"/>
      </w:pPr>
      <w:r>
        <w:rPr>
          <w:rFonts w:ascii="Arial" w:cs="Arial" w:eastAsia="Arial" w:hAnsi="Arial"/>
          <w:sz w:val="22"/>
          <w:szCs w:val="22"/>
        </w:rPr>
        <w:t xml:space="preserve">GPIO16 and GPIO17 are the conventional ESP32-WROOM-32 UART2 pins. They are not strapping pins and are not used by the flash interface, making them suitable for this purpose. The V3 PCB designer must confirm their availability against the final V3 schematic. The ESP32 firmware (uart_bridge.c) is already written for UART2 on GPIO16/17; only a one-line pin constant change is needed when V3 hardware is available.</w:t>
      </w:r>
    </w:p>
    <w:p>
      <w:pPr>
        <w:spacing w:after="80" w:before="80"/>
      </w:pPr>
      <w:r>
        <w:rPr>
          <w:rFonts w:ascii="Arial" w:cs="Arial" w:eastAsia="Arial" w:hAnsi="Arial"/>
          <w:b/>
          <w:sz w:val="22"/>
          <w:szCs w:val="22"/>
        </w:rPr>
        <w:t xml:space="preserve">Acceptance criterion:</w:t>
      </w:r>
      <w:r>
        <w:rPr>
          <w:rFonts w:ascii="Arial" w:cs="Arial" w:eastAsia="Arial" w:hAnsi="Arial"/>
          <w:sz w:val="22"/>
          <w:szCs w:val="22"/>
        </w:rPr>
        <w:t xml:space="preserve"> STM32 SHBT:1 heartbeat is cleanly received and displayed at the ESP32 console-side monitor without garbling, with the ESP32 console simultaneously active on GPIO1/GPIO3.</w:t>
      </w:r>
    </w:p>
    <w:p>
      <w:pPr>
        <w:spacing w:after="40" w:before="40"/>
      </w:pPr>
      <w:r>
        <w:t xml:space="preserve"/>
      </w:r>
    </w:p>
    <w:p>
      <w:pPr>
        <w:pStyle w:val="Heading1"/>
        <w:spacing w:after="160" w:before="320"/>
      </w:pPr>
      <w:r>
        <w:rPr>
          <w:rFonts w:ascii="Arial" w:cs="Arial" w:eastAsia="Arial" w:hAnsi="Arial"/>
          <w:b/>
          <w:bCs/>
          <w:sz w:val="32"/>
          <w:szCs w:val="32"/>
        </w:rPr>
        <w:t xml:space="preserve">3. Packet Format</w:t>
      </w:r>
    </w:p>
    <w:p>
      <w:pPr>
        <w:pStyle w:val="Heading2"/>
        <w:spacing w:after="120" w:before="240"/>
      </w:pPr>
      <w:r>
        <w:rPr>
          <w:rFonts w:ascii="Arial" w:cs="Arial" w:eastAsia="Arial" w:hAnsi="Arial"/>
          <w:b/>
          <w:bCs/>
          <w:sz w:val="26"/>
          <w:szCs w:val="26"/>
        </w:rPr>
        <w:t xml:space="preserve">3.1 General Principles</w:t>
      </w:r>
    </w:p>
    <w:p>
      <w:pPr>
        <w:spacing w:after="80" w:before="80"/>
      </w:pPr>
      <w:r>
        <w:rPr>
          <w:rFonts w:ascii="Arial" w:cs="Arial" w:eastAsia="Arial" w:hAnsi="Arial"/>
          <w:sz w:val="22"/>
          <w:szCs w:val="22"/>
        </w:rPr>
        <w:t xml:space="preserve">All messages are ASCII text terminated with a newline (\n, 0x0A). Binary protocols are explicitly avoided to allow console monitoring during development. The contractor's original firmware used raw console output intercepted by the ESP32 — this spec formalises that approach and adds structure.</w:t>
      </w:r>
    </w:p>
    <w:p>
      <w:pPr>
        <w:spacing w:after="80" w:before="80"/>
      </w:pPr>
      <w:r>
        <w:rPr>
          <w:rFonts w:ascii="Arial" w:cs="Arial" w:eastAsia="Arial" w:hAnsi="Arial"/>
          <w:sz w:val="22"/>
          <w:szCs w:val="22"/>
        </w:rPr>
        <w:t xml:space="preserve">Each packet follows this structure:</w:t>
      </w:r>
    </w:p>
    <w:p>
      <w:pPr>
        <w:spacing w:after="60" w:before="60"/>
        <w:ind w:left="720"/>
      </w:pPr>
      <w:r>
        <w:rPr>
          <w:rFonts w:ascii="Courier New" w:cs="Courier New" w:eastAsia="Courier New" w:hAnsi="Courier New"/>
          <w:color w:val="1F3864"/>
          <w:sz w:val="20"/>
          <w:szCs w:val="20"/>
        </w:rPr>
        <w:t xml:space="preserve">&lt;DIRECTION&gt;&lt;COMMAND&gt;:&lt;VALUE&gt;\n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Length</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DIRECTION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char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 = STM32 to ESP32, E = ESP32 to STM32</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COMMAND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chars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Command code — see Section 4</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char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Separator (colon, 0x3A)</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1–10 chars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ASCII decimal integer or keyword</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byte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Line feed 0x0A — message terminator</w:t>
            </w:r>
          </w:p>
        </w:tc>
      </w:tr>
    </w:tbl>
    <w:p>
      <w:pPr>
        <w:spacing w:after="40" w:before="40"/>
      </w:pPr>
      <w:r>
        <w:t xml:space="preserve"/>
      </w:r>
    </w:p>
    <w:p>
      <w:pPr>
        <w:pStyle w:val="Heading2"/>
        <w:spacing w:after="120" w:before="240"/>
      </w:pPr>
      <w:r>
        <w:rPr>
          <w:rFonts w:ascii="Arial" w:cs="Arial" w:eastAsia="Arial" w:hAnsi="Arial"/>
          <w:b/>
          <w:bCs/>
          <w:sz w:val="26"/>
          <w:szCs w:val="26"/>
        </w:rPr>
        <w:t xml:space="preserve">3.2 Example Packets</w:t>
      </w:r>
    </w:p>
    <w:p>
      <w:pPr>
        <w:spacing w:after="60" w:before="60"/>
        <w:ind w:left="720"/>
      </w:pPr>
      <w:r>
        <w:rPr>
          <w:rFonts w:ascii="Courier New" w:cs="Courier New" w:eastAsia="Courier New" w:hAnsi="Courier New"/>
          <w:color w:val="1F3864"/>
          <w:sz w:val="20"/>
          <w:szCs w:val="20"/>
        </w:rPr>
        <w:t xml:space="preserve">SMOD:2\n          STM32 reports current mode is 2 (Fade)</w:t>
      </w:r>
    </w:p>
    <w:p>
      <w:pPr>
        <w:spacing w:after="60" w:before="60"/>
        <w:ind w:left="720"/>
      </w:pPr>
      <w:r>
        <w:rPr>
          <w:rFonts w:ascii="Courier New" w:cs="Courier New" w:eastAsia="Courier New" w:hAnsi="Courier New"/>
          <w:color w:val="1F3864"/>
          <w:sz w:val="20"/>
          <w:szCs w:val="20"/>
        </w:rPr>
        <w:t xml:space="preserve">SBRT:750\n        STM32 reports global brightness is 750/1000</w:t>
      </w:r>
    </w:p>
    <w:p>
      <w:pPr>
        <w:spacing w:after="60" w:before="60"/>
        <w:ind w:left="720"/>
      </w:pPr>
      <w:r>
        <w:rPr>
          <w:rFonts w:ascii="Courier New" w:cs="Courier New" w:eastAsia="Courier New" w:hAnsi="Courier New"/>
          <w:color w:val="1F3864"/>
          <w:sz w:val="20"/>
          <w:szCs w:val="20"/>
        </w:rPr>
        <w:t xml:space="preserve">ERED:500\n        ESP32 commands Red channel to 500/1000</w:t>
      </w:r>
    </w:p>
    <w:p>
      <w:pPr>
        <w:spacing w:after="60" w:before="60"/>
        <w:ind w:left="720"/>
      </w:pPr>
      <w:r>
        <w:rPr>
          <w:rFonts w:ascii="Courier New" w:cs="Courier New" w:eastAsia="Courier New" w:hAnsi="Courier New"/>
          <w:color w:val="1F3864"/>
          <w:sz w:val="20"/>
          <w:szCs w:val="20"/>
        </w:rPr>
        <w:t xml:space="preserve">EBRT:300\n        ESP32 commands global brightness ceiling to 300/1000</w:t>
      </w:r>
    </w:p>
    <w:p>
      <w:pPr>
        <w:spacing w:after="60" w:before="60"/>
        <w:ind w:left="720"/>
      </w:pPr>
      <w:r>
        <w:rPr>
          <w:rFonts w:ascii="Courier New" w:cs="Courier New" w:eastAsia="Courier New" w:hAnsi="Courier New"/>
          <w:color w:val="1F3864"/>
          <w:sz w:val="20"/>
          <w:szCs w:val="20"/>
        </w:rPr>
        <w:t xml:space="preserve">EMOD:1\n          ESP32 commands mode change to 1 (Strobe)</w:t>
      </w:r>
    </w:p>
    <w:p>
      <w:pPr>
        <w:spacing w:after="60" w:before="60"/>
        <w:ind w:left="720"/>
      </w:pPr>
      <w:r>
        <w:rPr>
          <w:rFonts w:ascii="Courier New" w:cs="Courier New" w:eastAsia="Courier New" w:hAnsi="Courier New"/>
          <w:color w:val="1F3864"/>
          <w:sz w:val="20"/>
          <w:szCs w:val="20"/>
        </w:rPr>
        <w:t xml:space="preserve">SMAC:A1B2C3D4E5F6\n  STM32 reports ESP32 MAC (relayed from ESP32 on boot)</w:t>
      </w:r>
    </w:p>
    <w:p>
      <w:pPr>
        <w:spacing w:after="40" w:before="40"/>
      </w:pPr>
      <w:r>
        <w:t xml:space="preserve"/>
      </w:r>
    </w:p>
    <w:p>
      <w:pPr>
        <w:pStyle w:val="Heading2"/>
        <w:spacing w:after="120" w:before="240"/>
      </w:pPr>
      <w:r>
        <w:rPr>
          <w:rFonts w:ascii="Arial" w:cs="Arial" w:eastAsia="Arial" w:hAnsi="Arial"/>
          <w:b/>
          <w:bCs/>
          <w:sz w:val="26"/>
          <w:szCs w:val="26"/>
        </w:rPr>
        <w:t xml:space="preserve">3.3 Value Ranges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Value type</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Used by</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Brightness (per channel)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0–1000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ERED, EGRN, EBLU, EUVV, EWHT</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Global brightness ceiling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0–1000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EBRT, SBRT</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 index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EMOD, SMOD</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Temperature (tenths °C)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0–1500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STMP</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MAC address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 hex chars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SMAC</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 flag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 or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SERR, EERR</w:t>
            </w:r>
          </w:p>
        </w:tc>
      </w:tr>
    </w:tbl>
    <w:p>
      <w:pPr>
        <w:spacing w:after="40" w:before="40"/>
      </w:pPr>
      <w:r>
        <w:t xml:space="preserve"/>
      </w:r>
    </w:p>
    <w:p>
      <w:pPr>
        <w:pStyle w:val="Heading1"/>
        <w:spacing w:after="160" w:before="320"/>
      </w:pPr>
      <w:r>
        <w:rPr>
          <w:rFonts w:ascii="Arial" w:cs="Arial" w:eastAsia="Arial" w:hAnsi="Arial"/>
          <w:b/>
          <w:bCs/>
          <w:sz w:val="32"/>
          <w:szCs w:val="32"/>
        </w:rPr>
        <w:t xml:space="preserve">4. Command Reference</w:t>
      </w:r>
    </w:p>
    <w:p>
      <w:pPr>
        <w:pStyle w:val="Heading2"/>
        <w:spacing w:after="120" w:before="240"/>
      </w:pPr>
      <w:r>
        <w:rPr>
          <w:rFonts w:ascii="Arial" w:cs="Arial" w:eastAsia="Arial" w:hAnsi="Arial"/>
          <w:b/>
          <w:bCs/>
          <w:sz w:val="26"/>
          <w:szCs w:val="26"/>
        </w:rPr>
        <w:t xml:space="preserve">4.1 ESP32 → STM32 Commands (prefix E)</w:t>
      </w:r>
    </w:p>
    <w:p>
      <w:pPr>
        <w:spacing w:after="80" w:before="80"/>
      </w:pPr>
      <w:r>
        <w:rPr>
          <w:rFonts w:ascii="Arial" w:cs="Arial" w:eastAsia="Arial" w:hAnsi="Arial"/>
          <w:sz w:val="22"/>
          <w:szCs w:val="22"/>
        </w:rPr>
        <w:t xml:space="preserve">Commands sent from the ESP32 to the STM32 to change device state. The STM32 executes the command and responds with a corresponding S-prefixed status update.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200"/>
        <w:gridCol w:w="5660"/>
      </w:tblGrid>
      <w:tr>
        <w:trPr>
          <w:tblHeader/>
        </w:trPr>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Full command</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EMOD:&lt;n&gt;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operating mode. 0=Manual, 1=Strobe, 2=Rainbow, 3=Fade, 4=Sequential</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EBRT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EBRT:&lt;n&gt;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0–1000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global brightness ceiling. Applies across all modes.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ERED:&lt;n&gt;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0–1000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Red channel brightness (Manual mode only).</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EGRN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EGRN:&lt;n&gt;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0–1000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Green channel brightness (Manual mode only).</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EBLU</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EBLU:&lt;n&gt;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0–1000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Blue channel brightness (Manual mode only).</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EUVV</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EUVV:&lt;n&gt;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0–1000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UV channel brightness (Manual mode only).</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EWHT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EWHT:&lt;n&gt;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0–1000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White channel brightness (Manual mode only). Range 0–1000. Hardware-verified working on MPU V2.</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ERST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ERST:1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Request STM32 soft reset. STM32 triggers IWDG or NVIC reset.</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EROL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EROL:&lt;n&gt;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device role. 0=Standalone, 1=Master, 2=Slave. Written to BIOS flash.</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ESYN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ESYN:&lt;n&gt;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0–1000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Sync pulse for multi-device animation alignment. Value is phase offset in ms.</w:t>
            </w:r>
          </w:p>
        </w:tc>
      </w:tr>
    </w:tbl>
    <w:p>
      <w:pPr>
        <w:spacing w:after="40" w:before="40"/>
      </w:pPr>
      <w:r>
        <w:t xml:space="preserve"/>
      </w:r>
    </w:p>
    <w:p>
      <w:pPr>
        <w:pStyle w:val="Heading2"/>
        <w:spacing w:after="120" w:before="240"/>
      </w:pPr>
      <w:r>
        <w:rPr>
          <w:rFonts w:ascii="Arial" w:cs="Arial" w:eastAsia="Arial" w:hAnsi="Arial"/>
          <w:b/>
          <w:bCs/>
          <w:sz w:val="26"/>
          <w:szCs w:val="26"/>
        </w:rPr>
        <w:t xml:space="preserve">4.2 STM32 → ESP32 Status Reports (prefix S)</w:t>
      </w:r>
    </w:p>
    <w:p>
      <w:pPr>
        <w:spacing w:after="80" w:before="80"/>
      </w:pPr>
      <w:r>
        <w:rPr>
          <w:rFonts w:ascii="Arial" w:cs="Arial" w:eastAsia="Arial" w:hAnsi="Arial"/>
          <w:sz w:val="22"/>
          <w:szCs w:val="22"/>
        </w:rPr>
        <w:t xml:space="preserve">Status messages sent from the STM32 to the ESP32. Sent on state change and periodically as a heartbeat. The ESP32 forwards relevant state to connected web clients over WebSocket.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200"/>
        <w:gridCol w:w="5660"/>
      </w:tblGrid>
      <w:tr>
        <w:trPr>
          <w:tblHeader/>
        </w:trPr>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Full command</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SMOD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SMOD:&lt;n&gt;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Current operating mode.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SBRT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SBRT:&lt;n&gt;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0–1000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Current global brightness ceiling.</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SRED:&lt;n&gt;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0–1000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Current Red channel level.</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SGRN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SGRN:&lt;n&gt;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0–1000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Current Green channel level.</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SBLU</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SBLU:&lt;n&gt;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0–1000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Current Blue channel level.</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SUVV</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SUVV:&lt;n&gt;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0–1000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Current UV channel level.</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SWHT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SWHT:&lt;n&gt;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0–1000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Current White channel level. Range 0–1000.</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SMAC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SMAC:&lt;hex&gt;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 hex chars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ESP32 MAC address, relayed back to ESP32 after STM32 stores it.</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STMP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STMP:&lt;n&gt;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0–1500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LM75B temperature reading in tenths of °C. e.g. STMP:245 = 24.5°C. Reports -1270 if sensor not responding.</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SROL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SROL:&lt;n&gt;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Current device role from BIOS. Sent on boot.</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SHBT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SHBT:1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Heartbeat. Sent every 5 seconds when no other traffic. ESP32 uses absence to detect STM32 hang.</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SERR:&lt;n&gt;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Error code. See Section 5.</w:t>
            </w:r>
          </w:p>
        </w:tc>
      </w:tr>
    </w:tbl>
    <w:p>
      <w:pPr>
        <w:spacing w:after="40" w:before="40"/>
      </w:pPr>
      <w:r>
        <w:t xml:space="preserve"/>
      </w:r>
    </w:p>
    <w:p>
      <w:pPr>
        <w:pStyle w:val="Heading1"/>
        <w:spacing w:after="160" w:before="320"/>
      </w:pPr>
      <w:r>
        <w:rPr>
          <w:rFonts w:ascii="Arial" w:cs="Arial" w:eastAsia="Arial" w:hAnsi="Arial"/>
          <w:b/>
          <w:bCs/>
          <w:sz w:val="32"/>
          <w:szCs w:val="32"/>
        </w:rPr>
        <w:t xml:space="preserve">5. Error Codes</w:t>
      </w:r>
    </w:p>
    <w:p>
      <w:pPr>
        <w:spacing w:after="80" w:before="80"/>
      </w:pPr>
      <w:r>
        <w:rPr>
          <w:rFonts w:ascii="Arial" w:cs="Arial" w:eastAsia="Arial" w:hAnsi="Arial"/>
          <w:sz w:val="22"/>
          <w:szCs w:val="22"/>
        </w:rPr>
        <w:t xml:space="preserve">The STM32 sends SERR:&lt;n&gt; when it encounters a condition it cannot handle silently. The ESP32 should forward error codes to connected clients and log them.</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ESP32 action</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SERR:1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Unknown command received from ESP32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 and discard</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SERR:2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Value out of range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 and discard</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SERR:3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I2C timeout (LM75B or STM8 path)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 — may indicate hardware issue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SERR:4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BIOS write failed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 — flash write error</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SERR:5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Thermal warning — temperature above 55°C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Alert user via web UI</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SERR:6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Thermal shutdown — temperature above 70°C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Alert user, all channels off</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SERR:9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Watchdog reset occurred — STM32 restarted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Alert user, re-sync state</w:t>
            </w:r>
          </w:p>
        </w:tc>
      </w:tr>
    </w:tbl>
    <w:p>
      <w:pPr>
        <w:spacing w:after="40" w:before="40"/>
      </w:pPr>
      <w:r>
        <w:t xml:space="preserve"/>
      </w:r>
    </w:p>
    <w:p>
      <w:pPr>
        <w:pStyle w:val="Heading1"/>
        <w:spacing w:after="160" w:before="320"/>
      </w:pPr>
      <w:r>
        <w:rPr>
          <w:rFonts w:ascii="Arial" w:cs="Arial" w:eastAsia="Arial" w:hAnsi="Arial"/>
          <w:b/>
          <w:bCs/>
          <w:sz w:val="32"/>
          <w:szCs w:val="32"/>
        </w:rPr>
        <w:t xml:space="preserve">6. Timing and Flow Control</w:t>
      </w:r>
    </w:p>
    <w:p>
      <w:pPr>
        <w:pStyle w:val="Heading2"/>
        <w:spacing w:after="120" w:before="240"/>
      </w:pPr>
      <w:r>
        <w:rPr>
          <w:rFonts w:ascii="Arial" w:cs="Arial" w:eastAsia="Arial" w:hAnsi="Arial"/>
          <w:b/>
          <w:bCs/>
          <w:sz w:val="26"/>
          <w:szCs w:val="26"/>
        </w:rPr>
        <w:t xml:space="preserve">6.1 Transmission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Max rate</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ESP32 → STM32 commands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 commands/sec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STM32 main loop processes at ~100Hz. Bursting more than 10/sec risks buffer overrun.</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STM32 → ESP32 status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 change + 5 sec heartbeat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 not poll — STM32 pushes state proactively.</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Boot handshake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 within 3 seconds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ESP32 must send MAC within 3s of UART init or STM32 proceeds without it.</w:t>
            </w:r>
          </w:p>
        </w:tc>
      </w:tr>
    </w:tbl>
    <w:p>
      <w:pPr>
        <w:spacing w:after="40" w:before="40"/>
      </w:pPr>
      <w:r>
        <w:t xml:space="preserve"/>
      </w:r>
    </w:p>
    <w:p>
      <w:pPr>
        <w:pStyle w:val="Heading2"/>
        <w:spacing w:after="120" w:before="240"/>
      </w:pPr>
      <w:r>
        <w:rPr>
          <w:rFonts w:ascii="Arial" w:cs="Arial" w:eastAsia="Arial" w:hAnsi="Arial"/>
          <w:b/>
          <w:bCs/>
          <w:sz w:val="26"/>
          <w:szCs w:val="26"/>
        </w:rPr>
        <w:t xml:space="preserve">6.2 STM32 UART Buffer</w:t>
      </w:r>
    </w:p>
    <w:p>
      <w:pPr>
        <w:spacing w:after="80" w:before="80"/>
      </w:pPr>
      <w:r>
        <w:rPr>
          <w:rFonts w:ascii="Arial" w:cs="Arial" w:eastAsia="Arial" w:hAnsi="Arial"/>
          <w:sz w:val="22"/>
          <w:szCs w:val="22"/>
        </w:rPr>
        <w:t xml:space="preserve">The STM32 UART receive buffer is 64 bytes. Each command is at most 16 bytes. The ESP32 must not send faster than the STM32 can process. If the ESP32 needs to send multiple commands in rapid succession (e.g. setting all 5 channels at once), it should insert a 20ms delay between each command.</w:t>
      </w:r>
    </w:p>
    <w:p>
      <w:pPr>
        <w:spacing w:after="40" w:before="40"/>
      </w:pPr>
      <w:r>
        <w:t xml:space="preserve"/>
      </w:r>
    </w:p>
    <w:p>
      <w:pPr>
        <w:pStyle w:val="Heading2"/>
        <w:spacing w:after="120" w:before="240"/>
      </w:pPr>
      <w:r>
        <w:rPr>
          <w:rFonts w:ascii="Arial" w:cs="Arial" w:eastAsia="Arial" w:hAnsi="Arial"/>
          <w:b/>
          <w:bCs/>
          <w:sz w:val="26"/>
          <w:szCs w:val="26"/>
        </w:rPr>
        <w:t xml:space="preserve">6.3 No Acknowledgement Protocol</w:t>
      </w:r>
    </w:p>
    <w:p>
      <w:pPr>
        <w:spacing w:after="80" w:before="80"/>
      </w:pPr>
      <w:r>
        <w:rPr>
          <w:rFonts w:ascii="Arial" w:cs="Arial" w:eastAsia="Arial" w:hAnsi="Arial"/>
          <w:sz w:val="22"/>
          <w:szCs w:val="22"/>
        </w:rPr>
        <w:t xml:space="preserve">The STM32 does not send ACK/NAK responses to individual commands. The ESP32 infers success from the subsequent S-prefixed status update. If no status update is received within 500ms of a command, the ESP32 may retry once. After two failures, send SERR to the web client indicating communication loss.</w:t>
      </w:r>
    </w:p>
    <w:p>
      <w:pPr>
        <w:spacing w:after="40" w:before="40"/>
      </w:pPr>
      <w:r>
        <w:t xml:space="preserve"/>
      </w:r>
    </w:p>
    <w:p>
      <w:pPr>
        <w:pStyle w:val="Heading1"/>
        <w:spacing w:after="160" w:before="320"/>
      </w:pPr>
      <w:r>
        <w:rPr>
          <w:rFonts w:ascii="Arial" w:cs="Arial" w:eastAsia="Arial" w:hAnsi="Arial"/>
          <w:b/>
          <w:bCs/>
          <w:sz w:val="32"/>
          <w:szCs w:val="32"/>
        </w:rPr>
        <w:t xml:space="preserve">7. Multi-Device Synchronisation</w:t>
      </w:r>
    </w:p>
    <w:p>
      <w:pPr>
        <w:spacing w:after="80" w:before="80"/>
      </w:pPr>
      <w:r>
        <w:rPr>
          <w:rFonts w:ascii="Arial" w:cs="Arial" w:eastAsia="Arial" w:hAnsi="Arial"/>
          <w:sz w:val="22"/>
          <w:szCs w:val="22"/>
        </w:rPr>
        <w:t xml:space="preserve">When multiple Embers devices are on the same network, the Master device coordinates animation timing. The ESP32 on the Master sends ESYN packets to Slave ESP32s via ESP-NOW. Each Slave ESP32 relays the ESYN command to its local STM32 over UART. The STM32 uses the phase offset value in ESYN to align its animation counter.</w:t>
      </w:r>
    </w:p>
    <w:p>
      <w:pPr>
        <w:spacing w:after="80" w:before="80"/>
      </w:pPr>
      <w:r>
        <w:rPr>
          <w:rFonts w:ascii="Arial" w:cs="Arial" w:eastAsia="Arial" w:hAnsi="Arial"/>
          <w:sz w:val="22"/>
          <w:szCs w:val="22"/>
        </w:rPr>
        <w:t xml:space="preserve">This mechanism is not implemented in the current firmware. It is documented here so the UART protocol does not need to be revised when multi-device sync is added.</w:t>
      </w:r>
    </w:p>
    <w:p>
      <w:pPr>
        <w:spacing w:after="40" w:before="40"/>
      </w:pPr>
      <w:r>
        <w:t xml:space="preserve"/>
      </w:r>
    </w:p>
    <w:p>
      <w:pPr>
        <w:pStyle w:val="Heading1"/>
        <w:spacing w:after="160" w:before="320"/>
      </w:pPr>
      <w:r>
        <w:rPr>
          <w:rFonts w:ascii="Arial" w:cs="Arial" w:eastAsia="Arial" w:hAnsi="Arial"/>
          <w:b/>
          <w:bCs/>
          <w:sz w:val="32"/>
          <w:szCs w:val="32"/>
        </w:rPr>
        <w:t xml:space="preserve">8. STM32 Implementation Notes</w:t>
      </w:r>
    </w:p>
    <w:p>
      <w:pPr>
        <w:spacing w:after="80" w:before="80"/>
      </w:pPr>
      <w:r>
        <w:rPr>
          <w:rFonts w:ascii="Arial" w:cs="Arial" w:eastAsia="Arial" w:hAnsi="Arial"/>
          <w:sz w:val="22"/>
          <w:szCs w:val="22"/>
        </w:rPr>
        <w:t xml:space="preserve">The following notes apply to the STM32 firmware developer when implementing the UART receive path:</w:t>
      </w:r>
    </w:p>
    <w:p>
      <w:pPr>
        <w:pStyle w:val="ListParagraph"/>
        <w:numPr>
          <w:ilvl w:val="0"/>
          <w:numId w:val="2"/>
        </w:numPr>
        <w:spacing w:after="60" w:before="60"/>
      </w:pPr>
      <w:r>
        <w:rPr>
          <w:rFonts w:ascii="Arial" w:cs="Arial" w:eastAsia="Arial" w:hAnsi="Arial"/>
          <w:sz w:val="22"/>
          <w:szCs w:val="22"/>
        </w:rPr>
        <w:t xml:space="preserve">Parse incoming bytes in the UART RX interrupt handler or via DMA. Do not block the main loop waiting for characters.</w:t>
      </w:r>
    </w:p>
    <w:p>
      <w:pPr>
        <w:pStyle w:val="ListParagraph"/>
        <w:numPr>
          <w:ilvl w:val="0"/>
          <w:numId w:val="2"/>
        </w:numPr>
        <w:spacing w:after="60" w:before="60"/>
      </w:pPr>
      <w:r>
        <w:rPr>
          <w:rFonts w:ascii="Arial" w:cs="Arial" w:eastAsia="Arial" w:hAnsi="Arial"/>
          <w:sz w:val="22"/>
          <w:szCs w:val="22"/>
        </w:rPr>
        <w:t xml:space="preserve">Accumulate bytes into a line buffer until 0x0A is received. Then post the complete line to a command queue for processing in the main loop.</w:t>
      </w:r>
    </w:p>
    <w:p>
      <w:pPr>
        <w:pStyle w:val="ListParagraph"/>
        <w:numPr>
          <w:ilvl w:val="0"/>
          <w:numId w:val="2"/>
        </w:numPr>
        <w:spacing w:after="60" w:before="60"/>
      </w:pPr>
      <w:r>
        <w:rPr>
          <w:rFonts w:ascii="Arial" w:cs="Arial" w:eastAsia="Arial" w:hAnsi="Arial"/>
          <w:sz w:val="22"/>
          <w:szCs w:val="22"/>
        </w:rPr>
        <w:t xml:space="preserve">Validate direction prefix (must be 'E'), command code (3 chars), separator (':'), and value before acting. Send SERR:1 or SERR:2 for malformed packets.</w:t>
      </w:r>
    </w:p>
    <w:p>
      <w:pPr>
        <w:pStyle w:val="ListParagraph"/>
        <w:numPr>
          <w:ilvl w:val="0"/>
          <w:numId w:val="2"/>
        </w:numPr>
        <w:spacing w:after="60" w:before="60"/>
      </w:pPr>
      <w:r>
        <w:rPr>
          <w:rFonts w:ascii="Arial" w:cs="Arial" w:eastAsia="Arial" w:hAnsi="Arial"/>
          <w:sz w:val="22"/>
          <w:szCs w:val="22"/>
        </w:rPr>
        <w:t xml:space="preserve">Commands received in animation modes (Strobe, Rainbow, Fade) — ERED/EGRN/EBLU/EUVV/EWHT — should be stored and applied on next transition to Manual mode, not ignored.</w:t>
      </w:r>
    </w:p>
    <w:p>
      <w:pPr>
        <w:pStyle w:val="ListParagraph"/>
        <w:numPr>
          <w:ilvl w:val="0"/>
          <w:numId w:val="2"/>
        </w:numPr>
        <w:spacing w:after="60" w:before="60"/>
      </w:pPr>
      <w:r>
        <w:rPr>
          <w:rFonts w:ascii="Arial" w:cs="Arial" w:eastAsia="Arial" w:hAnsi="Arial"/>
          <w:sz w:val="22"/>
          <w:szCs w:val="22"/>
        </w:rPr>
        <w:t xml:space="preserve">SHBT heartbeat must be sent from the main loop, not an ISR. Use uwTick to track 5-second intervals.</w:t>
      </w:r>
    </w:p>
    <w:p>
      <w:pPr>
        <w:pStyle w:val="ListParagraph"/>
        <w:numPr>
          <w:ilvl w:val="0"/>
          <w:numId w:val="2"/>
        </w:numPr>
        <w:spacing w:after="60" w:before="60"/>
      </w:pPr>
      <w:r>
        <w:rPr>
          <w:rFonts w:ascii="Arial" w:cs="Arial" w:eastAsia="Arial" w:hAnsi="Arial"/>
          <w:sz w:val="22"/>
          <w:szCs w:val="22"/>
        </w:rPr>
        <w:t xml:space="preserve">The existing STM32 firmware does not have a structured UART transmit path. Implement using LL_USART_TransmitData8() with a simple software FIFO or blocking send for initial implementation.</w:t>
      </w:r>
    </w:p>
    <w:p>
      <w:pPr>
        <w:spacing w:after="40" w:before="40"/>
      </w:pPr>
      <w:r>
        <w:t xml:space="preserve"/>
      </w:r>
    </w:p>
    <w:p>
      <w:pPr>
        <w:pStyle w:val="Heading1"/>
        <w:spacing w:after="160" w:before="320"/>
      </w:pPr>
      <w:r>
        <w:rPr>
          <w:rFonts w:ascii="Arial" w:cs="Arial" w:eastAsia="Arial" w:hAnsi="Arial"/>
          <w:b/>
          <w:bCs/>
          <w:sz w:val="32"/>
          <w:szCs w:val="32"/>
        </w:rPr>
        <w:t xml:space="preserve">9. Open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80"/>
        <w:gridCol w:w="4680"/>
      </w:tblGrid>
      <w:tr>
        <w:trPr>
          <w:tblHeader/>
        </w:trPr>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Lessons learned / notes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color w:val="000000"/>
                <w:sz w:val="20"/>
                <w:szCs w:val="20"/>
              </w:rPr>
              <w:t xml:space="preserve">RESOLVED (STM-RX1, commit 9d3c72e).</w:t>
            </w:r>
            <w:r>
              <w:rPr>
                <w:rFonts w:ascii="Arial" w:cs="Arial" w:eastAsia="Arial" w:hAnsi="Arial"/>
                <w:b w:val="false"/>
                <w:bCs w:val="false"/>
                <w:color w:val="000000"/>
                <w:sz w:val="20"/>
                <w:szCs w:val="20"/>
              </w:rPr>
              <w:t xml:space="preserve"> USART2 RX path in STM32 firmware now has a full structured receive handler (uart_rx.c). The PROTO-001 parser is implemented with line buffering, command queue, validation, dispatch to existing channel/mode setters, and SHBT heartbeat. Hardware-verified: ESP32→STM32 command direction is fully functional.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New open issue replacing this one: see Issue #1a below. The STM32→ESP32 direction, though correctly implemented, is not observable on V2 hardware due to shared bus contention. Resolved by V3 hardware (see Section 2.4).</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 — V2 shared-UART contention blocks bidirectional verification. The STM32→ESP32 status path (SHBT and S-prefixed messages) is correctly implemented in firmware but is not cleanly observable on V2 hardware due to bus contention on the shared GPIO1/GPIO3 wires (see Section 2.3). Full bidirectional verification requires V3 hardware with dedicated UART traces (see Section 2.4).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Resolved by V3 PCB redesign. This is a hardware architecture limitation, not a firmware defect. Documented in V3_Hardware_Requirements.md as V3-REQ-001. No firmware workaround is practical without removing ESP32 console visibility.</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White channel (EWHT/SWHT) is fully functional on V2 MPU. EWHT commands are forwarded to the STM32 and drive the White LED normally, identical to ERED/EGRN/EBLU/EUVV.</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RESOLVED (STM-WHT-AUDIT). White hardware path confirmed functional. No UI workaround needed. Treat EWHT/SWHT identically to other channels.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Thermal protection (STMP/SERR:5/SERR:6) relies on LM75B which is on the control board, not the LED heatsink. Temperature readings are ambient, not LED junction temperature. Thermal shutdown threshold should be conservative until V3 places the sensor correctly.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 not set thermal shutdown below 60°C ambient or normal operation in warm gallery environments will trigger false shutdowns.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Multi-device ESYN timing has not been validated on hardware. The 20ms inter-command delay and 500ms timeout values in this spec are estimates — they should be validated during ESP32 firmware development.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contractor's original implementation used UDP broadcast for sync. ESP-NOW is the chosen replacement but has not been tested on this hardware.</w:t>
            </w:r>
          </w:p>
        </w:tc>
      </w:tr>
    </w:tbl>
    <w:p>
      <w:pPr>
        <w:spacing w:after="40" w:before="40"/>
      </w:pPr>
      <w:r>
        <w:t xml:space="preserve"/>
      </w:r>
    </w:p>
    <w:p>
      <w:pPr>
        <w:pBdr>
          <w:top w:val="single" w:color="2E5FA3" w:sz="4" w:space="1"/>
        </w:pBdr>
        <w:spacing w:after="40" w:before="240"/>
      </w:pPr>
      <w:r>
        <w:rPr>
          <w:rFonts w:ascii="Arial" w:cs="Arial" w:eastAsia="Arial" w:hAnsi="Arial"/>
          <w:color w:val="888888"/>
          <w:sz w:val="18"/>
          <w:szCs w:val="18"/>
        </w:rPr>
        <w:t xml:space="preserve">PROTO-001 Rev 1.2 — Embers Lighting Engineering — May 2026 — Draft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2026-05-08T12:43:21.182Z</dcterms:created>
  <dcterms:modified xsi:type="dcterms:W3CDTF">2026-05-08T12:43:21.182Z</dcterms:modified>
</cp:coreProperties>
</file>

<file path=docProps/custom.xml><?xml version="1.0" encoding="utf-8"?>
<Properties xmlns="http://schemas.openxmlformats.org/officeDocument/2006/custom-properties" xmlns:vt="http://schemas.openxmlformats.org/officeDocument/2006/docPropsVTypes"/>
</file>