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3203" w:rsidRDefault="00477E7B" w14:paraId="4449DFA8" w14:textId="77777777">
      <w:pPr>
        <w:jc w:val="center"/>
      </w:pPr>
      <w:r>
        <w:rPr>
          <w:b/>
          <w:sz w:val="40"/>
        </w:rPr>
        <w:t>Fictional Medical Plan Details (Combination HMO + PPO Option)</w:t>
      </w:r>
    </w:p>
    <w:p w:rsidR="00BA3203" w:rsidRDefault="00BA3203" w14:paraId="2523C615" w14:textId="77777777"/>
    <w:p w:rsidR="00BA3203" w:rsidRDefault="00477E7B" w14:paraId="6872DFAE" w14:textId="77777777">
      <w:r>
        <w:rPr>
          <w:b/>
          <w:sz w:val="28"/>
        </w:rPr>
        <w:t>Plan Name</w:t>
      </w:r>
    </w:p>
    <w:p w:rsidR="00BA3203" w:rsidRDefault="00C42B0A" w14:paraId="19FBFE10" w14:textId="53902C96">
      <w:proofErr w:type="spellStart"/>
      <w:r>
        <w:t>HealthCareRUs</w:t>
      </w:r>
      <w:proofErr w:type="spellEnd"/>
      <w:r w:rsidR="00477E7B">
        <w:t xml:space="preserve">™ </w:t>
      </w:r>
      <w:proofErr w:type="spellStart"/>
      <w:r w:rsidR="00477E7B">
        <w:t>FlexChoice</w:t>
      </w:r>
      <w:proofErr w:type="spellEnd"/>
      <w:r w:rsidR="00477E7B">
        <w:t xml:space="preserve"> HMO+PPO (Hybrid Network Plan)</w:t>
      </w:r>
    </w:p>
    <w:p w:rsidR="00BA3203" w:rsidRDefault="00477E7B" w14:paraId="734E7C35" w14:textId="77777777">
      <w:r>
        <w:rPr>
          <w:b/>
          <w:sz w:val="28"/>
        </w:rPr>
        <w:t>Plan Snapshot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3203" w:rsidTr="00BA3203" w14:paraId="4C35D6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24FFF9A3" w14:textId="77777777">
            <w:r>
              <w:t>Plan Type</w:t>
            </w:r>
          </w:p>
        </w:tc>
        <w:tc>
          <w:tcPr>
            <w:tcW w:w="4320" w:type="dxa"/>
          </w:tcPr>
          <w:p w:rsidR="00BA3203" w:rsidRDefault="00477E7B" w14:paraId="0B18A9C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Hybrid plan with HMO-style coordination plus PPO flexibility</w:t>
            </w:r>
          </w:p>
        </w:tc>
      </w:tr>
      <w:tr w:rsidR="00BA3203" w:rsidTr="00BA3203" w14:paraId="2AA232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486B9C8B" w14:textId="77777777">
            <w:r>
              <w:t>Networks</w:t>
            </w:r>
          </w:p>
        </w:tc>
        <w:tc>
          <w:tcPr>
            <w:tcW w:w="4320" w:type="dxa"/>
          </w:tcPr>
          <w:p w:rsidR="00BA3203" w:rsidRDefault="00477E7B" w14:paraId="636166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GamutCare</w:t>
            </w:r>
            <w:proofErr w:type="spellEnd"/>
            <w:r>
              <w:t xml:space="preserve"> HMO Network (Tier A) + </w:t>
            </w:r>
            <w:proofErr w:type="spellStart"/>
            <w:r>
              <w:t>FlexChoice</w:t>
            </w:r>
            <w:proofErr w:type="spellEnd"/>
            <w:r>
              <w:t xml:space="preserve"> PPO Network (Tier B)</w:t>
            </w:r>
          </w:p>
        </w:tc>
      </w:tr>
      <w:tr w:rsidR="00BA3203" w:rsidTr="00BA3203" w14:paraId="1F0F1B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2B6890CC" w14:textId="77777777">
            <w:r>
              <w:t>Primary Care Physician (PCP)</w:t>
            </w:r>
          </w:p>
        </w:tc>
        <w:tc>
          <w:tcPr>
            <w:tcW w:w="4320" w:type="dxa"/>
          </w:tcPr>
          <w:p w:rsidR="00BA3203" w:rsidRDefault="00477E7B" w14:paraId="65879F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(required for HMO-tier benefits; optional for PPO-tier)</w:t>
            </w:r>
          </w:p>
        </w:tc>
      </w:tr>
      <w:tr w:rsidR="00BA3203" w:rsidTr="00BA3203" w14:paraId="31A8E1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2197D290" w14:textId="77777777">
            <w:r>
              <w:t>Referrals for Specialists</w:t>
            </w:r>
          </w:p>
        </w:tc>
        <w:tc>
          <w:tcPr>
            <w:tcW w:w="4320" w:type="dxa"/>
          </w:tcPr>
          <w:p w:rsidR="00BA3203" w:rsidRDefault="00477E7B" w14:paraId="587593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required in PPO-tier; may reduce cost in HMO-tier</w:t>
            </w:r>
          </w:p>
        </w:tc>
      </w:tr>
      <w:tr w:rsidR="00BA3203" w:rsidTr="00BA3203" w14:paraId="4CABF4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6CFA9F6" w14:textId="77777777">
            <w:r>
              <w:t>Out-of-Network Coverage</w:t>
            </w:r>
          </w:p>
        </w:tc>
        <w:tc>
          <w:tcPr>
            <w:tcW w:w="4320" w:type="dxa"/>
          </w:tcPr>
          <w:p w:rsidR="00BA3203" w:rsidRDefault="00477E7B" w14:paraId="57B819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Covered at a lower benefit level after deductible (certain services)</w:t>
            </w:r>
          </w:p>
        </w:tc>
      </w:tr>
      <w:tr w:rsidR="00BA3203" w:rsidTr="00BA3203" w14:paraId="60FB02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7BC047DB" w14:textId="77777777">
            <w:r>
              <w:t>Prescription Drug Coverage</w:t>
            </w:r>
          </w:p>
        </w:tc>
        <w:tc>
          <w:tcPr>
            <w:tcW w:w="4320" w:type="dxa"/>
          </w:tcPr>
          <w:p w:rsidR="00BA3203" w:rsidRDefault="00477E7B" w14:paraId="1A91A88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Included (tiered; with specialty management)</w:t>
            </w:r>
          </w:p>
        </w:tc>
      </w:tr>
      <w:tr w:rsidR="00BA3203" w:rsidTr="00BA3203" w14:paraId="39CBD3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189089D1" w14:textId="77777777">
            <w:r>
              <w:t>Telehealth / Virtual Visits</w:t>
            </w:r>
          </w:p>
        </w:tc>
        <w:tc>
          <w:tcPr>
            <w:tcW w:w="4320" w:type="dxa"/>
          </w:tcPr>
          <w:p w:rsidR="00BA3203" w:rsidRDefault="00477E7B" w14:paraId="7C03D3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Covered (HMO-tier and PPO-tier)</w:t>
            </w:r>
          </w:p>
        </w:tc>
      </w:tr>
    </w:tbl>
    <w:p w:rsidR="00BA3203" w:rsidRDefault="00477E7B" w14:paraId="5B8A51D8" w14:textId="77777777">
      <w:r>
        <w:rPr>
          <w:b/>
          <w:sz w:val="28"/>
        </w:rPr>
        <w:t>What “HMO + PPO” Means in Practice</w:t>
      </w:r>
    </w:p>
    <w:p w:rsidR="00BA3203" w:rsidRDefault="00477E7B" w14:paraId="64729F89" w14:textId="77777777">
      <w:r>
        <w:t>This fictional hybrid plan is designed to combine the predictable copays and coordinated care approach of an HMO with the provider choice and travel flexibility of a PPO. Members can generally choose the level of coverage based on which network they use:</w:t>
      </w:r>
    </w:p>
    <w:p w:rsidR="00BA3203" w:rsidRDefault="00477E7B" w14:paraId="1C5F4355" w14:textId="77777777">
      <w:pPr>
        <w:pStyle w:val="ListBullet"/>
      </w:pPr>
      <w:r>
        <w:t>Tier A (HMO Network): Lower out-of-pocket costs, PCP coordination, lowest copays</w:t>
      </w:r>
    </w:p>
    <w:p w:rsidR="00BA3203" w:rsidRDefault="00477E7B" w14:paraId="0DA6D153" w14:textId="77777777">
      <w:pPr>
        <w:pStyle w:val="ListBullet"/>
      </w:pPr>
      <w:r>
        <w:t>Tier B (PPO Network): Higher flexibility and choice, higher cost sharing, no referrals required</w:t>
      </w:r>
    </w:p>
    <w:p w:rsidR="00BA3203" w:rsidRDefault="00477E7B" w14:paraId="53B90E87" w14:textId="77777777">
      <w:pPr>
        <w:pStyle w:val="ListBullet"/>
      </w:pPr>
      <w:r>
        <w:t>Out-of-Network: Limited coverage, higher deductible/coinsurance, balance billing may apply</w:t>
      </w:r>
    </w:p>
    <w:p w:rsidR="00BA3203" w:rsidRDefault="00477E7B" w14:paraId="7D6F45C7" w14:textId="77777777">
      <w:r>
        <w:rPr>
          <w:b/>
          <w:sz w:val="28"/>
        </w:rPr>
        <w:t>Coverage &amp; Cost Sharing (Fictional Examples)</w:t>
      </w:r>
    </w:p>
    <w:p w:rsidR="00BA3203" w:rsidRDefault="00477E7B" w14:paraId="30D4E359" w14:textId="77777777">
      <w:r>
        <w:t>Amounts below are fictional examples to support a realistic demo.</w:t>
      </w:r>
    </w:p>
    <w:p w:rsidR="00BA3203" w:rsidRDefault="00477E7B" w14:paraId="72229124" w14:textId="77777777">
      <w:r>
        <w:rPr>
          <w:b/>
        </w:rPr>
        <w:t>Tier A – HMO Network (Lower Cost)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3203" w:rsidTr="00BA3203" w14:paraId="3314C3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326FAAE" w14:textId="77777777">
            <w:r>
              <w:t>Preventive Care</w:t>
            </w:r>
          </w:p>
        </w:tc>
        <w:tc>
          <w:tcPr>
            <w:tcW w:w="4320" w:type="dxa"/>
          </w:tcPr>
          <w:p w:rsidR="00BA3203" w:rsidRDefault="00477E7B" w14:paraId="796BAE9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</w:p>
        </w:tc>
      </w:tr>
      <w:tr w:rsidR="00BA3203" w:rsidTr="00BA3203" w14:paraId="659D41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EAA2749" w14:textId="77777777">
            <w:r>
              <w:t>Primary Care Visit</w:t>
            </w:r>
          </w:p>
        </w:tc>
        <w:tc>
          <w:tcPr>
            <w:tcW w:w="4320" w:type="dxa"/>
          </w:tcPr>
          <w:p w:rsidR="00BA3203" w:rsidRDefault="00477E7B" w14:paraId="20B1F1F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 copay</w:t>
            </w:r>
          </w:p>
        </w:tc>
      </w:tr>
      <w:tr w:rsidR="00BA3203" w:rsidTr="00BA3203" w14:paraId="3A8FC73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5CF68107" w14:textId="77777777">
            <w:r>
              <w:t>Specialist Visit</w:t>
            </w:r>
          </w:p>
        </w:tc>
        <w:tc>
          <w:tcPr>
            <w:tcW w:w="4320" w:type="dxa"/>
          </w:tcPr>
          <w:p w:rsidR="00BA3203" w:rsidRDefault="00477E7B" w14:paraId="77C0CD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$45 copay</w:t>
            </w:r>
          </w:p>
        </w:tc>
      </w:tr>
      <w:tr w:rsidR="00BA3203" w:rsidTr="00BA3203" w14:paraId="080C20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8D9E88A" w14:textId="77777777">
            <w:r>
              <w:t>Urgent Care</w:t>
            </w:r>
          </w:p>
        </w:tc>
        <w:tc>
          <w:tcPr>
            <w:tcW w:w="4320" w:type="dxa"/>
          </w:tcPr>
          <w:p w:rsidR="00BA3203" w:rsidRDefault="00477E7B" w14:paraId="1ABAB7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$55 copay</w:t>
            </w:r>
          </w:p>
        </w:tc>
      </w:tr>
      <w:tr w:rsidR="00BA3203" w:rsidTr="00BA3203" w14:paraId="50ED22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543BEEC9" w14:textId="77777777">
            <w:r>
              <w:lastRenderedPageBreak/>
              <w:t>Emergency Room</w:t>
            </w:r>
          </w:p>
        </w:tc>
        <w:tc>
          <w:tcPr>
            <w:tcW w:w="4320" w:type="dxa"/>
          </w:tcPr>
          <w:p w:rsidR="00BA3203" w:rsidRDefault="00477E7B" w14:paraId="1A447F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$250 copay (waived if admitted)</w:t>
            </w:r>
          </w:p>
        </w:tc>
      </w:tr>
      <w:tr w:rsidR="00BA3203" w:rsidTr="00BA3203" w14:paraId="6B8D24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44252AE" w14:textId="77777777">
            <w:r>
              <w:t>Lab (basic)</w:t>
            </w:r>
          </w:p>
        </w:tc>
        <w:tc>
          <w:tcPr>
            <w:tcW w:w="4320" w:type="dxa"/>
          </w:tcPr>
          <w:p w:rsidR="00BA3203" w:rsidRDefault="00477E7B" w14:paraId="6F6AB42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 copay</w:t>
            </w:r>
          </w:p>
        </w:tc>
      </w:tr>
      <w:tr w:rsidR="00BA3203" w:rsidTr="00BA3203" w14:paraId="120275A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20BBBD6C" w14:textId="77777777">
            <w:r>
              <w:t>X-ray</w:t>
            </w:r>
          </w:p>
        </w:tc>
        <w:tc>
          <w:tcPr>
            <w:tcW w:w="4320" w:type="dxa"/>
          </w:tcPr>
          <w:p w:rsidR="00BA3203" w:rsidRDefault="00477E7B" w14:paraId="5D5E9E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$60 copay</w:t>
            </w:r>
          </w:p>
        </w:tc>
      </w:tr>
      <w:tr w:rsidR="00BA3203" w:rsidTr="00BA3203" w14:paraId="6751F6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036980C9" w14:textId="77777777">
            <w:r>
              <w:t>MRI/CT</w:t>
            </w:r>
          </w:p>
        </w:tc>
        <w:tc>
          <w:tcPr>
            <w:tcW w:w="4320" w:type="dxa"/>
          </w:tcPr>
          <w:p w:rsidR="00BA3203" w:rsidRDefault="00477E7B" w14:paraId="017E5A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$200 copay</w:t>
            </w:r>
          </w:p>
        </w:tc>
      </w:tr>
    </w:tbl>
    <w:p w:rsidR="00BA3203" w:rsidRDefault="00BA3203" w14:paraId="4E73DC8C" w14:textId="77777777"/>
    <w:p w:rsidR="00BA3203" w:rsidRDefault="00477E7B" w14:paraId="4DE0C006" w14:textId="77777777">
      <w:r>
        <w:rPr>
          <w:b/>
        </w:rPr>
        <w:t>Tier B – PPO Network (More Choice)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3203" w:rsidTr="00BA3203" w14:paraId="0BF705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423385DD" w14:textId="77777777">
            <w:r>
              <w:t>Primary Care Visit</w:t>
            </w:r>
          </w:p>
        </w:tc>
        <w:tc>
          <w:tcPr>
            <w:tcW w:w="4320" w:type="dxa"/>
          </w:tcPr>
          <w:p w:rsidR="00BA3203" w:rsidRDefault="00477E7B" w14:paraId="4DA3476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$35 copay</w:t>
            </w:r>
          </w:p>
        </w:tc>
      </w:tr>
      <w:tr w:rsidR="00BA3203" w:rsidTr="00BA3203" w14:paraId="509B88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1E921384" w14:textId="77777777">
            <w:r>
              <w:t>Specialist Visit</w:t>
            </w:r>
          </w:p>
        </w:tc>
        <w:tc>
          <w:tcPr>
            <w:tcW w:w="4320" w:type="dxa"/>
          </w:tcPr>
          <w:p w:rsidR="00BA3203" w:rsidRDefault="00477E7B" w14:paraId="650374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$70 copay</w:t>
            </w:r>
          </w:p>
        </w:tc>
      </w:tr>
      <w:tr w:rsidR="00BA3203" w:rsidTr="00BA3203" w14:paraId="0D7D83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79CA24C7" w14:textId="77777777">
            <w:r>
              <w:t>Urgent Care</w:t>
            </w:r>
          </w:p>
        </w:tc>
        <w:tc>
          <w:tcPr>
            <w:tcW w:w="4320" w:type="dxa"/>
          </w:tcPr>
          <w:p w:rsidR="00BA3203" w:rsidRDefault="00477E7B" w14:paraId="5AF1E8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 copay</w:t>
            </w:r>
          </w:p>
        </w:tc>
      </w:tr>
      <w:tr w:rsidR="00BA3203" w:rsidTr="00BA3203" w14:paraId="7F014A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233BDBF1" w14:textId="77777777">
            <w:r>
              <w:t>Lab (basic)</w:t>
            </w:r>
          </w:p>
        </w:tc>
        <w:tc>
          <w:tcPr>
            <w:tcW w:w="4320" w:type="dxa"/>
          </w:tcPr>
          <w:p w:rsidR="00BA3203" w:rsidRDefault="00477E7B" w14:paraId="4A717E2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 coinsurance after deductible</w:t>
            </w:r>
          </w:p>
        </w:tc>
      </w:tr>
      <w:tr w:rsidR="00BA3203" w:rsidTr="00BA3203" w14:paraId="197B97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6F89656A" w14:textId="77777777">
            <w:r>
              <w:t>X-ray</w:t>
            </w:r>
          </w:p>
        </w:tc>
        <w:tc>
          <w:tcPr>
            <w:tcW w:w="4320" w:type="dxa"/>
          </w:tcPr>
          <w:p w:rsidR="00BA3203" w:rsidRDefault="00477E7B" w14:paraId="050485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 coinsurance after deductible</w:t>
            </w:r>
          </w:p>
        </w:tc>
      </w:tr>
      <w:tr w:rsidR="00BA3203" w:rsidTr="00BA3203" w14:paraId="7CE9E9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57759A3" w14:textId="77777777">
            <w:r>
              <w:t>MRI/CT</w:t>
            </w:r>
          </w:p>
        </w:tc>
        <w:tc>
          <w:tcPr>
            <w:tcW w:w="4320" w:type="dxa"/>
          </w:tcPr>
          <w:p w:rsidR="00BA3203" w:rsidRDefault="00477E7B" w14:paraId="3EB6911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 coinsurance after deductible</w:t>
            </w:r>
          </w:p>
        </w:tc>
      </w:tr>
    </w:tbl>
    <w:p w:rsidR="00BA3203" w:rsidRDefault="00477E7B" w14:paraId="34B505D5" w14:textId="77777777">
      <w:r>
        <w:rPr>
          <w:b/>
          <w:sz w:val="28"/>
        </w:rPr>
        <w:t>Deductible &amp; Out-of-Pocket Maximum (Fictional Example)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3203" w:rsidTr="00BA3203" w14:paraId="4A7CF7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1FAD7A59" w14:textId="77777777">
            <w:r>
              <w:t>Individual Deductible (PPO/Out-of-Network applies)</w:t>
            </w:r>
          </w:p>
        </w:tc>
        <w:tc>
          <w:tcPr>
            <w:tcW w:w="4320" w:type="dxa"/>
          </w:tcPr>
          <w:p w:rsidR="00BA3203" w:rsidRDefault="00477E7B" w14:paraId="5D3B642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$750</w:t>
            </w:r>
          </w:p>
        </w:tc>
      </w:tr>
      <w:tr w:rsidR="00BA3203" w:rsidTr="00BA3203" w14:paraId="48D7ED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7305F44" w14:textId="77777777">
            <w:r>
              <w:t>Family Deductible</w:t>
            </w:r>
          </w:p>
        </w:tc>
        <w:tc>
          <w:tcPr>
            <w:tcW w:w="4320" w:type="dxa"/>
          </w:tcPr>
          <w:p w:rsidR="00BA3203" w:rsidRDefault="00477E7B" w14:paraId="55C3852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$1,500</w:t>
            </w:r>
          </w:p>
        </w:tc>
      </w:tr>
      <w:tr w:rsidR="00BA3203" w:rsidTr="00BA3203" w14:paraId="6B6F90D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1EC4FA42" w14:textId="77777777">
            <w:r>
              <w:t>Individual Out-of-Pocket Max</w:t>
            </w:r>
          </w:p>
        </w:tc>
        <w:tc>
          <w:tcPr>
            <w:tcW w:w="4320" w:type="dxa"/>
          </w:tcPr>
          <w:p w:rsidR="00BA3203" w:rsidRDefault="00477E7B" w14:paraId="05C180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$5,500</w:t>
            </w:r>
          </w:p>
        </w:tc>
      </w:tr>
      <w:tr w:rsidR="00BA3203" w:rsidTr="00BA3203" w14:paraId="6D52C7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214CD2B" w14:textId="77777777">
            <w:r>
              <w:t>Family Out-of-Pocket Max</w:t>
            </w:r>
          </w:p>
        </w:tc>
        <w:tc>
          <w:tcPr>
            <w:tcW w:w="4320" w:type="dxa"/>
          </w:tcPr>
          <w:p w:rsidR="00BA3203" w:rsidRDefault="00477E7B" w14:paraId="630FB9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$11,000</w:t>
            </w:r>
          </w:p>
        </w:tc>
      </w:tr>
      <w:tr w:rsidR="00BA3203" w:rsidTr="00BA3203" w14:paraId="7788E7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1BAF5B45" w14:textId="77777777">
            <w:r>
              <w:t>What Counts Toward OOP Max</w:t>
            </w:r>
          </w:p>
        </w:tc>
        <w:tc>
          <w:tcPr>
            <w:tcW w:w="4320" w:type="dxa"/>
          </w:tcPr>
          <w:p w:rsidR="00BA3203" w:rsidRDefault="00477E7B" w14:paraId="314D24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Deductible, copays, and coinsurance for covered services</w:t>
            </w:r>
          </w:p>
        </w:tc>
      </w:tr>
    </w:tbl>
    <w:p w:rsidR="00BA3203" w:rsidRDefault="00477E7B" w14:paraId="5A30459C" w14:textId="77777777">
      <w:r>
        <w:rPr>
          <w:b/>
          <w:sz w:val="28"/>
        </w:rPr>
        <w:t>Out-of-Network Coverage (Fictional Example)</w:t>
      </w:r>
    </w:p>
    <w:p w:rsidR="00BA3203" w:rsidRDefault="00477E7B" w14:paraId="08EB51CF" w14:textId="77777777">
      <w:r>
        <w:t>Out-of-network care may be covered at a reduced level. Members may be responsible for higher cost sharing, and providers may bill the difference between their charge and the plan’s allowed amount (balance billing).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3203" w:rsidTr="00BA3203" w14:paraId="4BC75E3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46AE2766" w14:textId="77777777">
            <w:r>
              <w:t>Out-of-Network Deductible (Individual)</w:t>
            </w:r>
          </w:p>
        </w:tc>
        <w:tc>
          <w:tcPr>
            <w:tcW w:w="4320" w:type="dxa"/>
          </w:tcPr>
          <w:p w:rsidR="00BA3203" w:rsidRDefault="00477E7B" w14:paraId="222A4C8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</w:tr>
      <w:tr w:rsidR="00BA3203" w:rsidTr="00BA3203" w14:paraId="3A05E5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A7554A5" w14:textId="77777777">
            <w:r>
              <w:t>Out-of-Network Coinsurance</w:t>
            </w:r>
          </w:p>
        </w:tc>
        <w:tc>
          <w:tcPr>
            <w:tcW w:w="4320" w:type="dxa"/>
          </w:tcPr>
          <w:p w:rsidR="00BA3203" w:rsidRDefault="00477E7B" w14:paraId="423D056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after deductible</w:t>
            </w:r>
          </w:p>
        </w:tc>
      </w:tr>
      <w:tr w:rsidR="00BA3203" w:rsidTr="00BA3203" w14:paraId="0DD813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0F2F89B2" w14:textId="77777777">
            <w:r>
              <w:t>Out-of-Network Office Visit</w:t>
            </w:r>
          </w:p>
        </w:tc>
        <w:tc>
          <w:tcPr>
            <w:tcW w:w="4320" w:type="dxa"/>
          </w:tcPr>
          <w:p w:rsidR="00BA3203" w:rsidRDefault="00477E7B" w14:paraId="2DC230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 after deductible (allowed amount)</w:t>
            </w:r>
          </w:p>
        </w:tc>
      </w:tr>
      <w:tr w:rsidR="00BA3203" w:rsidTr="00BA3203" w14:paraId="39495A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573D115" w14:textId="77777777">
            <w:r>
              <w:t>Out-of-Network Imaging</w:t>
            </w:r>
          </w:p>
        </w:tc>
        <w:tc>
          <w:tcPr>
            <w:tcW w:w="4320" w:type="dxa"/>
          </w:tcPr>
          <w:p w:rsidR="00BA3203" w:rsidRDefault="00477E7B" w14:paraId="3728F4F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after deductible (allowed amount)</w:t>
            </w:r>
          </w:p>
        </w:tc>
      </w:tr>
    </w:tbl>
    <w:p w:rsidR="00BA3203" w:rsidRDefault="00477E7B" w14:paraId="4E278CBD" w14:textId="77777777">
      <w:r>
        <w:rPr>
          <w:b/>
          <w:sz w:val="28"/>
        </w:rPr>
        <w:t>Prescription Drug Benefits (Fictional Tiered Structure)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3203" w:rsidTr="00BA3203" w14:paraId="229A88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5E4F00DB" w14:textId="77777777">
            <w:r>
              <w:t>Tier 1 – Generic</w:t>
            </w:r>
          </w:p>
        </w:tc>
        <w:tc>
          <w:tcPr>
            <w:tcW w:w="4320" w:type="dxa"/>
          </w:tcPr>
          <w:p w:rsidR="00BA3203" w:rsidRDefault="00477E7B" w14:paraId="17E0B55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$10 copay</w:t>
            </w:r>
          </w:p>
        </w:tc>
      </w:tr>
      <w:tr w:rsidR="00BA3203" w:rsidTr="00BA3203" w14:paraId="25062B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1D74716C" w14:textId="77777777">
            <w:r>
              <w:t>Tier 2 – Preferred Brand</w:t>
            </w:r>
          </w:p>
        </w:tc>
        <w:tc>
          <w:tcPr>
            <w:tcW w:w="4320" w:type="dxa"/>
          </w:tcPr>
          <w:p w:rsidR="00BA3203" w:rsidRDefault="00477E7B" w14:paraId="172FEF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 copay</w:t>
            </w:r>
          </w:p>
        </w:tc>
      </w:tr>
      <w:tr w:rsidR="00BA3203" w:rsidTr="00BA3203" w14:paraId="2C678D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78AE4CFD" w14:textId="77777777">
            <w:r>
              <w:t>Tier 3 – Non-Preferred Brand</w:t>
            </w:r>
          </w:p>
        </w:tc>
        <w:tc>
          <w:tcPr>
            <w:tcW w:w="4320" w:type="dxa"/>
          </w:tcPr>
          <w:p w:rsidR="00BA3203" w:rsidRDefault="00477E7B" w14:paraId="51CC79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$60 copay</w:t>
            </w:r>
          </w:p>
        </w:tc>
      </w:tr>
      <w:tr w:rsidR="00BA3203" w:rsidTr="00BA3203" w14:paraId="7D5147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1BB3C26E" w14:textId="77777777">
            <w:r>
              <w:t>Tier 4 – Specialty</w:t>
            </w:r>
          </w:p>
        </w:tc>
        <w:tc>
          <w:tcPr>
            <w:tcW w:w="4320" w:type="dxa"/>
          </w:tcPr>
          <w:p w:rsidR="00BA3203" w:rsidRDefault="00477E7B" w14:paraId="5A36A47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 coinsurance (up to $200 max)</w:t>
            </w:r>
          </w:p>
        </w:tc>
      </w:tr>
      <w:tr w:rsidR="00BA3203" w:rsidTr="00BA3203" w14:paraId="75AC0CA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A3203" w:rsidRDefault="00477E7B" w14:paraId="323FF907" w14:textId="77777777">
            <w:r>
              <w:t>Maintenance Meds (90-day)</w:t>
            </w:r>
          </w:p>
        </w:tc>
        <w:tc>
          <w:tcPr>
            <w:tcW w:w="4320" w:type="dxa"/>
          </w:tcPr>
          <w:p w:rsidR="00BA3203" w:rsidRDefault="00477E7B" w14:paraId="5B415D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 cost via mail order or preferred retail options</w:t>
            </w:r>
          </w:p>
        </w:tc>
      </w:tr>
    </w:tbl>
    <w:p w:rsidR="00BA3203" w:rsidRDefault="00477E7B" w14:paraId="646E3BC1" w14:textId="77777777">
      <w:r>
        <w:rPr>
          <w:b/>
          <w:sz w:val="28"/>
        </w:rPr>
        <w:t>Additional Features (Fictional)</w:t>
      </w:r>
    </w:p>
    <w:p w:rsidR="00BA3203" w:rsidRDefault="00477E7B" w14:paraId="73F75A44" w14:textId="77777777">
      <w:pPr>
        <w:pStyle w:val="ListBullet"/>
      </w:pPr>
      <w:r>
        <w:t>Expanded national PPO network for travelers and employees with dependents out of state</w:t>
      </w:r>
    </w:p>
    <w:p w:rsidR="00BA3203" w:rsidRDefault="00477E7B" w14:paraId="734EC5E8" w14:textId="77777777">
      <w:pPr>
        <w:pStyle w:val="ListBullet"/>
      </w:pPr>
      <w:r>
        <w:t>Care navigation support to help members choose in-network, cost-effective providers</w:t>
      </w:r>
    </w:p>
    <w:p w:rsidR="00BA3203" w:rsidRDefault="00477E7B" w14:paraId="300B4201" w14:textId="77777777">
      <w:pPr>
        <w:pStyle w:val="ListBullet"/>
      </w:pPr>
      <w:r>
        <w:t>Optional virtual primary care for ongoing conditions</w:t>
      </w:r>
    </w:p>
    <w:p w:rsidR="00BA3203" w:rsidRDefault="00477E7B" w14:paraId="3AEFE96B" w14:textId="77777777">
      <w:pPr>
        <w:pStyle w:val="ListBullet"/>
      </w:pPr>
      <w:r>
        <w:lastRenderedPageBreak/>
        <w:t>Wellness incentives for completing preventive screenings</w:t>
      </w:r>
    </w:p>
    <w:p w:rsidR="00BA3203" w:rsidRDefault="00477E7B" w14:paraId="20DA8B89" w14:textId="77777777">
      <w:r>
        <w:rPr>
          <w:b/>
          <w:sz w:val="28"/>
        </w:rPr>
        <w:t>Example Scenarios (Fictional)</w:t>
      </w:r>
    </w:p>
    <w:p w:rsidR="00BA3203" w:rsidRDefault="00477E7B" w14:paraId="7B27BC31" w14:textId="77777777">
      <w:r>
        <w:rPr>
          <w:b/>
        </w:rPr>
        <w:t>Scenario 1: You Stay In-Network (Tier A)</w:t>
      </w:r>
    </w:p>
    <w:p w:rsidR="00BA3203" w:rsidRDefault="00477E7B" w14:paraId="3E6B9132" w14:textId="77777777">
      <w:r>
        <w:t>You use an in-network PCP and in-network specialists. Your visits are mostly copay-based (e.g., $20 PCP, $45 specialist), with lower overall out-of-pocket costs.</w:t>
      </w:r>
    </w:p>
    <w:p w:rsidR="00BA3203" w:rsidRDefault="00477E7B" w14:paraId="3FAE0C7F" w14:textId="77777777">
      <w:r>
        <w:rPr>
          <w:b/>
        </w:rPr>
        <w:t>Scenario 2: You Need Flexibility (Tier B)</w:t>
      </w:r>
    </w:p>
    <w:p w:rsidR="00BA3203" w:rsidRDefault="00477E7B" w14:paraId="13223C1B" w14:textId="77777777">
      <w:r>
        <w:t>You schedule a specialist visit without a referral using a PPO-network provider. You pay a higher copay (e.g., $70), but you have more provider choice and faster access in some areas.</w:t>
      </w:r>
    </w:p>
    <w:p w:rsidR="00BA3203" w:rsidRDefault="00477E7B" w14:paraId="236894BA" w14:textId="77777777">
      <w:r>
        <w:rPr>
          <w:b/>
        </w:rPr>
        <w:t>Scenario 3: Out-of-Network While Traveling</w:t>
      </w:r>
    </w:p>
    <w:p w:rsidR="00BA3203" w:rsidRDefault="00477E7B" w14:paraId="7E1E70E5" w14:textId="77777777">
      <w:r>
        <w:t>While traveling, you receive care from an out-of-network provider. Covered costs may apply after the out-of-network deductible, and you may have significant coinsurance and possible balance billing.</w:t>
      </w:r>
    </w:p>
    <w:p w:rsidR="00BA3203" w:rsidRDefault="00477E7B" w14:paraId="70DDEC69" w14:textId="77777777">
      <w:r>
        <w:rPr>
          <w:b/>
          <w:sz w:val="28"/>
        </w:rPr>
        <w:t>Key Rules &amp; Reminders</w:t>
      </w:r>
    </w:p>
    <w:p w:rsidR="00BA3203" w:rsidRDefault="00477E7B" w14:paraId="0CC375A7" w14:textId="77777777">
      <w:pPr>
        <w:pStyle w:val="ListBullet"/>
      </w:pPr>
      <w:r>
        <w:t>Choosing Tier A providers typically results in lower cost sharing.</w:t>
      </w:r>
    </w:p>
    <w:p w:rsidR="00BA3203" w:rsidRDefault="00477E7B" w14:paraId="418544BC" w14:textId="77777777">
      <w:pPr>
        <w:pStyle w:val="ListBullet"/>
      </w:pPr>
      <w:r>
        <w:t>Prior authorization may still apply for certain high-cost services (e.g., advanced imaging, specialty drugs).</w:t>
      </w:r>
    </w:p>
    <w:p w:rsidR="00BA3203" w:rsidRDefault="00477E7B" w14:paraId="30AABB90" w14:textId="77777777">
      <w:pPr>
        <w:pStyle w:val="ListBullet"/>
      </w:pPr>
      <w:r>
        <w:t>Out-of-network coverage is limited and typically results in higher costs.</w:t>
      </w:r>
    </w:p>
    <w:p w:rsidR="00BA3203" w:rsidRDefault="00BA3203" w14:paraId="20EA3FEF" w14:textId="77777777"/>
    <w:p w:rsidR="00BA3203" w:rsidRDefault="00477E7B" w14:paraId="55A36547" w14:textId="77777777">
      <w:r>
        <w:rPr>
          <w:b/>
          <w:sz w:val="24"/>
        </w:rPr>
        <w:t>Disclaimer</w:t>
      </w:r>
    </w:p>
    <w:p w:rsidR="00BA3203" w:rsidRDefault="00477E7B" w14:paraId="78712A22" w14:textId="77777777">
      <w:r>
        <w:t>This document is fictional and provided for training/demo purposes only. It is not an official plan document and does not constitute medical, legal, or benefits advice.</w:t>
      </w:r>
    </w:p>
    <w:sectPr w:rsidR="00BA3203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46217524">
    <w:abstractNumId w:val="8"/>
  </w:num>
  <w:num w:numId="2" w16cid:durableId="399644145">
    <w:abstractNumId w:val="6"/>
  </w:num>
  <w:num w:numId="3" w16cid:durableId="1498157099">
    <w:abstractNumId w:val="5"/>
  </w:num>
  <w:num w:numId="4" w16cid:durableId="823356508">
    <w:abstractNumId w:val="4"/>
  </w:num>
  <w:num w:numId="5" w16cid:durableId="925378193">
    <w:abstractNumId w:val="7"/>
  </w:num>
  <w:num w:numId="6" w16cid:durableId="449906174">
    <w:abstractNumId w:val="3"/>
  </w:num>
  <w:num w:numId="7" w16cid:durableId="1288317705">
    <w:abstractNumId w:val="2"/>
  </w:num>
  <w:num w:numId="8" w16cid:durableId="2002151240">
    <w:abstractNumId w:val="1"/>
  </w:num>
  <w:num w:numId="9" w16cid:durableId="50131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072"/>
    <w:rsid w:val="00440AB4"/>
    <w:rsid w:val="00477E7B"/>
    <w:rsid w:val="008E062B"/>
    <w:rsid w:val="00AA1D8D"/>
    <w:rsid w:val="00B47730"/>
    <w:rsid w:val="00BA3203"/>
    <w:rsid w:val="00C01C2C"/>
    <w:rsid w:val="00C42B0A"/>
    <w:rsid w:val="00CB0664"/>
    <w:rsid w:val="00D31E90"/>
    <w:rsid w:val="00EC6475"/>
    <w:rsid w:val="00FC693F"/>
    <w:rsid w:val="50A8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8E899"/>
  <w14:defaultImageDpi w14:val="300"/>
  <w15:docId w15:val="{F69CC26D-F3C2-43BB-82B2-C23C3FEDD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Allen Sanders</lastModifiedBy>
  <revision>6</revision>
  <dcterms:created xsi:type="dcterms:W3CDTF">2013-12-23T23:15:00.0000000Z</dcterms:created>
  <dcterms:modified xsi:type="dcterms:W3CDTF">2026-04-13T01:16:48.7975076Z</dcterms:modified>
  <category/>
</coreProperties>
</file>