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Verslag: Boekconcept "De Labrador als Psycholoog"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Line spacing: 1.25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Projectoverzicht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Het doel is het schrijven van een boek (streeflengte 180-200 bladzijden) waarin een Labrador de mensheid, hun gedrag en hun psyche observeert en becommentarieert. De toon is een mix van satire, sarcasme en luchtige psychologie, met als doel de lezer te laten reflecteren op menselijke eigenaardigheden.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Kernpersonage en Perspectief</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Hoofdpersoon:</w:t>
      </w:r>
      <w:r w:rsidDel="00000000" w:rsidR="00000000" w:rsidRPr="00000000">
        <w:rPr>
          <w:rtl w:val="0"/>
        </w:rPr>
        <w:t xml:space="preserve"> Een trouwe, slimme Labrador.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Karaktertrekken:</w:t>
      </w:r>
      <w:r w:rsidDel="00000000" w:rsidR="00000000" w:rsidRPr="00000000">
        <w:rPr>
          <w:rtl w:val="0"/>
        </w:rPr>
        <w:t xml:space="preserve"> Filosofisch, scherpzinnig, empathisch en licht satirisch.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Ontwikkeling:</w:t>
      </w:r>
      <w:r w:rsidDel="00000000" w:rsidR="00000000" w:rsidRPr="00000000">
        <w:rPr>
          <w:rtl w:val="0"/>
        </w:rPr>
        <w:t xml:space="preserve"> Het verhaal volgt de hond van pup (verwondering), naar volwassenheid (begrip van relaties), tot de oude wijze fase (bredere blik op het leven).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Thema's en Filosofische Insteek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Thema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Beschrijving vanuit de hond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Tijd en "Het Nu"</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 hond leeft in het moment, terwijl mensen worstelen met gedachten over verleden en toekomst (geïnspireerd door o.a. Sadhguru).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Zintuiglijke waarneming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Verbazing over het gebrekkige reukvermogen van mensen en hun afhankelijkheid van taal in plaats van instinct.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Menselijk lijden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Observaties over hoe mensen hun eigen emotionele pijn creëren in hun hoofd.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Intelligentie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Aantonen dat honden emoties en ziektes (zoals epilepsie) aanvoelen lang voordat mensen dat doen.</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Besproken Scènes en Anekdotes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Baby:</w:t>
      </w:r>
      <w:r w:rsidDel="00000000" w:rsidR="00000000" w:rsidRPr="00000000">
        <w:rPr>
          <w:rtl w:val="0"/>
        </w:rPr>
        <w:t xml:space="preserve"> De komst van een nieuw 'roedellid'. De hond ziet de baby als een broertje dat bescherming nodig heeft en tolereert alles, vanuit een natuurlijke hiërarchie.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 Etentje:</w:t>
      </w:r>
      <w:r w:rsidDel="00000000" w:rsidR="00000000" w:rsidRPr="00000000">
        <w:rPr>
          <w:rtl w:val="0"/>
        </w:rPr>
        <w:t xml:space="preserve"> Een analyse van menselijke sociale rituelen, het gebruik van bestek en het 'opruimen' van gevallen voedsel.</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Dronken Gast:</w:t>
      </w:r>
      <w:r w:rsidDel="00000000" w:rsidR="00000000" w:rsidRPr="00000000">
        <w:rPr>
          <w:rtl w:val="0"/>
        </w:rPr>
        <w:t xml:space="preserve"> Een satirische blik op hoe mensen de controle over hun lichaam verliezen door 'rare drankjes'.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en Trucjes:</w:t>
      </w:r>
      <w:r w:rsidDel="00000000" w:rsidR="00000000" w:rsidRPr="00000000">
        <w:rPr>
          <w:rtl w:val="0"/>
        </w:rPr>
        <w:t xml:space="preserve"> De hond die meewerkt aan 'pootje geven' om van het gezeur af te zijn, terwijl hij de menselijke psychologie van beloning doorziet.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Doelstelling voor de Lezer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lezer moet het boek dichtslaan met een glimlach en de gedachte: "Wat zijn wij toch rare wezens." Het boek moet meer begrip kweken voor de intelligentie en gevoelswereld van honden, terwijl het een spiegel voorhoudt voor menselijk gedrag.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