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A3AD2F" w14:textId="0F3FE7CA" w:rsidR="00544715" w:rsidRPr="004B4159" w:rsidRDefault="004B4159" w:rsidP="004B41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B4159">
        <w:rPr>
          <w:rFonts w:ascii="Times New Roman" w:hAnsi="Times New Roman" w:cs="Times New Roman"/>
          <w:b/>
          <w:bCs/>
          <w:sz w:val="28"/>
          <w:szCs w:val="28"/>
        </w:rPr>
        <w:t>Разработка программного обеспечения для автоматизированного проведения экспериментов по изучению механизмов генерации синглетного кислорода.</w:t>
      </w:r>
    </w:p>
    <w:p w14:paraId="03FBF426" w14:textId="77777777" w:rsidR="001D606C" w:rsidRDefault="004B4159" w:rsidP="001D606C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B4159">
        <w:rPr>
          <w:rFonts w:ascii="Times New Roman" w:hAnsi="Times New Roman" w:cs="Times New Roman"/>
          <w:sz w:val="28"/>
          <w:szCs w:val="28"/>
        </w:rPr>
        <w:t xml:space="preserve">Актуальность работы </w:t>
      </w:r>
      <w:r w:rsidR="00C80E4A" w:rsidRPr="006B491E">
        <w:rPr>
          <w:rFonts w:ascii="Times New Roman" w:hAnsi="Times New Roman" w:cs="Times New Roman"/>
          <w:sz w:val="28"/>
          <w:szCs w:val="28"/>
        </w:rPr>
        <w:t>направлена на решение актуальной задачи ускорения и повышения точности экспериментальных исследований в области фотохимии.</w:t>
      </w:r>
      <w:r w:rsidR="00C80E4A">
        <w:rPr>
          <w:rFonts w:ascii="Times New Roman" w:hAnsi="Times New Roman" w:cs="Times New Roman"/>
          <w:sz w:val="28"/>
          <w:szCs w:val="28"/>
        </w:rPr>
        <w:t xml:space="preserve"> </w:t>
      </w:r>
      <w:r w:rsidR="00C80E4A" w:rsidRPr="006B491E">
        <w:rPr>
          <w:rFonts w:ascii="Times New Roman" w:hAnsi="Times New Roman" w:cs="Times New Roman"/>
          <w:sz w:val="28"/>
          <w:szCs w:val="28"/>
        </w:rPr>
        <w:t xml:space="preserve">Ручное проведение регистрации ИК-спектров и сигналов, возникающих при генерации синглетного кислорода, ограничивает возможности изучения механизмов </w:t>
      </w:r>
      <w:r w:rsidR="00C80E4A" w:rsidRPr="00C80E4A">
        <w:rPr>
          <w:rFonts w:ascii="Times New Roman" w:hAnsi="Times New Roman" w:cs="Times New Roman"/>
          <w:sz w:val="28"/>
          <w:szCs w:val="28"/>
        </w:rPr>
        <w:t xml:space="preserve">генерации синглетного кислорода </w:t>
      </w:r>
      <w:r w:rsidR="00C80E4A" w:rsidRPr="006B491E">
        <w:rPr>
          <w:rFonts w:ascii="Times New Roman" w:hAnsi="Times New Roman" w:cs="Times New Roman"/>
          <w:sz w:val="28"/>
          <w:szCs w:val="28"/>
        </w:rPr>
        <w:t xml:space="preserve">из-за длительного времени обработки данных и необходимости постоянного участия исследователя. Особую важность это приобретает при быстром расходе </w:t>
      </w:r>
      <w:proofErr w:type="spellStart"/>
      <w:r w:rsidR="00C80E4A" w:rsidRPr="006B491E">
        <w:rPr>
          <w:rFonts w:ascii="Times New Roman" w:hAnsi="Times New Roman" w:cs="Times New Roman"/>
          <w:sz w:val="28"/>
          <w:szCs w:val="28"/>
        </w:rPr>
        <w:t>фотовозбуждаемого</w:t>
      </w:r>
      <w:proofErr w:type="spellEnd"/>
      <w:r w:rsidR="00C80E4A" w:rsidRPr="006B491E">
        <w:rPr>
          <w:rFonts w:ascii="Times New Roman" w:hAnsi="Times New Roman" w:cs="Times New Roman"/>
          <w:sz w:val="28"/>
          <w:szCs w:val="28"/>
        </w:rPr>
        <w:t xml:space="preserve"> соединения, ответственного за генерацию синглетного кислорода.</w:t>
      </w:r>
    </w:p>
    <w:p w14:paraId="48A89967" w14:textId="1A769B13" w:rsidR="00C80E4A" w:rsidRDefault="004B4159" w:rsidP="001D606C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B4159">
        <w:rPr>
          <w:rFonts w:ascii="Times New Roman" w:hAnsi="Times New Roman" w:cs="Times New Roman"/>
          <w:sz w:val="28"/>
          <w:szCs w:val="28"/>
        </w:rPr>
        <w:t>Целью данной работы является разработка специализированного программного обеспечения для автоматизации экспериментальных исследований, направленная на значительное сокращение времени проведения экспериментов и повышение точности измерений. Для достижения цели реша</w:t>
      </w:r>
      <w:r w:rsidR="0060601F">
        <w:rPr>
          <w:rFonts w:ascii="Times New Roman" w:hAnsi="Times New Roman" w:cs="Times New Roman"/>
          <w:sz w:val="28"/>
          <w:szCs w:val="28"/>
        </w:rPr>
        <w:t>ются</w:t>
      </w:r>
      <w:r w:rsidRPr="004B4159">
        <w:rPr>
          <w:rFonts w:ascii="Times New Roman" w:hAnsi="Times New Roman" w:cs="Times New Roman"/>
          <w:sz w:val="28"/>
          <w:szCs w:val="28"/>
        </w:rPr>
        <w:t xml:space="preserve"> следующие задачи: создание модул</w:t>
      </w:r>
      <w:r>
        <w:rPr>
          <w:rFonts w:ascii="Times New Roman" w:hAnsi="Times New Roman" w:cs="Times New Roman"/>
          <w:sz w:val="28"/>
          <w:szCs w:val="28"/>
        </w:rPr>
        <w:t>ей</w:t>
      </w:r>
      <w:r w:rsidR="00B851B0">
        <w:rPr>
          <w:rFonts w:ascii="Times New Roman" w:hAnsi="Times New Roman" w:cs="Times New Roman"/>
          <w:sz w:val="28"/>
          <w:szCs w:val="28"/>
        </w:rPr>
        <w:t xml:space="preserve"> управления оборудованием</w:t>
      </w:r>
      <w:r w:rsidR="00B851B0" w:rsidRPr="00B851B0">
        <w:rPr>
          <w:rFonts w:ascii="Times New Roman" w:hAnsi="Times New Roman" w:cs="Times New Roman"/>
          <w:sz w:val="28"/>
          <w:szCs w:val="28"/>
        </w:rPr>
        <w:t xml:space="preserve">: </w:t>
      </w:r>
      <w:r w:rsidRPr="004B4159">
        <w:rPr>
          <w:rFonts w:ascii="Times New Roman" w:hAnsi="Times New Roman" w:cs="Times New Roman"/>
          <w:sz w:val="28"/>
          <w:szCs w:val="28"/>
        </w:rPr>
        <w:t>OPO</w:t>
      </w:r>
      <w:r w:rsidR="00B851B0">
        <w:rPr>
          <w:rFonts w:ascii="Times New Roman" w:hAnsi="Times New Roman" w:cs="Times New Roman"/>
          <w:sz w:val="28"/>
          <w:szCs w:val="28"/>
        </w:rPr>
        <w:t xml:space="preserve"> </w:t>
      </w:r>
      <w:r w:rsidR="00B851B0" w:rsidRPr="00B851B0">
        <w:rPr>
          <w:rFonts w:ascii="Times New Roman" w:hAnsi="Times New Roman" w:cs="Times New Roman"/>
          <w:sz w:val="28"/>
          <w:szCs w:val="28"/>
        </w:rPr>
        <w:t>(</w:t>
      </w:r>
      <w:r w:rsidR="00B851B0">
        <w:rPr>
          <w:rFonts w:ascii="Times New Roman" w:hAnsi="Times New Roman" w:cs="Times New Roman"/>
          <w:sz w:val="28"/>
          <w:szCs w:val="28"/>
        </w:rPr>
        <w:t>оптический параметрический генератор</w:t>
      </w:r>
      <w:r w:rsidR="00B851B0" w:rsidRPr="00B851B0">
        <w:rPr>
          <w:rFonts w:ascii="Times New Roman" w:hAnsi="Times New Roman" w:cs="Times New Roman"/>
          <w:sz w:val="28"/>
          <w:szCs w:val="28"/>
        </w:rPr>
        <w:t>)</w:t>
      </w:r>
      <w:r w:rsidR="0065564C">
        <w:rPr>
          <w:rFonts w:ascii="Times New Roman" w:hAnsi="Times New Roman" w:cs="Times New Roman"/>
          <w:sz w:val="28"/>
          <w:szCs w:val="28"/>
        </w:rPr>
        <w:t xml:space="preserve"> для управления длиной волны и энергией</w:t>
      </w:r>
      <w:r w:rsidR="0065564C" w:rsidRPr="0065564C">
        <w:rPr>
          <w:rFonts w:ascii="Times New Roman" w:hAnsi="Times New Roman" w:cs="Times New Roman"/>
          <w:sz w:val="28"/>
          <w:szCs w:val="28"/>
        </w:rPr>
        <w:t>, а также</w:t>
      </w:r>
      <w:r w:rsidR="00B851B0">
        <w:rPr>
          <w:rFonts w:ascii="Times New Roman" w:hAnsi="Times New Roman" w:cs="Times New Roman"/>
          <w:sz w:val="28"/>
          <w:szCs w:val="28"/>
        </w:rPr>
        <w:t xml:space="preserve"> монохроматором</w:t>
      </w:r>
      <w:r w:rsidRPr="004B4159">
        <w:rPr>
          <w:rFonts w:ascii="Times New Roman" w:hAnsi="Times New Roman" w:cs="Times New Roman"/>
          <w:sz w:val="28"/>
          <w:szCs w:val="28"/>
        </w:rPr>
        <w:t>; разработка модуля автоматизированного сбора данных с осциллографа и измерителя энергии с их обработкой в реальном времени метод</w:t>
      </w:r>
      <w:r>
        <w:rPr>
          <w:rFonts w:ascii="Times New Roman" w:hAnsi="Times New Roman" w:cs="Times New Roman"/>
          <w:sz w:val="28"/>
          <w:szCs w:val="28"/>
        </w:rPr>
        <w:t xml:space="preserve">ом </w:t>
      </w:r>
      <w:r w:rsidRPr="004B4159">
        <w:rPr>
          <w:rFonts w:ascii="Times New Roman" w:hAnsi="Times New Roman" w:cs="Times New Roman"/>
          <w:sz w:val="28"/>
          <w:szCs w:val="28"/>
        </w:rPr>
        <w:t>интегрировани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4B4159">
        <w:rPr>
          <w:rFonts w:ascii="Times New Roman" w:hAnsi="Times New Roman" w:cs="Times New Roman"/>
          <w:sz w:val="28"/>
          <w:szCs w:val="28"/>
        </w:rPr>
        <w:t xml:space="preserve"> сигнала в заданных границах</w:t>
      </w:r>
      <w:r>
        <w:rPr>
          <w:rFonts w:ascii="Times New Roman" w:hAnsi="Times New Roman" w:cs="Times New Roman"/>
          <w:sz w:val="28"/>
          <w:szCs w:val="28"/>
        </w:rPr>
        <w:t xml:space="preserve">; </w:t>
      </w:r>
      <w:r w:rsidRPr="004B4159">
        <w:rPr>
          <w:rFonts w:ascii="Times New Roman" w:hAnsi="Times New Roman" w:cs="Times New Roman"/>
          <w:sz w:val="28"/>
          <w:szCs w:val="28"/>
        </w:rPr>
        <w:t>реализация аппроксимаци</w:t>
      </w:r>
      <w:r>
        <w:rPr>
          <w:rFonts w:ascii="Times New Roman" w:hAnsi="Times New Roman" w:cs="Times New Roman"/>
          <w:sz w:val="28"/>
          <w:szCs w:val="28"/>
        </w:rPr>
        <w:t>и спектра различными функциями</w:t>
      </w:r>
      <w:r w:rsidRPr="004B4159">
        <w:rPr>
          <w:rFonts w:ascii="Times New Roman" w:hAnsi="Times New Roman" w:cs="Times New Roman"/>
          <w:sz w:val="28"/>
          <w:szCs w:val="28"/>
        </w:rPr>
        <w:t>; реализация процедуры автоматической калибровки системы на эталонном веществе или светодиоде; тестирование ПО в реальных экспериментальных условиях.</w:t>
      </w:r>
    </w:p>
    <w:p w14:paraId="21ABEC1A" w14:textId="5C597565" w:rsidR="004B4159" w:rsidRPr="004B4159" w:rsidRDefault="004B4159" w:rsidP="00C80E4A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B4159">
        <w:rPr>
          <w:rFonts w:ascii="Times New Roman" w:hAnsi="Times New Roman" w:cs="Times New Roman"/>
          <w:sz w:val="28"/>
          <w:szCs w:val="28"/>
        </w:rPr>
        <w:t xml:space="preserve">В результате разработки ожидается создание программного </w:t>
      </w:r>
      <w:r>
        <w:rPr>
          <w:rFonts w:ascii="Times New Roman" w:hAnsi="Times New Roman" w:cs="Times New Roman"/>
          <w:sz w:val="28"/>
          <w:szCs w:val="28"/>
        </w:rPr>
        <w:t>обеспечения</w:t>
      </w:r>
      <w:r w:rsidRPr="004B4159">
        <w:rPr>
          <w:rFonts w:ascii="Times New Roman" w:hAnsi="Times New Roman" w:cs="Times New Roman"/>
          <w:sz w:val="28"/>
          <w:szCs w:val="28"/>
        </w:rPr>
        <w:t>, который формализует алгоритм экспериментов, обеспечивая быстрое и точное получение спектров ИК-люминесценции синглетного кислорода в зависимости от длины волны возбуждения</w:t>
      </w:r>
      <w:r w:rsidR="00B851B0">
        <w:rPr>
          <w:rFonts w:ascii="Times New Roman" w:hAnsi="Times New Roman" w:cs="Times New Roman"/>
          <w:sz w:val="28"/>
          <w:szCs w:val="28"/>
        </w:rPr>
        <w:t xml:space="preserve"> лазерным импульсом</w:t>
      </w:r>
      <w:r w:rsidRPr="004B4159">
        <w:rPr>
          <w:rFonts w:ascii="Times New Roman" w:hAnsi="Times New Roman" w:cs="Times New Roman"/>
          <w:sz w:val="28"/>
          <w:szCs w:val="28"/>
        </w:rPr>
        <w:t xml:space="preserve">. Ключевыми особенностями программного обеспечения станут автоматический сбор сырых данных с их одновременной обработкой и встроенная процедура </w:t>
      </w:r>
      <w:r>
        <w:rPr>
          <w:rFonts w:ascii="Times New Roman" w:hAnsi="Times New Roman" w:cs="Times New Roman"/>
          <w:sz w:val="28"/>
          <w:szCs w:val="28"/>
        </w:rPr>
        <w:t xml:space="preserve">аппроксимации спектра и </w:t>
      </w:r>
      <w:proofErr w:type="spellStart"/>
      <w:r w:rsidRPr="004B4159">
        <w:rPr>
          <w:rFonts w:ascii="Times New Roman" w:hAnsi="Times New Roman" w:cs="Times New Roman"/>
          <w:sz w:val="28"/>
          <w:szCs w:val="28"/>
        </w:rPr>
        <w:t>автокалибровки</w:t>
      </w:r>
      <w:proofErr w:type="spellEnd"/>
      <w:r w:rsidRPr="004B4159">
        <w:rPr>
          <w:rFonts w:ascii="Times New Roman" w:hAnsi="Times New Roman" w:cs="Times New Roman"/>
          <w:sz w:val="28"/>
          <w:szCs w:val="28"/>
        </w:rPr>
        <w:t>, повышающая надежность данных. Практическая значимость работы подтвердится апробацией разработанного ПО, в ходе которой будет дана оценка его эффективности по сравнению с ручными методами по критериям скорости, точности и удобства использования.</w:t>
      </w:r>
    </w:p>
    <w:sectPr w:rsidR="004B4159" w:rsidRPr="004B4159" w:rsidSect="004B4159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6F13"/>
    <w:rsid w:val="001D606C"/>
    <w:rsid w:val="00324438"/>
    <w:rsid w:val="00376F13"/>
    <w:rsid w:val="004B4159"/>
    <w:rsid w:val="00544715"/>
    <w:rsid w:val="0060601F"/>
    <w:rsid w:val="0065564C"/>
    <w:rsid w:val="00663C15"/>
    <w:rsid w:val="008A3C51"/>
    <w:rsid w:val="00B851B0"/>
    <w:rsid w:val="00C80E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B48F6"/>
  <w15:chartTrackingRefBased/>
  <w15:docId w15:val="{731AF36C-60A5-42B7-87A2-A113598D1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327</Words>
  <Characters>1866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Bogdan Klimov</dc:creator>
  <cp:keywords/>
  <dc:description/>
  <cp:lastModifiedBy>Bogdan Klimov</cp:lastModifiedBy>
  <cp:revision>2</cp:revision>
  <dcterms:created xsi:type="dcterms:W3CDTF">2025-12-02T12:05:00Z</dcterms:created>
  <dcterms:modified xsi:type="dcterms:W3CDTF">2025-12-02T12:05:00Z</dcterms:modified>
</cp:coreProperties>
</file>