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D0C61" w14:textId="1D973C46" w:rsidR="00AD7A94" w:rsidRDefault="007847EB" w:rsidP="0039252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E35249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B0830" w:rsidRPr="003B0830">
        <w:rPr>
          <w:rFonts w:ascii="Times New Roman" w:hAnsi="Times New Roman" w:cs="Times New Roman"/>
          <w:sz w:val="28"/>
          <w:szCs w:val="28"/>
        </w:rPr>
        <w:t>Разработка программного обеспечения для автоматизированного проведения экспериментов по изучению механизмов генерации синглетного кислорода</w:t>
      </w:r>
      <w:r w:rsidR="00E35249">
        <w:rPr>
          <w:rFonts w:ascii="Times New Roman" w:hAnsi="Times New Roman" w:cs="Times New Roman"/>
          <w:sz w:val="28"/>
          <w:szCs w:val="28"/>
        </w:rPr>
        <w:t>.</w:t>
      </w:r>
    </w:p>
    <w:p w14:paraId="6C63E807" w14:textId="30A965F7" w:rsidR="007847EB" w:rsidRDefault="007847EB" w:rsidP="0039252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E35249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B0830" w:rsidRPr="003B0830">
        <w:rPr>
          <w:rFonts w:ascii="Times New Roman" w:hAnsi="Times New Roman" w:cs="Times New Roman"/>
          <w:sz w:val="28"/>
          <w:szCs w:val="28"/>
        </w:rPr>
        <w:t>Автоматизация проведения экспериментальных исследований, включающая управление оборудованием и обработку данных в реальном времени</w:t>
      </w:r>
      <w:r w:rsidR="00E35249" w:rsidRPr="00E35249">
        <w:rPr>
          <w:rFonts w:ascii="Times New Roman" w:hAnsi="Times New Roman" w:cs="Times New Roman"/>
          <w:sz w:val="28"/>
          <w:szCs w:val="28"/>
        </w:rPr>
        <w:t>.</w:t>
      </w:r>
    </w:p>
    <w:p w14:paraId="71336437" w14:textId="4724FE60" w:rsidR="007847EB" w:rsidRDefault="007847EB" w:rsidP="0039252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E35249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DCA46A" w14:textId="77777777" w:rsidR="003B0830" w:rsidRPr="003B0830" w:rsidRDefault="003B0830" w:rsidP="0039252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Ручное проведение эксперимента регистрации ИК-спектров и сигналов, возникающих при генерации синглетного кислорода, затрудняет возможность изучать механизмы генерации синглетного кислорода в очень активных комплексах, так как считывание и обработка данных занимает много времени и требует постоянного присутствия исследователя. Также, ускорение процесса считывания и обработки необходимо при быстром расходе фотовозбуждаемого соединения, которое ответственно за генерацию синглетного кислорода.</w:t>
      </w:r>
    </w:p>
    <w:p w14:paraId="3DB5D916" w14:textId="409C3E84" w:rsidR="00EE4869" w:rsidRPr="00AE0477" w:rsidRDefault="003B0830" w:rsidP="0039252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Данная работа поможет снизить время проведения экспериментов, увеличит точность и снизит риск возникновения ошибок</w:t>
      </w:r>
      <w:r w:rsidR="00EE4869" w:rsidRPr="00AE0477">
        <w:rPr>
          <w:rFonts w:ascii="Times New Roman" w:hAnsi="Times New Roman" w:cs="Times New Roman"/>
          <w:sz w:val="28"/>
          <w:szCs w:val="28"/>
        </w:rPr>
        <w:t>.</w:t>
      </w:r>
    </w:p>
    <w:p w14:paraId="31C451C2" w14:textId="19702268" w:rsidR="007847EB" w:rsidRPr="00BA0289" w:rsidRDefault="007847EB" w:rsidP="0039252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486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B0830" w:rsidRPr="003B0830">
        <w:rPr>
          <w:rFonts w:ascii="Times New Roman" w:hAnsi="Times New Roman" w:cs="Times New Roman"/>
          <w:sz w:val="28"/>
          <w:szCs w:val="28"/>
        </w:rPr>
        <w:t xml:space="preserve">Уменьшить </w:t>
      </w:r>
      <w:r w:rsidR="00BF4C90">
        <w:rPr>
          <w:rFonts w:ascii="Times New Roman" w:hAnsi="Times New Roman" w:cs="Times New Roman"/>
          <w:sz w:val="28"/>
          <w:szCs w:val="28"/>
        </w:rPr>
        <w:t>время</w:t>
      </w:r>
      <w:r w:rsidR="003B0830" w:rsidRPr="003B0830">
        <w:rPr>
          <w:rFonts w:ascii="Times New Roman" w:hAnsi="Times New Roman" w:cs="Times New Roman"/>
          <w:sz w:val="28"/>
          <w:szCs w:val="28"/>
        </w:rPr>
        <w:t xml:space="preserve"> проведения эксперимента по изучению механизмов генерации синглетного кислорода, увеличить точность вычислений</w:t>
      </w:r>
      <w:r w:rsidR="00EE4869">
        <w:rPr>
          <w:rFonts w:ascii="Times New Roman" w:hAnsi="Times New Roman" w:cs="Times New Roman"/>
          <w:sz w:val="28"/>
          <w:szCs w:val="28"/>
        </w:rPr>
        <w:t>.</w:t>
      </w:r>
    </w:p>
    <w:p w14:paraId="58503573" w14:textId="03D0992D" w:rsidR="007847EB" w:rsidRDefault="007847EB" w:rsidP="0039252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F9538C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A57D9C" w14:textId="628C08EB" w:rsidR="00EE4869" w:rsidRDefault="003B0830" w:rsidP="0039252A">
      <w:pPr>
        <w:pStyle w:val="a3"/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Создать ПО, через которое можно будет управлять всеми компонентами эксперимента: управления длинной волны лазера через OPO и управление полосой пропускания, шагом для монохроматора и количества повторений проходов по длинам волн</w:t>
      </w:r>
      <w:r w:rsidR="00764B7B">
        <w:rPr>
          <w:rFonts w:ascii="Times New Roman" w:hAnsi="Times New Roman" w:cs="Times New Roman"/>
          <w:sz w:val="28"/>
          <w:szCs w:val="28"/>
        </w:rPr>
        <w:t>.</w:t>
      </w:r>
    </w:p>
    <w:p w14:paraId="491EA3F3" w14:textId="41811981" w:rsidR="00764B7B" w:rsidRDefault="003B0830" w:rsidP="0039252A">
      <w:pPr>
        <w:pStyle w:val="a3"/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ПО должно отвечать за автоматически сбор данных с оборудования: считывание сигнала с осциллографа и измерителя энергии. По полученным данным с осциллографа будет рассчитываться спектр ИК-люминесценции с помощью интегрирования сигнала с интерактивным заданием границ и по полученным данным будет производиться аппроксимация спектра. Полученные данные с измерителя энергии помогут следить за энергией лазерного импульса в реальном времени, а также измерять зависимость амплитуды сигнала, полученного с осциллографа, от энергии лазерного импульса, что важно для определения механизмов генерации синглетного кислорода, а также для определения квантового выхода синглетного кислорода для новых веществ или слабоизученных соединений</w:t>
      </w:r>
      <w:r w:rsidR="00670837">
        <w:rPr>
          <w:rFonts w:ascii="Times New Roman" w:hAnsi="Times New Roman" w:cs="Times New Roman"/>
          <w:sz w:val="28"/>
          <w:szCs w:val="28"/>
        </w:rPr>
        <w:t>.</w:t>
      </w:r>
    </w:p>
    <w:p w14:paraId="1320A51E" w14:textId="5DFBD2D1" w:rsidR="00F9538C" w:rsidRDefault="003B0830" w:rsidP="0039252A">
      <w:pPr>
        <w:pStyle w:val="a3"/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Реализация автокалибровки через ПО на известном веществе или светодиоде, что очень важно для точного определения спектров ИК-люминесценции синглетного кислорода при фотовозбуждении малоизученных веществ. За счет этого программа сможет проверять корректность длины волны монохроматора</w:t>
      </w:r>
      <w:r w:rsidR="00F9538C">
        <w:rPr>
          <w:rFonts w:ascii="Times New Roman" w:hAnsi="Times New Roman" w:cs="Times New Roman"/>
          <w:sz w:val="28"/>
          <w:szCs w:val="28"/>
        </w:rPr>
        <w:t>.</w:t>
      </w:r>
    </w:p>
    <w:p w14:paraId="6DF15FF8" w14:textId="5BB5B420" w:rsidR="00AE0477" w:rsidRPr="002A6768" w:rsidRDefault="003B0830" w:rsidP="0039252A">
      <w:pPr>
        <w:pStyle w:val="a3"/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Провести тестирование ПО в реальных условиях эксперимента. Оценить скорость, точность и удобство работы по сравнению с ручными методами</w:t>
      </w:r>
      <w:r w:rsidR="00AE0477" w:rsidRPr="002A6768">
        <w:rPr>
          <w:rFonts w:ascii="Times New Roman" w:hAnsi="Times New Roman" w:cs="Times New Roman"/>
          <w:sz w:val="28"/>
          <w:szCs w:val="28"/>
        </w:rPr>
        <w:t>.</w:t>
      </w:r>
    </w:p>
    <w:p w14:paraId="02191284" w14:textId="7A1DB9AA" w:rsidR="007847EB" w:rsidRDefault="007847EB" w:rsidP="0039252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F9538C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1689F13" w14:textId="61C0B070" w:rsidR="00D628AB" w:rsidRDefault="003B0830" w:rsidP="0039252A">
      <w:pPr>
        <w:pStyle w:val="a3"/>
        <w:numPr>
          <w:ilvl w:val="0"/>
          <w:numId w:val="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Будет разработан и реализован в ПО формализованный алгоритм проведения экспериментов. Это позволит получать точнее и быстрее спектры ИК-люминесценции синглетного кислорода, в частности, спектры ИК-люминесценции синглетного кислорода от длины волны возбуждения лазерного импульса</w:t>
      </w:r>
      <w:r w:rsidR="00006072" w:rsidRPr="00006072">
        <w:rPr>
          <w:rFonts w:ascii="Times New Roman" w:hAnsi="Times New Roman" w:cs="Times New Roman"/>
          <w:sz w:val="28"/>
          <w:szCs w:val="28"/>
        </w:rPr>
        <w:t>.</w:t>
      </w:r>
    </w:p>
    <w:p w14:paraId="71123CF8" w14:textId="76D36E75" w:rsidR="007F3BEB" w:rsidRDefault="003B0830" w:rsidP="0039252A">
      <w:pPr>
        <w:pStyle w:val="a3"/>
        <w:numPr>
          <w:ilvl w:val="0"/>
          <w:numId w:val="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 xml:space="preserve">Будет разработано программное обеспечение, которое собирает данные с осциллографа и измерителя энергии и сразу проводит их обработку с помощью двух </w:t>
      </w:r>
      <w:r w:rsidRPr="003B0830">
        <w:rPr>
          <w:rFonts w:ascii="Times New Roman" w:hAnsi="Times New Roman" w:cs="Times New Roman"/>
          <w:sz w:val="28"/>
          <w:szCs w:val="28"/>
        </w:rPr>
        <w:lastRenderedPageBreak/>
        <w:t>независимых методов для вычисления спектра и расчета зависимости интенсивности сигнала от энергии лазерного импульса</w:t>
      </w:r>
      <w:r w:rsidR="007F3BEB" w:rsidRPr="007F3BEB">
        <w:rPr>
          <w:rFonts w:ascii="Times New Roman" w:hAnsi="Times New Roman" w:cs="Times New Roman"/>
          <w:sz w:val="28"/>
          <w:szCs w:val="28"/>
        </w:rPr>
        <w:t>.</w:t>
      </w:r>
    </w:p>
    <w:p w14:paraId="506E8731" w14:textId="269C7055" w:rsidR="007F3BEB" w:rsidRDefault="003B0830" w:rsidP="0039252A">
      <w:pPr>
        <w:pStyle w:val="a3"/>
        <w:numPr>
          <w:ilvl w:val="0"/>
          <w:numId w:val="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Будет реализована и протестирована встроенная процедура автоматической калибровки системы на эталонном веществе или светодиоде с известными спектральными характеристиками</w:t>
      </w:r>
      <w:r w:rsidR="007F3BEB" w:rsidRPr="007F3BEB">
        <w:rPr>
          <w:rFonts w:ascii="Times New Roman" w:hAnsi="Times New Roman" w:cs="Times New Roman"/>
          <w:sz w:val="28"/>
          <w:szCs w:val="28"/>
        </w:rPr>
        <w:t>.</w:t>
      </w:r>
    </w:p>
    <w:p w14:paraId="5ABBC0FE" w14:textId="035BAEDD" w:rsidR="00AE0477" w:rsidRPr="00D628AB" w:rsidRDefault="003B0830" w:rsidP="0039252A">
      <w:pPr>
        <w:pStyle w:val="a3"/>
        <w:numPr>
          <w:ilvl w:val="0"/>
          <w:numId w:val="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830">
        <w:rPr>
          <w:rFonts w:ascii="Times New Roman" w:hAnsi="Times New Roman" w:cs="Times New Roman"/>
          <w:sz w:val="28"/>
          <w:szCs w:val="28"/>
        </w:rPr>
        <w:t>Будет протестировано ПО в реальных условиях эксперимента</w:t>
      </w:r>
      <w:r w:rsidR="00AE0477">
        <w:rPr>
          <w:rFonts w:ascii="Times New Roman" w:hAnsi="Times New Roman" w:cs="Times New Roman"/>
          <w:sz w:val="28"/>
          <w:szCs w:val="28"/>
        </w:rPr>
        <w:t>.</w:t>
      </w:r>
    </w:p>
    <w:sectPr w:rsidR="00AE0477" w:rsidRPr="00D628AB" w:rsidSect="007847E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F6E"/>
    <w:multiLevelType w:val="hybridMultilevel"/>
    <w:tmpl w:val="EB7A6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416A2"/>
    <w:multiLevelType w:val="hybridMultilevel"/>
    <w:tmpl w:val="D592F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73815"/>
    <w:multiLevelType w:val="hybridMultilevel"/>
    <w:tmpl w:val="6054D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B08E1"/>
    <w:multiLevelType w:val="hybridMultilevel"/>
    <w:tmpl w:val="6054D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B1280"/>
    <w:multiLevelType w:val="hybridMultilevel"/>
    <w:tmpl w:val="33A0D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203"/>
    <w:rsid w:val="00006072"/>
    <w:rsid w:val="0003135E"/>
    <w:rsid w:val="000831FF"/>
    <w:rsid w:val="00173773"/>
    <w:rsid w:val="002879AB"/>
    <w:rsid w:val="002A6768"/>
    <w:rsid w:val="0039252A"/>
    <w:rsid w:val="003B0830"/>
    <w:rsid w:val="00557858"/>
    <w:rsid w:val="005D1518"/>
    <w:rsid w:val="0061755C"/>
    <w:rsid w:val="00670837"/>
    <w:rsid w:val="006C5006"/>
    <w:rsid w:val="00764B7B"/>
    <w:rsid w:val="007847EB"/>
    <w:rsid w:val="007F3BEB"/>
    <w:rsid w:val="00803203"/>
    <w:rsid w:val="008B74E0"/>
    <w:rsid w:val="008E78C7"/>
    <w:rsid w:val="00A55699"/>
    <w:rsid w:val="00AD7A94"/>
    <w:rsid w:val="00AE0477"/>
    <w:rsid w:val="00BA0289"/>
    <w:rsid w:val="00BF4C90"/>
    <w:rsid w:val="00C64A5F"/>
    <w:rsid w:val="00D628AB"/>
    <w:rsid w:val="00E02A1D"/>
    <w:rsid w:val="00E35249"/>
    <w:rsid w:val="00E552B3"/>
    <w:rsid w:val="00EE4869"/>
    <w:rsid w:val="00F53BCD"/>
    <w:rsid w:val="00F9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A3ABA"/>
  <w15:chartTrackingRefBased/>
  <w15:docId w15:val="{C12DAF16-075B-41EB-8784-96E9589D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869"/>
    <w:pPr>
      <w:ind w:left="720"/>
      <w:contextualSpacing/>
    </w:pPr>
  </w:style>
  <w:style w:type="character" w:styleId="a4">
    <w:name w:val="Strong"/>
    <w:basedOn w:val="a0"/>
    <w:uiPriority w:val="22"/>
    <w:qFormat/>
    <w:rsid w:val="00AE0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Klimov</dc:creator>
  <cp:keywords/>
  <dc:description/>
  <cp:lastModifiedBy>Bogdan Klimov</cp:lastModifiedBy>
  <cp:revision>13</cp:revision>
  <dcterms:created xsi:type="dcterms:W3CDTF">2025-11-03T21:28:00Z</dcterms:created>
  <dcterms:modified xsi:type="dcterms:W3CDTF">2025-12-23T08:27:00Z</dcterms:modified>
</cp:coreProperties>
</file>