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• Matching identifiers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Letter = [a-z]|[A-Z]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Digit = [0-9]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Identifier = letter (letter|_|digit)* , identifier | letter (letter|_|digit)* </w:t>
      </w:r>
    </w:p>
    <w:p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• Matching reserved words</w:t>
      </w:r>
    </w:p>
    <w:p>
      <w:r>
        <w:t>Yesif-Otherwise-------- &gt; Condition</w:t>
      </w:r>
    </w:p>
    <w:p>
      <w:pPr>
        <w:rPr>
          <w:sz w:val="28"/>
          <w:szCs w:val="28"/>
        </w:rPr>
      </w:pPr>
      <w:r>
        <w:t>RepeatWhen/Reiterate-------- &gt; Loop</w:t>
      </w:r>
    </w:p>
    <w:p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regular expressions</w:t>
      </w:r>
    </w:p>
    <w:p>
      <w:r>
        <w:t>Yesif-Otherwise</w:t>
      </w:r>
      <w:r>
        <w:tab/>
      </w:r>
      <w:r>
        <w:t>-------- &gt; Condition</w:t>
      </w:r>
    </w:p>
    <w:p>
      <w:pPr>
        <w:rPr>
          <w:sz w:val="28"/>
          <w:szCs w:val="28"/>
        </w:rPr>
      </w:pPr>
      <w:r>
        <w:t>RepeatWhen/Reiterate</w:t>
      </w:r>
      <w:r>
        <w:rPr>
          <w:sz w:val="28"/>
          <w:szCs w:val="28"/>
        </w:rPr>
        <w:t xml:space="preserve"> </w:t>
      </w:r>
      <w:r>
        <w:t>-------- &gt; Loop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(+,-,*,/)</w:t>
      </w:r>
      <w:r>
        <w:t>-------- &gt;Arithmetic Operation</w:t>
      </w:r>
    </w:p>
    <w:p>
      <w:r>
        <w:rPr>
          <w:sz w:val="28"/>
          <w:szCs w:val="28"/>
        </w:rPr>
        <w:t>(</w:t>
      </w:r>
      <w:r>
        <w:t>&amp;&amp;, ||, ~)-------- &gt;Logic operators</w:t>
      </w:r>
    </w:p>
    <w:p>
      <w:r>
        <w:t>(==, , !=, &lt;=, &gt;=)</w:t>
      </w:r>
      <w:r>
        <w:tab/>
      </w:r>
      <w:r>
        <w:t>-------- &gt;relational operators</w:t>
      </w:r>
    </w:p>
    <w:p>
      <w:r>
        <w:t>(=)-------- &gt;Assignment operator</w:t>
      </w:r>
    </w:p>
    <w:p>
      <w:r>
        <w:t>(-&gt;)-------- &gt;Access Operator</w:t>
      </w:r>
    </w:p>
    <w:p>
      <w:r>
        <w:t xml:space="preserve">(,),[,]{,} </w:t>
      </w:r>
      <w:r>
        <w:tab/>
      </w:r>
      <w:r>
        <w:t>-------- &gt;Braces</w:t>
      </w:r>
    </w:p>
    <w:p>
      <w:r>
        <w:t>“,’ -------- &gt;Quotation Mark</w:t>
      </w:r>
    </w:p>
    <w:p>
      <w:r>
        <w:t xml:space="preserve">  /@-------- &gt;Comment</w:t>
      </w:r>
    </w:p>
    <w:p>
      <w:r>
        <w:t xml:space="preserve"> @/-------- &gt;Comment</w:t>
      </w:r>
    </w:p>
    <w:p>
      <w:r>
        <w:t xml:space="preserve"> /^ -------- &gt;Comment</w:t>
      </w:r>
    </w:p>
    <w:p>
      <w:r>
        <w:t>$-------- &gt;Token Delimiter</w:t>
      </w:r>
    </w:p>
    <w:p>
      <w:pPr>
        <w:rPr>
          <w:sz w:val="28"/>
          <w:szCs w:val="28"/>
        </w:rPr>
      </w:pPr>
      <w:r>
        <w:t xml:space="preserve"> . </w:t>
      </w:r>
      <w:r>
        <w:rPr>
          <w:sz w:val="28"/>
          <w:szCs w:val="28"/>
        </w:rPr>
        <w:t xml:space="preserve"> </w:t>
      </w:r>
      <w:r>
        <w:t>-------- &gt;Line Delimiter</w:t>
      </w:r>
    </w:p>
    <w:p>
      <w:r>
        <w:t xml:space="preserve">Omw   </w:t>
      </w:r>
      <w:r>
        <w:tab/>
      </w:r>
      <w:r>
        <w:t>-------- &gt;</w:t>
      </w:r>
      <w:r>
        <w:tab/>
      </w:r>
      <w:r>
        <w:t>Integer</w:t>
      </w:r>
    </w:p>
    <w:p>
      <w:r>
        <w:t>SIMww</w:t>
      </w:r>
      <w:r>
        <w:tab/>
      </w:r>
      <w:r>
        <w:t>-------- &gt;</w:t>
      </w:r>
      <w:r>
        <w:tab/>
      </w:r>
      <w:r>
        <w:t>SInteger</w:t>
      </w:r>
    </w:p>
    <w:p>
      <w:r>
        <w:t>Chji</w:t>
      </w:r>
      <w:r>
        <w:tab/>
      </w:r>
      <w:r>
        <w:t>-------- &gt;</w:t>
      </w:r>
      <w:r>
        <w:tab/>
      </w:r>
      <w:r>
        <w:t>Character</w:t>
      </w:r>
    </w:p>
    <w:p>
      <w:r>
        <w:t>Seriestl</w:t>
      </w:r>
      <w:r>
        <w:tab/>
      </w:r>
      <w:r>
        <w:t>-------- &gt;</w:t>
      </w:r>
      <w:r>
        <w:tab/>
      </w:r>
      <w:r>
        <w:t>String</w:t>
      </w:r>
    </w:p>
    <w:p>
      <w:r>
        <w:t>IMwf</w:t>
      </w:r>
      <w:r>
        <w:tab/>
      </w:r>
      <w:r>
        <w:t>-------- &gt;</w:t>
      </w:r>
      <w:r>
        <w:tab/>
      </w:r>
      <w:r>
        <w:t>Float</w:t>
      </w:r>
    </w:p>
    <w:p>
      <w:r>
        <w:t>SIMwf</w:t>
      </w:r>
      <w:r>
        <w:tab/>
      </w:r>
      <w:r>
        <w:t>-------- &gt;</w:t>
      </w:r>
      <w:r>
        <w:tab/>
      </w:r>
      <w:r>
        <w:t>SFloat</w:t>
      </w:r>
    </w:p>
    <w:p>
      <w:r>
        <w:t>NOReturn-------- &gt;Void</w:t>
      </w:r>
    </w:p>
    <w:p>
      <w:r>
        <w:t>GetBack-------- &gt;</w:t>
      </w:r>
      <w:r>
        <w:tab/>
      </w:r>
      <w:r>
        <w:t>Return</w:t>
      </w:r>
    </w:p>
    <w:p>
      <w:r>
        <w:t>OutLoop-------- &gt;Break</w:t>
      </w:r>
    </w:p>
    <w:p>
      <w:r>
        <w:t>Loli</w:t>
      </w:r>
      <w:r>
        <w:tab/>
      </w:r>
      <w:r>
        <w:t>-------- &gt;</w:t>
      </w:r>
      <w:r>
        <w:tab/>
      </w:r>
      <w:r>
        <w:t>Struct</w:t>
      </w:r>
    </w:p>
    <w:p>
      <w:r>
        <w:t>Include</w:t>
      </w:r>
      <w:r>
        <w:tab/>
      </w:r>
      <w:r>
        <w:t>-------- &gt;</w:t>
      </w:r>
      <w:r>
        <w:tab/>
      </w:r>
      <w:r>
        <w:t>Inclusion</w:t>
      </w:r>
    </w:p>
    <w:p>
      <w:r>
        <w:t>Start</w:t>
      </w:r>
      <w:r>
        <w:tab/>
      </w:r>
      <w:r>
        <w:t>-------- &gt;</w:t>
      </w:r>
      <w:r>
        <w:tab/>
      </w:r>
      <w:r>
        <w:t>Start</w:t>
      </w:r>
    </w:p>
    <w:p>
      <w:r>
        <w:t>Last</w:t>
      </w:r>
      <w:r>
        <w:tab/>
      </w:r>
      <w:r>
        <w:t>-------- &gt;</w:t>
      </w:r>
      <w:r>
        <w:tab/>
      </w:r>
      <w:r>
        <w:t>End</w:t>
      </w:r>
    </w:p>
    <w:p>
      <w:pPr>
        <w:rPr>
          <w:sz w:val="36"/>
          <w:szCs w:val="36"/>
        </w:rPr>
      </w:pPr>
      <w:r>
        <w:rPr>
          <w:sz w:val="24"/>
          <w:szCs w:val="24"/>
        </w:rPr>
        <w:t>All ----</w:t>
      </w:r>
      <w:r>
        <w:rPr>
          <w:sz w:val="24"/>
          <w:szCs w:val="24"/>
        </w:rPr>
        <w:sym w:font="Wingdings" w:char="F0E0"/>
      </w:r>
      <w:r>
        <w:rPr>
          <w:b/>
          <w:bCs/>
          <w:sz w:val="36"/>
          <w:szCs w:val="36"/>
        </w:rPr>
        <w:t>∑</w:t>
      </w:r>
      <w:r>
        <w:rPr>
          <w:sz w:val="36"/>
          <w:szCs w:val="36"/>
        </w:rPr>
        <w:t>{</w:t>
      </w:r>
      <w:r>
        <w:rPr>
          <w:sz w:val="28"/>
          <w:szCs w:val="28"/>
        </w:rPr>
        <w:t>+,-,*,/</w:t>
      </w:r>
      <w:r>
        <w:t>, &amp;&amp;, ||, ~,==, , !=, &lt;=, &gt;=,=,-&gt;, ( , ) , [ , ] { , } , -&gt; , “,’ ,  /@ ,@/ ,/^ , $, Include ,Start ,Last ,Omw , SIMww , Chji , Seriestl , IMwf , SIMwf , Yesif-Otherwise, RepeatWhen, Reiterate</w:t>
      </w:r>
      <w:r>
        <w:rPr>
          <w:sz w:val="36"/>
          <w:szCs w:val="36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Identifier = letter (letter|_|digit)* , identifier | letter (letter|_|digit)* </w:t>
      </w:r>
    </w:p>
    <w:p>
      <w:r>
        <w:rPr>
          <w:color w:val="00B050"/>
          <w:sz w:val="24"/>
          <w:szCs w:val="24"/>
        </w:rPr>
        <w:t>Type</w:t>
      </w:r>
      <w:r>
        <w:rPr>
          <w:sz w:val="24"/>
          <w:szCs w:val="24"/>
        </w:rPr>
        <w:t xml:space="preserve"> ----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t>Omw , SIMww , Chji , Seriestl , IMwf , SIMwf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Integers: [+]?[0-9]+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Floats: [+]?(([0-9]+ (.[0-9]</w:t>
      </w:r>
      <w:r>
        <w:rPr>
          <w:rFonts w:ascii="Cambria Math" w:hAnsi="Cambria Math" w:cs="Cambria Math"/>
          <w:sz w:val="28"/>
          <w:szCs w:val="28"/>
        </w:rPr>
        <w:t>⇤</w:t>
      </w:r>
      <w:r>
        <w:rPr>
          <w:sz w:val="28"/>
          <w:szCs w:val="28"/>
        </w:rPr>
        <w:t xml:space="preserve">)?|.[0-9]+)([eE][+]?[0-9]+)?) </w:t>
      </w:r>
    </w:p>
    <w:p>
      <w:pPr>
        <w:rPr>
          <w:b/>
          <w:bCs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>String constants: “([a-zA-Z0-9]|\[a-zA-Z])</w:t>
      </w:r>
      <w:r>
        <w:rPr>
          <w:rFonts w:ascii="Cambria Math" w:hAnsi="Cambria Math" w:cs="Cambria Math"/>
          <w:sz w:val="28"/>
          <w:szCs w:val="28"/>
        </w:rPr>
        <w:t>⇤</w:t>
      </w:r>
      <w:r>
        <w:rPr>
          <w:sz w:val="28"/>
          <w:szCs w:val="28"/>
        </w:rPr>
        <w:t>”</w:t>
      </w:r>
    </w:p>
    <w:p>
      <w:r>
        <w:t>Expr = ()</w:t>
      </w:r>
    </w:p>
    <w:p>
      <w:r>
        <w:t xml:space="preserve">Statement = identifier  </w:t>
      </w:r>
    </w:p>
    <w:p>
      <w:r>
        <w:t xml:space="preserve">L(a) = identifier </w:t>
      </w:r>
    </w:p>
    <w:p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regular expression of Start</w:t>
      </w:r>
    </w:p>
    <w:p>
      <w:r>
        <w:rPr>
          <w:sz w:val="28"/>
          <w:szCs w:val="28"/>
        </w:rPr>
        <w:t xml:space="preserve">R =  </w:t>
      </w:r>
      <w:r>
        <w:t xml:space="preserve">Start </w:t>
      </w:r>
    </w:p>
    <w:p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regular expression of define var</w:t>
      </w:r>
    </w:p>
    <w:p>
      <w:r>
        <w:rPr>
          <w:sz w:val="28"/>
          <w:szCs w:val="28"/>
        </w:rPr>
        <w:t>R =  (</w:t>
      </w:r>
      <w:r>
        <w:rPr>
          <w:sz w:val="36"/>
          <w:szCs w:val="36"/>
        </w:rPr>
        <w:t>ε</w:t>
      </w:r>
      <w:r>
        <w:rPr>
          <w:sz w:val="28"/>
          <w:szCs w:val="28"/>
        </w:rPr>
        <w:t xml:space="preserve"> |</w:t>
      </w:r>
      <w:r>
        <w:rPr>
          <w:color w:val="00B050"/>
          <w:sz w:val="28"/>
          <w:szCs w:val="28"/>
        </w:rPr>
        <w:t>Type</w:t>
      </w:r>
      <w:r>
        <w:rPr>
          <w:sz w:val="28"/>
          <w:szCs w:val="28"/>
        </w:rPr>
        <w:t>)  (identifier | ,)+ (ε | =  (</w:t>
      </w:r>
      <w:r>
        <w:t>Constant</w:t>
      </w:r>
      <w:r>
        <w:rPr>
          <w:sz w:val="28"/>
          <w:szCs w:val="28"/>
        </w:rPr>
        <w:t xml:space="preserve">| identifier)). </w:t>
      </w:r>
    </w:p>
    <w:p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regular expression of Condition</w:t>
      </w:r>
    </w:p>
    <w:p>
      <w:r>
        <w:rPr>
          <w:sz w:val="28"/>
          <w:szCs w:val="28"/>
        </w:rPr>
        <w:t xml:space="preserve">R = </w:t>
      </w:r>
      <w:r>
        <w:t>Yesif (identifier relational operators (identifier | Constant) )</w:t>
      </w:r>
    </w:p>
    <w:p>
      <w:r>
        <w:t xml:space="preserve">         {</w:t>
      </w:r>
    </w:p>
    <w:p>
      <w:pPr>
        <w:ind w:firstLine="720"/>
      </w:pPr>
      <w:r>
        <w:t xml:space="preserve">        </w:t>
      </w:r>
      <w:r>
        <w:tab/>
      </w:r>
      <w:r>
        <w:t xml:space="preserve"> (Statement (. | Last))*</w:t>
      </w:r>
    </w:p>
    <w:p>
      <w:r>
        <w:t xml:space="preserve">         }</w:t>
      </w:r>
    </w:p>
    <w:p>
      <w:r>
        <w:t xml:space="preserve">        Otherwise</w:t>
      </w:r>
    </w:p>
    <w:p>
      <w:r>
        <w:t xml:space="preserve">        {</w:t>
      </w:r>
    </w:p>
    <w:p>
      <w:pPr>
        <w:ind w:firstLine="720"/>
      </w:pPr>
      <w:r>
        <w:tab/>
      </w:r>
      <w:r>
        <w:t xml:space="preserve">       (Statement (. | Last))*</w:t>
      </w:r>
    </w:p>
    <w:p>
      <w:r>
        <w:t xml:space="preserve">       }</w:t>
      </w:r>
    </w:p>
    <w:p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regular expression of Function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 =  (Type | void) identifier (ε | (</w:t>
      </w:r>
      <w:r>
        <w:rPr>
          <w:color w:val="00B050"/>
          <w:sz w:val="28"/>
          <w:szCs w:val="28"/>
        </w:rPr>
        <w:t xml:space="preserve">Type  </w:t>
      </w:r>
      <w:r>
        <w:rPr>
          <w:sz w:val="28"/>
          <w:szCs w:val="28"/>
        </w:rPr>
        <w:t>identifier)*)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firstLine="720"/>
      </w:pPr>
      <w:r>
        <w:rPr>
          <w:sz w:val="28"/>
          <w:szCs w:val="28"/>
        </w:rPr>
        <w:tab/>
      </w:r>
      <w:r>
        <w:t>(Statement (. | Last))*</w:t>
      </w:r>
    </w:p>
    <w:p>
      <w:pPr>
        <w:ind w:left="720" w:firstLine="720"/>
      </w:pPr>
      <w:r>
        <w:t xml:space="preserve"> (</w:t>
      </w:r>
      <w:r>
        <w:rPr>
          <w:sz w:val="28"/>
          <w:szCs w:val="28"/>
        </w:rPr>
        <w:t xml:space="preserve">ε | </w:t>
      </w:r>
      <w:r>
        <w:t>GetBack (. | Last))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regular expression of Loop</w:t>
      </w:r>
    </w:p>
    <w:p>
      <w:r>
        <w:t>Reiterate</w:t>
      </w:r>
    </w:p>
    <w:p>
      <w:r>
        <w:t>{</w:t>
      </w:r>
    </w:p>
    <w:p>
      <w:pPr>
        <w:ind w:firstLine="720"/>
      </w:pPr>
      <w:r>
        <w:t>(Statement (. | Last))*</w:t>
      </w:r>
    </w:p>
    <w:p>
      <w:pPr>
        <w:ind w:firstLine="720"/>
      </w:pPr>
      <w:r>
        <w:t xml:space="preserve"> (</w:t>
      </w:r>
      <w:r>
        <w:rPr>
          <w:sz w:val="28"/>
          <w:szCs w:val="28"/>
        </w:rPr>
        <w:t xml:space="preserve">ε | </w:t>
      </w:r>
      <w:r>
        <w:t>OutLoop (. | Last))</w:t>
      </w:r>
    </w:p>
    <w:p>
      <w:r>
        <w:t>} RepeatWhen (identifier relational operators (identifier | Constant))</w:t>
      </w:r>
    </w:p>
    <w:p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regular expression o</w:t>
      </w:r>
      <w:r>
        <w:rPr>
          <w:rFonts w:hint="default"/>
          <w:b/>
          <w:bCs/>
          <w:color w:val="FF0000"/>
          <w:sz w:val="36"/>
          <w:szCs w:val="36"/>
          <w:u w:val="single"/>
          <w:lang w:val="en-US"/>
        </w:rPr>
        <w:t>f</w:t>
      </w:r>
      <w:r>
        <w:rPr>
          <w:b/>
          <w:bCs/>
          <w:color w:val="FF0000"/>
          <w:sz w:val="36"/>
          <w:szCs w:val="36"/>
          <w:u w:val="single"/>
        </w:rPr>
        <w:t xml:space="preserve"> Include</w:t>
      </w:r>
    </w:p>
    <w:p>
      <w:pPr>
        <w:rPr>
          <w:b/>
          <w:bCs/>
          <w:color w:val="FF0000"/>
          <w:sz w:val="36"/>
          <w:szCs w:val="36"/>
          <w:u w:val="single"/>
        </w:rPr>
      </w:pPr>
      <w:r>
        <w:t>Include identifier (. | Last)</w:t>
      </w:r>
    </w:p>
    <w:p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regular expression of Struct</w:t>
      </w:r>
    </w:p>
    <w:p>
      <w:r>
        <w:t>Loli identifier</w:t>
      </w:r>
    </w:p>
    <w:p>
      <w:r>
        <w:t>{</w:t>
      </w:r>
    </w:p>
    <w:p>
      <w:pPr>
        <w:ind w:firstLine="720"/>
      </w:pPr>
      <w:r>
        <w:tab/>
      </w:r>
      <w:r>
        <w:t>(Statement (. | Last))*</w:t>
      </w:r>
    </w:p>
    <w:p>
      <w:pPr>
        <w:pBdr>
          <w:bottom w:val="double" w:color="auto" w:sz="6" w:space="1"/>
        </w:pBdr>
      </w:pPr>
      <w:r>
        <w:t>}</w:t>
      </w:r>
    </w:p>
    <w:p>
      <w:pPr>
        <w:pBdr>
          <w:bottom w:val="double" w:color="auto" w:sz="6" w:space="1"/>
        </w:pBdr>
        <w:rPr>
          <w:b/>
          <w:bCs/>
          <w:color w:val="FF0000"/>
          <w:sz w:val="36"/>
          <w:szCs w:val="36"/>
          <w:u w:val="single"/>
        </w:rPr>
      </w:pPr>
    </w:p>
    <w:p/>
    <w:p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Non-deterministic Finite Automata (NFA)</w:t>
      </w:r>
    </w:p>
    <w:p>
      <w:pPr>
        <w:jc w:val="center"/>
        <w:rPr>
          <w:b/>
          <w:bCs/>
          <w:color w:val="FF0000"/>
          <w:sz w:val="48"/>
          <w:szCs w:val="48"/>
          <w:u w:val="single"/>
        </w:rPr>
      </w:pPr>
    </w:p>
    <w:p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(NFA) of define var</w:t>
      </w:r>
    </w:p>
    <w:p>
      <w:pPr>
        <w:jc w:val="center"/>
        <w:rPr>
          <w:rFonts w:hint="default"/>
          <w:b/>
          <w:bCs/>
          <w:color w:val="FF0000"/>
          <w:sz w:val="48"/>
          <w:szCs w:val="48"/>
          <w:u w:val="single"/>
          <w:lang w:val="en-US"/>
        </w:rPr>
      </w:pP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drawing>
          <wp:inline distT="0" distB="0" distL="114300" distR="114300">
            <wp:extent cx="5888990" cy="2009140"/>
            <wp:effectExtent l="0" t="0" r="16510" b="10160"/>
            <wp:docPr id="1" name="Picture 1" descr="NFAvar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FAvarr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44"/>
          <w:szCs w:val="44"/>
          <w:u w:val="single"/>
        </w:rPr>
      </w:pPr>
    </w:p>
    <w:p>
      <w:pPr>
        <w:rPr>
          <w:b/>
          <w:bCs/>
          <w:color w:val="FF0000"/>
          <w:sz w:val="44"/>
          <w:szCs w:val="44"/>
          <w:u w:val="single"/>
        </w:rPr>
      </w:pPr>
    </w:p>
    <w:p>
      <w:pPr>
        <w:rPr>
          <w:b/>
          <w:bCs/>
          <w:color w:val="FF0000"/>
          <w:sz w:val="44"/>
          <w:szCs w:val="44"/>
          <w:u w:val="single"/>
        </w:rPr>
      </w:pPr>
    </w:p>
    <w:p>
      <w:pPr>
        <w:rPr>
          <w:rFonts w:hint="default" w:cstheme="minorBidi"/>
          <w:sz w:val="28"/>
          <w:szCs w:val="28"/>
          <w:lang w:val="en-US" w:bidi="ar-EG"/>
        </w:rPr>
      </w:pPr>
      <w:r>
        <w:rPr>
          <w:b/>
          <w:bCs/>
          <w:color w:val="FF0000"/>
          <w:sz w:val="44"/>
          <w:szCs w:val="44"/>
          <w:u w:val="single"/>
        </w:rPr>
        <w:t xml:space="preserve">(NFA) of </w:t>
      </w: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>Condition</w:t>
      </w:r>
    </w:p>
    <w:p>
      <w:pPr>
        <w:rPr>
          <w:rFonts w:hint="default"/>
          <w:b/>
          <w:bCs/>
          <w:color w:val="FF0000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FF0000"/>
          <w:sz w:val="36"/>
          <w:szCs w:val="36"/>
          <w:u w:val="single"/>
          <w:lang w:val="en-US"/>
        </w:rPr>
        <w:drawing>
          <wp:inline distT="0" distB="0" distL="114300" distR="114300">
            <wp:extent cx="6658610" cy="1397635"/>
            <wp:effectExtent l="0" t="0" r="8890" b="12065"/>
            <wp:docPr id="2" name="Picture 2" descr="nfa 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fa con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b/>
          <w:bCs/>
          <w:color w:val="FF0000"/>
          <w:sz w:val="44"/>
          <w:szCs w:val="44"/>
          <w:u w:val="single"/>
        </w:rPr>
        <w:t xml:space="preserve">(NFA) of </w:t>
      </w: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>Function</w:t>
      </w: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drawing>
          <wp:inline distT="0" distB="0" distL="114300" distR="114300">
            <wp:extent cx="5943600" cy="1374775"/>
            <wp:effectExtent l="0" t="0" r="0" b="15875"/>
            <wp:docPr id="3" name="Picture 3" descr="fun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unNF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b/>
          <w:bCs/>
          <w:color w:val="FF0000"/>
          <w:sz w:val="44"/>
          <w:szCs w:val="44"/>
          <w:u w:val="single"/>
        </w:rPr>
        <w:t xml:space="preserve">(NFA) of </w:t>
      </w: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>Loop</w:t>
      </w: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drawing>
          <wp:inline distT="0" distB="0" distL="114300" distR="114300">
            <wp:extent cx="5942965" cy="683895"/>
            <wp:effectExtent l="0" t="0" r="635" b="1905"/>
            <wp:docPr id="4" name="Picture 4" descr="loopN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opNF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b/>
          <w:bCs/>
          <w:color w:val="FF0000"/>
          <w:sz w:val="44"/>
          <w:szCs w:val="44"/>
          <w:u w:val="single"/>
        </w:rPr>
        <w:t>(NFA) of</w:t>
      </w: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 xml:space="preserve"> Struct</w:t>
      </w: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drawing>
          <wp:inline distT="0" distB="0" distL="114300" distR="114300">
            <wp:extent cx="5937250" cy="1330960"/>
            <wp:effectExtent l="0" t="0" r="6350" b="2540"/>
            <wp:docPr id="6" name="Picture 6" descr="Nfastr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fastru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b/>
          <w:bCs/>
          <w:color w:val="FF0000"/>
          <w:sz w:val="44"/>
          <w:szCs w:val="44"/>
          <w:u w:val="single"/>
        </w:rPr>
        <w:t>(NF</w:t>
      </w: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>A) of Include</w:t>
      </w:r>
    </w:p>
    <w:p>
      <w:pPr>
        <w:rPr>
          <w:rFonts w:hint="default"/>
          <w:b/>
          <w:bCs/>
          <w:i/>
          <w:iCs/>
          <w:color w:val="FF0000"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color w:val="FF0000"/>
          <w:sz w:val="44"/>
          <w:szCs w:val="44"/>
          <w:u w:val="single"/>
          <w:lang w:val="en-US"/>
        </w:rPr>
        <w:drawing>
          <wp:inline distT="0" distB="0" distL="114300" distR="114300">
            <wp:extent cx="5937250" cy="1173480"/>
            <wp:effectExtent l="0" t="0" r="6350" b="7620"/>
            <wp:docPr id="5" name="Picture 5" descr="NFAi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NFAin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t>D</w:t>
      </w:r>
      <w:r>
        <w:rPr>
          <w:b/>
          <w:bCs/>
          <w:color w:val="FF0000"/>
          <w:sz w:val="48"/>
          <w:szCs w:val="48"/>
          <w:u w:val="single"/>
        </w:rPr>
        <w:t>eterministic Finite Automata (</w:t>
      </w: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t>D</w:t>
      </w:r>
      <w:r>
        <w:rPr>
          <w:b/>
          <w:bCs/>
          <w:color w:val="FF0000"/>
          <w:sz w:val="48"/>
          <w:szCs w:val="48"/>
          <w:u w:val="single"/>
        </w:rPr>
        <w:t>FA)</w:t>
      </w:r>
    </w:p>
    <w:p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(</w:t>
      </w: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>D</w:t>
      </w:r>
      <w:r>
        <w:rPr>
          <w:b/>
          <w:bCs/>
          <w:color w:val="FF0000"/>
          <w:sz w:val="44"/>
          <w:szCs w:val="44"/>
          <w:u w:val="single"/>
        </w:rPr>
        <w:t>FA) of define var</w:t>
      </w: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drawing>
          <wp:inline distT="0" distB="0" distL="114300" distR="114300">
            <wp:extent cx="5937250" cy="2555875"/>
            <wp:effectExtent l="0" t="0" r="6350" b="15875"/>
            <wp:docPr id="7" name="Picture 7" descr="DfAvar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fAvarr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b/>
          <w:bCs/>
          <w:color w:val="FF0000"/>
          <w:sz w:val="44"/>
          <w:szCs w:val="44"/>
          <w:u w:val="single"/>
        </w:rPr>
        <w:t>(</w:t>
      </w: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>D</w:t>
      </w:r>
      <w:r>
        <w:rPr>
          <w:b/>
          <w:bCs/>
          <w:color w:val="FF0000"/>
          <w:sz w:val="44"/>
          <w:szCs w:val="44"/>
          <w:u w:val="single"/>
        </w:rPr>
        <w:t xml:space="preserve">FA) of </w:t>
      </w: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>Condition</w:t>
      </w:r>
    </w:p>
    <w:p>
      <w:pPr>
        <w:rPr>
          <w:rFonts w:hint="default" w:cstheme="minorBidi"/>
          <w:sz w:val="28"/>
          <w:szCs w:val="28"/>
          <w:lang w:val="en-US" w:bidi="ar-EG"/>
        </w:rPr>
      </w:pPr>
      <w:r>
        <w:rPr>
          <w:rFonts w:hint="default" w:cstheme="minorBidi"/>
          <w:sz w:val="28"/>
          <w:szCs w:val="28"/>
          <w:lang w:val="en-US" w:bidi="ar-EG"/>
        </w:rPr>
        <w:drawing>
          <wp:inline distT="0" distB="0" distL="114300" distR="114300">
            <wp:extent cx="5937250" cy="690880"/>
            <wp:effectExtent l="0" t="0" r="6350" b="13970"/>
            <wp:docPr id="8" name="Picture 8" descr="dfa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facon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b/>
          <w:bCs/>
          <w:color w:val="FF0000"/>
          <w:sz w:val="44"/>
          <w:szCs w:val="44"/>
          <w:u w:val="single"/>
        </w:rPr>
        <w:t>(</w:t>
      </w: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>D</w:t>
      </w:r>
      <w:r>
        <w:rPr>
          <w:b/>
          <w:bCs/>
          <w:color w:val="FF0000"/>
          <w:sz w:val="44"/>
          <w:szCs w:val="44"/>
          <w:u w:val="single"/>
        </w:rPr>
        <w:t xml:space="preserve">FA) of </w:t>
      </w: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>Function</w:t>
      </w: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drawing>
          <wp:inline distT="0" distB="0" distL="114300" distR="114300">
            <wp:extent cx="5941060" cy="1623695"/>
            <wp:effectExtent l="0" t="0" r="2540" b="14605"/>
            <wp:docPr id="9" name="Picture 9" descr="fun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unDF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b/>
          <w:bCs/>
          <w:color w:val="FF0000"/>
          <w:sz w:val="44"/>
          <w:szCs w:val="44"/>
          <w:u w:val="single"/>
        </w:rPr>
        <w:t>(</w:t>
      </w: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>D</w:t>
      </w:r>
      <w:r>
        <w:rPr>
          <w:b/>
          <w:bCs/>
          <w:color w:val="FF0000"/>
          <w:sz w:val="44"/>
          <w:szCs w:val="44"/>
          <w:u w:val="single"/>
        </w:rPr>
        <w:t xml:space="preserve">FA) of </w:t>
      </w: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>Loop</w:t>
      </w: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drawing>
          <wp:inline distT="0" distB="0" distL="114300" distR="114300">
            <wp:extent cx="5941060" cy="533400"/>
            <wp:effectExtent l="0" t="0" r="2540" b="0"/>
            <wp:docPr id="10" name="Picture 10" descr="loop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opDF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b/>
          <w:bCs/>
          <w:color w:val="FF0000"/>
          <w:sz w:val="44"/>
          <w:szCs w:val="44"/>
          <w:u w:val="single"/>
        </w:rPr>
        <w:t>(</w:t>
      </w: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>D</w:t>
      </w:r>
      <w:r>
        <w:rPr>
          <w:b/>
          <w:bCs/>
          <w:color w:val="FF0000"/>
          <w:sz w:val="44"/>
          <w:szCs w:val="44"/>
          <w:u w:val="single"/>
        </w:rPr>
        <w:t>FA) of</w:t>
      </w: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 xml:space="preserve"> Struct</w:t>
      </w: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drawing>
          <wp:inline distT="0" distB="0" distL="114300" distR="114300">
            <wp:extent cx="5939155" cy="1488440"/>
            <wp:effectExtent l="0" t="0" r="4445" b="16510"/>
            <wp:docPr id="11" name="Picture 11" descr="dfaaastr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faaastruc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b/>
          <w:bCs/>
          <w:color w:val="FF0000"/>
          <w:sz w:val="44"/>
          <w:szCs w:val="44"/>
          <w:u w:val="single"/>
        </w:rPr>
        <w:t>(</w:t>
      </w: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>D</w:t>
      </w:r>
      <w:r>
        <w:rPr>
          <w:b/>
          <w:bCs/>
          <w:color w:val="FF0000"/>
          <w:sz w:val="44"/>
          <w:szCs w:val="44"/>
          <w:u w:val="single"/>
        </w:rPr>
        <w:t>F</w:t>
      </w: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t>A) of Include</w:t>
      </w:r>
    </w:p>
    <w:p>
      <w:pPr>
        <w:rPr>
          <w:rFonts w:hint="default"/>
          <w:b/>
          <w:bCs/>
          <w:color w:val="FF0000"/>
          <w:sz w:val="44"/>
          <w:szCs w:val="44"/>
          <w:u w:val="single"/>
          <w:lang w:val="en-US"/>
        </w:rPr>
      </w:pPr>
      <w:r>
        <w:rPr>
          <w:rFonts w:hint="default"/>
          <w:b/>
          <w:bCs/>
          <w:color w:val="FF0000"/>
          <w:sz w:val="44"/>
          <w:szCs w:val="44"/>
          <w:u w:val="single"/>
          <w:lang w:val="en-US"/>
        </w:rPr>
        <w:drawing>
          <wp:inline distT="0" distB="0" distL="114300" distR="114300">
            <wp:extent cx="5937250" cy="1851025"/>
            <wp:effectExtent l="0" t="0" r="6350" b="15875"/>
            <wp:docPr id="12" name="Picture 12" descr="dfai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fain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color w:val="FF0000"/>
          <w:sz w:val="56"/>
          <w:szCs w:val="56"/>
          <w:u w:val="single"/>
        </w:rPr>
      </w:pPr>
      <w:r>
        <w:rPr>
          <w:rFonts w:hint="default"/>
          <w:b/>
          <w:bCs/>
          <w:color w:val="FF0000"/>
          <w:sz w:val="56"/>
          <w:szCs w:val="56"/>
          <w:u w:val="single"/>
          <w:lang w:val="en-US"/>
        </w:rPr>
        <w:t>Transition Table</w:t>
      </w:r>
      <w:r>
        <w:rPr>
          <w:b/>
          <w:bCs/>
          <w:color w:val="FF0000"/>
          <w:sz w:val="56"/>
          <w:szCs w:val="56"/>
          <w:u w:val="single"/>
        </w:rPr>
        <w:t xml:space="preserve"> </w:t>
      </w:r>
    </w:p>
    <w:p>
      <w:pPr>
        <w:rPr>
          <w:rFonts w:hint="default"/>
          <w:b/>
          <w:bCs/>
          <w:color w:val="FF0000"/>
          <w:sz w:val="48"/>
          <w:szCs w:val="48"/>
          <w:u w:val="single"/>
          <w:lang w:val="en-US"/>
        </w:rPr>
      </w:pP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t>Transition Table of Define Variable</w:t>
      </w:r>
    </w:p>
    <w:p>
      <w:pPr>
        <w:rPr>
          <w:rFonts w:hint="default"/>
          <w:b/>
          <w:bCs/>
          <w:color w:val="FF0000"/>
          <w:sz w:val="48"/>
          <w:szCs w:val="48"/>
          <w:u w:val="single"/>
          <w:lang w:val="en-US"/>
        </w:rPr>
      </w:pP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drawing>
          <wp:inline distT="0" distB="0" distL="114300" distR="114300">
            <wp:extent cx="5940425" cy="2666365"/>
            <wp:effectExtent l="0" t="0" r="3175" b="635"/>
            <wp:docPr id="13" name="Picture 13" descr="T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va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48"/>
          <w:szCs w:val="48"/>
          <w:u w:val="single"/>
          <w:lang w:val="en-US"/>
        </w:rPr>
      </w:pP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t>Transition Table of Condition</w:t>
      </w:r>
    </w:p>
    <w:p>
      <w:pPr>
        <w:rPr>
          <w:rFonts w:hint="default"/>
          <w:b/>
          <w:bCs/>
          <w:color w:val="FF0000"/>
          <w:sz w:val="48"/>
          <w:szCs w:val="48"/>
          <w:u w:val="single"/>
          <w:lang w:val="en-US"/>
        </w:rPr>
      </w:pP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drawing>
          <wp:inline distT="0" distB="0" distL="114300" distR="114300">
            <wp:extent cx="5941060" cy="3756025"/>
            <wp:effectExtent l="0" t="0" r="2540" b="15875"/>
            <wp:docPr id="14" name="Picture 14" descr="Screenshot (11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1129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48"/>
          <w:szCs w:val="48"/>
          <w:u w:val="single"/>
          <w:lang w:val="en-US"/>
        </w:rPr>
      </w:pP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t>Transition Table  of Function</w:t>
      </w:r>
    </w:p>
    <w:p>
      <w:pPr>
        <w:rPr>
          <w:rFonts w:hint="default"/>
          <w:b/>
          <w:bCs/>
          <w:color w:val="FF0000"/>
          <w:sz w:val="48"/>
          <w:szCs w:val="48"/>
          <w:u w:val="single"/>
          <w:lang w:val="en-US"/>
        </w:rPr>
      </w:pP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drawing>
          <wp:inline distT="0" distB="0" distL="114300" distR="114300">
            <wp:extent cx="5937885" cy="5055235"/>
            <wp:effectExtent l="0" t="0" r="5715" b="12065"/>
            <wp:docPr id="15" name="Picture 15" descr="Tfu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func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48"/>
          <w:szCs w:val="48"/>
          <w:u w:val="single"/>
          <w:lang w:val="en-US"/>
        </w:rPr>
      </w:pP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t>Transition Table of Loop</w:t>
      </w:r>
    </w:p>
    <w:p>
      <w:pPr>
        <w:rPr>
          <w:rFonts w:hint="default"/>
          <w:b/>
          <w:bCs/>
          <w:color w:val="FF0000"/>
          <w:sz w:val="48"/>
          <w:szCs w:val="48"/>
          <w:u w:val="single"/>
          <w:lang w:val="en-US"/>
        </w:rPr>
      </w:pP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drawing>
          <wp:inline distT="0" distB="0" distL="114300" distR="114300">
            <wp:extent cx="5941060" cy="2800350"/>
            <wp:effectExtent l="0" t="0" r="2540" b="0"/>
            <wp:docPr id="18" name="Picture 18" descr="Screenshot (11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(1133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color w:val="FF0000"/>
          <w:sz w:val="48"/>
          <w:szCs w:val="48"/>
          <w:u w:val="single"/>
          <w:lang w:val="en-US"/>
        </w:rPr>
      </w:pP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t>Transition Table of Struct</w:t>
      </w:r>
    </w:p>
    <w:p>
      <w:pPr>
        <w:rPr>
          <w:rFonts w:hint="default" w:cstheme="minorBidi"/>
          <w:b/>
          <w:bCs/>
          <w:color w:val="FF0000"/>
          <w:sz w:val="48"/>
          <w:szCs w:val="48"/>
          <w:u w:val="single"/>
          <w:lang w:val="en-US" w:bidi="ar-EG"/>
        </w:rPr>
      </w:pP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drawing>
          <wp:inline distT="0" distB="0" distL="114300" distR="114300">
            <wp:extent cx="5936615" cy="2021205"/>
            <wp:effectExtent l="0" t="0" r="6985" b="17145"/>
            <wp:docPr id="17" name="Picture 17" descr="Screenshot (11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113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48"/>
          <w:szCs w:val="48"/>
          <w:u w:val="single"/>
          <w:lang w:val="en-US"/>
        </w:rPr>
      </w:pP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t>Transition Table of Include</w:t>
      </w:r>
    </w:p>
    <w:p>
      <w:pPr>
        <w:rPr>
          <w:rFonts w:hint="default"/>
          <w:b/>
          <w:bCs/>
          <w:color w:val="FF0000"/>
          <w:sz w:val="48"/>
          <w:szCs w:val="48"/>
          <w:u w:val="single"/>
          <w:lang w:val="en-US"/>
        </w:rPr>
      </w:pP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drawing>
          <wp:inline distT="0" distB="0" distL="114300" distR="114300">
            <wp:extent cx="5937250" cy="1640205"/>
            <wp:effectExtent l="0" t="0" r="6350" b="17145"/>
            <wp:docPr id="16" name="Picture 16" descr="Screenshot (1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1130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FFF"/>
    <w:rsid w:val="00272396"/>
    <w:rsid w:val="0034694A"/>
    <w:rsid w:val="003551BE"/>
    <w:rsid w:val="003C2D1B"/>
    <w:rsid w:val="00414DE0"/>
    <w:rsid w:val="004A1717"/>
    <w:rsid w:val="005A0944"/>
    <w:rsid w:val="005D74C6"/>
    <w:rsid w:val="00631C85"/>
    <w:rsid w:val="007043EB"/>
    <w:rsid w:val="00932464"/>
    <w:rsid w:val="0096697B"/>
    <w:rsid w:val="00992790"/>
    <w:rsid w:val="009A15CF"/>
    <w:rsid w:val="009A1A0B"/>
    <w:rsid w:val="00A84C1E"/>
    <w:rsid w:val="00AB01E1"/>
    <w:rsid w:val="00B35A4D"/>
    <w:rsid w:val="00C04514"/>
    <w:rsid w:val="00C64BAF"/>
    <w:rsid w:val="00CD6FFF"/>
    <w:rsid w:val="00CD7429"/>
    <w:rsid w:val="00D33CBA"/>
    <w:rsid w:val="00E44F61"/>
    <w:rsid w:val="00FA0945"/>
    <w:rsid w:val="00FD36E4"/>
    <w:rsid w:val="00FF3121"/>
    <w:rsid w:val="011A7847"/>
    <w:rsid w:val="7E395AF1"/>
    <w:rsid w:val="7FD1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A5977-7F58-4CD0-BBD7-5B65061177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357</Words>
  <Characters>2041</Characters>
  <Lines>17</Lines>
  <Paragraphs>4</Paragraphs>
  <TotalTime>31</TotalTime>
  <ScaleCrop>false</ScaleCrop>
  <LinksUpToDate>false</LinksUpToDate>
  <CharactersWithSpaces>2394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2021-06-02T20:45:00Z</dcterms:created>
  <dc:creator>Windows User</dc:creator>
  <cp:lastModifiedBy>Merat Mms</cp:lastModifiedBy>
  <dcterms:modified xsi:type="dcterms:W3CDTF">2021-06-04T16:23:32Z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