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实验报告</w:t>
      </w:r>
    </w:p>
    <w:p/>
    <w:p/>
    <w:p/>
    <w:p/>
    <w:p/>
    <w:p/>
    <w:p>
      <w:pPr>
        <w:rPr>
          <w:rFonts w:ascii="黑体" w:hAnsi="黑体" w:eastAsia="黑体"/>
          <w:sz w:val="32"/>
          <w:szCs w:val="32"/>
        </w:rPr>
      </w:pPr>
      <w:r>
        <w:rPr>
          <w:rFonts w:hint="eastAsia"/>
        </w:rPr>
        <w:t xml:space="preserve">                  </w:t>
      </w:r>
      <w:r>
        <w:rPr>
          <w:rFonts w:hint="eastAsia" w:ascii="黑体" w:hAnsi="黑体" w:eastAsia="黑体"/>
          <w:sz w:val="32"/>
          <w:szCs w:val="32"/>
        </w:rPr>
        <w:t>课程名称: 软件工程</w:t>
      </w:r>
    </w:p>
    <w:p>
      <w:pPr>
        <w:rPr>
          <w:rFonts w:hint="default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           学期:</w:t>
      </w: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default" w:ascii="黑体" w:hAnsi="黑体" w:eastAsia="黑体"/>
          <w:sz w:val="32"/>
          <w:szCs w:val="32"/>
        </w:rPr>
        <w:t>2022 ～ 2023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ind w:left="1680" w:firstLine="420"/>
        <w:rPr>
          <w:rFonts w:ascii="仿宋" w:hAnsi="仿宋" w:eastAsia="仿宋"/>
          <w:sz w:val="32"/>
          <w:szCs w:val="32"/>
          <w:u w:val="single"/>
        </w:rPr>
      </w:pPr>
      <w:r>
        <w:rPr>
          <w:rFonts w:hint="eastAsia" w:ascii="仿宋" w:hAnsi="仿宋" w:eastAsia="仿宋"/>
          <w:sz w:val="32"/>
          <w:szCs w:val="32"/>
        </w:rPr>
        <w:t xml:space="preserve">内容: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设计规格说明书    </w:t>
      </w:r>
    </w:p>
    <w:p>
      <w:pPr>
        <w:rPr>
          <w:rFonts w:ascii="仿宋" w:hAnsi="仿宋" w:eastAsia="仿宋"/>
          <w:sz w:val="32"/>
          <w:szCs w:val="32"/>
          <w:u w:val="single"/>
        </w:rPr>
      </w:pPr>
      <w:r>
        <w:rPr>
          <w:rFonts w:hint="eastAsia"/>
          <w:sz w:val="22"/>
          <w:szCs w:val="28"/>
        </w:rPr>
        <w:t xml:space="preserve">                   </w:t>
      </w:r>
      <w:r>
        <w:rPr>
          <w:sz w:val="22"/>
          <w:szCs w:val="28"/>
        </w:rPr>
        <w:tab/>
      </w:r>
      <w:r>
        <w:rPr>
          <w:rFonts w:hint="eastAsia" w:ascii="仿宋" w:hAnsi="仿宋" w:eastAsia="仿宋"/>
          <w:sz w:val="32"/>
          <w:szCs w:val="32"/>
        </w:rPr>
        <w:t xml:space="preserve">姓名: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  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Hans"/>
        </w:rPr>
        <w:t>李鹏程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   </w:t>
      </w:r>
    </w:p>
    <w:p>
      <w:pPr>
        <w:rPr>
          <w:rFonts w:ascii="仿宋" w:hAnsi="仿宋" w:eastAsia="仿宋"/>
          <w:sz w:val="32"/>
          <w:szCs w:val="32"/>
          <w:u w:val="single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学号:</w:t>
      </w:r>
      <w:r>
        <w:rPr>
          <w:rFonts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</w:t>
      </w:r>
      <w:r>
        <w:rPr>
          <w:rFonts w:ascii="仿宋" w:hAnsi="仿宋" w:eastAsia="仿宋"/>
          <w:sz w:val="32"/>
          <w:szCs w:val="32"/>
          <w:u w:val="single"/>
        </w:rPr>
        <w:t xml:space="preserve">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</w:t>
      </w:r>
      <w:r>
        <w:rPr>
          <w:rFonts w:hint="default" w:ascii="仿宋" w:hAnsi="仿宋" w:eastAsia="仿宋"/>
          <w:sz w:val="32"/>
          <w:szCs w:val="32"/>
          <w:u w:val="single"/>
        </w:rPr>
        <w:t>202033050040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</w:t>
      </w:r>
    </w:p>
    <w:p>
      <w:pPr>
        <w:rPr>
          <w:rFonts w:ascii="仿宋" w:hAnsi="仿宋" w:eastAsia="仿宋"/>
          <w:sz w:val="32"/>
          <w:szCs w:val="32"/>
          <w:u w:val="single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专业班级: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Hans"/>
        </w:rPr>
        <w:t>计科</w:t>
      </w:r>
      <w:r>
        <w:rPr>
          <w:rFonts w:hint="default" w:ascii="仿宋" w:hAnsi="仿宋" w:eastAsia="仿宋"/>
          <w:sz w:val="32"/>
          <w:szCs w:val="32"/>
          <w:u w:val="single"/>
          <w:lang w:eastAsia="zh-Hans"/>
        </w:rPr>
        <w:t>1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Hans"/>
        </w:rPr>
        <w:t>班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</w:t>
      </w:r>
    </w:p>
    <w:p>
      <w:pPr>
        <w:rPr>
          <w:rFonts w:ascii="仿宋" w:hAnsi="仿宋" w:eastAsia="仿宋"/>
          <w:sz w:val="32"/>
          <w:szCs w:val="32"/>
          <w:u w:val="single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/>
    <w:p>
      <w:pPr>
        <w:pStyle w:val="11"/>
        <w:ind w:firstLine="199" w:firstLineChars="62"/>
        <w:jc w:val="both"/>
      </w:pPr>
    </w:p>
    <w:p/>
    <w:p/>
    <w:p/>
    <w:p/>
    <w:p/>
    <w:p/>
    <w:p>
      <w:pPr>
        <w:ind w:firstLine="280" w:firstLineChars="100"/>
        <w:jc w:val="center"/>
        <w:rPr>
          <w:rFonts w:ascii="黑体" w:hAnsi="黑体" w:eastAsia="黑体"/>
          <w:sz w:val="28"/>
          <w:szCs w:val="28"/>
          <w:u w:val="single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default" w:ascii="黑体" w:hAnsi="黑体" w:eastAsia="黑体"/>
          <w:sz w:val="28"/>
          <w:szCs w:val="28"/>
          <w:u w:val="single"/>
        </w:rPr>
        <w:t>2022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年 </w:t>
      </w:r>
      <w:r>
        <w:rPr>
          <w:rFonts w:hint="default" w:ascii="黑体" w:hAnsi="黑体" w:eastAsia="黑体"/>
          <w:sz w:val="28"/>
          <w:szCs w:val="28"/>
          <w:u w:val="single"/>
        </w:rPr>
        <w:t>12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月 </w:t>
      </w:r>
      <w:r>
        <w:rPr>
          <w:rFonts w:hint="default" w:ascii="黑体" w:hAnsi="黑体" w:eastAsia="黑体"/>
          <w:sz w:val="28"/>
          <w:szCs w:val="28"/>
          <w:u w:val="single"/>
        </w:rPr>
        <w:t>5</w:t>
      </w:r>
      <w:r>
        <w:rPr>
          <w:rFonts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</w:rPr>
        <w:t>日</w:t>
      </w:r>
    </w:p>
    <w:p>
      <w:pPr>
        <w:rPr>
          <w:b/>
          <w:sz w:val="32"/>
          <w:szCs w:val="32"/>
          <w:lang w:val="zh-CN"/>
        </w:rPr>
      </w:pPr>
      <w:r>
        <w:rPr>
          <w:rFonts w:hint="eastAsia"/>
        </w:rPr>
        <w:t xml:space="preserve">                               </w:t>
      </w: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zh-CN"/>
        </w:rPr>
        <w:t>目录</w:t>
      </w:r>
    </w:p>
    <w:p>
      <w:pPr>
        <w:rPr>
          <w:lang w:val="zh-CN"/>
        </w:rPr>
      </w:pPr>
    </w:p>
    <w:p/>
    <w:p>
      <w:pPr>
        <w:pStyle w:val="9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"_Toc526196828" </w:instrText>
      </w:r>
      <w:r>
        <w:fldChar w:fldCharType="separate"/>
      </w:r>
      <w:r>
        <w:rPr>
          <w:rStyle w:val="15"/>
          <w:rFonts w:hint="eastAsia"/>
        </w:rPr>
        <w:t>一、引言</w:t>
      </w:r>
      <w:r>
        <w:tab/>
      </w:r>
      <w:r>
        <w:fldChar w:fldCharType="begin"/>
      </w:r>
      <w:r>
        <w:instrText xml:space="preserve"> PAGEREF _Toc526196828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"_Toc526196829" </w:instrText>
      </w:r>
      <w:r>
        <w:fldChar w:fldCharType="separate"/>
      </w:r>
      <w:r>
        <w:rPr>
          <w:rStyle w:val="15"/>
        </w:rPr>
        <w:t>1.1</w:t>
      </w:r>
      <w:r>
        <w:rPr>
          <w:rStyle w:val="15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_Toc526196829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"_Toc526196830" </w:instrText>
      </w:r>
      <w:r>
        <w:fldChar w:fldCharType="separate"/>
      </w:r>
      <w:r>
        <w:rPr>
          <w:rStyle w:val="15"/>
        </w:rPr>
        <w:t>1.2</w:t>
      </w:r>
      <w:r>
        <w:rPr>
          <w:rStyle w:val="15"/>
          <w:rFonts w:hint="eastAsia"/>
        </w:rPr>
        <w:t>背景</w:t>
      </w:r>
      <w:r>
        <w:tab/>
      </w:r>
      <w:r>
        <w:fldChar w:fldCharType="begin"/>
      </w:r>
      <w:r>
        <w:instrText xml:space="preserve"> PAGEREF _Toc526196830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"_Toc526196831" </w:instrText>
      </w:r>
      <w:r>
        <w:fldChar w:fldCharType="separate"/>
      </w:r>
      <w:r>
        <w:rPr>
          <w:rStyle w:val="15"/>
        </w:rPr>
        <w:t>1.3</w:t>
      </w:r>
      <w:r>
        <w:rPr>
          <w:rStyle w:val="15"/>
          <w:rFonts w:hint="eastAsia"/>
        </w:rPr>
        <w:t>定义</w:t>
      </w:r>
      <w:r>
        <w:tab/>
      </w:r>
      <w:r>
        <w:fldChar w:fldCharType="begin"/>
      </w:r>
      <w:r>
        <w:instrText xml:space="preserve"> PAGEREF _Toc526196831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"_Toc526196832" </w:instrText>
      </w:r>
      <w:r>
        <w:fldChar w:fldCharType="separate"/>
      </w:r>
      <w:r>
        <w:rPr>
          <w:rStyle w:val="15"/>
          <w:rFonts w:hint="eastAsia"/>
        </w:rPr>
        <w:t>二、总体设计</w:t>
      </w:r>
      <w:r>
        <w:tab/>
      </w:r>
      <w:r>
        <w:fldChar w:fldCharType="begin"/>
      </w:r>
      <w:r>
        <w:instrText xml:space="preserve"> PAGEREF _Toc526196832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"_Toc526196833" </w:instrText>
      </w:r>
      <w:r>
        <w:fldChar w:fldCharType="separate"/>
      </w:r>
      <w:r>
        <w:rPr>
          <w:rStyle w:val="15"/>
        </w:rPr>
        <w:t>2.1</w:t>
      </w:r>
      <w:r>
        <w:rPr>
          <w:rStyle w:val="15"/>
          <w:rFonts w:hint="eastAsia"/>
        </w:rPr>
        <w:t>需求概述</w:t>
      </w:r>
      <w:r>
        <w:tab/>
      </w:r>
      <w:r>
        <w:fldChar w:fldCharType="begin"/>
      </w:r>
      <w:r>
        <w:instrText xml:space="preserve"> PAGEREF _Toc526196833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"_Toc526196834" </w:instrText>
      </w:r>
      <w:r>
        <w:fldChar w:fldCharType="separate"/>
      </w:r>
      <w:r>
        <w:rPr>
          <w:rStyle w:val="15"/>
        </w:rPr>
        <w:t>2.2</w:t>
      </w:r>
      <w:r>
        <w:rPr>
          <w:rStyle w:val="15"/>
          <w:rFonts w:hint="eastAsia"/>
        </w:rPr>
        <w:t>软件结构</w:t>
      </w:r>
      <w:r>
        <w:tab/>
      </w:r>
      <w:r>
        <w:fldChar w:fldCharType="begin"/>
      </w:r>
      <w:r>
        <w:instrText xml:space="preserve"> PAGEREF _Toc526196834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"_Toc526196836" </w:instrText>
      </w:r>
      <w:r>
        <w:fldChar w:fldCharType="separate"/>
      </w:r>
      <w:r>
        <w:rPr>
          <w:rStyle w:val="15"/>
          <w:rFonts w:hint="eastAsia"/>
        </w:rPr>
        <w:t>三、模块描述</w:t>
      </w:r>
      <w:r>
        <w:tab/>
      </w:r>
      <w:r>
        <w:fldChar w:fldCharType="begin"/>
      </w:r>
      <w:r>
        <w:instrText xml:space="preserve"> PAGEREF _Toc526196836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"_Toc526196837" </w:instrText>
      </w:r>
      <w:r>
        <w:fldChar w:fldCharType="separate"/>
      </w:r>
      <w:r>
        <w:rPr>
          <w:rStyle w:val="15"/>
        </w:rPr>
        <w:t>3.1</w:t>
      </w:r>
      <w:r>
        <w:rPr>
          <w:rStyle w:val="15"/>
          <w:rFonts w:hint="eastAsia"/>
        </w:rPr>
        <w:t>模块基本信息</w:t>
      </w:r>
      <w:r>
        <w:tab/>
      </w:r>
      <w:r>
        <w:fldChar w:fldCharType="begin"/>
      </w:r>
      <w:r>
        <w:instrText xml:space="preserve"> PAGEREF _Toc526196837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"_Toc526196837" </w:instrText>
      </w:r>
      <w:r>
        <w:fldChar w:fldCharType="separate"/>
      </w:r>
      <w:r>
        <w:rPr>
          <w:rStyle w:val="15"/>
        </w:rPr>
        <w:t>3.2</w:t>
      </w:r>
      <w:r>
        <w:rPr>
          <w:rStyle w:val="15"/>
          <w:rFonts w:hint="eastAsia"/>
        </w:rPr>
        <w:t>功能概述</w:t>
      </w:r>
      <w:r>
        <w:tab/>
      </w:r>
      <w:r>
        <w:fldChar w:fldCharType="begin"/>
      </w:r>
      <w:r>
        <w:instrText xml:space="preserve"> PAGEREF _Toc526196837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"_Toc526196842" </w:instrText>
      </w:r>
      <w:r>
        <w:fldChar w:fldCharType="separate"/>
      </w:r>
      <w:r>
        <w:rPr>
          <w:rStyle w:val="15"/>
        </w:rPr>
        <w:t>3.3</w:t>
      </w:r>
      <w:r>
        <w:rPr>
          <w:rStyle w:val="15"/>
          <w:rFonts w:hint="eastAsia"/>
        </w:rPr>
        <w:t>算法</w:t>
      </w:r>
      <w:r>
        <w:tab/>
      </w:r>
      <w:r>
        <w:fldChar w:fldCharType="begin"/>
      </w:r>
      <w:r>
        <w:instrText xml:space="preserve"> PAGEREF _Toc526196842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"_Toc526196842" </w:instrText>
      </w:r>
      <w:r>
        <w:fldChar w:fldCharType="separate"/>
      </w:r>
      <w:r>
        <w:rPr>
          <w:rStyle w:val="15"/>
        </w:rPr>
        <w:t>3.4</w:t>
      </w:r>
      <w:r>
        <w:rPr>
          <w:rStyle w:val="15"/>
          <w:rFonts w:hint="eastAsia"/>
        </w:rPr>
        <w:t>模块处理逻辑</w:t>
      </w:r>
      <w:r>
        <w:tab/>
      </w:r>
      <w:r>
        <w:fldChar w:fldCharType="begin"/>
      </w:r>
      <w:r>
        <w:instrText xml:space="preserve"> PAGEREF _Toc526196842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"_Toc526196842" </w:instrText>
      </w:r>
      <w:r>
        <w:fldChar w:fldCharType="separate"/>
      </w:r>
      <w:r>
        <w:rPr>
          <w:rStyle w:val="15"/>
        </w:rPr>
        <w:t>3.5</w:t>
      </w:r>
      <w:r>
        <w:rPr>
          <w:rStyle w:val="15"/>
          <w:rFonts w:hint="eastAsia"/>
        </w:rPr>
        <w:t>接口</w:t>
      </w:r>
      <w:r>
        <w:tab/>
      </w:r>
      <w:r>
        <w:fldChar w:fldCharType="begin"/>
      </w:r>
      <w:r>
        <w:instrText xml:space="preserve"> PAGEREF _Toc526196842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hint="eastAsia" w:ascii="Calibri" w:hAnsi="Calibri"/>
          <w:szCs w:val="22"/>
        </w:rPr>
      </w:pPr>
      <w:r>
        <w:fldChar w:fldCharType="begin"/>
      </w:r>
      <w:r>
        <w:instrText xml:space="preserve"> HYPERLINK \l "_Toc526196842" </w:instrText>
      </w:r>
      <w:r>
        <w:fldChar w:fldCharType="separate"/>
      </w:r>
      <w:r>
        <w:rPr>
          <w:rStyle w:val="15"/>
        </w:rPr>
        <w:t>3.6</w:t>
      </w:r>
      <w:r>
        <w:rPr>
          <w:rStyle w:val="15"/>
          <w:rFonts w:hint="eastAsia"/>
        </w:rPr>
        <w:t>算法</w:t>
      </w:r>
      <w:r>
        <w:tab/>
      </w:r>
      <w:r>
        <w:fldChar w:fldCharType="begin"/>
      </w:r>
      <w:r>
        <w:instrText xml:space="preserve"> PAGEREF _Toc526196842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"_Toc526196855" </w:instrText>
      </w:r>
      <w:r>
        <w:fldChar w:fldCharType="separate"/>
      </w:r>
      <w:r>
        <w:rPr>
          <w:rStyle w:val="15"/>
          <w:rFonts w:hint="eastAsia"/>
        </w:rPr>
        <w:t>四、参考文献</w:t>
      </w:r>
      <w:r>
        <w:tab/>
      </w:r>
      <w:r>
        <w:fldChar w:fldCharType="begin"/>
      </w:r>
      <w:r>
        <w:instrText xml:space="preserve"> PAGEREF _Toc526196855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  <w:r>
        <w:fldChar w:fldCharType="end"/>
      </w:r>
    </w:p>
    <w:p>
      <w:bookmarkStart w:id="0" w:name="_Toc526196828"/>
      <w:bookmarkStart w:id="1" w:name="_Toc521463250"/>
      <w:r>
        <w:rPr>
          <w:rStyle w:val="16"/>
          <w:rFonts w:hint="eastAsia"/>
        </w:rPr>
        <w:t>一、引言</w:t>
      </w:r>
      <w:bookmarkEnd w:id="0"/>
      <w:bookmarkEnd w:id="1"/>
    </w:p>
    <w:p>
      <w:pPr>
        <w:pStyle w:val="4"/>
      </w:pPr>
      <w:bookmarkStart w:id="2" w:name="_Toc521463251"/>
      <w:bookmarkStart w:id="3" w:name="_Toc526196829"/>
      <w:r>
        <w:rPr>
          <w:rFonts w:hint="eastAsia"/>
        </w:rPr>
        <w:t>1.1编写目的</w:t>
      </w:r>
      <w:bookmarkEnd w:id="2"/>
      <w:bookmarkEnd w:id="3"/>
    </w:p>
    <w:p>
      <w:pPr>
        <w:rPr>
          <w:rFonts w:hint="eastAsia"/>
        </w:rPr>
      </w:pPr>
      <w:bookmarkStart w:id="4" w:name="_Toc526196830"/>
      <w:bookmarkStart w:id="5" w:name="_Toc521463252"/>
      <w:r>
        <w:rPr>
          <w:rFonts w:hint="default"/>
        </w:rPr>
        <w:t>（1）</w:t>
      </w:r>
      <w:r>
        <w:rPr>
          <w:rFonts w:hint="eastAsia"/>
        </w:rPr>
        <w:t>利用计算机程序，减轻管理人员的压力和提升工作效率。</w:t>
      </w:r>
    </w:p>
    <w:p>
      <w:pPr>
        <w:rPr>
          <w:rFonts w:hint="eastAsia"/>
        </w:rPr>
      </w:pPr>
      <w:r>
        <w:rPr>
          <w:rFonts w:hint="default"/>
        </w:rPr>
        <w:t>（2）实现不同角色的用户需求，角色之间灵活多变。</w:t>
      </w:r>
    </w:p>
    <w:p>
      <w:pPr>
        <w:rPr>
          <w:rFonts w:hint="eastAsia"/>
        </w:rPr>
      </w:pPr>
      <w:r>
        <w:rPr>
          <w:rFonts w:hint="default"/>
        </w:rPr>
        <w:t>（3）</w:t>
      </w:r>
      <w:r>
        <w:rPr>
          <w:rFonts w:hint="eastAsia"/>
          <w:lang w:val="en-US" w:eastAsia="zh-Hans"/>
        </w:rPr>
        <w:t>了解用户对于服装定制网站的需求</w:t>
      </w:r>
      <w:r>
        <w:rPr>
          <w:rFonts w:hint="default"/>
        </w:rPr>
        <w:t>。</w:t>
      </w:r>
    </w:p>
    <w:p>
      <w:pPr>
        <w:pStyle w:val="4"/>
        <w:rPr>
          <w:rFonts w:hint="eastAsia" w:eastAsia="宋体"/>
          <w:lang w:val="en-US" w:eastAsia="zh-Hans"/>
        </w:rPr>
      </w:pPr>
      <w:r>
        <w:rPr>
          <w:rFonts w:hint="eastAsia"/>
        </w:rPr>
        <w:t>1.2背景</w:t>
      </w:r>
      <w:bookmarkEnd w:id="4"/>
      <w:bookmarkEnd w:id="5"/>
    </w:p>
    <w:p>
      <w:pPr>
        <w:rPr>
          <w:rFonts w:hint="default" w:eastAsia="宋体"/>
          <w:lang w:val="en-US" w:eastAsia="zh-Hans"/>
        </w:rPr>
      </w:pPr>
      <w:bookmarkStart w:id="6" w:name="_Toc521463253"/>
      <w:bookmarkStart w:id="7" w:name="_Toc526196831"/>
      <w:r>
        <w:rPr>
          <w:rFonts w:hint="eastAsia"/>
          <w:lang w:val="en-US" w:eastAsia="zh-Hans"/>
        </w:rPr>
        <w:t>网站类型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服装定制网站</w:t>
      </w:r>
    </w:p>
    <w:p>
      <w:pPr>
        <w:rPr>
          <w:rFonts w:hint="eastAsia" w:eastAsia="宋体"/>
          <w:lang w:val="en-US" w:eastAsia="zh-Hans"/>
        </w:rPr>
      </w:pPr>
      <w:r>
        <w:rPr>
          <w:rFonts w:hint="eastAsia"/>
        </w:rPr>
        <w:t>提出者</w:t>
      </w:r>
      <w:r>
        <w:rPr>
          <w:rFonts w:hint="default"/>
        </w:rPr>
        <w:t>：</w:t>
      </w:r>
      <w:r>
        <w:rPr>
          <w:rFonts w:hint="eastAsia"/>
          <w:lang w:val="en-US" w:eastAsia="zh-Hans"/>
        </w:rPr>
        <w:t>李鹏程</w:t>
      </w:r>
    </w:p>
    <w:p>
      <w:pPr>
        <w:rPr>
          <w:rFonts w:hint="eastAsia"/>
          <w:lang w:val="en-US" w:eastAsia="zh-Hans"/>
        </w:rPr>
      </w:pPr>
      <w:r>
        <w:rPr>
          <w:rFonts w:hint="eastAsia"/>
        </w:rPr>
        <w:t>开发者</w:t>
      </w:r>
      <w:r>
        <w:rPr>
          <w:rFonts w:hint="default"/>
        </w:rPr>
        <w:t>：</w:t>
      </w:r>
      <w:r>
        <w:rPr>
          <w:rFonts w:hint="eastAsia"/>
          <w:lang w:val="en-US" w:eastAsia="zh-Hans"/>
        </w:rPr>
        <w:t>李鹏程</w:t>
      </w:r>
    </w:p>
    <w:p>
      <w:pPr>
        <w:rPr>
          <w:rFonts w:hint="default" w:eastAsia="宋体"/>
          <w:lang w:val="en-US" w:eastAsia="zh-Hans"/>
        </w:rPr>
      </w:pPr>
      <w:r>
        <w:rPr>
          <w:rFonts w:hint="eastAsia"/>
        </w:rPr>
        <w:t>用户及实现该软件的</w:t>
      </w:r>
      <w:r>
        <w:rPr>
          <w:rFonts w:hint="eastAsia"/>
          <w:lang w:val="en-US" w:eastAsia="zh-Hans"/>
        </w:rPr>
        <w:t>计算网络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云服务器</w:t>
      </w:r>
    </w:p>
    <w:p>
      <w:pPr>
        <w:rPr>
          <w:rFonts w:hint="default" w:eastAsia="宋体"/>
          <w:lang w:val="en-US" w:eastAsia="zh-Hans"/>
        </w:rPr>
      </w:pPr>
      <w:r>
        <w:rPr>
          <w:rFonts w:hint="eastAsia"/>
          <w:lang w:val="en-US" w:eastAsia="zh-Hans"/>
        </w:rPr>
        <w:t>用户通过浏览器访问</w:t>
      </w:r>
    </w:p>
    <w:p>
      <w:pPr>
        <w:pStyle w:val="4"/>
      </w:pPr>
      <w:r>
        <w:rPr>
          <w:rFonts w:hint="eastAsia"/>
        </w:rPr>
        <w:t>1.3定义</w:t>
      </w:r>
      <w:bookmarkEnd w:id="6"/>
      <w:bookmarkEnd w:id="7"/>
    </w:p>
    <w:p>
      <w:pPr>
        <w:rPr>
          <w:rFonts w:hint="eastAsia"/>
        </w:rPr>
      </w:pPr>
      <w:bookmarkStart w:id="8" w:name="_Toc526196832"/>
      <w:bookmarkStart w:id="9" w:name="_Toc521463255"/>
      <w:r>
        <w:rPr>
          <w:rFonts w:hint="eastAsia"/>
        </w:rPr>
        <w:t>需求分析：软件定义时期的最后一个阶段，准确回答“系统必须做什么的问题”；</w:t>
      </w:r>
    </w:p>
    <w:p>
      <w:pPr>
        <w:rPr>
          <w:rFonts w:hint="eastAsia"/>
        </w:rPr>
      </w:pPr>
      <w:r>
        <w:rPr>
          <w:rFonts w:hint="eastAsia"/>
        </w:rPr>
        <w:t>DFD图：数</w:t>
      </w:r>
      <w:r>
        <w:rPr>
          <w:rFonts w:hint="default"/>
        </w:rPr>
        <w:t>s</w:t>
      </w:r>
      <w:r>
        <w:rPr>
          <w:rFonts w:hint="eastAsia"/>
        </w:rPr>
        <w:t>型的图形工具）；</w:t>
      </w:r>
    </w:p>
    <w:p>
      <w:pPr>
        <w:rPr>
          <w:rFonts w:hint="eastAsia"/>
        </w:rPr>
      </w:pPr>
      <w:r>
        <w:rPr>
          <w:rFonts w:hint="eastAsia"/>
        </w:rPr>
        <w:t>E-R图：实体联系图（描述数据模型的图形工具）；</w:t>
      </w:r>
    </w:p>
    <w:p>
      <w:pPr>
        <w:rPr>
          <w:rFonts w:hint="eastAsia"/>
        </w:rPr>
      </w:pPr>
      <w:r>
        <w:rPr>
          <w:rFonts w:hint="eastAsia"/>
        </w:rPr>
        <w:t>类图：显示了模型的静态结构，特别是模型中存在的类、类的内部结构以及它们与其他类的关系等。</w:t>
      </w:r>
    </w:p>
    <w:p>
      <w:pPr>
        <w:pStyle w:val="3"/>
      </w:pPr>
      <w:r>
        <w:rPr>
          <w:rFonts w:hint="eastAsia"/>
        </w:rPr>
        <w:t>二、</w:t>
      </w:r>
      <w:bookmarkEnd w:id="8"/>
      <w:bookmarkEnd w:id="9"/>
      <w:r>
        <w:rPr>
          <w:rFonts w:hint="eastAsia"/>
        </w:rPr>
        <w:t>总体设计</w:t>
      </w:r>
    </w:p>
    <w:p>
      <w:pPr>
        <w:pStyle w:val="4"/>
      </w:pPr>
      <w:bookmarkStart w:id="10" w:name="_Toc526196833"/>
      <w:bookmarkStart w:id="11" w:name="_Toc521463256"/>
      <w:r>
        <w:rPr>
          <w:rFonts w:hint="eastAsia"/>
        </w:rPr>
        <w:t>2.1</w:t>
      </w:r>
      <w:bookmarkEnd w:id="10"/>
      <w:bookmarkEnd w:id="11"/>
      <w:r>
        <w:rPr>
          <w:rFonts w:hint="eastAsia"/>
        </w:rPr>
        <w:t>需求概述</w:t>
      </w:r>
    </w:p>
    <w:p>
      <w:pPr>
        <w:rPr>
          <w:rFonts w:hint="eastAsia" w:eastAsia="宋体"/>
        </w:rPr>
      </w:pPr>
      <w:bookmarkStart w:id="12" w:name="_Toc526196834"/>
      <w:bookmarkStart w:id="13" w:name="_Toc521463257"/>
      <w:r>
        <w:rPr>
          <w:rFonts w:hint="eastAsia" w:eastAsia="宋体"/>
        </w:rPr>
        <w:t>（1）前台用户模块的功能需求如下。</w:t>
      </w:r>
    </w:p>
    <w:p>
      <w:pPr>
        <w:rPr>
          <w:rFonts w:hint="eastAsia" w:eastAsia="宋体"/>
        </w:rPr>
      </w:pPr>
      <w:r>
        <w:rPr>
          <w:rFonts w:hint="eastAsia" w:eastAsia="宋体"/>
        </w:rPr>
        <w:fldChar w:fldCharType="begin"/>
      </w:r>
      <w:r>
        <w:rPr>
          <w:rFonts w:hint="eastAsia" w:eastAsia="宋体"/>
        </w:rPr>
        <w:instrText xml:space="preserve"> = 1 \* GB3 </w:instrText>
      </w:r>
      <w:r>
        <w:rPr>
          <w:rFonts w:hint="eastAsia" w:eastAsia="宋体"/>
        </w:rPr>
        <w:fldChar w:fldCharType="separate"/>
      </w:r>
      <w:r>
        <w:rPr>
          <w:rFonts w:hint="eastAsia" w:eastAsia="宋体"/>
        </w:rPr>
        <w:t>①</w:t>
      </w:r>
      <w:r>
        <w:rPr>
          <w:rFonts w:hint="eastAsia" w:eastAsia="宋体"/>
        </w:rPr>
        <w:fldChar w:fldCharType="end"/>
      </w:r>
      <w:r>
        <w:rPr>
          <w:rFonts w:hint="eastAsia" w:eastAsia="宋体"/>
        </w:rPr>
        <w:t>注册登录：在系统中浏览者只具有浏览服装的权限，注册登录的用户才可以完成服装的购买和定制。</w:t>
      </w:r>
    </w:p>
    <w:p>
      <w:pPr>
        <w:rPr>
          <w:rFonts w:hint="eastAsia" w:eastAsia="宋体"/>
        </w:rPr>
      </w:pPr>
      <w:r>
        <w:rPr>
          <w:rFonts w:hint="eastAsia" w:eastAsia="宋体"/>
        </w:rPr>
        <w:fldChar w:fldCharType="begin"/>
      </w:r>
      <w:r>
        <w:rPr>
          <w:rFonts w:hint="eastAsia" w:eastAsia="宋体"/>
        </w:rPr>
        <w:instrText xml:space="preserve"> = 2 \* GB3 </w:instrText>
      </w:r>
      <w:r>
        <w:rPr>
          <w:rFonts w:hint="eastAsia" w:eastAsia="宋体"/>
        </w:rPr>
        <w:fldChar w:fldCharType="separate"/>
      </w:r>
      <w:r>
        <w:rPr>
          <w:rFonts w:hint="eastAsia" w:eastAsia="宋体"/>
        </w:rPr>
        <w:t>②</w:t>
      </w:r>
      <w:r>
        <w:rPr>
          <w:rFonts w:hint="eastAsia" w:eastAsia="宋体"/>
        </w:rPr>
        <w:fldChar w:fldCharType="end"/>
      </w:r>
      <w:r>
        <w:rPr>
          <w:rFonts w:hint="eastAsia" w:eastAsia="宋体"/>
        </w:rPr>
        <w:t>服装搜索：可以按照服装的类型和关键字进行搜索。</w:t>
      </w:r>
    </w:p>
    <w:p>
      <w:pPr>
        <w:rPr>
          <w:rFonts w:hint="eastAsia" w:eastAsia="宋体"/>
        </w:rPr>
      </w:pPr>
      <w:r>
        <w:rPr>
          <w:rFonts w:hint="eastAsia" w:eastAsia="宋体"/>
        </w:rPr>
        <w:fldChar w:fldCharType="begin"/>
      </w:r>
      <w:r>
        <w:rPr>
          <w:rFonts w:hint="eastAsia" w:eastAsia="宋体"/>
        </w:rPr>
        <w:instrText xml:space="preserve"> = 3 \* GB3 </w:instrText>
      </w:r>
      <w:r>
        <w:rPr>
          <w:rFonts w:hint="eastAsia" w:eastAsia="宋体"/>
        </w:rPr>
        <w:fldChar w:fldCharType="separate"/>
      </w:r>
      <w:r>
        <w:rPr>
          <w:rFonts w:hint="eastAsia" w:eastAsia="宋体"/>
        </w:rPr>
        <w:t>③</w:t>
      </w:r>
      <w:r>
        <w:rPr>
          <w:rFonts w:hint="eastAsia" w:eastAsia="宋体"/>
        </w:rPr>
        <w:fldChar w:fldCharType="end"/>
      </w:r>
      <w:r>
        <w:rPr>
          <w:rFonts w:hint="eastAsia" w:eastAsia="宋体"/>
        </w:rPr>
        <w:t xml:space="preserve">购物车：存储用户选购的服装，并计算总的价格，修改和删除后动态改变服装总的结果，最后提交购物车中的服装到订单表中。 </w:t>
      </w:r>
    </w:p>
    <w:p>
      <w:pPr>
        <w:rPr>
          <w:rFonts w:hint="eastAsia" w:eastAsia="宋体"/>
        </w:rPr>
      </w:pPr>
      <w:r>
        <w:rPr>
          <w:rFonts w:hint="eastAsia" w:eastAsia="宋体"/>
        </w:rPr>
        <w:fldChar w:fldCharType="begin"/>
      </w:r>
      <w:r>
        <w:rPr>
          <w:rFonts w:hint="eastAsia" w:eastAsia="宋体"/>
        </w:rPr>
        <w:instrText xml:space="preserve"> = 4 \* GB3 </w:instrText>
      </w:r>
      <w:r>
        <w:rPr>
          <w:rFonts w:hint="eastAsia" w:eastAsia="宋体"/>
        </w:rPr>
        <w:fldChar w:fldCharType="separate"/>
      </w:r>
      <w:r>
        <w:rPr>
          <w:rFonts w:hint="eastAsia" w:eastAsia="宋体"/>
        </w:rPr>
        <w:t>④</w:t>
      </w:r>
      <w:r>
        <w:rPr>
          <w:rFonts w:hint="eastAsia" w:eastAsia="宋体"/>
        </w:rPr>
        <w:fldChar w:fldCharType="end"/>
      </w:r>
      <w:r>
        <w:rPr>
          <w:rFonts w:hint="eastAsia" w:eastAsia="宋体"/>
        </w:rPr>
        <w:t>服装定制：用户登录后可以发布自己需求的服装定制信息。</w:t>
      </w:r>
    </w:p>
    <w:p>
      <w:pPr>
        <w:rPr>
          <w:rFonts w:hint="eastAsia" w:eastAsia="宋体"/>
        </w:rPr>
      </w:pPr>
      <w:r>
        <w:rPr>
          <w:rFonts w:hint="eastAsia" w:eastAsia="宋体"/>
        </w:rPr>
        <w:fldChar w:fldCharType="begin"/>
      </w:r>
      <w:r>
        <w:rPr>
          <w:rFonts w:hint="eastAsia" w:eastAsia="宋体"/>
        </w:rPr>
        <w:instrText xml:space="preserve"> = 5 \* GB3 </w:instrText>
      </w:r>
      <w:r>
        <w:rPr>
          <w:rFonts w:hint="eastAsia" w:eastAsia="宋体"/>
        </w:rPr>
        <w:fldChar w:fldCharType="separate"/>
      </w:r>
      <w:r>
        <w:rPr>
          <w:rFonts w:hint="eastAsia" w:eastAsia="宋体"/>
        </w:rPr>
        <w:t>⑤</w:t>
      </w:r>
      <w:r>
        <w:rPr>
          <w:rFonts w:hint="eastAsia" w:eastAsia="宋体"/>
        </w:rPr>
        <w:fldChar w:fldCharType="end"/>
      </w:r>
      <w:r>
        <w:rPr>
          <w:rFonts w:hint="eastAsia" w:eastAsia="宋体"/>
        </w:rPr>
        <w:t xml:space="preserve">我的订单：查看登录用户购买服装的订单记录、发货状态和服装的购买数量。 </w:t>
      </w:r>
    </w:p>
    <w:p>
      <w:pPr>
        <w:rPr>
          <w:rFonts w:hint="eastAsia" w:eastAsia="宋体"/>
        </w:rPr>
      </w:pPr>
      <w:r>
        <w:rPr>
          <w:rFonts w:hint="eastAsia" w:eastAsia="宋体"/>
        </w:rPr>
        <w:fldChar w:fldCharType="begin"/>
      </w:r>
      <w:r>
        <w:rPr>
          <w:rFonts w:hint="eastAsia" w:eastAsia="宋体"/>
        </w:rPr>
        <w:instrText xml:space="preserve"> = 6 \* GB3 </w:instrText>
      </w:r>
      <w:r>
        <w:rPr>
          <w:rFonts w:hint="eastAsia" w:eastAsia="宋体"/>
        </w:rPr>
        <w:fldChar w:fldCharType="separate"/>
      </w:r>
      <w:r>
        <w:rPr>
          <w:rFonts w:hint="eastAsia" w:eastAsia="宋体"/>
        </w:rPr>
        <w:t>⑥</w:t>
      </w:r>
      <w:r>
        <w:rPr>
          <w:rFonts w:hint="eastAsia" w:eastAsia="宋体"/>
        </w:rPr>
        <w:fldChar w:fldCharType="end"/>
      </w:r>
      <w:r>
        <w:rPr>
          <w:rFonts w:hint="eastAsia" w:eastAsia="宋体"/>
        </w:rPr>
        <w:t>我的定制：查看登录用户的服装定制信息。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（2）管理员的功能需求如下。</w:t>
      </w:r>
    </w:p>
    <w:p>
      <w:pPr>
        <w:rPr>
          <w:rFonts w:hint="eastAsia" w:eastAsia="宋体"/>
        </w:rPr>
      </w:pPr>
      <w:r>
        <w:rPr>
          <w:rFonts w:hint="eastAsia" w:eastAsia="宋体"/>
        </w:rPr>
        <w:fldChar w:fldCharType="begin"/>
      </w:r>
      <w:r>
        <w:rPr>
          <w:rFonts w:hint="eastAsia" w:eastAsia="宋体"/>
        </w:rPr>
        <w:instrText xml:space="preserve"> = 1 \* GB3 </w:instrText>
      </w:r>
      <w:r>
        <w:rPr>
          <w:rFonts w:hint="eastAsia" w:eastAsia="宋体"/>
        </w:rPr>
        <w:fldChar w:fldCharType="separate"/>
      </w:r>
      <w:r>
        <w:rPr>
          <w:rFonts w:hint="eastAsia" w:eastAsia="宋体"/>
        </w:rPr>
        <w:t>①</w:t>
      </w:r>
      <w:r>
        <w:rPr>
          <w:rFonts w:hint="eastAsia" w:eastAsia="宋体"/>
        </w:rPr>
        <w:fldChar w:fldCharType="end"/>
      </w:r>
      <w:r>
        <w:rPr>
          <w:rFonts w:hint="eastAsia" w:eastAsia="宋体"/>
        </w:rPr>
        <w:t>服装管理：添加、修改和删除服装的基本信息，包括了服装的名称、分类、作者、尺寸等。</w:t>
      </w:r>
    </w:p>
    <w:p>
      <w:pPr>
        <w:rPr>
          <w:rFonts w:hint="eastAsia" w:eastAsia="宋体"/>
        </w:rPr>
      </w:pPr>
      <w:r>
        <w:rPr>
          <w:rFonts w:hint="eastAsia" w:eastAsia="宋体"/>
        </w:rPr>
        <w:fldChar w:fldCharType="begin"/>
      </w:r>
      <w:r>
        <w:rPr>
          <w:rFonts w:hint="eastAsia" w:eastAsia="宋体"/>
        </w:rPr>
        <w:instrText xml:space="preserve"> = 2 \* GB3 </w:instrText>
      </w:r>
      <w:r>
        <w:rPr>
          <w:rFonts w:hint="eastAsia" w:eastAsia="宋体"/>
        </w:rPr>
        <w:fldChar w:fldCharType="separate"/>
      </w:r>
      <w:r>
        <w:rPr>
          <w:rFonts w:hint="eastAsia" w:eastAsia="宋体"/>
        </w:rPr>
        <w:t>②</w:t>
      </w:r>
      <w:r>
        <w:rPr>
          <w:rFonts w:hint="eastAsia" w:eastAsia="宋体"/>
        </w:rPr>
        <w:fldChar w:fldCharType="end"/>
      </w:r>
      <w:r>
        <w:rPr>
          <w:rFonts w:hint="eastAsia" w:eastAsia="宋体"/>
        </w:rPr>
        <w:t>订单管理：查询用户购买的服装订单记录，并进行发货操作和查看服装购买明细。</w:t>
      </w:r>
    </w:p>
    <w:p>
      <w:pPr>
        <w:rPr>
          <w:rFonts w:hint="eastAsia" w:eastAsia="宋体"/>
        </w:rPr>
      </w:pPr>
      <w:r>
        <w:rPr>
          <w:rFonts w:hint="eastAsia" w:eastAsia="宋体"/>
        </w:rPr>
        <w:fldChar w:fldCharType="begin"/>
      </w:r>
      <w:r>
        <w:rPr>
          <w:rFonts w:hint="eastAsia" w:eastAsia="宋体"/>
        </w:rPr>
        <w:instrText xml:space="preserve"> = 3 \* GB3 </w:instrText>
      </w:r>
      <w:r>
        <w:rPr>
          <w:rFonts w:hint="eastAsia" w:eastAsia="宋体"/>
        </w:rPr>
        <w:fldChar w:fldCharType="separate"/>
      </w:r>
      <w:r>
        <w:rPr>
          <w:rFonts w:hint="eastAsia" w:eastAsia="宋体"/>
        </w:rPr>
        <w:t>③</w:t>
      </w:r>
      <w:r>
        <w:rPr>
          <w:rFonts w:hint="eastAsia" w:eastAsia="宋体"/>
        </w:rPr>
        <w:fldChar w:fldCharType="end"/>
      </w:r>
      <w:r>
        <w:rPr>
          <w:rFonts w:hint="eastAsia" w:eastAsia="宋体"/>
        </w:rPr>
        <w:t>定制查看：查看前台用户发布的服装定制信息，包括服装的名称、尺寸、用途和定制人信息。</w:t>
      </w:r>
    </w:p>
    <w:p>
      <w:pPr>
        <w:rPr>
          <w:rFonts w:hint="eastAsia" w:eastAsia="宋体"/>
        </w:rPr>
      </w:pPr>
      <w:r>
        <w:rPr>
          <w:rFonts w:hint="eastAsia" w:eastAsia="宋体"/>
        </w:rPr>
        <w:fldChar w:fldCharType="begin"/>
      </w:r>
      <w:r>
        <w:rPr>
          <w:rFonts w:hint="eastAsia" w:eastAsia="宋体"/>
        </w:rPr>
        <w:instrText xml:space="preserve"> = 4 \* GB3 </w:instrText>
      </w:r>
      <w:r>
        <w:rPr>
          <w:rFonts w:hint="eastAsia" w:eastAsia="宋体"/>
        </w:rPr>
        <w:fldChar w:fldCharType="separate"/>
      </w:r>
      <w:r>
        <w:rPr>
          <w:rFonts w:hint="eastAsia" w:eastAsia="宋体"/>
        </w:rPr>
        <w:t>④</w:t>
      </w:r>
      <w:r>
        <w:rPr>
          <w:rFonts w:hint="eastAsia" w:eastAsia="宋体"/>
        </w:rPr>
        <w:fldChar w:fldCharType="end"/>
      </w:r>
      <w:r>
        <w:rPr>
          <w:rFonts w:hint="eastAsia" w:eastAsia="宋体"/>
        </w:rPr>
        <w:t>用户管理：查看购买服装的用户的个人信息，并具有删除的操作权限。</w:t>
      </w:r>
    </w:p>
    <w:p>
      <w:pPr>
        <w:rPr>
          <w:rFonts w:hint="eastAsia" w:eastAsia="宋体"/>
        </w:rPr>
      </w:pPr>
      <w:r>
        <w:rPr>
          <w:rFonts w:hint="eastAsia" w:eastAsia="宋体"/>
        </w:rPr>
        <w:fldChar w:fldCharType="begin"/>
      </w:r>
      <w:r>
        <w:rPr>
          <w:rFonts w:hint="eastAsia" w:eastAsia="宋体"/>
        </w:rPr>
        <w:instrText xml:space="preserve"> = 5 \* GB3 </w:instrText>
      </w:r>
      <w:r>
        <w:rPr>
          <w:rFonts w:hint="eastAsia" w:eastAsia="宋体"/>
        </w:rPr>
        <w:fldChar w:fldCharType="separate"/>
      </w:r>
      <w:r>
        <w:rPr>
          <w:rFonts w:hint="eastAsia" w:eastAsia="宋体"/>
        </w:rPr>
        <w:t>⑤</w:t>
      </w:r>
      <w:r>
        <w:rPr>
          <w:rFonts w:hint="eastAsia" w:eastAsia="宋体"/>
        </w:rPr>
        <w:fldChar w:fldCharType="end"/>
      </w:r>
      <w:r>
        <w:rPr>
          <w:rFonts w:hint="eastAsia" w:eastAsia="宋体"/>
        </w:rPr>
        <w:t>系统管理：更新管理员的密码。</w:t>
      </w:r>
    </w:p>
    <w:p>
      <w:pPr>
        <w:pStyle w:val="4"/>
      </w:pPr>
      <w:r>
        <w:rPr>
          <w:rFonts w:hint="eastAsia"/>
        </w:rPr>
        <w:t>2.2</w:t>
      </w:r>
      <w:bookmarkEnd w:id="12"/>
      <w:bookmarkEnd w:id="13"/>
      <w:r>
        <w:rPr>
          <w:rFonts w:hint="eastAsia"/>
        </w:rPr>
        <w:t>软件结构</w:t>
      </w:r>
    </w:p>
    <w:p>
      <w:pPr>
        <w:pStyle w:val="3"/>
        <w:rPr>
          <w:b w:val="0"/>
          <w:bCs w:val="0"/>
          <w:kern w:val="2"/>
          <w:sz w:val="21"/>
          <w:szCs w:val="24"/>
        </w:rPr>
      </w:pPr>
      <w:bookmarkStart w:id="14" w:name="_Toc526196836"/>
      <w:bookmarkStart w:id="15" w:name="_Toc521463259"/>
      <w:r>
        <w:rPr>
          <w:b w:val="0"/>
          <w:bCs w:val="0"/>
          <w:kern w:val="2"/>
          <w:sz w:val="21"/>
          <w:szCs w:val="24"/>
        </w:rPr>
        <w:t>​</w:t>
      </w:r>
    </w:p>
    <w:p>
      <w:bookmarkStart w:id="16" w:name="_Toc72994737"/>
      <w:bookmarkStart w:id="17" w:name="_Toc72994854"/>
      <w:r>
        <w:rPr>
          <w:rFonts w:hint="eastAsia"/>
        </w:rPr>
        <w:object>
          <v:shape id="_x0000_i1026" o:spt="75" type="#_x0000_t75" style="height:215.95pt;width:339pt;" o:ole="t" filled="f" o:preferrelative="t" stroked="f" coordsize="21600,21600">
            <v:path/>
            <v:fill on="f" alignshape="1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6" DrawAspect="Content" ObjectID="_1468075725" r:id="rId7">
            <o:LockedField>false</o:LockedField>
          </o:OLEObject>
        </w:object>
      </w:r>
      <w:bookmarkEnd w:id="16"/>
      <w:bookmarkEnd w:id="17"/>
    </w:p>
    <w:p>
      <w:pPr>
        <w:pStyle w:val="3"/>
        <w:rPr>
          <w:rFonts w:hint="eastAsia" w:eastAsia="宋体"/>
          <w:b w:val="0"/>
          <w:bCs w:val="0"/>
          <w:kern w:val="2"/>
          <w:sz w:val="21"/>
          <w:szCs w:val="24"/>
        </w:rPr>
      </w:pPr>
      <w:r>
        <w:rPr>
          <w:rFonts w:hint="eastAsia"/>
          <w:b w:val="0"/>
          <w:bCs w:val="0"/>
          <w:kern w:val="2"/>
          <w:sz w:val="21"/>
          <w:szCs w:val="24"/>
        </w:rPr>
        <w:t>软件结构图的总体解释说明：</w:t>
      </w:r>
      <w:r>
        <w:rPr>
          <w:rFonts w:hint="eastAsia" w:eastAsia="宋体"/>
          <w:b w:val="0"/>
          <w:bCs w:val="0"/>
          <w:kern w:val="2"/>
          <w:sz w:val="21"/>
          <w:szCs w:val="24"/>
        </w:rPr>
        <w:t>服装定制网站的设计和实现包括了前台用户模块和后台模块组成，前台用户模块的注册登录、购买服装、定制服装。后台管理员模块的服装管理、查看定制需求、用户订单管理等。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三、</w:t>
      </w:r>
      <w:bookmarkEnd w:id="14"/>
      <w:bookmarkEnd w:id="15"/>
      <w:r>
        <w:rPr>
          <w:rFonts w:hint="eastAsia"/>
        </w:rPr>
        <w:t xml:space="preserve">模块描述 </w:t>
      </w:r>
    </w:p>
    <w:p>
      <w:pPr>
        <w:pStyle w:val="4"/>
        <w:rPr>
          <w:rFonts w:hint="eastAsia"/>
        </w:rPr>
      </w:pPr>
      <w:bookmarkStart w:id="18" w:name="_Toc521463260"/>
      <w:bookmarkStart w:id="19" w:name="_Toc526196837"/>
      <w:r>
        <w:rPr>
          <w:rFonts w:hint="eastAsia"/>
        </w:rPr>
        <w:t>3</w:t>
      </w:r>
      <w:r>
        <w:t>.1</w:t>
      </w:r>
      <w:r>
        <w:rPr>
          <w:rFonts w:hint="eastAsia"/>
        </w:rPr>
        <w:t>模块基本信息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c>
          <w:tcPr>
            <w:tcW w:w="1703" w:type="dxa"/>
          </w:tcPr>
          <w:p>
            <w:p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703" w:type="dxa"/>
          </w:tcPr>
          <w:p>
            <w:p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编号</w:t>
            </w:r>
          </w:p>
        </w:tc>
        <w:tc>
          <w:tcPr>
            <w:tcW w:w="1704" w:type="dxa"/>
          </w:tcPr>
          <w:p>
            <w:p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设计者</w:t>
            </w:r>
          </w:p>
        </w:tc>
        <w:tc>
          <w:tcPr>
            <w:tcW w:w="1704" w:type="dxa"/>
          </w:tcPr>
          <w:p>
            <w:p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所在文件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所在包</w:t>
            </w:r>
          </w:p>
        </w:tc>
      </w:tr>
      <w:tr>
        <w:tc>
          <w:tcPr>
            <w:tcW w:w="1703" w:type="dxa"/>
          </w:tcPr>
          <w:p>
            <w:p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前台用户模块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李鹏程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.\qiantaiUser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Userpackage</w:t>
            </w:r>
          </w:p>
        </w:tc>
      </w:tr>
      <w:tr>
        <w:tc>
          <w:tcPr>
            <w:tcW w:w="1703" w:type="dxa"/>
          </w:tcPr>
          <w:p>
            <w:pPr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用户模块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李鹏程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.\User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Userpackage</w:t>
            </w:r>
          </w:p>
        </w:tc>
      </w:tr>
    </w:tbl>
    <w:p/>
    <w:p>
      <w:pPr>
        <w:pStyle w:val="4"/>
      </w:pPr>
      <w:r>
        <w:rPr>
          <w:rFonts w:hint="eastAsia"/>
        </w:rPr>
        <w:t>3.</w:t>
      </w:r>
      <w:bookmarkEnd w:id="18"/>
      <w:bookmarkEnd w:id="19"/>
      <w:r>
        <w:t>2</w:t>
      </w:r>
      <w:r>
        <w:rPr>
          <w:rFonts w:hint="eastAsia"/>
        </w:rPr>
        <w:t>功能描述</w:t>
      </w:r>
    </w:p>
    <w:p>
      <w:pP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eastAsia="zh-CN" w:bidi="ar-SA"/>
        </w:rPr>
      </w:pPr>
      <w:bookmarkStart w:id="20" w:name="_Toc526196838"/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服装浏览搜索是包括了首页的热卖服装浏览、按照分类搜索、按照关键字搜索三种方式。热卖服装浏览是搜索销量最高的五种服装，是在liuService.java中的shuhuaList ()方法来查询的，利用到了MySQL语句中的count和group by两个函数来实现。按照分类搜索是在shuhua_servlet.java中的shuhuaByleixing方法中实现的，获取到服装的分类ID，分类ID为查询条件进行查询。按照关键字查询是在shuhua_servlet.java中的shuhuaBymingcheng方法中实现的，获取到查询的关键字，然后以关键字为条件进行模糊查询，利用到了MySQL语句中的like关键字来实现。后两种查询后都需要把返回的行数放在session中，然后页面读取出来。查询的结果在shuhuaList.jsp页面中进行显示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eastAsia="zh-CN" w:bidi="ar-SA"/>
        </w:rPr>
        <w:t>。</w:t>
      </w:r>
    </w:p>
    <w:p>
      <w:pPr>
        <w:pStyle w:val="2"/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eastAsia="zh-CN" w:bidi="ar-SA"/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购物车是从服装详情页面把服装加入到购物车中，然后在购物车中页面显示出来，然后在订单确认页面中提交订单，最后提示订单提交成功，显示订单号。服装详情页面是shuhuaDetail.jsp，在该页面中输入数量后可以就可以把服装详加入到购物车中，需要验证登录的状态、购买数量的是否要求，最后通过buy_servlet.java中的addToCart方法获取购买的数量和服装id添加到购物车中，并通过session保存起来。在car1.jsp中读取到购物车中的服装信息，并可以更新或者删除服装，在cartService.java类中完成服装的数量更新或者删除，然后购物车中的总价格和数量动态进行变化。在car2.jsp页面中完成服装信息和收货人信息的确认后提交订单，是通过buy_servlet.java中的orderSubmit把插入订单信息和订单明细信息，然后清空购物车，最后在car3页面中提示提交成功。</w:t>
      </w:r>
    </w:p>
    <w:p>
      <w:pPr>
        <w:pStyle w:val="2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服装定制界面中包括了服装名称、类型、尺寸、适用厂家、需求详情这几个控件组成。其中类型是是绑定了服装类型表中的所有数据，需求详情是通过引用了外部的kindeditor网页编辑器来实现内容的输入。服装定制的提交需先在脚本中的dingzhicheck方法完成用户登录状态的验证，只有登录的用户才可以发布服装定制需求，然后再验证服装各个控件的值是否为空，不为空才可以执行后台dingdan_servlet.java中的dingzhiAdd方法获取登录用户的id和服装定制的信息插入到服装定制信息表中。</w:t>
      </w:r>
    </w:p>
    <w:p>
      <w:pPr>
        <w:pStyle w:val="5"/>
        <w:rPr>
          <w:rFonts w:hint="eastAsia" w:hAnsi="宋体"/>
          <w:sz w:val="24"/>
        </w:rPr>
      </w:pPr>
    </w:p>
    <w:p>
      <w:pPr>
        <w:pStyle w:val="5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 </w:t>
      </w:r>
      <w:bookmarkEnd w:id="20"/>
      <w:r>
        <w:rPr>
          <w:rFonts w:hint="eastAsia"/>
        </w:rPr>
        <w:t>算法</w:t>
      </w:r>
    </w:p>
    <w:p>
      <w:r>
        <w:object>
          <v:shape id="_x0000_i1027" o:spt="75" type="#_x0000_t75" style="height:260.85pt;width:211.2pt;" o:ole="t" filled="f" o:preferrelative="t" stroked="f" coordsize="21600,21600">
            <v:path/>
            <v:fill on="f" alignshape="1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Visio.Drawing.11" ShapeID="_x0000_i1027" DrawAspect="Content" ObjectID="_1468075726" r:id="rId9">
            <o:LockedField>false</o:LockedField>
          </o:OLEObject>
        </w:object>
      </w:r>
      <w:r>
        <w:rPr>
          <w:rFonts w:hint="eastAsia"/>
        </w:rPr>
        <w:object>
          <v:shape id="_x0000_i1028" o:spt="75" type="#_x0000_t75" style="height:228.4pt;width:197.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1" ShapeID="_x0000_i1028" DrawAspect="Content" ObjectID="_1468075727" r:id="rId11">
            <o:LockedField>false</o:LockedField>
          </o:OLEObject>
        </w:object>
      </w:r>
    </w:p>
    <w:p>
      <w:r>
        <w:rPr>
          <w:rFonts w:hint="eastAsia"/>
        </w:rPr>
        <w:t xml:space="preserve"> </w:t>
      </w:r>
    </w:p>
    <w:p>
      <w:r>
        <w:rPr>
          <w:rFonts w:ascii="Arial" w:hAnsi="Arial" w:cs="Arial"/>
          <w:color w:val="333333"/>
          <w:szCs w:val="21"/>
          <w:shd w:val="clear" w:color="auto" w:fill="FFFFFF"/>
        </w:rPr>
        <w:t>​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 </w:t>
      </w:r>
    </w:p>
    <w:p>
      <w:pPr>
        <w:pStyle w:val="5"/>
      </w:pPr>
      <w:bookmarkStart w:id="21" w:name="_Toc526196839"/>
      <w:r>
        <w:rPr>
          <w:rFonts w:hint="eastAsia"/>
        </w:rPr>
        <w:t>3.</w:t>
      </w:r>
      <w:r>
        <w:t>5</w:t>
      </w:r>
      <w:r>
        <w:rPr>
          <w:rFonts w:hint="eastAsia"/>
        </w:rPr>
        <w:t>接口</w:t>
      </w:r>
      <w:bookmarkEnd w:id="21"/>
      <w:r>
        <w:rPr>
          <w:rFonts w:hint="eastAsia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851535"/>
            <wp:effectExtent l="0" t="0" r="16510" b="12065"/>
            <wp:docPr id="6" name="图片 6" descr="截屏2022-12-09 14.16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2-12-09 14.16.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2162810"/>
            <wp:effectExtent l="0" t="0" r="16510" b="21590"/>
            <wp:docPr id="7" name="图片 7" descr="截屏2022-12-09 14.16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2-12-09 14.16.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325" cy="1845945"/>
            <wp:effectExtent l="0" t="0" r="15875" b="8255"/>
            <wp:docPr id="8" name="图片 8" descr="截屏2022-12-09 14.16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2-12-09 14.16.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GoBack"/>
      <w:bookmarkEnd w:id="23"/>
    </w:p>
    <w:p/>
    <w:p>
      <w:pPr>
        <w:pStyle w:val="4"/>
      </w:pPr>
      <w:bookmarkStart w:id="22" w:name="_Toc521463254"/>
      <w:r>
        <w:rPr>
          <w:rFonts w:hint="eastAsia"/>
        </w:rPr>
        <w:t>四、参考资料</w:t>
      </w:r>
      <w:bookmarkEnd w:id="22"/>
    </w:p>
    <w:p>
      <w:pPr>
        <w:adjustRightInd w:val="0"/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[1] 杨震.</w:t>
      </w:r>
      <w:r>
        <w:rPr>
          <w:rFonts w:ascii="宋体" w:hAnsi="宋体"/>
          <w:bCs/>
          <w:sz w:val="24"/>
        </w:rPr>
        <w:fldChar w:fldCharType="begin"/>
      </w:r>
      <w:r>
        <w:rPr>
          <w:rFonts w:ascii="宋体" w:hAnsi="宋体"/>
          <w:bCs/>
          <w:sz w:val="24"/>
        </w:rPr>
        <w:instrText xml:space="preserve">HYPERLINK "https://kns.cnki.net/kcms/detail/detail.aspx?filename=NJCM201716154&amp;dbcode=CJFQ&amp;dbname=CJFD2017&amp;v=" \t "kcmstarget"</w:instrText>
      </w:r>
      <w:r>
        <w:rPr>
          <w:rFonts w:ascii="宋体" w:hAnsi="宋体"/>
          <w:bCs/>
          <w:sz w:val="24"/>
        </w:rPr>
        <w:fldChar w:fldCharType="separate"/>
      </w:r>
      <w:r>
        <w:rPr>
          <w:rFonts w:ascii="宋体" w:hAnsi="宋体"/>
          <w:sz w:val="24"/>
        </w:rPr>
        <w:t>网上购物系统的设计与开发探析</w:t>
      </w:r>
      <w:r>
        <w:rPr>
          <w:rFonts w:ascii="宋体" w:hAnsi="宋体"/>
          <w:bCs/>
          <w:sz w:val="24"/>
        </w:rPr>
        <w:fldChar w:fldCharType="end"/>
      </w:r>
      <w:r>
        <w:rPr>
          <w:rFonts w:ascii="宋体" w:hAnsi="宋体"/>
          <w:bCs/>
          <w:sz w:val="24"/>
        </w:rPr>
        <w:t>[J].农家参谋. 2017(16)</w:t>
      </w:r>
      <w:r>
        <w:rPr>
          <w:rFonts w:hint="eastAsia" w:ascii="宋体" w:hAnsi="宋体"/>
          <w:bCs/>
          <w:sz w:val="24"/>
        </w:rPr>
        <w:t>:12-15</w:t>
      </w:r>
      <w:r>
        <w:rPr>
          <w:rFonts w:ascii="宋体" w:hAnsi="宋体"/>
          <w:bCs/>
          <w:sz w:val="24"/>
        </w:rPr>
        <w:t xml:space="preserve">. </w:t>
      </w:r>
    </w:p>
    <w:p>
      <w:pPr>
        <w:adjustRightInd w:val="0"/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[2] 李丽琼,刘彦宾.</w:t>
      </w:r>
      <w:r>
        <w:rPr>
          <w:rFonts w:ascii="宋体" w:hAnsi="宋体"/>
          <w:bCs/>
          <w:sz w:val="24"/>
        </w:rPr>
        <w:fldChar w:fldCharType="begin"/>
      </w:r>
      <w:r>
        <w:rPr>
          <w:rFonts w:ascii="宋体" w:hAnsi="宋体"/>
          <w:bCs/>
          <w:sz w:val="24"/>
        </w:rPr>
        <w:instrText xml:space="preserve">HYPERLINK "https://kns.cnki.net/kcms/detail/detail.aspx?filename=ZXLJ201710018&amp;dbcode=CJFQ&amp;dbname=CJFD2017&amp;v=" \t "kcmstarget"</w:instrText>
      </w:r>
      <w:r>
        <w:rPr>
          <w:rFonts w:ascii="宋体" w:hAnsi="宋体"/>
          <w:bCs/>
          <w:sz w:val="24"/>
        </w:rPr>
        <w:fldChar w:fldCharType="separate"/>
      </w:r>
      <w:r>
        <w:rPr>
          <w:rFonts w:ascii="宋体" w:hAnsi="宋体"/>
          <w:sz w:val="24"/>
        </w:rPr>
        <w:t>网上购物系统的设计</w:t>
      </w:r>
      <w:r>
        <w:rPr>
          <w:rFonts w:ascii="宋体" w:hAnsi="宋体"/>
          <w:bCs/>
          <w:sz w:val="24"/>
        </w:rPr>
        <w:fldChar w:fldCharType="end"/>
      </w:r>
      <w:r>
        <w:rPr>
          <w:rFonts w:ascii="宋体" w:hAnsi="宋体"/>
          <w:bCs/>
          <w:sz w:val="24"/>
        </w:rPr>
        <w:t>[J].科技资讯. 2017(10)</w:t>
      </w:r>
      <w:r>
        <w:rPr>
          <w:rFonts w:hint="eastAsia" w:ascii="宋体" w:hAnsi="宋体"/>
          <w:bCs/>
          <w:sz w:val="24"/>
        </w:rPr>
        <w:t>:26-30</w:t>
      </w:r>
      <w:r>
        <w:rPr>
          <w:rFonts w:ascii="宋体" w:hAnsi="宋体"/>
          <w:bCs/>
          <w:sz w:val="24"/>
        </w:rPr>
        <w:t xml:space="preserve">. </w:t>
      </w:r>
    </w:p>
    <w:p>
      <w:pPr>
        <w:adjustRightInd w:val="0"/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[3] 赵钢.</w:t>
      </w:r>
      <w:r>
        <w:rPr>
          <w:rFonts w:ascii="宋体" w:hAnsi="宋体"/>
          <w:bCs/>
          <w:sz w:val="24"/>
        </w:rPr>
        <w:fldChar w:fldCharType="begin"/>
      </w:r>
      <w:r>
        <w:rPr>
          <w:rFonts w:ascii="宋体" w:hAnsi="宋体"/>
          <w:bCs/>
          <w:sz w:val="24"/>
        </w:rPr>
        <w:instrText xml:space="preserve">HYPERLINK "https://kns.cnki.net/kcms/detail/detail.aspx?filename=GWDZ201313016&amp;dbcode=CJFQ&amp;dbname=CJFD2013&amp;v=" \t "kcmstarget"</w:instrText>
      </w:r>
      <w:r>
        <w:rPr>
          <w:rFonts w:ascii="宋体" w:hAnsi="宋体"/>
          <w:bCs/>
          <w:sz w:val="24"/>
        </w:rPr>
        <w:fldChar w:fldCharType="separate"/>
      </w:r>
      <w:r>
        <w:rPr>
          <w:rFonts w:ascii="宋体" w:hAnsi="宋体"/>
          <w:sz w:val="24"/>
        </w:rPr>
        <w:t>JSP Servlet+EJB的Web模式应用研究</w:t>
      </w:r>
      <w:r>
        <w:rPr>
          <w:rFonts w:ascii="宋体" w:hAnsi="宋体"/>
          <w:bCs/>
          <w:sz w:val="24"/>
        </w:rPr>
        <w:fldChar w:fldCharType="end"/>
      </w:r>
      <w:r>
        <w:rPr>
          <w:rFonts w:ascii="宋体" w:hAnsi="宋体"/>
          <w:bCs/>
          <w:sz w:val="24"/>
        </w:rPr>
        <w:t>[J].电子设计工程. 201</w:t>
      </w:r>
      <w:r>
        <w:rPr>
          <w:rFonts w:hint="eastAsia" w:ascii="宋体" w:hAnsi="宋体"/>
          <w:bCs/>
          <w:sz w:val="24"/>
        </w:rPr>
        <w:t>8</w:t>
      </w:r>
      <w:r>
        <w:rPr>
          <w:rFonts w:ascii="宋体" w:hAnsi="宋体"/>
          <w:bCs/>
          <w:sz w:val="24"/>
        </w:rPr>
        <w:t>(13)</w:t>
      </w:r>
      <w:r>
        <w:rPr>
          <w:rFonts w:hint="eastAsia" w:ascii="宋体" w:hAnsi="宋体"/>
          <w:bCs/>
          <w:sz w:val="24"/>
        </w:rPr>
        <w:t xml:space="preserve"> :104-109</w:t>
      </w:r>
      <w:r>
        <w:rPr>
          <w:rFonts w:ascii="宋体" w:hAnsi="宋体"/>
          <w:bCs/>
          <w:sz w:val="24"/>
        </w:rPr>
        <w:t xml:space="preserve">. </w:t>
      </w:r>
    </w:p>
    <w:p>
      <w:pPr>
        <w:adjustRightInd w:val="0"/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[4] 王玉英.</w:t>
      </w:r>
      <w:r>
        <w:rPr>
          <w:rFonts w:ascii="宋体" w:hAnsi="宋体"/>
          <w:bCs/>
          <w:sz w:val="24"/>
        </w:rPr>
        <w:fldChar w:fldCharType="begin"/>
      </w:r>
      <w:r>
        <w:rPr>
          <w:rFonts w:ascii="宋体" w:hAnsi="宋体"/>
          <w:bCs/>
          <w:sz w:val="24"/>
        </w:rPr>
        <w:instrText xml:space="preserve">HYPERLINK "https://kns.cnki.net/kcms/detail/detail.aspx?filename=XDJS201014021&amp;dbcode=CJFQ&amp;dbname=CJFD2010&amp;v=" \t "kcmstarget"</w:instrText>
      </w:r>
      <w:r>
        <w:rPr>
          <w:rFonts w:ascii="宋体" w:hAnsi="宋体"/>
          <w:bCs/>
          <w:sz w:val="24"/>
        </w:rPr>
        <w:fldChar w:fldCharType="separate"/>
      </w:r>
      <w:r>
        <w:rPr>
          <w:rFonts w:ascii="宋体" w:hAnsi="宋体"/>
          <w:sz w:val="24"/>
        </w:rPr>
        <w:t>基于JSP的MySQL数据库访问技术</w:t>
      </w:r>
      <w:r>
        <w:rPr>
          <w:rFonts w:ascii="宋体" w:hAnsi="宋体"/>
          <w:bCs/>
          <w:sz w:val="24"/>
        </w:rPr>
        <w:fldChar w:fldCharType="end"/>
      </w:r>
      <w:r>
        <w:rPr>
          <w:rFonts w:ascii="宋体" w:hAnsi="宋体"/>
          <w:bCs/>
          <w:sz w:val="24"/>
        </w:rPr>
        <w:t>[J].现代计算机(专业版). 201</w:t>
      </w:r>
      <w:r>
        <w:rPr>
          <w:rFonts w:hint="eastAsia" w:ascii="宋体" w:hAnsi="宋体"/>
          <w:bCs/>
          <w:sz w:val="24"/>
        </w:rPr>
        <w:t>9</w:t>
      </w:r>
      <w:r>
        <w:rPr>
          <w:rFonts w:ascii="宋体" w:hAnsi="宋体"/>
          <w:bCs/>
          <w:sz w:val="24"/>
        </w:rPr>
        <w:t>(14)</w:t>
      </w:r>
      <w:r>
        <w:rPr>
          <w:rFonts w:hint="eastAsia" w:ascii="宋体" w:hAnsi="宋体"/>
          <w:bCs/>
          <w:sz w:val="24"/>
        </w:rPr>
        <w:t>:80-82</w:t>
      </w:r>
      <w:r>
        <w:rPr>
          <w:rFonts w:ascii="宋体" w:hAnsi="宋体"/>
          <w:bCs/>
          <w:sz w:val="24"/>
        </w:rPr>
        <w:t xml:space="preserve">. </w:t>
      </w:r>
    </w:p>
    <w:p/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00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thinThickSmallGap" w:color="622423" w:sz="24" w:space="1"/>
      </w:pBdr>
      <w:jc w:val="center"/>
      <w:rPr>
        <w:rFonts w:ascii="Cambria" w:hAnsi="Cambria"/>
      </w:rPr>
    </w:pPr>
    <w:r>
      <w:rPr>
        <w:rFonts w:ascii="Cambria" w:hAnsi="Cambria"/>
        <w:vanish/>
        <w:highlight w:val="yellow"/>
      </w:rPr>
      <w:t>&lt;&gt;</w:t>
    </w:r>
    <w:r>
      <w:rPr>
        <w:rFonts w:ascii="Cambria" w:hAnsi="Cambria"/>
        <w:lang w:val="zh-CN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/>
        <w:lang w:val="zh-CN"/>
      </w:rPr>
      <w:t>III</w:t>
    </w:r>
    <w: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thinThickSmallGap" w:color="622423" w:sz="24" w:space="1"/>
      </w:pBdr>
      <w:jc w:val="center"/>
      <w:rPr>
        <w:rFonts w:ascii="Cambria" w:hAnsi="Cambria"/>
      </w:rPr>
    </w:pPr>
    <w:r>
      <w:rPr>
        <w:rFonts w:ascii="Cambria" w:hAnsi="Cambria"/>
        <w:vanish/>
        <w:highlight w:val="yellow"/>
      </w:rPr>
      <w:t>&lt;&gt;</w:t>
    </w:r>
    <w:r>
      <w:rPr>
        <w:rFonts w:ascii="Cambria" w:hAnsi="Cambria"/>
        <w:lang w:val="zh-CN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/>
        <w:lang w:val="zh-CN"/>
      </w:rPr>
      <w:t>7</w:t>
    </w:r>
    <w: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3D"/>
    <w:rsid w:val="00096BC3"/>
    <w:rsid w:val="000F3234"/>
    <w:rsid w:val="00153D58"/>
    <w:rsid w:val="0016522B"/>
    <w:rsid w:val="00197FC1"/>
    <w:rsid w:val="001D5A07"/>
    <w:rsid w:val="001D6958"/>
    <w:rsid w:val="0020363D"/>
    <w:rsid w:val="00293A28"/>
    <w:rsid w:val="00296257"/>
    <w:rsid w:val="00333620"/>
    <w:rsid w:val="00370D64"/>
    <w:rsid w:val="0037246C"/>
    <w:rsid w:val="00377EE1"/>
    <w:rsid w:val="00407A54"/>
    <w:rsid w:val="0041043B"/>
    <w:rsid w:val="00417058"/>
    <w:rsid w:val="004A45E3"/>
    <w:rsid w:val="00571C75"/>
    <w:rsid w:val="00573EA7"/>
    <w:rsid w:val="005B17FF"/>
    <w:rsid w:val="005F63EF"/>
    <w:rsid w:val="006517BA"/>
    <w:rsid w:val="006A0EF1"/>
    <w:rsid w:val="00717197"/>
    <w:rsid w:val="00734A20"/>
    <w:rsid w:val="00767614"/>
    <w:rsid w:val="007C5F01"/>
    <w:rsid w:val="00861D99"/>
    <w:rsid w:val="008C15E2"/>
    <w:rsid w:val="008E583F"/>
    <w:rsid w:val="009415F9"/>
    <w:rsid w:val="009425AE"/>
    <w:rsid w:val="00A30E98"/>
    <w:rsid w:val="00B24767"/>
    <w:rsid w:val="00CA36A3"/>
    <w:rsid w:val="00CD7FBA"/>
    <w:rsid w:val="00D1711C"/>
    <w:rsid w:val="00D50660"/>
    <w:rsid w:val="00DE1E40"/>
    <w:rsid w:val="00DE3879"/>
    <w:rsid w:val="00DE5398"/>
    <w:rsid w:val="00E15F7A"/>
    <w:rsid w:val="00E45D8B"/>
    <w:rsid w:val="00E8601E"/>
    <w:rsid w:val="00F3775C"/>
    <w:rsid w:val="00F624F6"/>
    <w:rsid w:val="00F6519B"/>
    <w:rsid w:val="13D3D42A"/>
    <w:rsid w:val="3EEAB68A"/>
    <w:rsid w:val="3F634B18"/>
    <w:rsid w:val="B648FE49"/>
    <w:rsid w:val="DBEF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7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5">
    <w:name w:val="heading 3"/>
    <w:basedOn w:val="1"/>
    <w:next w:val="1"/>
    <w:link w:val="18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link w:val="21"/>
    <w:qFormat/>
    <w:uiPriority w:val="99"/>
    <w:pPr>
      <w:spacing w:before="240" w:after="60"/>
      <w:ind w:firstLine="200" w:firstLineChars="20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3">
    <w:name w:val="Table Grid"/>
    <w:basedOn w:val="1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character" w:customStyle="1" w:styleId="16">
    <w:name w:val="标题 1 字符"/>
    <w:basedOn w:val="14"/>
    <w:link w:val="3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4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8">
    <w:name w:val="标题 3 字符"/>
    <w:basedOn w:val="14"/>
    <w:link w:val="5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9">
    <w:name w:val="页眉 字符"/>
    <w:basedOn w:val="14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字符"/>
    <w:basedOn w:val="14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标题 字符"/>
    <w:basedOn w:val="14"/>
    <w:link w:val="11"/>
    <w:qFormat/>
    <w:uiPriority w:val="99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emf"/><Relationship Id="rId11" Type="http://schemas.openxmlformats.org/officeDocument/2006/relationships/oleObject" Target="embeddings/oleObject3.bin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411</Words>
  <Characters>2349</Characters>
  <Lines>19</Lines>
  <Paragraphs>5</Paragraphs>
  <TotalTime>2</TotalTime>
  <ScaleCrop>false</ScaleCrop>
  <LinksUpToDate>false</LinksUpToDate>
  <CharactersWithSpaces>2755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2022-11-21T04:15:00Z</dcterms:created>
  <dc:creator>周 莜</dc:creator>
  <cp:lastModifiedBy>Keroro</cp:lastModifiedBy>
  <dcterms:modified xsi:type="dcterms:W3CDTF">2022-12-09T14:17:34Z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4FD442132935C6C7A3598D630E72751D</vt:lpwstr>
  </property>
</Properties>
</file>