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8" w:rsidRPr="002703F8" w:rsidRDefault="00B14A8D">
      <w:pPr>
        <w:pStyle w:val="a4"/>
        <w:rPr>
          <w:rFonts w:ascii="Times New Roman" w:hAnsi="Times New Roman" w:cs="Times New Roman"/>
          <w:sz w:val="40"/>
        </w:rPr>
      </w:pPr>
      <w:r w:rsidRPr="002703F8">
        <w:rPr>
          <w:rFonts w:ascii="Times New Roman" w:hAnsi="Times New Roman" w:cs="Times New Roman"/>
          <w:sz w:val="40"/>
        </w:rPr>
        <w:t>Лабораторная работа №3. Модель боевых действий.</w:t>
      </w:r>
    </w:p>
    <w:p w:rsidR="001B41A8" w:rsidRPr="002703F8" w:rsidRDefault="00B14A8D">
      <w:pPr>
        <w:pStyle w:val="a5"/>
        <w:rPr>
          <w:rFonts w:ascii="Times New Roman" w:hAnsi="Times New Roman" w:cs="Times New Roman"/>
          <w:sz w:val="32"/>
        </w:rPr>
      </w:pPr>
      <w:r w:rsidRPr="002703F8">
        <w:rPr>
          <w:rFonts w:ascii="Times New Roman" w:hAnsi="Times New Roman" w:cs="Times New Roman"/>
          <w:sz w:val="32"/>
        </w:rPr>
        <w:t>Вариант №30</w:t>
      </w:r>
    </w:p>
    <w:p w:rsidR="001B41A8" w:rsidRPr="002703F8" w:rsidRDefault="00B14A8D">
      <w:pPr>
        <w:pStyle w:val="Author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Евдокимов Максим Михайлович НФИбд-01-20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</w:rPr>
        <w:id w:val="826707889"/>
        <w:docPartObj>
          <w:docPartGallery w:val="Table of Contents"/>
          <w:docPartUnique/>
        </w:docPartObj>
      </w:sdtPr>
      <w:sdtEndPr/>
      <w:sdtContent>
        <w:p w:rsidR="001B41A8" w:rsidRPr="002703F8" w:rsidRDefault="00B14A8D">
          <w:pPr>
            <w:pStyle w:val="ae"/>
            <w:rPr>
              <w:rFonts w:ascii="Times New Roman" w:hAnsi="Times New Roman" w:cs="Times New Roman"/>
              <w:sz w:val="36"/>
            </w:rPr>
          </w:pPr>
          <w:r w:rsidRPr="002703F8">
            <w:rPr>
              <w:rFonts w:ascii="Times New Roman" w:hAnsi="Times New Roman" w:cs="Times New Roman"/>
              <w:sz w:val="36"/>
            </w:rPr>
            <w:t>Содержание</w:t>
          </w:r>
        </w:p>
        <w:p w:rsidR="002703F8" w:rsidRPr="002703F8" w:rsidRDefault="00B14A8D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r w:rsidRPr="002703F8">
            <w:rPr>
              <w:rFonts w:ascii="Times New Roman" w:hAnsi="Times New Roman" w:cs="Times New Roman"/>
              <w:sz w:val="28"/>
            </w:rPr>
            <w:fldChar w:fldCharType="begin"/>
          </w:r>
          <w:r w:rsidRPr="002703F8">
            <w:rPr>
              <w:rFonts w:ascii="Times New Roman" w:hAnsi="Times New Roman" w:cs="Times New Roman"/>
              <w:sz w:val="28"/>
            </w:rPr>
            <w:instrText>TOC \o "1-3" \h \z \u</w:instrText>
          </w:r>
          <w:r w:rsidR="002703F8" w:rsidRPr="002703F8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28085458" w:history="1">
            <w:r w:rsidR="002703F8"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2703F8"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703F8"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703F8"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_Toc128085458 \h </w:instrText>
            </w:r>
            <w:r w:rsidR="002703F8"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703F8"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703F8"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2703F8"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59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Задание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_Toc128085459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60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Выполнение лабораторной работы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_Toc128085460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61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Теоретические сведения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_Toc128085461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62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Модель боевых действий между регулярными войсками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_Toc128085462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63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Теоретические сведения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_Toc128085463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64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Модель боевых действий между регулярными войсками и партизанскими отрядами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_Toc128085464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65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Получаем 2 формулы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_Toc128085465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66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Первый случай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_Toc128085466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67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Второй случай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_Toc128085467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68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Задача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_Toc128085468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69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Условие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_Toc128085469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70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Случай 1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_Toc128085470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3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71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Модель боевых действий между регулярными войсками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_Toc128085471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72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Случай 2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_Toc128085472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3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73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Модель ведение боевых действий с участием регулярных войск и партизанских отрядов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_Toc128085473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74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Код программы на Julia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_Toc128085474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75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Код программы на OpenModelica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_Toc128085475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76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случай 1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_Toc128085476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3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77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Получившиеся графики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_Toc128085477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78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случай 2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_Toc128085478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3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79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Получившиеся графики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_Toc128085479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80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Выводы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_Toc128085480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03F8" w:rsidRPr="002703F8" w:rsidRDefault="002703F8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28085481" w:history="1">
            <w:r w:rsidRPr="002703F8">
              <w:rPr>
                <w:rStyle w:val="ad"/>
                <w:rFonts w:ascii="Times New Roman" w:hAnsi="Times New Roman" w:cs="Times New Roman"/>
                <w:noProof/>
                <w:sz w:val="28"/>
              </w:rPr>
              <w:t>Источники информации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_Toc128085481 \h </w:instrTex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2703F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B41A8" w:rsidRPr="002703F8" w:rsidRDefault="00B14A8D">
          <w:pPr>
            <w:rPr>
              <w:rFonts w:ascii="Times New Roman" w:hAnsi="Times New Roman" w:cs="Times New Roman"/>
              <w:sz w:val="28"/>
            </w:rPr>
          </w:pPr>
          <w:r w:rsidRPr="002703F8">
            <w:rPr>
              <w:rFonts w:ascii="Times New Roman" w:hAnsi="Times New Roman" w:cs="Times New Roman"/>
              <w:sz w:val="28"/>
            </w:rPr>
            <w:lastRenderedPageBreak/>
            <w:fldChar w:fldCharType="end"/>
          </w:r>
        </w:p>
      </w:sdtContent>
    </w:sdt>
    <w:p w:rsidR="001B41A8" w:rsidRPr="002703F8" w:rsidRDefault="00B14A8D">
      <w:pPr>
        <w:pStyle w:val="1"/>
        <w:rPr>
          <w:rFonts w:ascii="Times New Roman" w:hAnsi="Times New Roman" w:cs="Times New Roman"/>
          <w:sz w:val="36"/>
        </w:rPr>
      </w:pPr>
      <w:bookmarkStart w:id="0" w:name="цель-работы"/>
      <w:bookmarkStart w:id="1" w:name="_Toc128085458"/>
      <w:r w:rsidRPr="002703F8">
        <w:rPr>
          <w:rFonts w:ascii="Times New Roman" w:hAnsi="Times New Roman" w:cs="Times New Roman"/>
          <w:sz w:val="36"/>
        </w:rPr>
        <w:t>Цель работы</w:t>
      </w:r>
      <w:bookmarkEnd w:id="1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 xml:space="preserve">Нам необходимо рассмотреть модели простейших боевых действий, так называемые модели Ланчестера. </w:t>
      </w:r>
      <w:r w:rsidRPr="002703F8">
        <w:rPr>
          <w:rFonts w:ascii="Times New Roman" w:hAnsi="Times New Roman" w:cs="Times New Roman"/>
          <w:sz w:val="28"/>
        </w:rPr>
        <w:t>В моделях мы будем рассматривать три случая битв, сражение регулярных войск, сражение регулярных и партизанских войск, сражение партизанских войск. Если численность армии обращается в нуль, то данная сторона считается проигравшей (при условии, что численно</w:t>
      </w:r>
      <w:r w:rsidRPr="002703F8">
        <w:rPr>
          <w:rFonts w:ascii="Times New Roman" w:hAnsi="Times New Roman" w:cs="Times New Roman"/>
          <w:sz w:val="28"/>
        </w:rPr>
        <w:t>сть другой стороны в данный момент положительна).</w:t>
      </w:r>
    </w:p>
    <w:p w:rsidR="001B41A8" w:rsidRPr="002703F8" w:rsidRDefault="00B14A8D">
      <w:pPr>
        <w:pStyle w:val="1"/>
        <w:rPr>
          <w:rFonts w:ascii="Times New Roman" w:hAnsi="Times New Roman" w:cs="Times New Roman"/>
          <w:sz w:val="36"/>
        </w:rPr>
      </w:pPr>
      <w:bookmarkStart w:id="2" w:name="задание"/>
      <w:bookmarkStart w:id="3" w:name="_Toc128085459"/>
      <w:bookmarkEnd w:id="0"/>
      <w:r w:rsidRPr="002703F8">
        <w:rPr>
          <w:rFonts w:ascii="Times New Roman" w:hAnsi="Times New Roman" w:cs="Times New Roman"/>
          <w:sz w:val="36"/>
        </w:rPr>
        <w:t>Задание</w:t>
      </w:r>
      <w:bookmarkEnd w:id="3"/>
    </w:p>
    <w:p w:rsidR="001B41A8" w:rsidRPr="002703F8" w:rsidRDefault="00B14A8D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Выявить три случая модели Ланчестера, разобрать их теоретическое выведение.</w:t>
      </w:r>
    </w:p>
    <w:p w:rsidR="001B41A8" w:rsidRPr="002703F8" w:rsidRDefault="00B14A8D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Вывести уравнения для постоения моделей Ланчестера для двух случаев (Системы линейных неоднородных дифференциальных уравне</w:t>
      </w:r>
      <w:r w:rsidRPr="002703F8">
        <w:rPr>
          <w:rFonts w:ascii="Times New Roman" w:hAnsi="Times New Roman" w:cs="Times New Roman"/>
          <w:sz w:val="28"/>
        </w:rPr>
        <w:t>ний первого порядка с постоянными коэффициентами).</w:t>
      </w:r>
    </w:p>
    <w:p w:rsidR="001B41A8" w:rsidRPr="002703F8" w:rsidRDefault="00B14A8D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Построить графики изменения численности войск, используя текст лабораторной работы.</w:t>
      </w:r>
    </w:p>
    <w:p w:rsidR="001B41A8" w:rsidRPr="002703F8" w:rsidRDefault="00B14A8D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Определить победившую сторону.</w:t>
      </w:r>
    </w:p>
    <w:p w:rsidR="001B41A8" w:rsidRPr="002703F8" w:rsidRDefault="00B14A8D">
      <w:pPr>
        <w:pStyle w:val="1"/>
        <w:rPr>
          <w:rFonts w:ascii="Times New Roman" w:hAnsi="Times New Roman" w:cs="Times New Roman"/>
          <w:sz w:val="36"/>
        </w:rPr>
      </w:pPr>
      <w:bookmarkStart w:id="4" w:name="выполнение-лабораторной-работы"/>
      <w:bookmarkStart w:id="5" w:name="_Toc128085460"/>
      <w:bookmarkEnd w:id="2"/>
      <w:r w:rsidRPr="002703F8">
        <w:rPr>
          <w:rFonts w:ascii="Times New Roman" w:hAnsi="Times New Roman" w:cs="Times New Roman"/>
          <w:sz w:val="36"/>
        </w:rPr>
        <w:t>Выполнение лабораторной работы</w:t>
      </w:r>
      <w:bookmarkEnd w:id="5"/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</w:rPr>
      </w:pPr>
      <w:bookmarkStart w:id="6" w:name="теоретические-сведения"/>
      <w:bookmarkStart w:id="7" w:name="_Toc128085461"/>
      <w:r w:rsidRPr="002703F8">
        <w:rPr>
          <w:rFonts w:ascii="Times New Roman" w:hAnsi="Times New Roman" w:cs="Times New Roman"/>
          <w:sz w:val="32"/>
        </w:rPr>
        <w:t>Теоретические сведения</w:t>
      </w:r>
      <w:bookmarkEnd w:id="7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 xml:space="preserve">Рассмотри два случая ведения боевых </w:t>
      </w:r>
      <w:r w:rsidRPr="002703F8">
        <w:rPr>
          <w:rFonts w:ascii="Times New Roman" w:hAnsi="Times New Roman" w:cs="Times New Roman"/>
          <w:sz w:val="28"/>
        </w:rPr>
        <w:t>действий с учетом различных типов войск:</w:t>
      </w:r>
    </w:p>
    <w:p w:rsidR="001B41A8" w:rsidRPr="002703F8" w:rsidRDefault="00B14A8D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Боевые действия между регулярными войсками</w:t>
      </w:r>
    </w:p>
    <w:p w:rsidR="001B41A8" w:rsidRPr="002703F8" w:rsidRDefault="00B14A8D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Боевые действия с участием регулярных войск и партизанских отрядов</w:t>
      </w:r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В первом случае ( сражение между регулярными войсками) численность войск определяется тремя факторами:</w:t>
      </w:r>
    </w:p>
    <w:p w:rsidR="001B41A8" w:rsidRPr="002703F8" w:rsidRDefault="00B14A8D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ск</w:t>
      </w:r>
      <w:r w:rsidRPr="002703F8">
        <w:rPr>
          <w:rFonts w:ascii="Times New Roman" w:hAnsi="Times New Roman" w:cs="Times New Roman"/>
          <w:sz w:val="28"/>
        </w:rPr>
        <w:t>орость уменьшения численности войск из-за причин, не связанных с боевыми действиями (болезни, травмы, дезертирство);</w:t>
      </w:r>
    </w:p>
    <w:p w:rsidR="001B41A8" w:rsidRPr="002703F8" w:rsidRDefault="00B14A8D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скорость потерь, обусловленных боевыми действиями противоборствующих сторон (что связанно с качеством стратегии, уровнем вооружения, профес</w:t>
      </w:r>
      <w:r w:rsidRPr="002703F8">
        <w:rPr>
          <w:rFonts w:ascii="Times New Roman" w:hAnsi="Times New Roman" w:cs="Times New Roman"/>
          <w:sz w:val="28"/>
        </w:rPr>
        <w:t>сионализмом солдат и т.п.);</w:t>
      </w:r>
    </w:p>
    <w:p w:rsidR="001B41A8" w:rsidRPr="002703F8" w:rsidRDefault="00B14A8D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скорость поступления подкрепления (задаётся некоторой функцией от времени).</w:t>
      </w:r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</w:rPr>
      </w:pPr>
      <w:bookmarkStart w:id="8" w:name="X37c647783a0d1e0b6274cff853a0d7e99fafdf8"/>
      <w:bookmarkStart w:id="9" w:name="_Toc128085462"/>
      <w:bookmarkEnd w:id="6"/>
      <w:r w:rsidRPr="002703F8">
        <w:rPr>
          <w:rFonts w:ascii="Times New Roman" w:hAnsi="Times New Roman" w:cs="Times New Roman"/>
          <w:sz w:val="32"/>
        </w:rPr>
        <w:lastRenderedPageBreak/>
        <w:t>Модель боевых действий между регулярными войсками</w:t>
      </w:r>
      <w:bookmarkEnd w:id="9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</w:rPr>
      </w:pPr>
      <w:bookmarkStart w:id="10" w:name="теоретические-сведения-1"/>
      <w:bookmarkStart w:id="11" w:name="_Toc128085463"/>
      <w:bookmarkEnd w:id="8"/>
      <w:r w:rsidRPr="002703F8">
        <w:rPr>
          <w:rFonts w:ascii="Times New Roman" w:hAnsi="Times New Roman" w:cs="Times New Roman"/>
          <w:sz w:val="32"/>
        </w:rPr>
        <w:t>Теоретические сведения</w:t>
      </w:r>
      <w:bookmarkEnd w:id="11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Потери, которые</w:t>
      </w:r>
      <w:r w:rsidRPr="002703F8">
        <w:rPr>
          <w:rFonts w:ascii="Times New Roman" w:hAnsi="Times New Roman" w:cs="Times New Roman"/>
          <w:sz w:val="28"/>
        </w:rPr>
        <w:t xml:space="preserve"> не связанны с боевыми действиями, описывают так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–</m:t>
        </m:r>
        <m:r>
          <w:rPr>
            <w:rFonts w:ascii="Cambria Math" w:hAnsi="Cambria Math" w:cs="Times New Roman"/>
            <w:sz w:val="28"/>
          </w:rPr>
          <m:t>a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–</m:t>
        </m:r>
        <m:r>
          <w:rPr>
            <w:rFonts w:ascii="Cambria Math" w:hAnsi="Cambria Math" w:cs="Times New Roman"/>
            <w:sz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, а элементы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–</m:t>
        </m:r>
        <m:r>
          <w:rPr>
            <w:rFonts w:ascii="Cambria Math" w:hAnsi="Cambria Math" w:cs="Times New Roman"/>
            <w:sz w:val="28"/>
          </w:rPr>
          <m:t>b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–</m:t>
        </m:r>
        <m:r>
          <w:rPr>
            <w:rFonts w:ascii="Cambria Math" w:hAnsi="Cambria Math" w:cs="Times New Roman"/>
            <w:sz w:val="28"/>
          </w:rPr>
          <m:t>c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 отражают потери на поле боя. Коэффициенты </w:t>
      </w:r>
      <m:oMath>
        <m:r>
          <w:rPr>
            <w:rFonts w:ascii="Cambria Math" w:hAnsi="Cambria Math" w:cs="Times New Roman"/>
            <w:sz w:val="28"/>
          </w:rPr>
          <m:t>b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c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 указывают на эффективность боевых действий со стороны </w:t>
      </w:r>
      <m:oMath>
        <m:r>
          <w:rPr>
            <w:rFonts w:ascii="Cambria Math" w:hAnsi="Cambria Math" w:cs="Times New Roman"/>
            <w:sz w:val="28"/>
          </w:rPr>
          <m:t>y</m:t>
        </m:r>
      </m:oMath>
      <w:r w:rsidRPr="002703F8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Pr="002703F8">
        <w:rPr>
          <w:rFonts w:ascii="Times New Roman" w:hAnsi="Times New Roman" w:cs="Times New Roman"/>
          <w:sz w:val="28"/>
        </w:rPr>
        <w:t xml:space="preserve"> соответственно, </w:t>
      </w:r>
      <m:oMath>
        <m:r>
          <w:rPr>
            <w:rFonts w:ascii="Cambria Math" w:hAnsi="Cambria Math" w:cs="Times New Roman"/>
            <w:sz w:val="28"/>
          </w:rPr>
          <m:t>a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>,</w:t>
      </w:r>
      <m:oMath>
        <m:r>
          <w:rPr>
            <w:rFonts w:ascii="Cambria Math" w:hAnsi="Cambria Math" w:cs="Times New Roman"/>
            <w:sz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 </w:t>
      </w:r>
      <w:r w:rsidRPr="002703F8">
        <w:rPr>
          <w:rFonts w:ascii="Times New Roman" w:hAnsi="Times New Roman" w:cs="Times New Roman"/>
          <w:sz w:val="28"/>
        </w:rPr>
        <w:t xml:space="preserve">- величины, характеризующие степень влияния различных факторов на потери. Функции </w:t>
      </w: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>,</w:t>
      </w:r>
      <m:oMath>
        <m:r>
          <w:rPr>
            <w:rFonts w:ascii="Cambria Math" w:hAnsi="Cambria Math" w:cs="Times New Roman"/>
            <w:sz w:val="28"/>
          </w:rPr>
          <m:t>Q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 учитывают возможность подхода подкрепления к войскам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Pr="002703F8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Y</m:t>
        </m:r>
      </m:oMath>
      <w:r w:rsidRPr="002703F8">
        <w:rPr>
          <w:rFonts w:ascii="Times New Roman" w:hAnsi="Times New Roman" w:cs="Times New Roman"/>
          <w:sz w:val="28"/>
        </w:rPr>
        <w:t xml:space="preserve"> в течение одного дня.</w:t>
      </w:r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</w:rPr>
      </w:pPr>
      <w:bookmarkStart w:id="12" w:name="X261247baea364add659ec6aab82d57be844c4ea"/>
      <w:bookmarkStart w:id="13" w:name="_Toc128085464"/>
      <w:bookmarkEnd w:id="10"/>
      <w:r w:rsidRPr="002703F8">
        <w:rPr>
          <w:rFonts w:ascii="Times New Roman" w:hAnsi="Times New Roman" w:cs="Times New Roman"/>
          <w:sz w:val="32"/>
        </w:rPr>
        <w:t>Модель боевых действий между регулярными войсками и партизанскими отрядами</w:t>
      </w:r>
      <w:bookmarkEnd w:id="13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1B41A8" w:rsidRPr="002703F8" w:rsidRDefault="00B14A8D">
      <w:pPr>
        <w:pStyle w:val="1"/>
        <w:rPr>
          <w:rFonts w:ascii="Times New Roman" w:hAnsi="Times New Roman" w:cs="Times New Roman"/>
          <w:sz w:val="36"/>
        </w:rPr>
      </w:pPr>
      <w:bookmarkStart w:id="14" w:name="получаем-2-формулы"/>
      <w:bookmarkStart w:id="15" w:name="_Toc128085465"/>
      <w:bookmarkEnd w:id="4"/>
      <w:bookmarkEnd w:id="12"/>
      <w:r w:rsidRPr="002703F8">
        <w:rPr>
          <w:rFonts w:ascii="Times New Roman" w:hAnsi="Times New Roman" w:cs="Times New Roman"/>
          <w:sz w:val="36"/>
        </w:rPr>
        <w:t>Получаем 2 формулы</w:t>
      </w:r>
      <w:bookmarkEnd w:id="15"/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</w:rPr>
      </w:pPr>
      <w:bookmarkStart w:id="16" w:name="первый-случай"/>
      <w:bookmarkStart w:id="17" w:name="_Toc128085466"/>
      <w:r w:rsidRPr="002703F8">
        <w:rPr>
          <w:rFonts w:ascii="Times New Roman" w:hAnsi="Times New Roman" w:cs="Times New Roman"/>
          <w:sz w:val="32"/>
        </w:rPr>
        <w:t>Первый случай</w:t>
      </w:r>
      <w:bookmarkEnd w:id="17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Война между регулярными войсками. Модель принимает вид:</w:t>
      </w:r>
    </w:p>
    <w:p w:rsidR="001B41A8" w:rsidRPr="002703F8" w:rsidRDefault="00B14A8D">
      <w:pPr>
        <w:pStyle w:val="a0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</w:rPr>
      </w:pPr>
      <w:bookmarkStart w:id="18" w:name="второй-случай"/>
      <w:bookmarkStart w:id="19" w:name="_Toc128085467"/>
      <w:bookmarkEnd w:id="16"/>
      <w:r w:rsidRPr="002703F8">
        <w:rPr>
          <w:rFonts w:ascii="Times New Roman" w:hAnsi="Times New Roman" w:cs="Times New Roman"/>
          <w:sz w:val="32"/>
        </w:rPr>
        <w:t>Второй случай</w:t>
      </w:r>
      <w:bookmarkEnd w:id="19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Война между регулярными вой</w:t>
      </w:r>
      <w:r w:rsidRPr="002703F8">
        <w:rPr>
          <w:rFonts w:ascii="Times New Roman" w:hAnsi="Times New Roman" w:cs="Times New Roman"/>
          <w:sz w:val="28"/>
        </w:rPr>
        <w:t>сками и партизанскими отрядами. Модель принимает вид:</w:t>
      </w:r>
    </w:p>
    <w:p w:rsidR="001B41A8" w:rsidRPr="002703F8" w:rsidRDefault="00B14A8D">
      <w:pPr>
        <w:pStyle w:val="a0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1B41A8" w:rsidRPr="002703F8" w:rsidRDefault="00B14A8D">
      <w:pPr>
        <w:pStyle w:val="1"/>
        <w:rPr>
          <w:rFonts w:ascii="Times New Roman" w:hAnsi="Times New Roman" w:cs="Times New Roman"/>
          <w:sz w:val="36"/>
        </w:rPr>
      </w:pPr>
      <w:bookmarkStart w:id="20" w:name="задача"/>
      <w:bookmarkStart w:id="21" w:name="_Toc128085468"/>
      <w:bookmarkEnd w:id="14"/>
      <w:bookmarkEnd w:id="18"/>
      <w:r w:rsidRPr="002703F8">
        <w:rPr>
          <w:rFonts w:ascii="Times New Roman" w:hAnsi="Times New Roman" w:cs="Times New Roman"/>
          <w:sz w:val="36"/>
        </w:rPr>
        <w:lastRenderedPageBreak/>
        <w:t>Задача</w:t>
      </w:r>
      <w:bookmarkEnd w:id="21"/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</w:rPr>
      </w:pPr>
      <w:bookmarkStart w:id="22" w:name="условие"/>
      <w:bookmarkStart w:id="23" w:name="_Toc128085469"/>
      <w:r w:rsidRPr="002703F8">
        <w:rPr>
          <w:rFonts w:ascii="Times New Roman" w:hAnsi="Times New Roman" w:cs="Times New Roman"/>
          <w:sz w:val="32"/>
        </w:rPr>
        <w:t>Условие</w:t>
      </w:r>
      <w:bookmarkEnd w:id="23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Между страной Х и страной У идет война. Численность состава войск исчисляется от начала войны, и являются временными функ</w:t>
      </w:r>
      <w:r w:rsidRPr="002703F8">
        <w:rPr>
          <w:rFonts w:ascii="Times New Roman" w:hAnsi="Times New Roman" w:cs="Times New Roman"/>
          <w:sz w:val="28"/>
        </w:rPr>
        <w:t xml:space="preserve">циями </w:t>
      </w:r>
      <m:oMath>
        <m:r>
          <w:rPr>
            <w:rFonts w:ascii="Cambria Math" w:hAnsi="Cambria Math" w:cs="Times New Roman"/>
            <w:sz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. В начальный момент времени страна Х имеет армию численностью 52 000 человек, а в распоряжении страны У армия численностью в 49 000 человек. Для упрощения модели считаем, что коэффициенты </w:t>
      </w:r>
      <m:oMath>
        <m:r>
          <w:rPr>
            <w:rFonts w:ascii="Cambria Math" w:hAnsi="Cambria Math" w:cs="Times New Roman"/>
            <w:sz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h</m:t>
        </m:r>
      </m:oMath>
      <w:r w:rsidRPr="002703F8">
        <w:rPr>
          <w:rFonts w:ascii="Times New Roman" w:hAnsi="Times New Roman" w:cs="Times New Roman"/>
          <w:sz w:val="28"/>
        </w:rPr>
        <w:t xml:space="preserve"> постоянны. Также считаем </w:t>
      </w: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и</m:t>
        </m:r>
        <m:r>
          <w:rPr>
            <w:rFonts w:ascii="Cambria Math" w:hAnsi="Cambria Math" w:cs="Times New Roman"/>
            <w:sz w:val="28"/>
          </w:rPr>
          <m:t>Q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Pr="002703F8">
        <w:rPr>
          <w:rFonts w:ascii="Times New Roman" w:hAnsi="Times New Roman" w:cs="Times New Roman"/>
          <w:sz w:val="28"/>
        </w:rPr>
        <w:t xml:space="preserve"> непр</w:t>
      </w:r>
      <w:r w:rsidRPr="002703F8">
        <w:rPr>
          <w:rFonts w:ascii="Times New Roman" w:hAnsi="Times New Roman" w:cs="Times New Roman"/>
          <w:sz w:val="28"/>
        </w:rPr>
        <w:t>ерывные функции. Постройте графики изменения численности войск армии Х и армии У для следующих случаев:</w:t>
      </w:r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</w:rPr>
      </w:pPr>
      <w:bookmarkStart w:id="24" w:name="случай-1"/>
      <w:bookmarkStart w:id="25" w:name="_Toc128085470"/>
      <w:bookmarkEnd w:id="22"/>
      <w:r w:rsidRPr="002703F8">
        <w:rPr>
          <w:rFonts w:ascii="Times New Roman" w:hAnsi="Times New Roman" w:cs="Times New Roman"/>
          <w:sz w:val="32"/>
        </w:rPr>
        <w:t>Случай 1</w:t>
      </w:r>
      <w:bookmarkEnd w:id="25"/>
    </w:p>
    <w:p w:rsidR="001B41A8" w:rsidRPr="002703F8" w:rsidRDefault="00B14A8D">
      <w:pPr>
        <w:pStyle w:val="3"/>
        <w:rPr>
          <w:rFonts w:ascii="Times New Roman" w:hAnsi="Times New Roman" w:cs="Times New Roman"/>
          <w:sz w:val="28"/>
        </w:rPr>
      </w:pPr>
      <w:bookmarkStart w:id="26" w:name="Xad2cb2e91a9c612dae6f93eeb5019db56a6ff08"/>
      <w:bookmarkStart w:id="27" w:name="_Toc128085471"/>
      <w:r w:rsidRPr="002703F8">
        <w:rPr>
          <w:rFonts w:ascii="Times New Roman" w:hAnsi="Times New Roman" w:cs="Times New Roman"/>
          <w:sz w:val="28"/>
        </w:rPr>
        <w:t>Модель боевых действий между регулярными войсками</w:t>
      </w:r>
      <w:bookmarkEnd w:id="27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0.36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0.48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0.6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0.15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1.1</m:t>
                    </m:r>
                  </m:e>
                </m:mr>
              </m:m>
            </m:e>
          </m:d>
        </m:oMath>
      </m:oMathPara>
    </w:p>
    <w:p w:rsidR="001B41A8" w:rsidRPr="002703F8" w:rsidRDefault="00B14A8D">
      <w:pPr>
        <w:pStyle w:val="CaptionedFigure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6240BB" wp14:editId="2E5A02C7">
            <wp:extent cx="3733800" cy="2800349"/>
            <wp:effectExtent l="0" t="0" r="0" b="0"/>
            <wp:docPr id="32" name="Picture" descr="Julia График числоности арми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Figure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A8" w:rsidRPr="002703F8" w:rsidRDefault="00B14A8D">
      <w:pPr>
        <w:pStyle w:val="ImageCaption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Julia График числоности армий 1</w:t>
      </w:r>
    </w:p>
    <w:p w:rsidR="001B41A8" w:rsidRPr="002703F8" w:rsidRDefault="00B14A8D">
      <w:pPr>
        <w:pStyle w:val="CaptionedFigure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E2952A6" wp14:editId="225499A6">
            <wp:extent cx="3733800" cy="2800349"/>
            <wp:effectExtent l="0" t="0" r="0" b="0"/>
            <wp:docPr id="35" name="Picture" descr="Julia График числоности армий 1 (параметрически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Figure_1(parametric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A8" w:rsidRPr="002703F8" w:rsidRDefault="00B14A8D">
      <w:pPr>
        <w:pStyle w:val="ImageCaption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Julia График числоности армий 1 (параметрический)</w:t>
      </w:r>
    </w:p>
    <w:p w:rsidR="001B41A8" w:rsidRPr="002703F8" w:rsidRDefault="00B14A8D">
      <w:pPr>
        <w:pStyle w:val="a0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 xml:space="preserve">Победа достается армии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Pr="002703F8">
        <w:rPr>
          <w:rFonts w:ascii="Times New Roman" w:hAnsi="Times New Roman" w:cs="Times New Roman"/>
          <w:sz w:val="28"/>
        </w:rPr>
        <w:t>.</w:t>
      </w:r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</w:rPr>
      </w:pPr>
      <w:bookmarkStart w:id="28" w:name="случай-2"/>
      <w:bookmarkStart w:id="29" w:name="_Toc128085472"/>
      <w:bookmarkEnd w:id="24"/>
      <w:bookmarkEnd w:id="26"/>
      <w:r w:rsidRPr="002703F8">
        <w:rPr>
          <w:rFonts w:ascii="Times New Roman" w:hAnsi="Times New Roman" w:cs="Times New Roman"/>
          <w:sz w:val="32"/>
        </w:rPr>
        <w:t>Случай 2</w:t>
      </w:r>
      <w:bookmarkEnd w:id="29"/>
    </w:p>
    <w:p w:rsidR="001B41A8" w:rsidRPr="002703F8" w:rsidRDefault="00B14A8D">
      <w:pPr>
        <w:pStyle w:val="3"/>
        <w:rPr>
          <w:rFonts w:ascii="Times New Roman" w:hAnsi="Times New Roman" w:cs="Times New Roman"/>
          <w:sz w:val="28"/>
        </w:rPr>
      </w:pPr>
      <w:bookmarkStart w:id="30" w:name="Xd3532732049124a2fefbb95ae0940d2e9b64dcc"/>
      <w:bookmarkStart w:id="31" w:name="_Toc128085473"/>
      <w:r w:rsidRPr="002703F8">
        <w:rPr>
          <w:rFonts w:ascii="Times New Roman" w:hAnsi="Times New Roman" w:cs="Times New Roman"/>
          <w:sz w:val="28"/>
        </w:rPr>
        <w:t>Модель ведение боевых действий с участием регулярных войск и партизанских отрядов</w:t>
      </w:r>
      <w:bookmarkEnd w:id="31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0.11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0.68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1.1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0.9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0.32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1B41A8" w:rsidRPr="002703F8" w:rsidRDefault="00B14A8D">
      <w:pPr>
        <w:pStyle w:val="CaptionedFigure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974C00" wp14:editId="214B558C">
            <wp:extent cx="3733800" cy="2800349"/>
            <wp:effectExtent l="0" t="0" r="0" b="0"/>
            <wp:docPr id="40" name="Picture" descr="Julia График числоности арми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Figure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A8" w:rsidRPr="002703F8" w:rsidRDefault="00B14A8D">
      <w:pPr>
        <w:pStyle w:val="ImageCaption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Julia График числоности армий 2</w:t>
      </w:r>
    </w:p>
    <w:p w:rsidR="001B41A8" w:rsidRPr="002703F8" w:rsidRDefault="00B14A8D">
      <w:pPr>
        <w:pStyle w:val="CaptionedFigure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1DA284" wp14:editId="25F086CF">
            <wp:extent cx="3733800" cy="2800349"/>
            <wp:effectExtent l="0" t="0" r="0" b="0"/>
            <wp:docPr id="43" name="Picture" descr="Julia График числоности армий 2 (параметрически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Figure_2(parametric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A8" w:rsidRPr="002703F8" w:rsidRDefault="00B14A8D">
      <w:pPr>
        <w:pStyle w:val="ImageCaption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Julia График числоности армий 2 (параметрический)</w:t>
      </w:r>
    </w:p>
    <w:p w:rsidR="001B41A8" w:rsidRPr="002703F8" w:rsidRDefault="00B14A8D">
      <w:pPr>
        <w:pStyle w:val="a0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 xml:space="preserve">Победа достается армии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Pr="002703F8">
        <w:rPr>
          <w:rFonts w:ascii="Times New Roman" w:hAnsi="Times New Roman" w:cs="Times New Roman"/>
          <w:sz w:val="28"/>
        </w:rPr>
        <w:t>.</w:t>
      </w:r>
    </w:p>
    <w:p w:rsidR="001B41A8" w:rsidRPr="002703F8" w:rsidRDefault="00B14A8D">
      <w:pPr>
        <w:pStyle w:val="1"/>
        <w:rPr>
          <w:rFonts w:ascii="Times New Roman" w:hAnsi="Times New Roman" w:cs="Times New Roman"/>
          <w:sz w:val="36"/>
        </w:rPr>
      </w:pPr>
      <w:bookmarkStart w:id="32" w:name="код-программы-на-julia"/>
      <w:bookmarkStart w:id="33" w:name="_Toc128085474"/>
      <w:bookmarkEnd w:id="20"/>
      <w:bookmarkEnd w:id="28"/>
      <w:bookmarkEnd w:id="30"/>
      <w:r w:rsidRPr="002703F8">
        <w:rPr>
          <w:rFonts w:ascii="Times New Roman" w:hAnsi="Times New Roman" w:cs="Times New Roman"/>
          <w:sz w:val="36"/>
        </w:rPr>
        <w:t>Код программы на Julia</w:t>
      </w:r>
      <w:bookmarkEnd w:id="33"/>
    </w:p>
    <w:p w:rsidR="001B41A8" w:rsidRPr="002703F8" w:rsidRDefault="00B14A8D">
      <w:pPr>
        <w:pStyle w:val="SourceCode"/>
        <w:rPr>
          <w:rFonts w:ascii="Times New Roman" w:hAnsi="Times New Roman" w:cs="Times New Roman"/>
          <w:sz w:val="28"/>
          <w:lang w:val="en-US"/>
        </w:rPr>
      </w:pP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using PyPlot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using DifferentialEquations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function f1(du, u, p, t)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du[1] = -0.36*u[1] -0.48*u[2] + sin(t + 1) + 1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du[2] = -0.49*u[1] -0.37*u[2] + cos(t + 2) + 1.1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end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function f2(du, u, p, t)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du[1] = -0.11*u[1] -0.68*u[2] + sin(5t) + 1.1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du[2] = -0.6*u[1]*u[2] -0.15*u[2] + cos(5t) + 1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end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function draw(p)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ax = PyPlot.axes()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ax.set_xlim(0, 53000)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ax.set_ylim(0, 50000)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ax.set_title(p)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ax.plot(x, y, linestyle="-", color="red")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show()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close()</w:t>
      </w:r>
      <w:bookmarkStart w:id="34" w:name="_GoBack"/>
      <w:bookmarkEnd w:id="34"/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ax = PyPlot.axes()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ax.set_xlim(0, 10)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ax.set_ylim(0, 53000)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ax.set_title(p)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lastRenderedPageBreak/>
        <w:t xml:space="preserve">    ax.plot(time, x, linestyle="-", color="blue")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ax.plot(time, y, linestyle="-", color="green")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show()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close()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end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const X = 52000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const Y = 49000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range = (0, 10)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ode = ODEProblem(f1, [X,Y], range)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sol = solve(ode, dtmax=0.01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x = [u[1] for u in sol.u]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y = [u[2] for u in sol.u]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time = [t for t in sol.t]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draw("</w:t>
      </w:r>
      <w:r w:rsidRPr="002703F8">
        <w:rPr>
          <w:rStyle w:val="VerbatimChar"/>
          <w:rFonts w:ascii="Times New Roman" w:hAnsi="Times New Roman" w:cs="Times New Roman"/>
          <w:sz w:val="24"/>
        </w:rPr>
        <w:t>Армия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2703F8">
        <w:rPr>
          <w:rStyle w:val="VerbatimChar"/>
          <w:rFonts w:ascii="Times New Roman" w:hAnsi="Times New Roman" w:cs="Times New Roman"/>
          <w:sz w:val="24"/>
        </w:rPr>
        <w:t>из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2703F8">
        <w:rPr>
          <w:rStyle w:val="VerbatimChar"/>
          <w:rFonts w:ascii="Times New Roman" w:hAnsi="Times New Roman" w:cs="Times New Roman"/>
          <w:sz w:val="24"/>
        </w:rPr>
        <w:t>регулярными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2703F8">
        <w:rPr>
          <w:rStyle w:val="VerbatimChar"/>
          <w:rFonts w:ascii="Times New Roman" w:hAnsi="Times New Roman" w:cs="Times New Roman"/>
          <w:sz w:val="24"/>
        </w:rPr>
        <w:t>войсками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")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ode = ODEProblem(f2, [X,Y], range)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sol = solve(ode, dtmax=0.01)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x = [u[1] for u in sol.u]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y = [u[2] for u in sol.u]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time = [t for t in so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l.t]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draw("</w:t>
      </w:r>
      <w:r w:rsidRPr="002703F8">
        <w:rPr>
          <w:rStyle w:val="VerbatimChar"/>
          <w:rFonts w:ascii="Times New Roman" w:hAnsi="Times New Roman" w:cs="Times New Roman"/>
          <w:sz w:val="24"/>
        </w:rPr>
        <w:t>Армия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2703F8">
        <w:rPr>
          <w:rStyle w:val="VerbatimChar"/>
          <w:rFonts w:ascii="Times New Roman" w:hAnsi="Times New Roman" w:cs="Times New Roman"/>
          <w:sz w:val="24"/>
        </w:rPr>
        <w:t>с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2703F8">
        <w:rPr>
          <w:rStyle w:val="VerbatimChar"/>
          <w:rFonts w:ascii="Times New Roman" w:hAnsi="Times New Roman" w:cs="Times New Roman"/>
          <w:sz w:val="24"/>
        </w:rPr>
        <w:t>партизанскими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2703F8">
        <w:rPr>
          <w:rStyle w:val="VerbatimChar"/>
          <w:rFonts w:ascii="Times New Roman" w:hAnsi="Times New Roman" w:cs="Times New Roman"/>
          <w:sz w:val="24"/>
        </w:rPr>
        <w:t>отрядами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")</w:t>
      </w:r>
    </w:p>
    <w:p w:rsidR="001B41A8" w:rsidRPr="002703F8" w:rsidRDefault="00B14A8D">
      <w:pPr>
        <w:pStyle w:val="1"/>
        <w:rPr>
          <w:rFonts w:ascii="Times New Roman" w:hAnsi="Times New Roman" w:cs="Times New Roman"/>
          <w:sz w:val="36"/>
        </w:rPr>
      </w:pPr>
      <w:bookmarkStart w:id="35" w:name="код-программы-на-openmodelica"/>
      <w:bookmarkStart w:id="36" w:name="_Toc128085475"/>
      <w:bookmarkEnd w:id="32"/>
      <w:r w:rsidRPr="002703F8">
        <w:rPr>
          <w:rFonts w:ascii="Times New Roman" w:hAnsi="Times New Roman" w:cs="Times New Roman"/>
          <w:sz w:val="36"/>
        </w:rPr>
        <w:t>Код программы на OpenModelica</w:t>
      </w:r>
      <w:bookmarkEnd w:id="36"/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</w:rPr>
      </w:pPr>
      <w:bookmarkStart w:id="37" w:name="случай-1-1"/>
      <w:bookmarkStart w:id="38" w:name="_Toc128085476"/>
      <w:r w:rsidRPr="002703F8">
        <w:rPr>
          <w:rFonts w:ascii="Times New Roman" w:hAnsi="Times New Roman" w:cs="Times New Roman"/>
          <w:sz w:val="32"/>
        </w:rPr>
        <w:t>случай 1</w:t>
      </w:r>
      <w:bookmarkEnd w:id="38"/>
    </w:p>
    <w:p w:rsidR="001B41A8" w:rsidRPr="002703F8" w:rsidRDefault="00B14A8D">
      <w:pPr>
        <w:pStyle w:val="SourceCode"/>
        <w:rPr>
          <w:rFonts w:ascii="Times New Roman" w:hAnsi="Times New Roman" w:cs="Times New Roman"/>
          <w:sz w:val="28"/>
          <w:lang w:val="en-US"/>
        </w:rPr>
      </w:pP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model model_1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parameter Real a( start=0.36);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parameter Real b( start=0.48);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parameter Real c( start=0.49);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parameter Real h( start=0.37);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Real x(start=52000);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Re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al y(start=49000);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equation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der(x)=-a*x-b*y+sin(time+1)+1;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der(y)=-c*x-h*y+cos(time+2)+1.1;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annotation(experiment(StartTime=0, StopTime=10, Tolerance=1e-6, Interval=0.05));  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end model_1;</w:t>
      </w:r>
    </w:p>
    <w:p w:rsidR="001B41A8" w:rsidRPr="002703F8" w:rsidRDefault="00B14A8D">
      <w:pPr>
        <w:pStyle w:val="3"/>
        <w:rPr>
          <w:rFonts w:ascii="Times New Roman" w:hAnsi="Times New Roman" w:cs="Times New Roman"/>
          <w:sz w:val="28"/>
        </w:rPr>
      </w:pPr>
      <w:bookmarkStart w:id="39" w:name="получившиеся-графики"/>
      <w:bookmarkStart w:id="40" w:name="_Toc128085477"/>
      <w:r w:rsidRPr="002703F8">
        <w:rPr>
          <w:rFonts w:ascii="Times New Roman" w:hAnsi="Times New Roman" w:cs="Times New Roman"/>
          <w:sz w:val="28"/>
        </w:rPr>
        <w:lastRenderedPageBreak/>
        <w:t>Получившиеся графики</w:t>
      </w:r>
      <w:bookmarkEnd w:id="40"/>
    </w:p>
    <w:p w:rsidR="001B41A8" w:rsidRPr="002703F8" w:rsidRDefault="00B14A8D">
      <w:pPr>
        <w:pStyle w:val="CaptionedFigure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707969" wp14:editId="50EE6C30">
            <wp:extent cx="3733800" cy="1719094"/>
            <wp:effectExtent l="0" t="0" r="0" b="0"/>
            <wp:docPr id="50" name="Picture" descr="OM График числоности арми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model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A8" w:rsidRPr="002703F8" w:rsidRDefault="00B14A8D">
      <w:pPr>
        <w:pStyle w:val="ImageCaption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OM График числоности армий 2</w:t>
      </w:r>
    </w:p>
    <w:p w:rsidR="001B41A8" w:rsidRPr="002703F8" w:rsidRDefault="00B14A8D">
      <w:pPr>
        <w:pStyle w:val="CaptionedFigure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B94C5F" wp14:editId="10B3B7AD">
            <wp:extent cx="3733800" cy="1719094"/>
            <wp:effectExtent l="0" t="0" r="0" b="0"/>
            <wp:docPr id="53" name="Picture" descr="OM График числоности армий 2 (параметрически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model_1(parametric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A8" w:rsidRPr="002703F8" w:rsidRDefault="00B14A8D">
      <w:pPr>
        <w:pStyle w:val="ImageCaption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OM График числоности армий 2 (параметрический)</w:t>
      </w:r>
    </w:p>
    <w:p w:rsidR="001B41A8" w:rsidRPr="002703F8" w:rsidRDefault="00B14A8D">
      <w:pPr>
        <w:pStyle w:val="2"/>
        <w:rPr>
          <w:rFonts w:ascii="Times New Roman" w:hAnsi="Times New Roman" w:cs="Times New Roman"/>
          <w:sz w:val="32"/>
          <w:lang w:val="en-US"/>
        </w:rPr>
      </w:pPr>
      <w:bookmarkStart w:id="41" w:name="случай-2-1"/>
      <w:bookmarkStart w:id="42" w:name="_Toc128085478"/>
      <w:bookmarkEnd w:id="37"/>
      <w:bookmarkEnd w:id="39"/>
      <w:r w:rsidRPr="002703F8">
        <w:rPr>
          <w:rFonts w:ascii="Times New Roman" w:hAnsi="Times New Roman" w:cs="Times New Roman"/>
          <w:sz w:val="32"/>
        </w:rPr>
        <w:t>случай</w:t>
      </w:r>
      <w:r w:rsidRPr="002703F8">
        <w:rPr>
          <w:rFonts w:ascii="Times New Roman" w:hAnsi="Times New Roman" w:cs="Times New Roman"/>
          <w:sz w:val="32"/>
          <w:lang w:val="en-US"/>
        </w:rPr>
        <w:t xml:space="preserve"> 2</w:t>
      </w:r>
      <w:bookmarkEnd w:id="42"/>
    </w:p>
    <w:p w:rsidR="001B41A8" w:rsidRPr="002703F8" w:rsidRDefault="00B14A8D">
      <w:pPr>
        <w:pStyle w:val="SourceCode"/>
        <w:rPr>
          <w:rFonts w:ascii="Times New Roman" w:hAnsi="Times New Roman" w:cs="Times New Roman"/>
          <w:sz w:val="28"/>
          <w:lang w:val="en-US"/>
        </w:rPr>
      </w:pP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model model_2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parameter Real a( start=0.11);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parameter Real b( start=0.68);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parameter Real c( start=0.6);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parameter Real h( start=0.15);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Real x(start=52000);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Real y(start=49000);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equation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der(x)=-a*x-b*y+sin(5*time)+1.1;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  der(y)=-c*x*y-h*y+cos(5*time)+1;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 xml:space="preserve">  annotation(experiment(StartTime=0, StopTime=10, Tolerance=1e-6, Interval=0.05));  </w:t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Fonts w:ascii="Times New Roman" w:hAnsi="Times New Roman" w:cs="Times New Roman"/>
          <w:sz w:val="28"/>
          <w:lang w:val="en-US"/>
        </w:rPr>
        <w:br/>
      </w:r>
      <w:r w:rsidRPr="002703F8">
        <w:rPr>
          <w:rStyle w:val="VerbatimChar"/>
          <w:rFonts w:ascii="Times New Roman" w:hAnsi="Times New Roman" w:cs="Times New Roman"/>
          <w:sz w:val="24"/>
          <w:lang w:val="en-US"/>
        </w:rPr>
        <w:t>end model_2;</w:t>
      </w:r>
    </w:p>
    <w:p w:rsidR="001B41A8" w:rsidRPr="002703F8" w:rsidRDefault="00B14A8D">
      <w:pPr>
        <w:pStyle w:val="3"/>
        <w:rPr>
          <w:rFonts w:ascii="Times New Roman" w:hAnsi="Times New Roman" w:cs="Times New Roman"/>
          <w:sz w:val="28"/>
        </w:rPr>
      </w:pPr>
      <w:bookmarkStart w:id="43" w:name="получившиеся-графики-1"/>
      <w:bookmarkStart w:id="44" w:name="_Toc128085479"/>
      <w:r w:rsidRPr="002703F8">
        <w:rPr>
          <w:rFonts w:ascii="Times New Roman" w:hAnsi="Times New Roman" w:cs="Times New Roman"/>
          <w:sz w:val="28"/>
        </w:rPr>
        <w:lastRenderedPageBreak/>
        <w:t>Получившиеся графики</w:t>
      </w:r>
      <w:bookmarkEnd w:id="44"/>
    </w:p>
    <w:p w:rsidR="001B41A8" w:rsidRPr="002703F8" w:rsidRDefault="00B14A8D">
      <w:pPr>
        <w:pStyle w:val="CaptionedFigure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99A0F2F" wp14:editId="064565C7">
            <wp:extent cx="3733800" cy="1719094"/>
            <wp:effectExtent l="0" t="0" r="0" b="0"/>
            <wp:docPr id="58" name="Picture" descr="OM График числоности арми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model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A8" w:rsidRPr="002703F8" w:rsidRDefault="00B14A8D">
      <w:pPr>
        <w:pStyle w:val="ImageCaption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 xml:space="preserve">OM График числоности </w:t>
      </w:r>
      <w:r w:rsidRPr="002703F8">
        <w:rPr>
          <w:rFonts w:ascii="Times New Roman" w:hAnsi="Times New Roman" w:cs="Times New Roman"/>
          <w:sz w:val="28"/>
        </w:rPr>
        <w:t>армий 2</w:t>
      </w:r>
    </w:p>
    <w:p w:rsidR="001B41A8" w:rsidRPr="002703F8" w:rsidRDefault="00B14A8D">
      <w:pPr>
        <w:pStyle w:val="CaptionedFigure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5E45C1" wp14:editId="4EA6DB5F">
            <wp:extent cx="3733800" cy="1719094"/>
            <wp:effectExtent l="0" t="0" r="0" b="0"/>
            <wp:docPr id="61" name="Picture" descr="OM График числоности армий 2 (параметрически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model_2(parametric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A8" w:rsidRPr="002703F8" w:rsidRDefault="00B14A8D">
      <w:pPr>
        <w:pStyle w:val="ImageCaption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OM График числоности армий 2 (параметрический)</w:t>
      </w:r>
    </w:p>
    <w:p w:rsidR="001B41A8" w:rsidRPr="002703F8" w:rsidRDefault="00B14A8D">
      <w:pPr>
        <w:pStyle w:val="1"/>
        <w:rPr>
          <w:rFonts w:ascii="Times New Roman" w:hAnsi="Times New Roman" w:cs="Times New Roman"/>
          <w:sz w:val="36"/>
        </w:rPr>
      </w:pPr>
      <w:bookmarkStart w:id="45" w:name="выводы"/>
      <w:bookmarkStart w:id="46" w:name="_Toc128085480"/>
      <w:bookmarkEnd w:id="35"/>
      <w:bookmarkEnd w:id="41"/>
      <w:bookmarkEnd w:id="43"/>
      <w:r w:rsidRPr="002703F8">
        <w:rPr>
          <w:rFonts w:ascii="Times New Roman" w:hAnsi="Times New Roman" w:cs="Times New Roman"/>
          <w:sz w:val="36"/>
        </w:rPr>
        <w:t>Выводы</w:t>
      </w:r>
      <w:bookmarkEnd w:id="46"/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Рассмотрели модели простейших боевых действий, так называемые модели Ланчестера. Фактически научились програмировать более сложные дифференциальные уровнения такие как “Системы линейных неодно</w:t>
      </w:r>
      <w:r w:rsidRPr="002703F8">
        <w:rPr>
          <w:rFonts w:ascii="Times New Roman" w:hAnsi="Times New Roman" w:cs="Times New Roman"/>
          <w:sz w:val="28"/>
        </w:rPr>
        <w:t>родных дифференциальных уравнений первого порядка с постоянными коэффициентами”. В разбмраемой задаче мы рассмотрели два случая битв:</w:t>
      </w:r>
    </w:p>
    <w:p w:rsidR="001B41A8" w:rsidRPr="002703F8" w:rsidRDefault="00B14A8D">
      <w:pPr>
        <w:pStyle w:val="Compact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Сражение регулярных войск.</w:t>
      </w:r>
    </w:p>
    <w:p w:rsidR="001B41A8" w:rsidRPr="002703F8" w:rsidRDefault="00B14A8D">
      <w:pPr>
        <w:pStyle w:val="Compact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Сражение регулярных и партизанских войск.</w:t>
      </w:r>
    </w:p>
    <w:p w:rsidR="001B41A8" w:rsidRPr="002703F8" w:rsidRDefault="00B14A8D">
      <w:pPr>
        <w:pStyle w:val="FirstParagraph"/>
        <w:rPr>
          <w:rFonts w:ascii="Times New Roman" w:hAnsi="Times New Roman" w:cs="Times New Roman"/>
          <w:sz w:val="28"/>
        </w:rPr>
      </w:pPr>
      <w:r w:rsidRPr="002703F8">
        <w:rPr>
          <w:rFonts w:ascii="Times New Roman" w:hAnsi="Times New Roman" w:cs="Times New Roman"/>
          <w:sz w:val="28"/>
        </w:rPr>
        <w:t>И проверили как работают модели в этих случаях, постр</w:t>
      </w:r>
      <w:r w:rsidRPr="002703F8">
        <w:rPr>
          <w:rFonts w:ascii="Times New Roman" w:hAnsi="Times New Roman" w:cs="Times New Roman"/>
          <w:sz w:val="28"/>
        </w:rPr>
        <w:t>оили графики двух видов линейный и параметрический, и сделали вывод о том, кто станет победителем в данных случаях.</w:t>
      </w:r>
    </w:p>
    <w:p w:rsidR="001B41A8" w:rsidRPr="002703F8" w:rsidRDefault="00B14A8D">
      <w:pPr>
        <w:pStyle w:val="1"/>
        <w:rPr>
          <w:rFonts w:ascii="Times New Roman" w:hAnsi="Times New Roman" w:cs="Times New Roman"/>
          <w:sz w:val="36"/>
        </w:rPr>
      </w:pPr>
      <w:bookmarkStart w:id="47" w:name="источники-информации"/>
      <w:bookmarkStart w:id="48" w:name="_Toc128085481"/>
      <w:bookmarkEnd w:id="45"/>
      <w:r w:rsidRPr="002703F8">
        <w:rPr>
          <w:rFonts w:ascii="Times New Roman" w:hAnsi="Times New Roman" w:cs="Times New Roman"/>
          <w:sz w:val="36"/>
        </w:rPr>
        <w:t>Источники информации</w:t>
      </w:r>
      <w:bookmarkEnd w:id="48"/>
    </w:p>
    <w:p w:rsidR="001B41A8" w:rsidRPr="002703F8" w:rsidRDefault="00B14A8D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hyperlink r:id="rId15">
        <w:r w:rsidRPr="002703F8">
          <w:rPr>
            <w:rStyle w:val="ad"/>
            <w:rFonts w:ascii="Times New Roman" w:hAnsi="Times New Roman" w:cs="Times New Roman"/>
            <w:sz w:val="28"/>
          </w:rPr>
          <w:t>https://ru.wikipedia.org/wiki/Законы_Осипо</w:t>
        </w:r>
        <w:r w:rsidRPr="002703F8">
          <w:rPr>
            <w:rStyle w:val="ad"/>
            <w:rFonts w:ascii="Times New Roman" w:hAnsi="Times New Roman" w:cs="Times New Roman"/>
            <w:sz w:val="28"/>
          </w:rPr>
          <w:t>ва_—_Ланчестера</w:t>
        </w:r>
      </w:hyperlink>
    </w:p>
    <w:p w:rsidR="001B41A8" w:rsidRPr="002703F8" w:rsidRDefault="00B14A8D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hyperlink r:id="rId16">
        <w:r w:rsidRPr="002703F8">
          <w:rPr>
            <w:rStyle w:val="ad"/>
            <w:rFonts w:ascii="Times New Roman" w:hAnsi="Times New Roman" w:cs="Times New Roman"/>
            <w:sz w:val="28"/>
          </w:rPr>
          <w:t>https://www.socionauki.ru/journal/articles/130365/</w:t>
        </w:r>
      </w:hyperlink>
    </w:p>
    <w:p w:rsidR="001B41A8" w:rsidRPr="002703F8" w:rsidRDefault="00B14A8D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hyperlink r:id="rId17">
        <w:r w:rsidRPr="002703F8">
          <w:rPr>
            <w:rStyle w:val="ad"/>
            <w:rFonts w:ascii="Times New Roman" w:hAnsi="Times New Roman" w:cs="Times New Roman"/>
            <w:sz w:val="28"/>
          </w:rPr>
          <w:t>http://www.mathprofi.ru/sistemy_diffe</w:t>
        </w:r>
        <w:r w:rsidRPr="002703F8">
          <w:rPr>
            <w:rStyle w:val="ad"/>
            <w:rFonts w:ascii="Times New Roman" w:hAnsi="Times New Roman" w:cs="Times New Roman"/>
            <w:sz w:val="28"/>
          </w:rPr>
          <w:t>rencialnyh_uravnenij.html</w:t>
        </w:r>
      </w:hyperlink>
    </w:p>
    <w:p w:rsidR="001B41A8" w:rsidRPr="002703F8" w:rsidRDefault="00B14A8D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hyperlink r:id="rId18">
        <w:r w:rsidRPr="002703F8">
          <w:rPr>
            <w:rStyle w:val="ad"/>
            <w:rFonts w:ascii="Times New Roman" w:hAnsi="Times New Roman" w:cs="Times New Roman"/>
            <w:sz w:val="28"/>
          </w:rPr>
          <w:t>https://nextjournal.com/sosiris-de/ode-diffeq</w:t>
        </w:r>
      </w:hyperlink>
    </w:p>
    <w:p w:rsidR="001B41A8" w:rsidRPr="002703F8" w:rsidRDefault="00B14A8D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hyperlink r:id="rId19">
        <w:r w:rsidRPr="002703F8">
          <w:rPr>
            <w:rStyle w:val="ad"/>
            <w:rFonts w:ascii="Times New Roman" w:hAnsi="Times New Roman" w:cs="Times New Roman"/>
            <w:sz w:val="28"/>
          </w:rPr>
          <w:t>https://openmodelica.org/doc/OpenModelicaUsersGuide/latest/solving.html</w:t>
        </w:r>
      </w:hyperlink>
    </w:p>
    <w:p w:rsidR="001B41A8" w:rsidRPr="002703F8" w:rsidRDefault="00B14A8D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hyperlink r:id="rId20">
        <w:r w:rsidRPr="002703F8">
          <w:rPr>
            <w:rStyle w:val="ad"/>
            <w:rFonts w:ascii="Times New Roman" w:hAnsi="Times New Roman" w:cs="Times New Roman"/>
            <w:sz w:val="28"/>
          </w:rPr>
          <w:t>https://habr.com/ru/post/209112/</w:t>
        </w:r>
      </w:hyperlink>
      <w:bookmarkEnd w:id="47"/>
    </w:p>
    <w:sectPr w:rsidR="001B41A8" w:rsidRPr="002703F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A8D" w:rsidRDefault="00B14A8D">
      <w:pPr>
        <w:spacing w:after="0"/>
      </w:pPr>
      <w:r>
        <w:separator/>
      </w:r>
    </w:p>
  </w:endnote>
  <w:endnote w:type="continuationSeparator" w:id="0">
    <w:p w:rsidR="00B14A8D" w:rsidRDefault="00B14A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A8D" w:rsidRDefault="00B14A8D">
      <w:r>
        <w:separator/>
      </w:r>
    </w:p>
  </w:footnote>
  <w:footnote w:type="continuationSeparator" w:id="0">
    <w:p w:rsidR="00B14A8D" w:rsidRDefault="00B14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E384F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6F4C8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41A8"/>
    <w:rsid w:val="001B41A8"/>
    <w:rsid w:val="002703F8"/>
    <w:rsid w:val="00B1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17C337-3610-46BF-92BB-968E47C4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703F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703F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2703F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nextjournal.com/sosiris-de/ode-diffe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mathprofi.ru/sistemy_differencialnyh_uravnenij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cionauki.ru/journal/articles/130365/" TargetMode="External"/><Relationship Id="rId20" Type="http://schemas.openxmlformats.org/officeDocument/2006/relationships/hyperlink" Target="https://habr.com/ru/post/20911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47;&#1072;&#1082;&#1086;&#1085;&#1099;_&#1054;&#1089;&#1080;&#1087;&#1086;&#1074;&#1072;_&#8212;_&#1051;&#1072;&#1085;&#1095;&#1077;&#1089;&#1090;&#1077;&#1088;&#1072;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openmodelica.org/doc/OpenModelicaUsersGuide/latest/solv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1429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Модель боевых действий.</dc:title>
  <dc:creator>Евдокимов Максим Михайлович НФИбд-01-20</dc:creator>
  <cp:keywords/>
  <cp:lastModifiedBy>Kerreduen@gmail.com</cp:lastModifiedBy>
  <cp:revision>2</cp:revision>
  <dcterms:created xsi:type="dcterms:W3CDTF">2023-02-23T19:57:00Z</dcterms:created>
  <dcterms:modified xsi:type="dcterms:W3CDTF">2023-02-23T20:00:00Z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Вариант №30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