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3.png" ContentType="image/png"/>
  <Override PartName="/word/media/rId36.png" ContentType="image/png"/>
  <Override PartName="/word/media/rId39.png" ContentType="image/png"/>
  <Override PartName="/word/media/rId44.png" ContentType="image/png"/>
  <Override PartName="/word/media/rId47.png" ContentType="image/png"/>
  <Override PartName="/word/media/rId52.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№11:</w:t>
      </w:r>
      <w:r>
        <w:t xml:space="preserve"> </w:t>
      </w:r>
      <w:r>
        <w:t xml:space="preserve">отчет.</w:t>
      </w:r>
    </w:p>
    <w:p>
      <w:pPr>
        <w:pStyle w:val="Subtitle"/>
      </w:pP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Евдокимов</w:t>
      </w:r>
      <w:r>
        <w:t xml:space="preserve"> </w:t>
      </w:r>
      <w:r>
        <w:t xml:space="preserve">Максим</w:t>
      </w:r>
      <w:r>
        <w:t xml:space="preserve"> </w:t>
      </w:r>
      <w:r>
        <w:t xml:space="preserve">Михайлович.</w:t>
      </w:r>
      <w:r>
        <w:t xml:space="preserve"> </w:t>
      </w:r>
      <w:r>
        <w:t xml:space="preserve">Группа</w:t>
      </w:r>
      <w:r>
        <w:t xml:space="preserve"> </w:t>
      </w:r>
      <w:r>
        <w:t xml:space="preserve">-</w:t>
      </w:r>
      <w:r>
        <w:t xml:space="preserve"> </w:t>
      </w:r>
      <w:r>
        <w:t xml:space="preserve">НФИбд-01-20.</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Изучение правила написания циклов.</w:t>
      </w:r>
    </w:p>
    <w:p>
      <w:pPr>
        <w:numPr>
          <w:ilvl w:val="0"/>
          <w:numId w:val="1001"/>
        </w:numPr>
        <w:pStyle w:val="Compact"/>
      </w:pPr>
      <w:r>
        <w:t xml:space="preserve">Изучить правила написание ветвление.</w:t>
      </w:r>
    </w:p>
    <w:bookmarkEnd w:id="21"/>
    <w:bookmarkStart w:id="60" w:name="выполнение-лабораторной-работы"/>
    <w:p>
      <w:pPr>
        <w:pStyle w:val="Heading1"/>
      </w:pPr>
      <w:r>
        <w:t xml:space="preserve">Выполнение лабораторной работы</w:t>
      </w:r>
    </w:p>
    <w:bookmarkStart w:id="31" w:name="задание-1"/>
    <w:p>
      <w:pPr>
        <w:pStyle w:val="Heading2"/>
      </w:pPr>
      <w:r>
        <w:t xml:space="preserve">Задание 1</w:t>
      </w:r>
    </w:p>
    <w:p>
      <w:pPr>
        <w:numPr>
          <w:ilvl w:val="0"/>
          <w:numId w:val="1002"/>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3"/>
        </w:numPr>
        <w:pStyle w:val="Compact"/>
      </w:pPr>
      <w:r>
        <w:t xml:space="preserve">-iinputfile — прочитать данные из указанного файла;</w:t>
      </w:r>
    </w:p>
    <w:p>
      <w:pPr>
        <w:numPr>
          <w:ilvl w:val="0"/>
          <w:numId w:val="1003"/>
        </w:numPr>
        <w:pStyle w:val="Compact"/>
      </w:pPr>
      <w:r>
        <w:t xml:space="preserve">-ooutputfile — вывести данные в указанный файл;</w:t>
      </w:r>
    </w:p>
    <w:p>
      <w:pPr>
        <w:numPr>
          <w:ilvl w:val="0"/>
          <w:numId w:val="1003"/>
        </w:numPr>
        <w:pStyle w:val="Compact"/>
      </w:pPr>
      <w:r>
        <w:t xml:space="preserve">-pшаблон — указать шаблон для поиска;</w:t>
      </w:r>
    </w:p>
    <w:p>
      <w:pPr>
        <w:numPr>
          <w:ilvl w:val="0"/>
          <w:numId w:val="1003"/>
        </w:numPr>
        <w:pStyle w:val="Compact"/>
      </w:pPr>
      <w:r>
        <w:t xml:space="preserve">-C — различать большие и малые буквы;</w:t>
      </w:r>
    </w:p>
    <w:p>
      <w:pPr>
        <w:numPr>
          <w:ilvl w:val="0"/>
          <w:numId w:val="1003"/>
        </w:numPr>
        <w:pStyle w:val="Compact"/>
      </w:pPr>
      <w:r>
        <w:t xml:space="preserve">-n — выдавать номера строк.</w:t>
      </w:r>
    </w:p>
    <w:p>
      <w:pPr>
        <w:pStyle w:val="FirstParagraph"/>
      </w:pPr>
      <w:r>
        <w:t xml:space="preserve">а затем ищет в указанном файле нужные строки, определяемые ключом -p.</w:t>
      </w:r>
    </w:p>
    <w:p>
      <w:pPr>
        <w:pStyle w:val="CaptionedFigure"/>
      </w:pPr>
      <w:r>
        <w:drawing>
          <wp:inline>
            <wp:extent cx="3733800" cy="2029341"/>
            <wp:effectExtent b="0" l="0" r="0" t="0"/>
            <wp:docPr descr="Текстовый файл откуда берётся текст" title="" id="23" name="Picture"/>
            <a:graphic>
              <a:graphicData uri="http://schemas.openxmlformats.org/drawingml/2006/picture">
                <pic:pic>
                  <pic:nvPicPr>
                    <pic:cNvPr descr="image/01.png" id="24" name="Picture"/>
                    <pic:cNvPicPr>
                      <a:picLocks noChangeArrowheads="1" noChangeAspect="1"/>
                    </pic:cNvPicPr>
                  </pic:nvPicPr>
                  <pic:blipFill>
                    <a:blip r:embed="rId22"/>
                    <a:stretch>
                      <a:fillRect/>
                    </a:stretch>
                  </pic:blipFill>
                  <pic:spPr bwMode="auto">
                    <a:xfrm>
                      <a:off x="0" y="0"/>
                      <a:ext cx="3733800" cy="2029341"/>
                    </a:xfrm>
                    <a:prstGeom prst="rect">
                      <a:avLst/>
                    </a:prstGeom>
                    <a:noFill/>
                    <a:ln w="9525">
                      <a:noFill/>
                      <a:headEnd/>
                      <a:tailEnd/>
                    </a:ln>
                  </pic:spPr>
                </pic:pic>
              </a:graphicData>
            </a:graphic>
          </wp:inline>
        </w:drawing>
      </w:r>
    </w:p>
    <w:p>
      <w:pPr>
        <w:pStyle w:val="ImageCaption"/>
      </w:pPr>
      <w:r>
        <w:t xml:space="preserve">Текстовый файл откуда берётся текст</w:t>
      </w:r>
    </w:p>
    <w:p>
      <w:pPr>
        <w:pStyle w:val="CaptionedFigure"/>
      </w:pPr>
      <w:r>
        <w:drawing>
          <wp:inline>
            <wp:extent cx="3733800" cy="2285710"/>
            <wp:effectExtent b="0" l="0" r="0" t="0"/>
            <wp:docPr descr="Код программы 1"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285710"/>
                    </a:xfrm>
                    <a:prstGeom prst="rect">
                      <a:avLst/>
                    </a:prstGeom>
                    <a:noFill/>
                    <a:ln w="9525">
                      <a:noFill/>
                      <a:headEnd/>
                      <a:tailEnd/>
                    </a:ln>
                  </pic:spPr>
                </pic:pic>
              </a:graphicData>
            </a:graphic>
          </wp:inline>
        </w:drawing>
      </w:r>
    </w:p>
    <w:p>
      <w:pPr>
        <w:pStyle w:val="ImageCaption"/>
      </w:pPr>
      <w:r>
        <w:t xml:space="preserve">Код программы 1</w:t>
      </w:r>
    </w:p>
    <w:p>
      <w:pPr>
        <w:pStyle w:val="CaptionedFigure"/>
      </w:pPr>
      <w:r>
        <w:drawing>
          <wp:inline>
            <wp:extent cx="3733800" cy="1971333"/>
            <wp:effectExtent b="0" l="0" r="0" t="0"/>
            <wp:docPr descr="Файл результат" title="" id="29" name="Picture"/>
            <a:graphic>
              <a:graphicData uri="http://schemas.openxmlformats.org/drawingml/2006/picture">
                <pic:pic>
                  <pic:nvPicPr>
                    <pic:cNvPr descr="image/03.png" id="30" name="Picture"/>
                    <pic:cNvPicPr>
                      <a:picLocks noChangeArrowheads="1" noChangeAspect="1"/>
                    </pic:cNvPicPr>
                  </pic:nvPicPr>
                  <pic:blipFill>
                    <a:blip r:embed="rId28"/>
                    <a:stretch>
                      <a:fillRect/>
                    </a:stretch>
                  </pic:blipFill>
                  <pic:spPr bwMode="auto">
                    <a:xfrm>
                      <a:off x="0" y="0"/>
                      <a:ext cx="3733800" cy="1971333"/>
                    </a:xfrm>
                    <a:prstGeom prst="rect">
                      <a:avLst/>
                    </a:prstGeom>
                    <a:noFill/>
                    <a:ln w="9525">
                      <a:noFill/>
                      <a:headEnd/>
                      <a:tailEnd/>
                    </a:ln>
                  </pic:spPr>
                </pic:pic>
              </a:graphicData>
            </a:graphic>
          </wp:inline>
        </w:drawing>
      </w:r>
    </w:p>
    <w:p>
      <w:pPr>
        <w:pStyle w:val="ImageCaption"/>
      </w:pPr>
      <w:r>
        <w:t xml:space="preserve">Файл результат</w:t>
      </w:r>
    </w:p>
    <w:bookmarkEnd w:id="31"/>
    <w:bookmarkStart w:id="32" w:name="код-1"/>
    <w:p>
      <w:pPr>
        <w:pStyle w:val="Heading2"/>
      </w:pPr>
      <w:r>
        <w:t xml:space="preserve">Код 1</w:t>
      </w:r>
    </w:p>
    <w:p>
      <w:pPr>
        <w:pStyle w:val="SourceCode"/>
      </w:pPr>
      <w:r>
        <w:rPr>
          <w:rStyle w:val="CommentTok"/>
        </w:rPr>
        <w:t xml:space="preserve">#! /bin/bash</w:t>
      </w:r>
      <w:r>
        <w:br/>
      </w:r>
      <w:r>
        <w:rPr>
          <w:rStyle w:val="ControlFlowTok"/>
        </w:rPr>
        <w:t xml:space="preserve">while</w:t>
      </w:r>
      <w:r>
        <w:rPr>
          <w:rStyle w:val="NormalTok"/>
        </w:rPr>
        <w:t xml:space="preserve"> </w:t>
      </w:r>
      <w:r>
        <w:rPr>
          <w:rStyle w:val="BuiltInTok"/>
        </w:rPr>
        <w:t xml:space="preserve">getopts</w:t>
      </w:r>
      <w:r>
        <w:rPr>
          <w:rStyle w:val="NormalTok"/>
        </w:rPr>
        <w:t xml:space="preserve"> i</w:t>
      </w:r>
      <w:r>
        <w:rPr>
          <w:rStyle w:val="OperatorTok"/>
        </w:rPr>
        <w:t xml:space="preserve">:</w:t>
      </w:r>
      <w:r>
        <w:rPr>
          <w:rStyle w:val="NormalTok"/>
        </w:rPr>
        <w:t xml:space="preserve">o</w:t>
      </w:r>
      <w:r>
        <w:rPr>
          <w:rStyle w:val="OperatorTok"/>
        </w:rPr>
        <w:t xml:space="preserve">:</w:t>
      </w:r>
      <w:r>
        <w:rPr>
          <w:rStyle w:val="NormalTok"/>
        </w:rPr>
        <w:t xml:space="preserve">p</w:t>
      </w:r>
      <w:r>
        <w:rPr>
          <w:rStyle w:val="OperatorTok"/>
        </w:rPr>
        <w:t xml:space="preserve">:</w:t>
      </w:r>
      <w:r>
        <w:rPr>
          <w:rStyle w:val="NormalTok"/>
        </w:rPr>
        <w:t xml:space="preserve">cn </w:t>
      </w:r>
      <w:r>
        <w:rPr>
          <w:rStyle w:val="VariableTok"/>
        </w:rPr>
        <w:t xml:space="preserve">optletter</w:t>
      </w:r>
      <w:r>
        <w:br/>
      </w:r>
      <w:r>
        <w:rPr>
          <w:rStyle w:val="ControlFlowTok"/>
        </w:rPr>
        <w:t xml:space="preserve">do</w:t>
      </w:r>
      <w:r>
        <w:br/>
      </w:r>
      <w:r>
        <w:rPr>
          <w:rStyle w:val="ControlFlowTok"/>
        </w:rPr>
        <w:t xml:space="preserve">case</w:t>
      </w:r>
      <w:r>
        <w:rPr>
          <w:rStyle w:val="NormalTok"/>
        </w:rPr>
        <w:t xml:space="preserve"> </w:t>
      </w:r>
      <w:r>
        <w:rPr>
          <w:rStyle w:val="VariableTok"/>
        </w:rPr>
        <w:t xml:space="preserve">$optletter</w:t>
      </w:r>
      <w:r>
        <w:rPr>
          <w:rStyle w:val="NormalTok"/>
        </w:rPr>
        <w:t xml:space="preserve"> </w:t>
      </w:r>
      <w:r>
        <w:rPr>
          <w:rStyle w:val="KeywordTok"/>
        </w:rPr>
        <w:t xml:space="preserve">in</w:t>
      </w:r>
      <w:r>
        <w:br/>
      </w:r>
      <w:r>
        <w:rPr>
          <w:rStyle w:val="SpecialStringTok"/>
        </w:rPr>
        <w:t xml:space="preserve">i</w:t>
      </w:r>
      <w:r>
        <w:rPr>
          <w:rStyle w:val="KeywordTok"/>
        </w:rPr>
        <w:t xml:space="preserve">)</w:t>
      </w:r>
      <w:r>
        <w:rPr>
          <w:rStyle w:val="NormalTok"/>
        </w:rPr>
        <w:t xml:space="preserve"> </w:t>
      </w:r>
      <w:r>
        <w:rPr>
          <w:rStyle w:val="VariableTok"/>
        </w:rPr>
        <w:t xml:space="preserve">iflag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ival</w:t>
      </w:r>
      <w:r>
        <w:rPr>
          <w:rStyle w:val="OperatorTok"/>
        </w:rPr>
        <w:t xml:space="preserve">=</w:t>
      </w:r>
      <w:r>
        <w:rPr>
          <w:rStyle w:val="VariableTok"/>
        </w:rPr>
        <w:t xml:space="preserve">$OPTARG</w:t>
      </w:r>
      <w:r>
        <w:rPr>
          <w:rStyle w:val="ControlFlowTok"/>
        </w:rPr>
        <w:t xml:space="preserve">;;</w:t>
      </w:r>
      <w:r>
        <w:br/>
      </w:r>
      <w:r>
        <w:rPr>
          <w:rStyle w:val="SpecialStringTok"/>
        </w:rPr>
        <w:t xml:space="preserve">o</w:t>
      </w:r>
      <w:r>
        <w:rPr>
          <w:rStyle w:val="KeywordTok"/>
        </w:rPr>
        <w:t xml:space="preserve">)</w:t>
      </w:r>
      <w:r>
        <w:rPr>
          <w:rStyle w:val="NormalTok"/>
        </w:rPr>
        <w:t xml:space="preserve"> </w:t>
      </w:r>
      <w:r>
        <w:rPr>
          <w:rStyle w:val="VariableTok"/>
        </w:rPr>
        <w:t xml:space="preserve">oflag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oval</w:t>
      </w:r>
      <w:r>
        <w:rPr>
          <w:rStyle w:val="OperatorTok"/>
        </w:rPr>
        <w:t xml:space="preserve">=</w:t>
      </w:r>
      <w:r>
        <w:rPr>
          <w:rStyle w:val="VariableTok"/>
        </w:rPr>
        <w:t xml:space="preserve">$OPTARG</w:t>
      </w:r>
      <w:r>
        <w:rPr>
          <w:rStyle w:val="ControlFlowTok"/>
        </w:rPr>
        <w:t xml:space="preserve">;;</w:t>
      </w:r>
      <w:r>
        <w:br/>
      </w:r>
      <w:r>
        <w:rPr>
          <w:rStyle w:val="SpecialStringTok"/>
        </w:rPr>
        <w:t xml:space="preserve">p</w:t>
      </w:r>
      <w:r>
        <w:rPr>
          <w:rStyle w:val="KeywordTok"/>
        </w:rPr>
        <w:t xml:space="preserve">)</w:t>
      </w:r>
      <w:r>
        <w:rPr>
          <w:rStyle w:val="NormalTok"/>
        </w:rPr>
        <w:t xml:space="preserve"> </w:t>
      </w:r>
      <w:r>
        <w:rPr>
          <w:rStyle w:val="VariableTok"/>
        </w:rPr>
        <w:t xml:space="preserve">pflag</w:t>
      </w:r>
      <w:r>
        <w:rPr>
          <w:rStyle w:val="OperatorTok"/>
        </w:rPr>
        <w:t xml:space="preserve">=</w:t>
      </w:r>
      <w:r>
        <w:rPr>
          <w:rStyle w:val="NormalTok"/>
        </w:rPr>
        <w:t xml:space="preserve">1</w:t>
      </w:r>
      <w:r>
        <w:rPr>
          <w:rStyle w:val="KeywordTok"/>
        </w:rPr>
        <w:t xml:space="preserve">;</w:t>
      </w:r>
      <w:r>
        <w:rPr>
          <w:rStyle w:val="NormalTok"/>
        </w:rPr>
        <w:t xml:space="preserve"> </w:t>
      </w:r>
      <w:r>
        <w:rPr>
          <w:rStyle w:val="VariableTok"/>
        </w:rPr>
        <w:t xml:space="preserve">pval</w:t>
      </w:r>
      <w:r>
        <w:rPr>
          <w:rStyle w:val="OperatorTok"/>
        </w:rPr>
        <w:t xml:space="preserve">=</w:t>
      </w:r>
      <w:r>
        <w:rPr>
          <w:rStyle w:val="VariableTok"/>
        </w:rPr>
        <w:t xml:space="preserve">$OPTARG</w:t>
      </w:r>
      <w:r>
        <w:rPr>
          <w:rStyle w:val="ControlFlowTok"/>
        </w:rPr>
        <w:t xml:space="preserve">;;</w:t>
      </w:r>
      <w:r>
        <w:br/>
      </w:r>
      <w:r>
        <w:rPr>
          <w:rStyle w:val="SpecialStringTok"/>
        </w:rPr>
        <w:t xml:space="preserve">c</w:t>
      </w:r>
      <w:r>
        <w:rPr>
          <w:rStyle w:val="KeywordTok"/>
        </w:rPr>
        <w:t xml:space="preserve">)</w:t>
      </w:r>
      <w:r>
        <w:rPr>
          <w:rStyle w:val="NormalTok"/>
        </w:rPr>
        <w:t xml:space="preserve"> </w:t>
      </w:r>
      <w:r>
        <w:rPr>
          <w:rStyle w:val="VariableTok"/>
        </w:rPr>
        <w:t xml:space="preserve">cflag</w:t>
      </w:r>
      <w:r>
        <w:rPr>
          <w:rStyle w:val="OperatorTok"/>
        </w:rPr>
        <w:t xml:space="preserve">=</w:t>
      </w:r>
      <w:r>
        <w:rPr>
          <w:rStyle w:val="NormalTok"/>
        </w:rPr>
        <w:t xml:space="preserve">1</w:t>
      </w:r>
      <w:r>
        <w:rPr>
          <w:rStyle w:val="ControlFlowTok"/>
        </w:rPr>
        <w:t xml:space="preserve">;;</w:t>
      </w:r>
      <w:r>
        <w:br/>
      </w:r>
      <w:r>
        <w:rPr>
          <w:rStyle w:val="SpecialStringTok"/>
        </w:rPr>
        <w:t xml:space="preserve">n</w:t>
      </w:r>
      <w:r>
        <w:rPr>
          <w:rStyle w:val="KeywordTok"/>
        </w:rPr>
        <w:t xml:space="preserve">)</w:t>
      </w:r>
      <w:r>
        <w:rPr>
          <w:rStyle w:val="NormalTok"/>
        </w:rPr>
        <w:t xml:space="preserve"> </w:t>
      </w:r>
      <w:r>
        <w:rPr>
          <w:rStyle w:val="VariableTok"/>
        </w:rPr>
        <w:t xml:space="preserve">nflag</w:t>
      </w:r>
      <w:r>
        <w:rPr>
          <w:rStyle w:val="OperatorTok"/>
        </w:rPr>
        <w:t xml:space="preserve">=</w:t>
      </w:r>
      <w:r>
        <w:rPr>
          <w:rStyle w:val="NormalTok"/>
        </w:rPr>
        <w:t xml:space="preserve">1</w:t>
      </w:r>
      <w:r>
        <w:rPr>
          <w:rStyle w:val="ControlFlowTok"/>
        </w:rPr>
        <w:t xml:space="preserve">;;</w:t>
      </w:r>
      <w:r>
        <w:br/>
      </w:r>
      <w:r>
        <w:rPr>
          <w:rStyle w:val="PreprocessorTok"/>
        </w:rPr>
        <w:t xml:space="preserve">*</w:t>
      </w:r>
      <w:r>
        <w:rPr>
          <w:rStyle w:val="KeywordTok"/>
        </w:rPr>
        <w:t xml:space="preserve">)</w:t>
      </w:r>
      <w:r>
        <w:rPr>
          <w:rStyle w:val="NormalTok"/>
        </w:rPr>
        <w:t xml:space="preserve"> </w:t>
      </w:r>
      <w:r>
        <w:rPr>
          <w:rStyle w:val="BuiltInTok"/>
        </w:rPr>
        <w:t xml:space="preserve">echo</w:t>
      </w:r>
      <w:r>
        <w:rPr>
          <w:rStyle w:val="NormalTok"/>
        </w:rPr>
        <w:t xml:space="preserve"> Illegal option </w:t>
      </w:r>
      <w:r>
        <w:rPr>
          <w:rStyle w:val="VariableTok"/>
        </w:rPr>
        <w:t xml:space="preserve">$optletter</w:t>
      </w:r>
      <w:r>
        <w:rPr>
          <w:rStyle w:val="ControlFlowTok"/>
        </w:rPr>
        <w:t xml:space="preserve">;;</w:t>
      </w:r>
      <w:r>
        <w:br/>
      </w:r>
      <w:r>
        <w:rPr>
          <w:rStyle w:val="ControlFlowTok"/>
        </w:rPr>
        <w:t xml:space="preserve">esac</w:t>
      </w:r>
      <w:r>
        <w:br/>
      </w:r>
      <w:r>
        <w:rPr>
          <w:rStyle w:val="ControlFlowTok"/>
        </w:rPr>
        <w:t xml:space="preserve">done</w:t>
      </w:r>
      <w:r>
        <w:br/>
      </w:r>
      <w:r>
        <w:rPr>
          <w:rStyle w:val="ControlFlowTok"/>
        </w:rPr>
        <w:t xml:space="preserve">if</w:t>
      </w:r>
      <w:r>
        <w:rPr>
          <w:rStyle w:val="NormalTok"/>
        </w:rPr>
        <w:t xml:space="preserve"> </w:t>
      </w:r>
      <w:r>
        <w:rPr>
          <w:rStyle w:val="OtherTok"/>
        </w:rPr>
        <w:t xml:space="preserve">! </w:t>
      </w:r>
      <w:r>
        <w:rPr>
          <w:rStyle w:val="BuiltInTok"/>
        </w:rPr>
        <w:t xml:space="preserve">test</w:t>
      </w:r>
      <w:r>
        <w:rPr>
          <w:rStyle w:val="NormalTok"/>
        </w:rPr>
        <w:t xml:space="preserve"> </w:t>
      </w:r>
      <w:r>
        <w:rPr>
          <w:rStyle w:val="VariableTok"/>
        </w:rPr>
        <w:t xml:space="preserve">$cflag</w:t>
      </w:r>
      <w:r>
        <w:br/>
      </w:r>
      <w:r>
        <w:rPr>
          <w:rStyle w:val="ControlFlowTok"/>
        </w:rPr>
        <w:t xml:space="preserve">then</w:t>
      </w:r>
      <w:r>
        <w:br/>
      </w:r>
      <w:r>
        <w:rPr>
          <w:rStyle w:val="VariableTok"/>
        </w:rPr>
        <w:t xml:space="preserve">cf</w:t>
      </w:r>
      <w:r>
        <w:rPr>
          <w:rStyle w:val="OperatorTok"/>
        </w:rPr>
        <w:t xml:space="preserve">=</w:t>
      </w:r>
      <w:r>
        <w:rPr>
          <w:rStyle w:val="NormalTok"/>
        </w:rPr>
        <w:t xml:space="preserve">-i</w:t>
      </w:r>
      <w:r>
        <w:br/>
      </w:r>
      <w:r>
        <w:rPr>
          <w:rStyle w:val="ControlFlowTok"/>
        </w:rPr>
        <w:t xml:space="preserve">fi</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VariableTok"/>
        </w:rPr>
        <w:t xml:space="preserve">$nflag</w:t>
      </w:r>
      <w:r>
        <w:br/>
      </w:r>
      <w:r>
        <w:rPr>
          <w:rStyle w:val="ControlFlowTok"/>
        </w:rPr>
        <w:t xml:space="preserve">then</w:t>
      </w:r>
      <w:r>
        <w:br/>
      </w:r>
      <w:r>
        <w:rPr>
          <w:rStyle w:val="VariableTok"/>
        </w:rPr>
        <w:t xml:space="preserve">nf</w:t>
      </w:r>
      <w:r>
        <w:rPr>
          <w:rStyle w:val="OperatorTok"/>
        </w:rPr>
        <w:t xml:space="preserve">=</w:t>
      </w:r>
      <w:r>
        <w:rPr>
          <w:rStyle w:val="NormalTok"/>
        </w:rPr>
        <w:t xml:space="preserve">-n</w:t>
      </w:r>
      <w:r>
        <w:br/>
      </w:r>
      <w:r>
        <w:rPr>
          <w:rStyle w:val="ControlFlowTok"/>
        </w:rPr>
        <w:t xml:space="preserve">fi</w:t>
      </w:r>
      <w:r>
        <w:br/>
      </w:r>
      <w:r>
        <w:rPr>
          <w:rStyle w:val="FunctionTok"/>
        </w:rPr>
        <w:t xml:space="preserve">grep</w:t>
      </w:r>
      <w:r>
        <w:rPr>
          <w:rStyle w:val="NormalTok"/>
        </w:rPr>
        <w:t xml:space="preserve"> </w:t>
      </w:r>
      <w:r>
        <w:rPr>
          <w:rStyle w:val="VariableTok"/>
        </w:rPr>
        <w:t xml:space="preserve">$cf</w:t>
      </w:r>
      <w:r>
        <w:rPr>
          <w:rStyle w:val="NormalTok"/>
        </w:rPr>
        <w:t xml:space="preserve"> </w:t>
      </w:r>
      <w:r>
        <w:rPr>
          <w:rStyle w:val="VariableTok"/>
        </w:rPr>
        <w:t xml:space="preserve">$nf</w:t>
      </w:r>
      <w:r>
        <w:rPr>
          <w:rStyle w:val="NormalTok"/>
        </w:rPr>
        <w:t xml:space="preserve"> </w:t>
      </w:r>
      <w:r>
        <w:rPr>
          <w:rStyle w:val="VariableTok"/>
        </w:rPr>
        <w:t xml:space="preserve">$pval</w:t>
      </w:r>
      <w:r>
        <w:rPr>
          <w:rStyle w:val="NormalTok"/>
        </w:rPr>
        <w:t xml:space="preserve"> </w:t>
      </w:r>
      <w:r>
        <w:rPr>
          <w:rStyle w:val="VariableTok"/>
        </w:rPr>
        <w:t xml:space="preserve">$ival</w:t>
      </w:r>
      <w:r>
        <w:rPr>
          <w:rStyle w:val="NormalTok"/>
        </w:rPr>
        <w:t xml:space="preserve"> </w:t>
      </w:r>
      <w:r>
        <w:rPr>
          <w:rStyle w:val="OperatorTok"/>
        </w:rPr>
        <w:t xml:space="preserve">&gt;&gt;</w:t>
      </w:r>
      <w:r>
        <w:rPr>
          <w:rStyle w:val="NormalTok"/>
        </w:rPr>
        <w:t xml:space="preserve"> </w:t>
      </w:r>
      <w:r>
        <w:rPr>
          <w:rStyle w:val="VariableTok"/>
        </w:rPr>
        <w:t xml:space="preserve">$oval</w:t>
      </w:r>
    </w:p>
    <w:bookmarkEnd w:id="32"/>
    <w:bookmarkStart w:id="42" w:name="задание-2"/>
    <w:p>
      <w:pPr>
        <w:pStyle w:val="Heading2"/>
      </w:pPr>
      <w:r>
        <w:t xml:space="preserve">Задание 2</w:t>
      </w:r>
    </w:p>
    <w:p>
      <w:pPr>
        <w:numPr>
          <w:ilvl w:val="0"/>
          <w:numId w:val="1004"/>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CaptionedFigure"/>
      </w:pPr>
      <w:r>
        <w:drawing>
          <wp:inline>
            <wp:extent cx="3733800" cy="2178050"/>
            <wp:effectExtent b="0" l="0" r="0" t="0"/>
            <wp:docPr descr="Код на языке С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178050"/>
                    </a:xfrm>
                    <a:prstGeom prst="rect">
                      <a:avLst/>
                    </a:prstGeom>
                    <a:noFill/>
                    <a:ln w="9525">
                      <a:noFill/>
                      <a:headEnd/>
                      <a:tailEnd/>
                    </a:ln>
                  </pic:spPr>
                </pic:pic>
              </a:graphicData>
            </a:graphic>
          </wp:inline>
        </w:drawing>
      </w:r>
    </w:p>
    <w:p>
      <w:pPr>
        <w:pStyle w:val="ImageCaption"/>
      </w:pPr>
      <w:r>
        <w:t xml:space="preserve">Код на языке Си</w:t>
      </w:r>
    </w:p>
    <w:p>
      <w:pPr>
        <w:pStyle w:val="CaptionedFigure"/>
      </w:pPr>
      <w:r>
        <w:drawing>
          <wp:inline>
            <wp:extent cx="3733800" cy="1435214"/>
            <wp:effectExtent b="0" l="0" r="0" t="0"/>
            <wp:docPr descr="Код программы 2" title="" id="37" name="Picture"/>
            <a:graphic>
              <a:graphicData uri="http://schemas.openxmlformats.org/drawingml/2006/picture">
                <pic:pic>
                  <pic:nvPicPr>
                    <pic:cNvPr descr="image/05.png" id="38" name="Picture"/>
                    <pic:cNvPicPr>
                      <a:picLocks noChangeArrowheads="1" noChangeAspect="1"/>
                    </pic:cNvPicPr>
                  </pic:nvPicPr>
                  <pic:blipFill>
                    <a:blip r:embed="rId36"/>
                    <a:stretch>
                      <a:fillRect/>
                    </a:stretch>
                  </pic:blipFill>
                  <pic:spPr bwMode="auto">
                    <a:xfrm>
                      <a:off x="0" y="0"/>
                      <a:ext cx="3733800" cy="1435214"/>
                    </a:xfrm>
                    <a:prstGeom prst="rect">
                      <a:avLst/>
                    </a:prstGeom>
                    <a:noFill/>
                    <a:ln w="9525">
                      <a:noFill/>
                      <a:headEnd/>
                      <a:tailEnd/>
                    </a:ln>
                  </pic:spPr>
                </pic:pic>
              </a:graphicData>
            </a:graphic>
          </wp:inline>
        </w:drawing>
      </w:r>
    </w:p>
    <w:p>
      <w:pPr>
        <w:pStyle w:val="ImageCaption"/>
      </w:pPr>
      <w:r>
        <w:t xml:space="preserve">Код программы 2</w:t>
      </w:r>
    </w:p>
    <w:p>
      <w:pPr>
        <w:pStyle w:val="CaptionedFigure"/>
      </w:pPr>
      <w:r>
        <w:drawing>
          <wp:inline>
            <wp:extent cx="3733800" cy="1023179"/>
            <wp:effectExtent b="0" l="0" r="0" t="0"/>
            <wp:docPr descr="Результат работы 2" title="" id="40" name="Picture"/>
            <a:graphic>
              <a:graphicData uri="http://schemas.openxmlformats.org/drawingml/2006/picture">
                <pic:pic>
                  <pic:nvPicPr>
                    <pic:cNvPr descr="image/06.png" id="41" name="Picture"/>
                    <pic:cNvPicPr>
                      <a:picLocks noChangeArrowheads="1" noChangeAspect="1"/>
                    </pic:cNvPicPr>
                  </pic:nvPicPr>
                  <pic:blipFill>
                    <a:blip r:embed="rId39"/>
                    <a:stretch>
                      <a:fillRect/>
                    </a:stretch>
                  </pic:blipFill>
                  <pic:spPr bwMode="auto">
                    <a:xfrm>
                      <a:off x="0" y="0"/>
                      <a:ext cx="3733800" cy="1023179"/>
                    </a:xfrm>
                    <a:prstGeom prst="rect">
                      <a:avLst/>
                    </a:prstGeom>
                    <a:noFill/>
                    <a:ln w="9525">
                      <a:noFill/>
                      <a:headEnd/>
                      <a:tailEnd/>
                    </a:ln>
                  </pic:spPr>
                </pic:pic>
              </a:graphicData>
            </a:graphic>
          </wp:inline>
        </w:drawing>
      </w:r>
    </w:p>
    <w:p>
      <w:pPr>
        <w:pStyle w:val="ImageCaption"/>
      </w:pPr>
      <w:r>
        <w:t xml:space="preserve">Результат работы 2</w:t>
      </w:r>
    </w:p>
    <w:bookmarkEnd w:id="42"/>
    <w:bookmarkStart w:id="43" w:name="код-2"/>
    <w:p>
      <w:pPr>
        <w:pStyle w:val="Heading2"/>
      </w:pPr>
      <w:r>
        <w:t xml:space="preserve">Код 2</w:t>
      </w:r>
    </w:p>
    <w:p>
      <w:pPr>
        <w:pStyle w:val="SourceCode"/>
      </w:pPr>
      <w:r>
        <w:rPr>
          <w:rStyle w:val="FunctionTok"/>
        </w:rPr>
        <w:t xml:space="preserve">gcc</w:t>
      </w:r>
      <w:r>
        <w:rPr>
          <w:rStyle w:val="NormalTok"/>
        </w:rPr>
        <w:t xml:space="preserve"> </w:t>
      </w:r>
      <w:r>
        <w:rPr>
          <w:rStyle w:val="AttributeTok"/>
        </w:rPr>
        <w:t xml:space="preserve">-o</w:t>
      </w:r>
      <w:r>
        <w:rPr>
          <w:rStyle w:val="NormalTok"/>
        </w:rPr>
        <w:t xml:space="preserve"> cpog progC.c</w:t>
      </w:r>
      <w:r>
        <w:br/>
      </w:r>
      <w:r>
        <w:rPr>
          <w:rStyle w:val="ExtensionTok"/>
        </w:rPr>
        <w:t xml:space="preserve">./cprog</w:t>
      </w:r>
      <w:r>
        <w:br/>
      </w:r>
      <w:r>
        <w:rPr>
          <w:rStyle w:val="ControlFlowTok"/>
        </w:rPr>
        <w:t xml:space="preserve">case</w:t>
      </w:r>
      <w:r>
        <w:rPr>
          <w:rStyle w:val="NormalTok"/>
        </w:rPr>
        <w:t xml:space="preserve"> </w:t>
      </w:r>
      <w:r>
        <w:rPr>
          <w:rStyle w:val="VariableTok"/>
        </w:rPr>
        <w:t xml:space="preserve">$?</w:t>
      </w:r>
      <w:r>
        <w:rPr>
          <w:rStyle w:val="NormalTok"/>
        </w:rPr>
        <w:t xml:space="preserve"> </w:t>
      </w:r>
      <w:r>
        <w:rPr>
          <w:rStyle w:val="KeywordTok"/>
        </w:rPr>
        <w:t xml:space="preserve">in</w:t>
      </w:r>
      <w:r>
        <w:br/>
      </w:r>
      <w:r>
        <w:rPr>
          <w:rStyle w:val="NormalTok"/>
        </w:rPr>
        <w:t xml:space="preserve">    </w:t>
      </w:r>
      <w:r>
        <w:rPr>
          <w:rStyle w:val="SpecialStringTok"/>
        </w:rPr>
        <w:t xml:space="preserve">0</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 0"</w:t>
      </w:r>
      <w:r>
        <w:rPr>
          <w:rStyle w:val="ControlFlowTok"/>
        </w:rPr>
        <w:t xml:space="preserve">;;</w:t>
      </w:r>
      <w:r>
        <w:br/>
      </w:r>
      <w:r>
        <w:rPr>
          <w:rStyle w:val="NormalTok"/>
        </w:rPr>
        <w:t xml:space="preserve">    </w:t>
      </w:r>
      <w:r>
        <w:rPr>
          <w:rStyle w:val="SpecialStringTok"/>
        </w:rPr>
        <w:t xml:space="preserve">1</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&gt; 0"</w:t>
      </w:r>
      <w:r>
        <w:rPr>
          <w:rStyle w:val="ControlFlowTok"/>
        </w:rPr>
        <w:t xml:space="preserve">;;</w:t>
      </w:r>
      <w:r>
        <w:br/>
      </w:r>
      <w:r>
        <w:rPr>
          <w:rStyle w:val="NormalTok"/>
        </w:rPr>
        <w:t xml:space="preserve">    </w:t>
      </w:r>
      <w:r>
        <w:rPr>
          <w:rStyle w:val="SpecialStringTok"/>
        </w:rPr>
        <w:t xml:space="preserve">2</w:t>
      </w:r>
      <w:r>
        <w:rPr>
          <w:rStyle w:val="KeywordTok"/>
        </w:rPr>
        <w:t xml:space="preserve">)</w:t>
      </w:r>
      <w:r>
        <w:rPr>
          <w:rStyle w:val="NormalTok"/>
        </w:rPr>
        <w:t xml:space="preserve"> </w:t>
      </w:r>
      <w:r>
        <w:rPr>
          <w:rStyle w:val="BuiltInTok"/>
        </w:rPr>
        <w:t xml:space="preserve">echo</w:t>
      </w:r>
      <w:r>
        <w:rPr>
          <w:rStyle w:val="NormalTok"/>
        </w:rPr>
        <w:t xml:space="preserve"> </w:t>
      </w:r>
      <w:r>
        <w:rPr>
          <w:rStyle w:val="StringTok"/>
        </w:rPr>
        <w:t xml:space="preserve">"Число &lt; 0"</w:t>
      </w:r>
      <w:r>
        <w:rPr>
          <w:rStyle w:val="ControlFlowTok"/>
        </w:rPr>
        <w:t xml:space="preserve">;;</w:t>
      </w:r>
      <w:r>
        <w:br/>
      </w:r>
      <w:r>
        <w:rPr>
          <w:rStyle w:val="ControlFlowTok"/>
        </w:rPr>
        <w:t xml:space="preserve">esac</w:t>
      </w:r>
    </w:p>
    <w:p>
      <w:pPr>
        <w:pStyle w:val="SourceCode"/>
      </w:pPr>
      <w:r>
        <w:rPr>
          <w:rStyle w:val="PreprocessorTok"/>
        </w:rPr>
        <w:t xml:space="preserve">#include </w:t>
      </w:r>
      <w:r>
        <w:rPr>
          <w:rStyle w:val="ImportTok"/>
        </w:rPr>
        <w:t xml:space="preserve">&lt;stdlib.h&gt;</w:t>
      </w:r>
      <w:r>
        <w:br/>
      </w: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w:t>
      </w:r>
      <w:r>
        <w:rPr>
          <w:rStyle w:val="OperatorTok"/>
        </w:rPr>
        <w:t xml:space="preserve">;</w:t>
      </w:r>
      <w:r>
        <w:br/>
      </w:r>
      <w:r>
        <w:rPr>
          <w:rStyle w:val="NormalTok"/>
        </w:rPr>
        <w:t xml:space="preserve">    printf</w:t>
      </w:r>
      <w:r>
        <w:rPr>
          <w:rStyle w:val="OperatorTok"/>
        </w:rPr>
        <w:t xml:space="preserve">(</w:t>
      </w:r>
      <w:r>
        <w:rPr>
          <w:rStyle w:val="StringTok"/>
        </w:rPr>
        <w:t xml:space="preserve">"Введите число: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n</w:t>
      </w:r>
      <w:r>
        <w:rPr>
          <w:rStyle w:val="OperatorTok"/>
        </w:rPr>
        <w:t xml:space="preserve">);</w:t>
      </w:r>
      <w:r>
        <w:br/>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OperatorTok"/>
        </w:rPr>
        <w:t xml:space="preserve">(</w:t>
      </w:r>
      <w:r>
        <w:rPr>
          <w:rStyle w:val="NormalTok"/>
        </w:rPr>
        <w:t xml:space="preserve">n</w:t>
      </w:r>
      <w:r>
        <w:rPr>
          <w:rStyle w:val="OperatorTok"/>
        </w:rPr>
        <w:t xml:space="preserve">&gt;</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exit</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43"/>
    <w:bookmarkStart w:id="50" w:name="задание-3"/>
    <w:p>
      <w:pPr>
        <w:pStyle w:val="Heading2"/>
      </w:pPr>
      <w:r>
        <w:t xml:space="preserve">Задание 3</w:t>
      </w:r>
    </w:p>
    <w:p>
      <w:pPr>
        <w:numPr>
          <w:ilvl w:val="0"/>
          <w:numId w:val="1005"/>
        </w:numPr>
        <w:pStyle w:val="Compact"/>
      </w:pPr>
      <w:r>
        <w:t xml:space="preserve">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CaptionedFigure"/>
      </w:pPr>
      <w:r>
        <w:drawing>
          <wp:inline>
            <wp:extent cx="3733800" cy="1204999"/>
            <wp:effectExtent b="0" l="0" r="0" t="0"/>
            <wp:docPr descr="Код программы 3" title="" id="45" name="Picture"/>
            <a:graphic>
              <a:graphicData uri="http://schemas.openxmlformats.org/drawingml/2006/picture">
                <pic:pic>
                  <pic:nvPicPr>
                    <pic:cNvPr descr="image/07.png" id="46" name="Picture"/>
                    <pic:cNvPicPr>
                      <a:picLocks noChangeArrowheads="1" noChangeAspect="1"/>
                    </pic:cNvPicPr>
                  </pic:nvPicPr>
                  <pic:blipFill>
                    <a:blip r:embed="rId44"/>
                    <a:stretch>
                      <a:fillRect/>
                    </a:stretch>
                  </pic:blipFill>
                  <pic:spPr bwMode="auto">
                    <a:xfrm>
                      <a:off x="0" y="0"/>
                      <a:ext cx="3733800" cy="1204999"/>
                    </a:xfrm>
                    <a:prstGeom prst="rect">
                      <a:avLst/>
                    </a:prstGeom>
                    <a:noFill/>
                    <a:ln w="9525">
                      <a:noFill/>
                      <a:headEnd/>
                      <a:tailEnd/>
                    </a:ln>
                  </pic:spPr>
                </pic:pic>
              </a:graphicData>
            </a:graphic>
          </wp:inline>
        </w:drawing>
      </w:r>
    </w:p>
    <w:p>
      <w:pPr>
        <w:pStyle w:val="ImageCaption"/>
      </w:pPr>
      <w:r>
        <w:t xml:space="preserve">Код программы 3</w:t>
      </w:r>
    </w:p>
    <w:p>
      <w:pPr>
        <w:pStyle w:val="CaptionedFigure"/>
      </w:pPr>
      <w:r>
        <w:drawing>
          <wp:inline>
            <wp:extent cx="3733800" cy="546018"/>
            <wp:effectExtent b="0" l="0" r="0" t="0"/>
            <wp:docPr descr="Результат работы 3" title="" id="48" name="Picture"/>
            <a:graphic>
              <a:graphicData uri="http://schemas.openxmlformats.org/drawingml/2006/picture">
                <pic:pic>
                  <pic:nvPicPr>
                    <pic:cNvPr descr="image/08.png" id="49" name="Picture"/>
                    <pic:cNvPicPr>
                      <a:picLocks noChangeArrowheads="1" noChangeAspect="1"/>
                    </pic:cNvPicPr>
                  </pic:nvPicPr>
                  <pic:blipFill>
                    <a:blip r:embed="rId47"/>
                    <a:stretch>
                      <a:fillRect/>
                    </a:stretch>
                  </pic:blipFill>
                  <pic:spPr bwMode="auto">
                    <a:xfrm>
                      <a:off x="0" y="0"/>
                      <a:ext cx="3733800" cy="546018"/>
                    </a:xfrm>
                    <a:prstGeom prst="rect">
                      <a:avLst/>
                    </a:prstGeom>
                    <a:noFill/>
                    <a:ln w="9525">
                      <a:noFill/>
                      <a:headEnd/>
                      <a:tailEnd/>
                    </a:ln>
                  </pic:spPr>
                </pic:pic>
              </a:graphicData>
            </a:graphic>
          </wp:inline>
        </w:drawing>
      </w:r>
    </w:p>
    <w:p>
      <w:pPr>
        <w:pStyle w:val="ImageCaption"/>
      </w:pPr>
      <w:r>
        <w:t xml:space="preserve">Результат работы 3</w:t>
      </w:r>
    </w:p>
    <w:bookmarkEnd w:id="50"/>
    <w:bookmarkStart w:id="51" w:name="код-3"/>
    <w:p>
      <w:pPr>
        <w:pStyle w:val="Heading2"/>
      </w:pPr>
      <w:r>
        <w:t xml:space="preserve">Код 3</w:t>
      </w:r>
    </w:p>
    <w:p>
      <w:pPr>
        <w:pStyle w:val="SourceCode"/>
      </w:pPr>
      <w:r>
        <w:rPr>
          <w:rStyle w:val="CommentTok"/>
        </w:rPr>
        <w:t xml:space="preserve">#!/bin/bash</w:t>
      </w:r>
      <w:r>
        <w:br/>
      </w:r>
      <w:r>
        <w:rPr>
          <w:rStyle w:val="ControlFlowTok"/>
        </w:rPr>
        <w:t xml:space="preserve">for</w:t>
      </w:r>
      <w:r>
        <w:rPr>
          <w:rStyle w:val="KeywordTok"/>
        </w:rPr>
        <w:t xml:space="preserve">((</w:t>
      </w:r>
      <w:r>
        <w:rPr>
          <w:rStyle w:val="VariableTok"/>
        </w:rPr>
        <w:t xml:space="preserve">i</w:t>
      </w:r>
      <w:r>
        <w:rPr>
          <w:rStyle w:val="OperatorTok"/>
        </w:rPr>
        <w:t xml:space="preserve">=</w:t>
      </w:r>
      <w:r>
        <w:rPr>
          <w:rStyle w:val="DecValTok"/>
        </w:rPr>
        <w:t xml:space="preserve">1</w:t>
      </w:r>
      <w:r>
        <w:rPr>
          <w:rStyle w:val="KeywordTok"/>
        </w:rPr>
        <w:t xml:space="preserve">;</w:t>
      </w:r>
      <w:r>
        <w:rPr>
          <w:rStyle w:val="NormalTok"/>
        </w:rPr>
        <w:t xml:space="preserve"> </w:t>
      </w:r>
      <w:r>
        <w:rPr>
          <w:rStyle w:val="VariableTok"/>
        </w:rPr>
        <w:t xml:space="preserve">i</w:t>
      </w:r>
      <w:r>
        <w:rPr>
          <w:rStyle w:val="OperatorTok"/>
        </w:rPr>
        <w:t xml:space="preserve">&lt;=</w:t>
      </w:r>
      <w:r>
        <w:rPr>
          <w:rStyle w:val="VariableTok"/>
        </w:rPr>
        <w:t xml:space="preserve">$*</w:t>
      </w:r>
      <w:r>
        <w:rPr>
          <w:rStyle w:val="KeywordTok"/>
        </w:rPr>
        <w:t xml:space="preserve">;</w:t>
      </w:r>
      <w:r>
        <w:rPr>
          <w:rStyle w:val="NormalTok"/>
        </w:rPr>
        <w:t xml:space="preserve"> </w:t>
      </w:r>
      <w:r>
        <w:rPr>
          <w:rStyle w:val="VariableTok"/>
        </w:rPr>
        <w:t xml:space="preserve">i</w:t>
      </w:r>
      <w:r>
        <w:rPr>
          <w:rStyle w:val="OperatorTok"/>
        </w:rPr>
        <w:t xml:space="preserve">++</w:t>
      </w:r>
      <w:r>
        <w:rPr>
          <w:rStyle w:val="KeywordTok"/>
        </w:rPr>
        <w:t xml:space="preserve">))</w:t>
      </w:r>
      <w:r>
        <w:br/>
      </w:r>
      <w:r>
        <w:rPr>
          <w:rStyle w:val="ControlFlowTok"/>
        </w:rPr>
        <w:t xml:space="preserve">do</w:t>
      </w:r>
      <w:r>
        <w:br/>
      </w:r>
      <w:r>
        <w:rPr>
          <w:rStyle w:val="ControlFlowTok"/>
        </w:rPr>
        <w:t xml:space="preserve">if</w:t>
      </w:r>
      <w:r>
        <w:rPr>
          <w:rStyle w:val="NormalTok"/>
        </w:rPr>
        <w:t xml:space="preserve"> </w:t>
      </w:r>
      <w:r>
        <w:rPr>
          <w:rStyle w:val="BuiltInTok"/>
        </w:rPr>
        <w:t xml:space="preserve">test</w:t>
      </w:r>
      <w:r>
        <w:rPr>
          <w:rStyle w:val="NormalTok"/>
        </w:rPr>
        <w:t xml:space="preserve"> </w:t>
      </w:r>
      <w:r>
        <w:rPr>
          <w:rStyle w:val="AttributeTok"/>
        </w:rPr>
        <w:t xml:space="preserve">-f</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then</w:t>
      </w:r>
      <w:r>
        <w:rPr>
          <w:rStyle w:val="NormalTok"/>
        </w:rPr>
        <w:t xml:space="preserve"> </w:t>
      </w:r>
      <w:r>
        <w:rPr>
          <w:rStyle w:val="FunctionTok"/>
        </w:rPr>
        <w:t xml:space="preserve">rm</w:t>
      </w:r>
      <w:r>
        <w:rPr>
          <w:rStyle w:val="NormalTok"/>
        </w:rPr>
        <w:t xml:space="preserve"> </w:t>
      </w:r>
      <w:r>
        <w:rPr>
          <w:rStyle w:val="StringTok"/>
        </w:rPr>
        <w:t xml:space="preserve">"</w:t>
      </w:r>
      <w:r>
        <w:rPr>
          <w:rStyle w:val="VariableTok"/>
        </w:rPr>
        <w:t xml:space="preserve">$i</w:t>
      </w:r>
      <w:r>
        <w:rPr>
          <w:rStyle w:val="StringTok"/>
        </w:rPr>
        <w:t xml:space="preserve">"</w:t>
      </w:r>
      <w:r>
        <w:rPr>
          <w:rStyle w:val="NormalTok"/>
        </w:rPr>
        <w:t xml:space="preserve">.tmp</w:t>
      </w:r>
      <w:r>
        <w:br/>
      </w:r>
      <w:r>
        <w:rPr>
          <w:rStyle w:val="ControlFlowTok"/>
        </w:rPr>
        <w:t xml:space="preserve">else</w:t>
      </w:r>
      <w:r>
        <w:rPr>
          <w:rStyle w:val="NormalTok"/>
        </w:rPr>
        <w:t xml:space="preserve"> </w:t>
      </w:r>
      <w:r>
        <w:rPr>
          <w:rStyle w:val="FunctionTok"/>
        </w:rPr>
        <w:t xml:space="preserve">touch</w:t>
      </w:r>
      <w:r>
        <w:rPr>
          <w:rStyle w:val="NormalTok"/>
        </w:rPr>
        <w:t xml:space="preserve"> </w:t>
      </w:r>
      <w:r>
        <w:rPr>
          <w:rStyle w:val="StringTok"/>
        </w:rPr>
        <w:t xml:space="preserve">"</w:t>
      </w:r>
      <w:r>
        <w:rPr>
          <w:rStyle w:val="VariableTok"/>
        </w:rPr>
        <w:t xml:space="preserve">$i</w:t>
      </w:r>
      <w:r>
        <w:rPr>
          <w:rStyle w:val="StringTok"/>
        </w:rPr>
        <w:t xml:space="preserve">.tmp"</w:t>
      </w:r>
      <w:r>
        <w:br/>
      </w:r>
      <w:r>
        <w:rPr>
          <w:rStyle w:val="ControlFlowTok"/>
        </w:rPr>
        <w:t xml:space="preserve">fi</w:t>
      </w:r>
      <w:r>
        <w:br/>
      </w:r>
      <w:r>
        <w:rPr>
          <w:rStyle w:val="ControlFlowTok"/>
        </w:rPr>
        <w:t xml:space="preserve">done</w:t>
      </w:r>
    </w:p>
    <w:bookmarkEnd w:id="51"/>
    <w:bookmarkStart w:id="58" w:name="задание-4"/>
    <w:p>
      <w:pPr>
        <w:pStyle w:val="Heading2"/>
      </w:pPr>
      <w:r>
        <w:t xml:space="preserve">Задание 4</w:t>
      </w:r>
    </w:p>
    <w:p>
      <w:pPr>
        <w:numPr>
          <w:ilvl w:val="0"/>
          <w:numId w:val="1006"/>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pStyle w:val="CaptionedFigure"/>
      </w:pPr>
      <w:r>
        <w:drawing>
          <wp:inline>
            <wp:extent cx="3733800" cy="796095"/>
            <wp:effectExtent b="0" l="0" r="0" t="0"/>
            <wp:docPr descr="Код программы 4" title="" id="53" name="Picture"/>
            <a:graphic>
              <a:graphicData uri="http://schemas.openxmlformats.org/drawingml/2006/picture">
                <pic:pic>
                  <pic:nvPicPr>
                    <pic:cNvPr descr="image/09.png" id="54" name="Picture"/>
                    <pic:cNvPicPr>
                      <a:picLocks noChangeArrowheads="1" noChangeAspect="1"/>
                    </pic:cNvPicPr>
                  </pic:nvPicPr>
                  <pic:blipFill>
                    <a:blip r:embed="rId52"/>
                    <a:stretch>
                      <a:fillRect/>
                    </a:stretch>
                  </pic:blipFill>
                  <pic:spPr bwMode="auto">
                    <a:xfrm>
                      <a:off x="0" y="0"/>
                      <a:ext cx="3733800" cy="796095"/>
                    </a:xfrm>
                    <a:prstGeom prst="rect">
                      <a:avLst/>
                    </a:prstGeom>
                    <a:noFill/>
                    <a:ln w="9525">
                      <a:noFill/>
                      <a:headEnd/>
                      <a:tailEnd/>
                    </a:ln>
                  </pic:spPr>
                </pic:pic>
              </a:graphicData>
            </a:graphic>
          </wp:inline>
        </w:drawing>
      </w:r>
    </w:p>
    <w:p>
      <w:pPr>
        <w:pStyle w:val="ImageCaption"/>
      </w:pPr>
      <w:r>
        <w:t xml:space="preserve">Код программы 4</w:t>
      </w:r>
    </w:p>
    <w:p>
      <w:pPr>
        <w:pStyle w:val="CaptionedFigure"/>
      </w:pPr>
      <w:r>
        <w:drawing>
          <wp:inline>
            <wp:extent cx="3733800" cy="5589866"/>
            <wp:effectExtent b="0" l="0" r="0" t="0"/>
            <wp:docPr descr="Полученный архив tar" title="" id="56" name="Picture"/>
            <a:graphic>
              <a:graphicData uri="http://schemas.openxmlformats.org/drawingml/2006/picture">
                <pic:pic>
                  <pic:nvPicPr>
                    <pic:cNvPr descr="image/10.png" id="57" name="Picture"/>
                    <pic:cNvPicPr>
                      <a:picLocks noChangeArrowheads="1" noChangeAspect="1"/>
                    </pic:cNvPicPr>
                  </pic:nvPicPr>
                  <pic:blipFill>
                    <a:blip r:embed="rId55"/>
                    <a:stretch>
                      <a:fillRect/>
                    </a:stretch>
                  </pic:blipFill>
                  <pic:spPr bwMode="auto">
                    <a:xfrm>
                      <a:off x="0" y="0"/>
                      <a:ext cx="3733800" cy="5589866"/>
                    </a:xfrm>
                    <a:prstGeom prst="rect">
                      <a:avLst/>
                    </a:prstGeom>
                    <a:noFill/>
                    <a:ln w="9525">
                      <a:noFill/>
                      <a:headEnd/>
                      <a:tailEnd/>
                    </a:ln>
                  </pic:spPr>
                </pic:pic>
              </a:graphicData>
            </a:graphic>
          </wp:inline>
        </w:drawing>
      </w:r>
    </w:p>
    <w:p>
      <w:pPr>
        <w:pStyle w:val="ImageCaption"/>
      </w:pPr>
      <w:r>
        <w:t xml:space="preserve">Полученный архив tar</w:t>
      </w:r>
    </w:p>
    <w:bookmarkEnd w:id="58"/>
    <w:bookmarkStart w:id="59" w:name="код-4"/>
    <w:p>
      <w:pPr>
        <w:pStyle w:val="Heading2"/>
      </w:pPr>
      <w:r>
        <w:t xml:space="preserve">Код 4</w:t>
      </w:r>
    </w:p>
    <w:p>
      <w:pPr>
        <w:pStyle w:val="SourceCode"/>
      </w:pPr>
      <w:r>
        <w:rPr>
          <w:rStyle w:val="CommentTok"/>
        </w:rPr>
        <w:t xml:space="preserve">#! /bin/bash</w:t>
      </w:r>
      <w:r>
        <w:br/>
      </w:r>
      <w:r>
        <w:rPr>
          <w:rStyle w:val="FunctionTok"/>
        </w:rPr>
        <w:t xml:space="preserve">find</w:t>
      </w:r>
      <w:r>
        <w:rPr>
          <w:rStyle w:val="NormalTok"/>
        </w:rPr>
        <w:t xml:space="preserve"> </w:t>
      </w:r>
      <w:r>
        <w:rPr>
          <w:rStyle w:val="VariableTok"/>
        </w:rPr>
        <w:t xml:space="preserve">$*</w:t>
      </w:r>
      <w:r>
        <w:rPr>
          <w:rStyle w:val="NormalTok"/>
        </w:rPr>
        <w:t xml:space="preserve"> </w:t>
      </w:r>
      <w:r>
        <w:rPr>
          <w:rStyle w:val="AttributeTok"/>
        </w:rPr>
        <w:t xml:space="preserve">-mtime</w:t>
      </w:r>
      <w:r>
        <w:rPr>
          <w:rStyle w:val="NormalTok"/>
        </w:rPr>
        <w:t xml:space="preserve"> </w:t>
      </w:r>
      <w:r>
        <w:rPr>
          <w:rStyle w:val="AttributeTok"/>
        </w:rPr>
        <w:t xml:space="preserve">-7</w:t>
      </w:r>
      <w:r>
        <w:rPr>
          <w:rStyle w:val="NormalTok"/>
        </w:rPr>
        <w:t xml:space="preserve"> </w:t>
      </w:r>
      <w:r>
        <w:rPr>
          <w:rStyle w:val="AttributeTok"/>
        </w:rPr>
        <w:t xml:space="preserve">-mtime</w:t>
      </w:r>
      <w:r>
        <w:rPr>
          <w:rStyle w:val="NormalTok"/>
        </w:rPr>
        <w:t xml:space="preserve"> +0 </w:t>
      </w:r>
      <w:r>
        <w:rPr>
          <w:rStyle w:val="AttributeTok"/>
        </w:rPr>
        <w:t xml:space="preserve">-type</w:t>
      </w:r>
      <w:r>
        <w:rPr>
          <w:rStyle w:val="NormalTok"/>
        </w:rPr>
        <w:t xml:space="preserve"> f </w:t>
      </w:r>
      <w:r>
        <w:rPr>
          <w:rStyle w:val="OperatorTok"/>
        </w:rPr>
        <w:t xml:space="preserve">&gt;</w:t>
      </w:r>
      <w:r>
        <w:rPr>
          <w:rStyle w:val="NormalTok"/>
        </w:rPr>
        <w:t xml:space="preserve"> FILES.txt</w:t>
      </w:r>
      <w:r>
        <w:br/>
      </w:r>
      <w:r>
        <w:rPr>
          <w:rStyle w:val="FunctionTok"/>
        </w:rPr>
        <w:t xml:space="preserve">tar</w:t>
      </w:r>
      <w:r>
        <w:rPr>
          <w:rStyle w:val="NormalTok"/>
        </w:rPr>
        <w:t xml:space="preserve"> </w:t>
      </w:r>
      <w:r>
        <w:rPr>
          <w:rStyle w:val="AttributeTok"/>
        </w:rPr>
        <w:t xml:space="preserve">-cf</w:t>
      </w:r>
      <w:r>
        <w:rPr>
          <w:rStyle w:val="NormalTok"/>
        </w:rPr>
        <w:t xml:space="preserve"> archive.tar </w:t>
      </w:r>
      <w:r>
        <w:rPr>
          <w:rStyle w:val="AttributeTok"/>
        </w:rPr>
        <w:t xml:space="preserve">-T</w:t>
      </w:r>
      <w:r>
        <w:rPr>
          <w:rStyle w:val="NormalTok"/>
        </w:rPr>
        <w:t xml:space="preserve"> FILES.txt</w:t>
      </w:r>
    </w:p>
    <w:bookmarkEnd w:id="59"/>
    <w:bookmarkEnd w:id="60"/>
    <w:bookmarkStart w:id="61" w:name="контрольные-вопросы"/>
    <w:p>
      <w:pPr>
        <w:pStyle w:val="Heading1"/>
      </w:pPr>
      <w:r>
        <w:t xml:space="preserve">Контрольные вопросы</w:t>
      </w:r>
    </w:p>
    <w:p>
      <w:pPr>
        <w:numPr>
          <w:ilvl w:val="0"/>
          <w:numId w:val="1007"/>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иcпользуется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w:t>
      </w:r>
    </w:p>
    <w:p>
      <w:pPr>
        <w:numPr>
          <w:ilvl w:val="0"/>
          <w:numId w:val="1008"/>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w:t>
      </w:r>
      <w:r>
        <w:t xml:space="preserve"> </w:t>
      </w:r>
      <w:r>
        <w:t xml:space="preserve">“</w:t>
      </w:r>
      <w:r>
        <w:t xml:space="preserve">?</w:t>
      </w:r>
      <w:r>
        <w:t xml:space="preserve">”</w:t>
      </w:r>
      <w:r>
        <w:t xml:space="preserve"> </w:t>
      </w:r>
      <w:r>
        <w:t xml:space="preserve">− соответствует любому одинарному символу;</w:t>
      </w:r>
      <w:r>
        <w:t xml:space="preserve"> </w:t>
      </w:r>
      <w:r>
        <w:t xml:space="preserve">“</w:t>
      </w:r>
      <w:r>
        <w:t xml:space="preserve">[c1-c2]</w:t>
      </w:r>
      <w:r>
        <w:t xml:space="preserve">”</w:t>
      </w:r>
      <w:r>
        <w:t xml:space="preserve"> </w:t>
      </w:r>
      <w:r>
        <w:t xml:space="preserve">− соответствует любому символу, лексикографически находящемуся между символами с1 и с2. Например, “echo *” выведет имена всех файлов текущего каталога, что представляет собой простейший аналог команды ls;</w:t>
      </w:r>
      <w:r>
        <w:t xml:space="preserve"> </w:t>
      </w:r>
      <w:r>
        <w:t xml:space="preserve">“</w:t>
      </w:r>
      <w:r>
        <w:t xml:space="preserve">ls .c</w:t>
      </w:r>
      <w:r>
        <w:t xml:space="preserve">”</w:t>
      </w:r>
      <w:r>
        <w:t xml:space="preserve"> </w:t>
      </w:r>
      <w:r>
        <w:t xml:space="preserve">− выведет все файлы с последними двумя символами, совпадающими с</w:t>
      </w:r>
      <w:r>
        <w:t xml:space="preserve"> </w:t>
      </w:r>
      <w:r>
        <w:t xml:space="preserve">“</w:t>
      </w:r>
      <w:r>
        <w:t xml:space="preserve">.c</w:t>
      </w:r>
      <w:r>
        <w:t xml:space="preserve">”</w:t>
      </w:r>
      <w:r>
        <w:t xml:space="preserve">.</w:t>
      </w:r>
      <w:r>
        <w:t xml:space="preserve"> </w:t>
      </w:r>
      <w:r>
        <w:t xml:space="preserve">“</w:t>
      </w:r>
      <w:r>
        <w:t xml:space="preserve">echo prog.?</w:t>
      </w:r>
      <w:r>
        <w:t xml:space="preserve">”</w:t>
      </w:r>
      <w:r>
        <w:t xml:space="preserve"> </w:t>
      </w:r>
      <w:r>
        <w:t xml:space="preserve">− выведет все файлы, состоящие из пяти или шести символов, первыми пятью символами которых являются prog.</w:t>
      </w:r>
      <w:r>
        <w:t xml:space="preserve"> </w:t>
      </w:r>
      <w:r>
        <w:t xml:space="preserve">“</w:t>
      </w:r>
      <w:r>
        <w:t xml:space="preserve">[a-z]</w:t>
      </w:r>
      <w:r>
        <w:t xml:space="preserve">”</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9"/>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 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 ния bash термин оператор будет использоваться наравне с термином команда.</w:t>
      </w:r>
    </w:p>
    <w:p>
      <w:pPr>
        <w:numPr>
          <w:ilvl w:val="0"/>
          <w:numId w:val="1010"/>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 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1"/>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 0 (истина), и команда false, которая всегда возвращает код завершения, != 0 (ложь).</w:t>
      </w:r>
    </w:p>
    <w:p>
      <w:pPr>
        <w:numPr>
          <w:ilvl w:val="0"/>
          <w:numId w:val="1012"/>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w:t>
      </w:r>
      <w:r>
        <w:t xml:space="preserve"> </w:t>
      </w:r>
      <w:r>
        <w:t xml:space="preserve">“</w:t>
      </w:r>
      <w:r>
        <w:t xml:space="preserve">if test -f man</w:t>
      </w:r>
      <m:oMath>
        <m:r>
          <m:t>s</m:t>
        </m:r>
        <m:r>
          <m:rPr>
            <m:sty m:val="p"/>
          </m:rPr>
          <m:t>/</m:t>
        </m:r>
      </m:oMath>
      <w:r>
        <w:t xml:space="preserve">i.$s</w:t>
      </w:r>
      <w:r>
        <w:t xml:space="preserve">”</w:t>
      </w:r>
      <w:r>
        <w:t xml:space="preserve"> </w:t>
      </w:r>
      <w:r>
        <w:t xml:space="preserve">проверяет является ли этот</w:t>
      </w:r>
      <w:r>
        <w:t xml:space="preserve"> </w:t>
      </w:r>
      <w:r>
        <w:t xml:space="preserve">“</w:t>
      </w:r>
      <w:r>
        <w:t xml:space="preserve">объект</w:t>
      </w:r>
      <w:r>
        <w:t xml:space="preserve">”</w:t>
      </w:r>
      <w:r>
        <w:t xml:space="preserve"> </w:t>
      </w:r>
      <w:r>
        <w:t xml:space="preserve">обычным файлом, если же данный файл является каталогом, то команда вернет нулевое значение (ложь).</w:t>
      </w:r>
    </w:p>
    <w:p>
      <w:pPr>
        <w:numPr>
          <w:ilvl w:val="0"/>
          <w:numId w:val="1013"/>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w:t>
      </w:r>
      <w:r>
        <w:t xml:space="preserve"> </w:t>
      </w:r>
      <w:r>
        <w:t xml:space="preserve">“</w:t>
      </w:r>
      <w:r>
        <w:t xml:space="preserve">список-команд</w:t>
      </w:r>
      <w:r>
        <w:t xml:space="preserve">”</w:t>
      </w:r>
      <w:r>
        <w:t xml:space="preserve"> </w:t>
      </w:r>
      <w:r>
        <w:t xml:space="preserve">в строке, содержащей служебное слово while, а затем, если последняя выполненная команда из этой последовательности возвращает нулевой код завершения цикл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сделуя всей цепочке команд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61"/>
    <w:bookmarkStart w:id="62" w:name="выводы"/>
    <w:p>
      <w:pPr>
        <w:pStyle w:val="Heading1"/>
      </w:pPr>
      <w:r>
        <w:t xml:space="preserve">Выводы</w:t>
      </w:r>
    </w:p>
    <w:p>
      <w:pPr>
        <w:pStyle w:val="FirstParagraph"/>
      </w:pPr>
      <w:r>
        <w:t xml:space="preserve">В ходе выполнения лабораторной работы были изучены способы создания ветвления и циклов и работа с си файлами.</w:t>
      </w:r>
    </w:p>
    <w:bookmarkEnd w:id="62"/>
    <w:bookmarkStart w:id="64" w:name="список-литературы"/>
    <w:p>
      <w:pPr>
        <w:pStyle w:val="Heading1"/>
      </w:pPr>
      <w:r>
        <w:t xml:space="preserve">Список литературы</w:t>
      </w:r>
    </w:p>
    <w:p>
      <w:pPr>
        <w:numPr>
          <w:ilvl w:val="0"/>
          <w:numId w:val="1014"/>
        </w:numPr>
        <w:pStyle w:val="Compact"/>
      </w:pPr>
      <w:hyperlink r:id="rId63">
        <w:r>
          <w:rPr>
            <w:rStyle w:val="Hyperlink"/>
          </w:rPr>
          <w:t xml:space="preserve">Лабораторная работа №11</w:t>
        </w:r>
      </w:hyperlink>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hyperlink" Id="rId63" Target="https://esystem.rudn.ru/mod/resource/view.php?id=970838" TargetMode="External" /></Relationships>
</file>

<file path=word/_rels/footnotes.xml.rels><?xml version="1.0" encoding="UTF-8"?><Relationships xmlns="http://schemas.openxmlformats.org/package/2006/relationships"><Relationship Type="http://schemas.openxmlformats.org/officeDocument/2006/relationships/hyperlink" Id="rId63" Target="https://esystem.rudn.ru/mod/resource/view.php?id=97083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№11: отчет.</dc:title>
  <dc:creator>Евдокимов Максим Михайлович. Группа - НФИбд-01-20.</dc:creator>
  <dc:language>ru-RU</dc:language>
  <cp:keywords/>
  <dcterms:created xsi:type="dcterms:W3CDTF">2023-12-28T10:00:20Z</dcterms:created>
  <dcterms:modified xsi:type="dcterms:W3CDTF">2023-12-28T10:00:20Z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Title">
    <vt:lpwstr>Список таблиц</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Программирование в командном процессоре ОС UNIX. Ветвления и циклы.</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