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Освоить работу с $RANDOM.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с задержкой и удержанием.</w:t>
      </w:r>
    </w:p>
    <w:p>
      <w:pPr>
        <w:numPr>
          <w:ilvl w:val="0"/>
          <w:numId w:val="1001"/>
        </w:numPr>
        <w:pStyle w:val="Compact"/>
      </w:pPr>
      <w:r>
        <w:t xml:space="preserve">Реализовать свой вариант команды man.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задание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07479"/>
            <wp:effectExtent b="0" l="0" r="0" t="0"/>
            <wp:docPr descr="Код программы 1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1</w:t>
      </w:r>
    </w:p>
    <w:p>
      <w:pPr>
        <w:pStyle w:val="CaptionedFigure"/>
      </w:pPr>
      <w:r>
        <w:drawing>
          <wp:inline>
            <wp:extent cx="3733800" cy="931672"/>
            <wp:effectExtent b="0" l="0" r="0" t="0"/>
            <wp:docPr descr="Результат работы 1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1</w:t>
      </w:r>
    </w:p>
    <w:bookmarkEnd w:id="28"/>
    <w:bookmarkStart w:id="29" w:name="код-1"/>
    <w:p>
      <w:pPr>
        <w:pStyle w:val="Heading2"/>
      </w:pPr>
      <w:r>
        <w:t xml:space="preserve">Код 1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rPr>
          <w:rStyle w:val="VariableTok"/>
        </w:rPr>
        <w:t xml:space="preserve">counter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-lt</w:t>
      </w:r>
      <w:r>
        <w:rPr>
          <w:rStyle w:val="NormalTok"/>
        </w:rPr>
        <w:t xml:space="preserve"> 5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locked"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locked"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counter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$((counter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))</w:t>
      </w:r>
      <w:r>
        <w:br/>
      </w:r>
      <w:r>
        <w:rPr>
          <w:rStyle w:val="ControlFlowTok"/>
        </w:rPr>
        <w:t xml:space="preserve">done</w:t>
      </w:r>
    </w:p>
    <w:bookmarkEnd w:id="29"/>
    <w:bookmarkStart w:id="39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059591"/>
            <wp:effectExtent b="0" l="0" r="0" t="0"/>
            <wp:docPr descr="Код программы 2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2</w:t>
      </w:r>
    </w:p>
    <w:p>
      <w:pPr>
        <w:pStyle w:val="CaptionedFigure"/>
      </w:pPr>
      <w:r>
        <w:drawing>
          <wp:inline>
            <wp:extent cx="3733800" cy="332526"/>
            <wp:effectExtent b="0" l="0" r="0" t="0"/>
            <wp:docPr descr="Вызов скрипт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скрипта</w:t>
      </w:r>
    </w:p>
    <w:p>
      <w:pPr>
        <w:pStyle w:val="CaptionedFigure"/>
      </w:pPr>
      <w:r>
        <w:drawing>
          <wp:inline>
            <wp:extent cx="3733800" cy="1910701"/>
            <wp:effectExtent b="0" l="0" r="0" t="0"/>
            <wp:docPr descr="Результат работы открытие man ls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открытие man ls</w:t>
      </w:r>
    </w:p>
    <w:bookmarkEnd w:id="39"/>
    <w:bookmarkStart w:id="40" w:name="код-2"/>
    <w:p>
      <w:pPr>
        <w:pStyle w:val="Heading2"/>
      </w:pPr>
      <w:r>
        <w:t xml:space="preserve">Код 2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bookmarkEnd w:id="40"/>
    <w:bookmarkStart w:id="47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3733800" cy="2137628"/>
            <wp:effectExtent b="0" l="0" r="0" t="0"/>
            <wp:docPr descr="Код программы 3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3</w:t>
      </w:r>
    </w:p>
    <w:p>
      <w:pPr>
        <w:pStyle w:val="CaptionedFigure"/>
      </w:pPr>
      <w:r>
        <w:drawing>
          <wp:inline>
            <wp:extent cx="3733800" cy="1566035"/>
            <wp:effectExtent b="0" l="0" r="0" t="0"/>
            <wp:docPr descr="Результат работы 3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3</w:t>
      </w:r>
    </w:p>
    <w:bookmarkEnd w:id="47"/>
    <w:bookmarkStart w:id="48" w:name="код-3"/>
    <w:p>
      <w:pPr>
        <w:pStyle w:val="Heading2"/>
      </w:pPr>
      <w:r>
        <w:t xml:space="preserve">Код 3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8"/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 “while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”]: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</w:t>
      </w:r>
      <w:r>
        <w:t xml:space="preserve"> </w:t>
      </w:r>
      <w:r>
        <w:t xml:space="preserve">“</w:t>
      </w:r>
      <w:r>
        <w:t xml:space="preserve">while [ “$1” != “exit” ]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 неполных данных В zsh поддерживается замена части пути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“</w:t>
      </w:r>
      <w:r>
        <w:t xml:space="preserve">for ((a=1; a &lt;= LIMIT; a++))</w:t>
      </w:r>
      <w:r>
        <w:t xml:space="preserve">”</w:t>
      </w:r>
      <w:r>
        <w:t xml:space="preserve">:</w:t>
      </w:r>
    </w:p>
    <w:p>
      <w:pPr>
        <w:pStyle w:val="FirstParagraph"/>
      </w:pPr>
      <w:r>
        <w:t xml:space="preserve">“</w:t>
      </w:r>
      <w:r>
        <w:t xml:space="preserve">for ((a=1; a &lt;= LIMIT; a++))</w:t>
      </w:r>
      <w:r>
        <w:t xml:space="preserve">”</w:t>
      </w:r>
      <w:r>
        <w:t xml:space="preserve"> </w:t>
      </w: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 • Один из самых распространенных и ставится по умолчанию в большинстве дистрибутивах Linux, MacOS • Удобное перенаправление ввода/вывода • Большое количество команд для работы с файловыми системами Linux • Можно писать собственные скрипты, упрощающие работу в Linux Недостат- ки скриптового языка bash: • Дополнительные библиотеки других языков позволяют выполнить больше действий • Bash не является языков общего назначения • Утилиты, при выполнении скрипта, запускают свои процессы, которые, в свою очередь, отражаются на быстроте выполнения этого скрипта • Скрипты, написанные на bash, нельзя запустить на других операционных системах без дополнительных действий.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закреплены навыки по работе с скриптами bash и изучили некоторые новые функции как RANDOM.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52">
        <w:r>
          <w:rPr>
            <w:rStyle w:val="Hyperlink"/>
          </w:rPr>
          <w:t xml:space="preserve">Лабораторная работа №12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2" Target="https://esystem.rudn.ru/mod/resource/view.php?id=9708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mod/resource/view.php?id=9708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№12: отчет.</dc:title>
  <dc:creator>Евдокимов Максим Михайлович. Группа - НФИбд-01-20.</dc:creator>
  <dc:language>ru-RU</dc:language>
  <cp:keywords/>
  <dcterms:created xsi:type="dcterms:W3CDTF">2023-12-28T11:03:27Z</dcterms:created>
  <dcterms:modified xsi:type="dcterms:W3CDTF">2023-12-28T11:03:27Z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Расширенное программирование.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