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38.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Data</w:t>
      </w:r>
      <w:r>
        <w:t xml:space="preserve"> </w:t>
      </w:r>
      <w:r>
        <w:t xml:space="preserve">Workshop:</w:t>
      </w:r>
      <w:r>
        <w:t xml:space="preserve"> </w:t>
      </w:r>
      <w:r>
        <w:t xml:space="preserve">dplyr</w:t>
      </w:r>
      <w:r>
        <w:t xml:space="preserve"> </w:t>
      </w:r>
      <w:r>
        <w:t xml:space="preserve">and</w:t>
      </w:r>
      <w:r>
        <w:t xml:space="preserve"> </w:t>
      </w:r>
      <w:r>
        <w:t xml:space="preserve">San</w:t>
      </w:r>
      <w:r>
        <w:t xml:space="preserve"> </w:t>
      </w:r>
      <w:r>
        <w:t xml:space="preserve">Fran</w:t>
      </w:r>
      <w:r>
        <w:t xml:space="preserve"> </w:t>
      </w:r>
      <w:r>
        <w:t xml:space="preserve">Crime</w:t>
      </w:r>
    </w:p>
    <w:p>
      <w:pPr>
        <w:pStyle w:val="Author"/>
      </w:pPr>
      <w:r>
        <w:t xml:space="preserve">Miles</w:t>
      </w:r>
      <w:r>
        <w:t xml:space="preserve"> </w:t>
      </w:r>
      <w:r>
        <w:t xml:space="preserve">McBain</w:t>
      </w:r>
    </w:p>
    <w:p>
      <w:pPr>
        <w:pStyle w:val="Date"/>
      </w:pPr>
      <w:r>
        <w:t xml:space="preserve">2</w:t>
      </w:r>
      <w:r>
        <w:t xml:space="preserve"> </w:t>
      </w:r>
      <w:r>
        <w:t xml:space="preserve">August</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
      <w:bookmarkEnd w:id="21"/>
      <w:r>
        <w:t xml:space="preserve">Intro</w:t>
      </w:r>
    </w:p>
    <w:p>
      <w:pPr>
        <w:pStyle w:val="FirstParagraph"/>
      </w:pPr>
      <w:r>
        <w:t xml:space="preserve">In this practical we're going to use geolocated data to motivate data analysis using the</w:t>
      </w:r>
      <w:r>
        <w:t xml:space="preserve"> </w:t>
      </w:r>
      <w:r>
        <w:rPr>
          <w:rStyle w:val="VerbatimChar"/>
        </w:rPr>
        <w:t xml:space="preserve">dplyr</w:t>
      </w:r>
      <w:r>
        <w:t xml:space="preserve"> </w:t>
      </w:r>
      <w:r>
        <w:t xml:space="preserve">package.</w:t>
      </w:r>
      <w:r>
        <w:t xml:space="preserve"> </w:t>
      </w:r>
      <w:r>
        <w:rPr>
          <w:rStyle w:val="VerbatimChar"/>
        </w:rPr>
        <w:t xml:space="preserve">dplyr</w:t>
      </w:r>
      <w:r>
        <w:t xml:space="preserve"> </w:t>
      </w:r>
      <w:r>
        <w:t xml:space="preserve">is the latest iteration of the</w:t>
      </w:r>
      <w:r>
        <w:t xml:space="preserve"> </w:t>
      </w:r>
      <w:hyperlink r:id="rId22">
        <w:r>
          <w:rPr>
            <w:rStyle w:val="Hyperlink"/>
          </w:rPr>
          <w:t xml:space="preserve">Split-Apply-Combine Strategy for Data Analysis</w:t>
        </w:r>
      </w:hyperlink>
      <w:r>
        <w:t xml:space="preserve"> </w:t>
      </w:r>
      <w:r>
        <w:t xml:space="preserve">in R. While this strategy is not new,</w:t>
      </w:r>
      <w:r>
        <w:t xml:space="preserve"> </w:t>
      </w:r>
      <w:r>
        <w:rPr>
          <w:rStyle w:val="VerbatimChar"/>
        </w:rPr>
        <w:t xml:space="preserve">dplyr</w:t>
      </w:r>
      <w:r>
        <w:t xml:space="preserve"> </w:t>
      </w:r>
      <w:r>
        <w:t xml:space="preserve">is an important innovation since it allows the strategy to be applied to big data through modular backends. With</w:t>
      </w:r>
      <w:r>
        <w:t xml:space="preserve"> </w:t>
      </w:r>
      <w:r>
        <w:rPr>
          <w:rStyle w:val="VerbatimChar"/>
        </w:rPr>
        <w:t xml:space="preserve">dplyr</w:t>
      </w:r>
      <w:r>
        <w:t xml:space="preserve"> </w:t>
      </w:r>
      <w:r>
        <w:t xml:space="preserve">one can use the same code to prepare data in R dataframes,</w:t>
      </w:r>
      <w:r>
        <w:t xml:space="preserve"> </w:t>
      </w:r>
      <w:hyperlink r:id="rId23">
        <w:r>
          <w:rPr>
            <w:rStyle w:val="Hyperlink"/>
          </w:rPr>
          <w:t xml:space="preserve">SQL databases</w:t>
        </w:r>
      </w:hyperlink>
      <w:r>
        <w:t xml:space="preserve">, and</w:t>
      </w:r>
      <w:r>
        <w:t xml:space="preserve"> </w:t>
      </w:r>
      <w:hyperlink r:id="rId24">
        <w:r>
          <w:rPr>
            <w:rStyle w:val="Hyperlink"/>
          </w:rPr>
          <w:t xml:space="preserve">big data platforms (Spark)</w:t>
        </w:r>
      </w:hyperlink>
      <w:r>
        <w:t xml:space="preserve">.</w:t>
      </w:r>
    </w:p>
    <w:p>
      <w:pPr>
        <w:pStyle w:val="Heading2"/>
      </w:pPr>
      <w:bookmarkStart w:id="25" w:name="the-data"/>
      <w:bookmarkEnd w:id="25"/>
      <w:r>
        <w:t xml:space="preserve">The data</w:t>
      </w:r>
    </w:p>
    <w:p>
      <w:pPr>
        <w:pStyle w:val="FirstParagraph"/>
      </w:pPr>
      <w:r>
        <w:t xml:space="preserve">The data are around 30 000 crimes from the summer of 2014 in the city of San Francisco. While not inconveniently large, it is plain to see that this type of data that could become so, when collected over a longer time or a larger area.</w:t>
      </w:r>
    </w:p>
    <w:p>
      <w:pPr>
        <w:pStyle w:val="BodyText"/>
      </w:pPr>
      <w:r>
        <w:t xml:space="preserve">This is public data that is not from a designed experiment. It needs a bit of work to do some analysis on.</w:t>
      </w:r>
    </w:p>
    <w:p>
      <w:pPr>
        <w:pStyle w:val="Heading2"/>
      </w:pPr>
      <w:bookmarkStart w:id="26" w:name="questions"/>
      <w:bookmarkEnd w:id="26"/>
      <w:r>
        <w:t xml:space="preserve">Questions</w:t>
      </w:r>
    </w:p>
    <w:p>
      <w:pPr>
        <w:numPr>
          <w:numId w:val="1001"/>
          <w:ilvl w:val="0"/>
        </w:numPr>
      </w:pPr>
      <w:r>
        <w:t xml:space="preserve">Can we identify the worst combinations of district, day, and time for crime? Where would you avoid?</w:t>
      </w:r>
    </w:p>
    <w:p>
      <w:pPr>
        <w:numPr>
          <w:numId w:val="1001"/>
          <w:ilvl w:val="0"/>
        </w:numPr>
      </w:pPr>
      <w:r>
        <w:t xml:space="preserve">Can we show visually where crime hotspots are?</w:t>
      </w:r>
    </w:p>
    <w:p>
      <w:pPr>
        <w:pStyle w:val="Heading1"/>
      </w:pPr>
      <w:bookmarkStart w:id="27" w:name="learning-objectives"/>
      <w:bookmarkEnd w:id="27"/>
      <w:r>
        <w:t xml:space="preserve">Learning Objectives</w:t>
      </w:r>
    </w:p>
    <w:p>
      <w:pPr>
        <w:pStyle w:val="FirstParagraph"/>
      </w:pPr>
      <w:r>
        <w:t xml:space="preserve">The exercise aims to introduce you to R packages for shaping, summarising and presenting data.</w:t>
      </w:r>
    </w:p>
    <w:p>
      <w:pPr>
        <w:pStyle w:val="Heading1"/>
      </w:pPr>
      <w:bookmarkStart w:id="28" w:name="requirements"/>
      <w:bookmarkEnd w:id="28"/>
      <w:r>
        <w:t xml:space="preserve">Requirements</w:t>
      </w:r>
    </w:p>
    <w:p>
      <w:pPr>
        <w:pStyle w:val="FirstParagraph"/>
      </w:pPr>
      <w:r>
        <w:t xml:space="preserve">To complete this exercise you will need a computer with R Studio installed and the following packages:</w:t>
      </w:r>
    </w:p>
    <w:p>
      <w:pPr>
        <w:pStyle w:val="Compact"/>
        <w:numPr>
          <w:numId w:val="1002"/>
          <w:ilvl w:val="0"/>
        </w:numPr>
      </w:pPr>
      <w:r>
        <w:rPr>
          <w:rStyle w:val="VerbatimChar"/>
        </w:rPr>
        <w:t xml:space="preserve">dplyr</w:t>
      </w:r>
    </w:p>
    <w:p>
      <w:pPr>
        <w:pStyle w:val="Compact"/>
        <w:numPr>
          <w:numId w:val="1002"/>
          <w:ilvl w:val="0"/>
        </w:numPr>
      </w:pPr>
      <w:r>
        <w:rPr>
          <w:rStyle w:val="VerbatimChar"/>
        </w:rPr>
        <w:t xml:space="preserve">ggplot2</w:t>
      </w:r>
    </w:p>
    <w:p>
      <w:pPr>
        <w:pStyle w:val="Compact"/>
        <w:numPr>
          <w:numId w:val="1002"/>
          <w:ilvl w:val="0"/>
        </w:numPr>
      </w:pPr>
      <w:r>
        <w:rPr>
          <w:rStyle w:val="VerbatimChar"/>
        </w:rPr>
        <w:t xml:space="preserve">readr</w:t>
      </w:r>
    </w:p>
    <w:p>
      <w:pPr>
        <w:pStyle w:val="Compact"/>
        <w:numPr>
          <w:numId w:val="1002"/>
          <w:ilvl w:val="0"/>
        </w:numPr>
      </w:pPr>
      <w:r>
        <w:rPr>
          <w:rStyle w:val="VerbatimChar"/>
        </w:rPr>
        <w:t xml:space="preserve">leaflet</w:t>
      </w:r>
    </w:p>
    <w:p>
      <w:pPr>
        <w:pStyle w:val="Heading1"/>
      </w:pPr>
      <w:bookmarkStart w:id="29" w:name="instructions"/>
      <w:bookmarkEnd w:id="29"/>
      <w:r>
        <w:t xml:space="preserve">Instructions</w:t>
      </w:r>
    </w:p>
    <w:p>
      <w:pPr>
        <w:pStyle w:val="FirstParagraph"/>
      </w:pPr>
      <w:r>
        <w:rPr>
          <w:b/>
        </w:rPr>
        <w:t xml:space="preserve">Note</w:t>
      </w:r>
      <w:r>
        <w:t xml:space="preserve"> </w:t>
      </w:r>
      <w:r>
        <w:t xml:space="preserve">The R code in this prac may look different to what you have seen before. If so, Great! You're going to learn something. Feel free to ask for an explanation of</w:t>
      </w:r>
      <w:r>
        <w:t xml:space="preserve"> </w:t>
      </w:r>
      <w:r>
        <w:rPr>
          <w:b/>
        </w:rPr>
        <w:t xml:space="preserve">ANYTHING</w:t>
      </w:r>
      <w:r>
        <w:t xml:space="preserve"> </w:t>
      </w:r>
      <w:r>
        <w:t xml:space="preserve">no matter how trivial it may seem in the practical session.</w:t>
      </w:r>
      <w:r>
        <w:t xml:space="preserve"> </w:t>
      </w:r>
      <w:r>
        <w:rPr>
          <w:i/>
        </w:rPr>
        <w:t xml:space="preserve">R for Data Science</w:t>
      </w:r>
      <w:r>
        <w:t xml:space="preserve"> </w:t>
      </w:r>
      <w:r>
        <w:t xml:space="preserve">by Hadley Wickham is a very useful resource for the concepts covered here. See</w:t>
      </w:r>
      <w:r>
        <w:t xml:space="preserve"> </w:t>
      </w:r>
      <w:hyperlink r:id="rId30">
        <w:r>
          <w:rPr>
            <w:rStyle w:val="Hyperlink"/>
          </w:rPr>
          <w:t xml:space="preserve">data transformation with dplyr</w:t>
        </w:r>
      </w:hyperlink>
      <w:r>
        <w:t xml:space="preserve">.</w:t>
      </w:r>
    </w:p>
    <w:p>
      <w:pPr>
        <w:pStyle w:val="Heading2"/>
      </w:pPr>
      <w:bookmarkStart w:id="31" w:name="setting-up"/>
      <w:bookmarkEnd w:id="31"/>
      <w:r>
        <w:t xml:space="preserve">Setting up</w:t>
      </w:r>
    </w:p>
    <w:p>
      <w:pPr>
        <w:pStyle w:val="Compact"/>
        <w:numPr>
          <w:numId w:val="1003"/>
          <w:ilvl w:val="0"/>
        </w:numPr>
      </w:pPr>
      <w:r>
        <w:t xml:space="preserve">Install any missing R packages in RStudio:</w:t>
      </w:r>
      <w:r>
        <w:t xml:space="preserve"> </w:t>
      </w:r>
      <w:r>
        <w:rPr>
          <w:rStyle w:val="VerbatimChar"/>
        </w:rPr>
        <w:t xml:space="preserve">install.packages("dplyr",readr","leaflet","tidyr")</w:t>
      </w:r>
    </w:p>
    <w:p>
      <w:pPr>
        <w:pStyle w:val="Compact"/>
        <w:numPr>
          <w:numId w:val="1003"/>
          <w:ilvl w:val="0"/>
        </w:numPr>
      </w:pPr>
      <w:r>
        <w:t xml:space="preserve">Change the and comment the</w:t>
      </w:r>
      <w:r>
        <w:t xml:space="preserve"> </w:t>
      </w:r>
      <w:r>
        <w:rPr>
          <w:rStyle w:val="VerbatimChar"/>
        </w:rPr>
        <w:t xml:space="preserve">setwd()</w:t>
      </w:r>
      <w:r>
        <w:t xml:space="preserve"> </w:t>
      </w:r>
      <w:r>
        <w:t xml:space="preserve">command below to the folder where you downloaded the workshop datasets.</w:t>
      </w:r>
    </w:p>
    <w:p>
      <w:pPr>
        <w:pStyle w:val="Compact"/>
        <w:numPr>
          <w:numId w:val="1003"/>
          <w:ilvl w:val="0"/>
        </w:numPr>
      </w:pPr>
      <w:r>
        <w:t xml:space="preserve">Consider the discussion points in each question and if necessary, write R code to resolve them.</w:t>
      </w:r>
    </w:p>
    <w:p>
      <w:pPr>
        <w:pStyle w:val="SourceCode"/>
      </w:pPr>
      <w:r>
        <w:rPr>
          <w:rStyle w:val="CommentTok"/>
        </w:rPr>
        <w:t xml:space="preserve">#setwd("~/") #Will need to set this to the right path.</w:t>
      </w:r>
    </w:p>
    <w:p>
      <w:pPr>
        <w:pStyle w:val="Heading2"/>
      </w:pPr>
      <w:bookmarkStart w:id="32" w:name="load-data"/>
      <w:bookmarkEnd w:id="32"/>
      <w:r>
        <w:t xml:space="preserve">Load Data</w:t>
      </w:r>
    </w:p>
    <w:p>
      <w:pPr>
        <w:pStyle w:val="FirstParagraph"/>
      </w:pPr>
      <w:r>
        <w:t xml:space="preserve">Let's load the data and have a look at what we're dealing with:</w:t>
      </w:r>
    </w:p>
    <w:p>
      <w:pPr>
        <w:pStyle w:val="SourceCode"/>
      </w:pPr>
      <w:r>
        <w:rPr>
          <w:rStyle w:val="KeywordTok"/>
        </w:rPr>
        <w:t xml:space="preserve">library</w:t>
      </w:r>
      <w:r>
        <w:rPr>
          <w:rStyle w:val="NormalTok"/>
        </w:rPr>
        <w:t xml:space="preserve">(readr) </w:t>
      </w:r>
      <w:r>
        <w:br w:type="textWrapping"/>
      </w:r>
      <w:r>
        <w:rPr>
          <w:rStyle w:val="NormalTok"/>
        </w:rPr>
        <w:t xml:space="preserve">sanfran_data &lt;-</w:t>
      </w:r>
      <w:r>
        <w:rPr>
          <w:rStyle w:val="StringTok"/>
        </w:rPr>
        <w:t xml:space="preserve"> </w:t>
      </w:r>
      <w:r>
        <w:rPr>
          <w:rStyle w:val="KeywordTok"/>
        </w:rPr>
        <w:t xml:space="preserve">read_csv</w:t>
      </w:r>
      <w:r>
        <w:rPr>
          <w:rStyle w:val="NormalTok"/>
        </w:rPr>
        <w:t xml:space="preserve">(</w:t>
      </w:r>
      <w:r>
        <w:rPr>
          <w:rStyle w:val="StringTok"/>
        </w:rPr>
        <w:t xml:space="preserve">"./datasets/sanfrancisco_incidents_summer_2014.csv"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IncidntNum = col_integer(),</w:t>
      </w:r>
      <w:r>
        <w:br w:type="textWrapping"/>
      </w:r>
      <w:r>
        <w:rPr>
          <w:rStyle w:val="VerbatimChar"/>
        </w:rPr>
        <w:t xml:space="preserve">##   Category = col_character(),</w:t>
      </w:r>
      <w:r>
        <w:br w:type="textWrapping"/>
      </w:r>
      <w:r>
        <w:rPr>
          <w:rStyle w:val="VerbatimChar"/>
        </w:rPr>
        <w:t xml:space="preserve">##   Descript = col_character(),</w:t>
      </w:r>
      <w:r>
        <w:br w:type="textWrapping"/>
      </w:r>
      <w:r>
        <w:rPr>
          <w:rStyle w:val="VerbatimChar"/>
        </w:rPr>
        <w:t xml:space="preserve">##   DayOfWeek = col_character(),</w:t>
      </w:r>
      <w:r>
        <w:br w:type="textWrapping"/>
      </w:r>
      <w:r>
        <w:rPr>
          <w:rStyle w:val="VerbatimChar"/>
        </w:rPr>
        <w:t xml:space="preserve">##   Date = col_character(),</w:t>
      </w:r>
      <w:r>
        <w:br w:type="textWrapping"/>
      </w:r>
      <w:r>
        <w:rPr>
          <w:rStyle w:val="VerbatimChar"/>
        </w:rPr>
        <w:t xml:space="preserve">##   Time = col_time(format = ""),</w:t>
      </w:r>
      <w:r>
        <w:br w:type="textWrapping"/>
      </w:r>
      <w:r>
        <w:rPr>
          <w:rStyle w:val="VerbatimChar"/>
        </w:rPr>
        <w:t xml:space="preserve">##   PdDistrict = col_character(),</w:t>
      </w:r>
      <w:r>
        <w:br w:type="textWrapping"/>
      </w:r>
      <w:r>
        <w:rPr>
          <w:rStyle w:val="VerbatimChar"/>
        </w:rPr>
        <w:t xml:space="preserve">##   Resolution = col_character(),</w:t>
      </w:r>
      <w:r>
        <w:br w:type="textWrapping"/>
      </w:r>
      <w:r>
        <w:rPr>
          <w:rStyle w:val="VerbatimChar"/>
        </w:rPr>
        <w:t xml:space="preserve">##   Address = col_character(),</w:t>
      </w:r>
      <w:r>
        <w:br w:type="textWrapping"/>
      </w:r>
      <w:r>
        <w:rPr>
          <w:rStyle w:val="VerbatimChar"/>
        </w:rPr>
        <w:t xml:space="preserve">##   X = col_double(),</w:t>
      </w:r>
      <w:r>
        <w:br w:type="textWrapping"/>
      </w:r>
      <w:r>
        <w:rPr>
          <w:rStyle w:val="VerbatimChar"/>
        </w:rPr>
        <w:t xml:space="preserve">##   Y = col_double(),</w:t>
      </w:r>
      <w:r>
        <w:br w:type="textWrapping"/>
      </w:r>
      <w:r>
        <w:rPr>
          <w:rStyle w:val="VerbatimChar"/>
        </w:rPr>
        <w:t xml:space="preserve">##   Location = col_character(),</w:t>
      </w:r>
      <w:r>
        <w:br w:type="textWrapping"/>
      </w:r>
      <w:r>
        <w:rPr>
          <w:rStyle w:val="VerbatimChar"/>
        </w:rPr>
        <w:t xml:space="preserve">##   PdId = col_double()</w:t>
      </w:r>
      <w:r>
        <w:br w:type="textWrapping"/>
      </w:r>
      <w:r>
        <w:rPr>
          <w:rStyle w:val="VerbatimChar"/>
        </w:rPr>
        <w:t xml:space="preserve">## )</w:t>
      </w:r>
    </w:p>
    <w:p>
      <w:pPr>
        <w:pStyle w:val="SourceCode"/>
      </w:pPr>
      <w:r>
        <w:rPr>
          <w:rStyle w:val="KeywordTok"/>
        </w:rPr>
        <w:t xml:space="preserve">head</w:t>
      </w:r>
      <w:r>
        <w:rPr>
          <w:rStyle w:val="NormalTok"/>
        </w:rPr>
        <w:t xml:space="preserve">(sanfran_data)</w:t>
      </w:r>
    </w:p>
    <w:p>
      <w:pPr>
        <w:pStyle w:val="SourceCode"/>
      </w:pPr>
      <w:r>
        <w:rPr>
          <w:rStyle w:val="VerbatimChar"/>
        </w:rPr>
        <w:t xml:space="preserve">## # A tibble: 6 × 13</w:t>
      </w:r>
      <w:r>
        <w:br w:type="textWrapping"/>
      </w:r>
      <w:r>
        <w:rPr>
          <w:rStyle w:val="VerbatimChar"/>
        </w:rPr>
        <w:t xml:space="preserve">##   IncidntNum      Category                     Descript DayOfWeek</w:t>
      </w:r>
      <w:r>
        <w:br w:type="textWrapping"/>
      </w:r>
      <w:r>
        <w:rPr>
          <w:rStyle w:val="VerbatimChar"/>
        </w:rPr>
        <w:t xml:space="preserve">##        &lt;int&gt;         &lt;chr&gt;                        &lt;chr&gt;     &lt;chr&gt;</w:t>
      </w:r>
      <w:r>
        <w:br w:type="textWrapping"/>
      </w:r>
      <w:r>
        <w:rPr>
          <w:rStyle w:val="VerbatimChar"/>
        </w:rPr>
        <w:t xml:space="preserve">## 1  140734311         ARSON           ARSON OF A VEHICLE    Sunday</w:t>
      </w:r>
      <w:r>
        <w:br w:type="textWrapping"/>
      </w:r>
      <w:r>
        <w:rPr>
          <w:rStyle w:val="VerbatimChar"/>
        </w:rPr>
        <w:t xml:space="preserve">## 2  140736317  NON-CRIMINAL                LOST PROPERTY    Sunday</w:t>
      </w:r>
      <w:r>
        <w:br w:type="textWrapping"/>
      </w:r>
      <w:r>
        <w:rPr>
          <w:rStyle w:val="VerbatimChar"/>
        </w:rPr>
        <w:t xml:space="preserve">## 3  146177923 LARCENY/THEFT GRAND THEFT FROM LOCKED AUTO    Sunday</w:t>
      </w:r>
      <w:r>
        <w:br w:type="textWrapping"/>
      </w:r>
      <w:r>
        <w:rPr>
          <w:rStyle w:val="VerbatimChar"/>
        </w:rPr>
        <w:t xml:space="preserve">## 4  146177531 LARCENY/THEFT GRAND THEFT FROM LOCKED AUTO    Sunday</w:t>
      </w:r>
      <w:r>
        <w:br w:type="textWrapping"/>
      </w:r>
      <w:r>
        <w:rPr>
          <w:rStyle w:val="VerbatimChar"/>
        </w:rPr>
        <w:t xml:space="preserve">## 5  140734220  NON-CRIMINAL               FOUND PROPERTY    Sunday</w:t>
      </w:r>
      <w:r>
        <w:br w:type="textWrapping"/>
      </w:r>
      <w:r>
        <w:rPr>
          <w:rStyle w:val="VerbatimChar"/>
        </w:rPr>
        <w:t xml:space="preserve">## 6  140734349 DRUG/NARCOTIC      POSSESSION OF MARIJUANA    Sunday</w:t>
      </w:r>
      <w:r>
        <w:br w:type="textWrapping"/>
      </w:r>
      <w:r>
        <w:rPr>
          <w:rStyle w:val="VerbatimChar"/>
        </w:rPr>
        <w:t xml:space="preserve">## # ... with 9 more variables: Date &lt;chr&gt;, Time &lt;time&gt;, PdDistrict &lt;chr&gt;,</w:t>
      </w:r>
      <w:r>
        <w:br w:type="textWrapping"/>
      </w:r>
      <w:r>
        <w:rPr>
          <w:rStyle w:val="VerbatimChar"/>
        </w:rPr>
        <w:t xml:space="preserve">## #   Resolution &lt;chr&gt;, Address &lt;chr&gt;, X &lt;dbl&gt;, Y &lt;dbl&gt;, Location &lt;chr&gt;,</w:t>
      </w:r>
      <w:r>
        <w:br w:type="textWrapping"/>
      </w:r>
      <w:r>
        <w:rPr>
          <w:rStyle w:val="VerbatimChar"/>
        </w:rPr>
        <w:t xml:space="preserve">## #   PdId &lt;dbl&gt;</w:t>
      </w:r>
    </w:p>
    <w:p>
      <w:pPr>
        <w:pStyle w:val="Heading1"/>
      </w:pPr>
      <w:bookmarkStart w:id="33" w:name="question-1"/>
      <w:bookmarkEnd w:id="33"/>
      <w:r>
        <w:t xml:space="preserve">Question 1</w:t>
      </w:r>
    </w:p>
    <w:p>
      <w:pPr>
        <w:pStyle w:val="Heading2"/>
      </w:pPr>
      <w:bookmarkStart w:id="34" w:name="filtering"/>
      <w:bookmarkEnd w:id="34"/>
      <w:r>
        <w:t xml:space="preserve">Filtering</w:t>
      </w:r>
    </w:p>
    <w:p>
      <w:pPr>
        <w:pStyle w:val="FirstParagraph"/>
      </w:pPr>
      <w:r>
        <w:t xml:space="preserve">The question is about crime, yet we noticed from previous Load Data step there are some</w:t>
      </w:r>
      <w:r>
        <w:t xml:space="preserve"> </w:t>
      </w:r>
      <w:r>
        <w:rPr>
          <w:rStyle w:val="VerbatimChar"/>
        </w:rPr>
        <w:t xml:space="preserve">NON-CRIMINAL</w:t>
      </w:r>
      <w:r>
        <w:t xml:space="preserve"> </w:t>
      </w:r>
      <w:r>
        <w:t xml:space="preserve">records mixed in. We can filter those out using</w:t>
      </w:r>
      <w:r>
        <w:t xml:space="preserve"> </w:t>
      </w:r>
      <w:r>
        <w:rPr>
          <w:rStyle w:val="VerbatimChar"/>
        </w:rPr>
        <w:t xml:space="preserve">dplyr::filter</w:t>
      </w:r>
      <w:r>
        <w:t xml:space="preserve">.</w:t>
      </w:r>
    </w:p>
    <w:p>
      <w:pPr>
        <w:pStyle w:val="SourceCode"/>
      </w:pPr>
      <w:r>
        <w:rPr>
          <w:rStyle w:val="NormalTok"/>
        </w:rPr>
        <w:t xml:space="preserve">sanfran_data &lt;-</w:t>
      </w:r>
      <w:r>
        <w:rPr>
          <w:rStyle w:val="StringTok"/>
        </w:rPr>
        <w:t xml:space="preserve"> </w:t>
      </w:r>
      <w:r>
        <w:br w:type="textWrapping"/>
      </w:r>
      <w:r>
        <w:rPr>
          <w:rStyle w:val="StringTok"/>
        </w:rPr>
        <w:t xml:space="preserve">  </w:t>
      </w:r>
      <w:r>
        <w:rPr>
          <w:rStyle w:val="NormalTok"/>
        </w:rPr>
        <w:t xml:space="preserve">sanfran_data %&gt;%</w:t>
      </w:r>
      <w:r>
        <w:br w:type="textWrapping"/>
      </w:r>
      <w:r>
        <w:rPr>
          <w:rStyle w:val="StringTok"/>
        </w:rPr>
        <w:t xml:space="preserve">  </w:t>
      </w:r>
      <w:r>
        <w:rPr>
          <w:rStyle w:val="KeywordTok"/>
        </w:rPr>
        <w:t xml:space="preserve">filter</w:t>
      </w:r>
      <w:r>
        <w:rPr>
          <w:rStyle w:val="NormalTok"/>
        </w:rPr>
        <w:t xml:space="preserve">(Category !=</w:t>
      </w:r>
      <w:r>
        <w:rPr>
          <w:rStyle w:val="StringTok"/>
        </w:rPr>
        <w:t xml:space="preserve"> "NON-CRIMINAL"</w:t>
      </w:r>
      <w:r>
        <w:rPr>
          <w:rStyle w:val="NormalTok"/>
        </w:rPr>
        <w:t xml:space="preserve">)</w:t>
      </w:r>
    </w:p>
    <w:p>
      <w:pPr>
        <w:pStyle w:val="Compact"/>
        <w:numPr>
          <w:numId w:val="1004"/>
          <w:ilvl w:val="0"/>
        </w:numPr>
      </w:pPr>
      <w:r>
        <w:t xml:space="preserve">Look at the unique entries in</w:t>
      </w:r>
      <w:r>
        <w:t xml:space="preserve"> </w:t>
      </w:r>
      <w:r>
        <w:rPr>
          <w:rStyle w:val="VerbatimChar"/>
        </w:rPr>
        <w:t xml:space="preserve">sanfran_data$Category</w:t>
      </w:r>
      <w:r>
        <w:t xml:space="preserve">. Are there other values you might want to filter out?</w:t>
      </w:r>
    </w:p>
    <w:p>
      <w:pPr>
        <w:pStyle w:val="Heading2"/>
      </w:pPr>
      <w:bookmarkStart w:id="35" w:name="summarisation"/>
      <w:bookmarkEnd w:id="35"/>
      <w:r>
        <w:t xml:space="preserve">Summarisation</w:t>
      </w:r>
    </w:p>
    <w:p>
      <w:pPr>
        <w:pStyle w:val="FirstParagraph"/>
      </w:pPr>
      <w:r>
        <w:t xml:space="preserve">We want to see if there are significant times or locations that crime peaks. To do this our data needs to be summarised according to these variables. It looks as though we already have a district vaible:</w:t>
      </w:r>
      <w:r>
        <w:t xml:space="preserve"> </w:t>
      </w:r>
      <w:r>
        <w:rPr>
          <w:rStyle w:val="VerbatimChar"/>
        </w:rPr>
        <w:t xml:space="preserve">pdDistrict</w:t>
      </w:r>
      <w:r>
        <w:t xml:space="preserve"> </w:t>
      </w:r>
      <w:r>
        <w:t xml:space="preserve">and a day variable:</w:t>
      </w:r>
      <w:r>
        <w:t xml:space="preserve"> </w:t>
      </w:r>
      <w:r>
        <w:rPr>
          <w:rStyle w:val="VerbatimChar"/>
        </w:rPr>
        <w:t xml:space="preserve">DayOfWeek</w:t>
      </w:r>
      <w:r>
        <w:t xml:space="preserve">.</w:t>
      </w:r>
    </w:p>
    <w:p>
      <w:pPr>
        <w:pStyle w:val="Heading3"/>
      </w:pPr>
      <w:bookmarkStart w:id="36" w:name="crimes-by-day-of-week-and-district"/>
      <w:bookmarkEnd w:id="36"/>
      <w:r>
        <w:t xml:space="preserve">Crimes by Day of Week and District</w:t>
      </w:r>
    </w:p>
    <w:p>
      <w:pPr>
        <w:pStyle w:val="FirstParagraph"/>
      </w:pPr>
      <w:r>
        <w:t xml:space="preserve">Below</w:t>
      </w:r>
      <w:r>
        <w:t xml:space="preserve"> </w:t>
      </w:r>
      <w:r>
        <w:rPr>
          <w:rStyle w:val="VerbatimChar"/>
        </w:rPr>
        <w:t xml:space="preserve">dplyr::group_by()</w:t>
      </w:r>
      <w:r>
        <w:t xml:space="preserve"> </w:t>
      </w:r>
      <w:r>
        <w:t xml:space="preserve">and</w:t>
      </w:r>
      <w:r>
        <w:t xml:space="preserve"> </w:t>
      </w:r>
      <w:r>
        <w:rPr>
          <w:rStyle w:val="VerbatimChar"/>
        </w:rPr>
        <w:t xml:space="preserve">dplyr::summarise()</w:t>
      </w:r>
      <w:r>
        <w:t xml:space="preserve"> </w:t>
      </w:r>
      <w:r>
        <w:t xml:space="preserve">work in tandem to produce the crime summary by day of week and district.</w:t>
      </w:r>
      <w:r>
        <w:t xml:space="preserve"> </w:t>
      </w:r>
      <w:r>
        <w:rPr>
          <w:rStyle w:val="VerbatimChar"/>
        </w:rPr>
        <w:t xml:space="preserve">summarise()</w:t>
      </w:r>
      <w:r>
        <w:t xml:space="preserve"> </w:t>
      </w:r>
      <w:r>
        <w:t xml:space="preserve">always needs to be called on a grouped data frame. Use</w:t>
      </w:r>
      <w:r>
        <w:t xml:space="preserve"> </w:t>
      </w:r>
      <w:r>
        <w:rPr>
          <w:rStyle w:val="VerbatimChar"/>
        </w:rPr>
        <w:t xml:space="preserve">View(sanfran_data_day)</w:t>
      </w:r>
      <w:r>
        <w:t xml:space="preserve"> </w:t>
      </w:r>
      <w:r>
        <w:t xml:space="preserve">to see the complete output.</w:t>
      </w:r>
    </w:p>
    <w:p>
      <w:pPr>
        <w:pStyle w:val="SourceCode"/>
      </w:pPr>
      <w:r>
        <w:rPr>
          <w:rStyle w:val="NormalTok"/>
        </w:rPr>
        <w:t xml:space="preserve">sanfran_data_day &lt;-</w:t>
      </w:r>
      <w:r>
        <w:rPr>
          <w:rStyle w:val="StringTok"/>
        </w:rPr>
        <w:t xml:space="preserve"> </w:t>
      </w:r>
      <w:r>
        <w:br w:type="textWrapping"/>
      </w:r>
      <w:r>
        <w:rPr>
          <w:rStyle w:val="StringTok"/>
        </w:rPr>
        <w:t xml:space="preserve">  </w:t>
      </w:r>
      <w:r>
        <w:rPr>
          <w:rStyle w:val="NormalTok"/>
        </w:rPr>
        <w:t xml:space="preserve">sanfran_data %&gt;%</w:t>
      </w:r>
      <w:r>
        <w:br w:type="textWrapping"/>
      </w:r>
      <w:r>
        <w:rPr>
          <w:rStyle w:val="StringTok"/>
        </w:rPr>
        <w:t xml:space="preserve">  </w:t>
      </w:r>
      <w:r>
        <w:rPr>
          <w:rStyle w:val="KeywordTok"/>
        </w:rPr>
        <w:t xml:space="preserve">group_by</w:t>
      </w:r>
      <w:r>
        <w:rPr>
          <w:rStyle w:val="NormalTok"/>
        </w:rPr>
        <w:t xml:space="preserve">(PdDistrict, DayOfWeek)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n_crimes =</w:t>
      </w:r>
      <w:r>
        <w:rPr>
          <w:rStyle w:val="NormalTok"/>
        </w:rPr>
        <w:t xml:space="preserve"> </w:t>
      </w:r>
      <w:r>
        <w:rPr>
          <w:rStyle w:val="KeywordTok"/>
        </w:rPr>
        <w:t xml:space="preserve">n</w:t>
      </w:r>
      <w:r>
        <w:rPr>
          <w:rStyle w:val="NormalTok"/>
        </w:rPr>
        <w:t xml:space="preserve">())</w:t>
      </w:r>
      <w:r>
        <w:br w:type="textWrapping"/>
      </w:r>
      <w:r>
        <w:rPr>
          <w:rStyle w:val="KeywordTok"/>
        </w:rPr>
        <w:t xml:space="preserve">head</w:t>
      </w:r>
      <w:r>
        <w:rPr>
          <w:rStyle w:val="NormalTok"/>
        </w:rPr>
        <w:t xml:space="preserve">(sanfran_data_day)</w:t>
      </w:r>
    </w:p>
    <w:p>
      <w:pPr>
        <w:pStyle w:val="SourceCode"/>
      </w:pPr>
      <w:r>
        <w:rPr>
          <w:rStyle w:val="VerbatimChar"/>
        </w:rPr>
        <w:t xml:space="preserve">## Source: local data frame [6 x 3]</w:t>
      </w:r>
      <w:r>
        <w:br w:type="textWrapping"/>
      </w:r>
      <w:r>
        <w:rPr>
          <w:rStyle w:val="VerbatimChar"/>
        </w:rPr>
        <w:t xml:space="preserve">## Groups: PdDistrict [1]</w:t>
      </w:r>
      <w:r>
        <w:br w:type="textWrapping"/>
      </w:r>
      <w:r>
        <w:rPr>
          <w:rStyle w:val="VerbatimChar"/>
        </w:rPr>
        <w:t xml:space="preserve">## </w:t>
      </w:r>
      <w:r>
        <w:br w:type="textWrapping"/>
      </w:r>
      <w:r>
        <w:rPr>
          <w:rStyle w:val="VerbatimChar"/>
        </w:rPr>
        <w:t xml:space="preserve">##   PdDistrict DayOfWeek n_crimes</w:t>
      </w:r>
      <w:r>
        <w:br w:type="textWrapping"/>
      </w:r>
      <w:r>
        <w:rPr>
          <w:rStyle w:val="VerbatimChar"/>
        </w:rPr>
        <w:t xml:space="preserve">##        &lt;chr&gt;     &lt;chr&gt;    &lt;int&gt;</w:t>
      </w:r>
      <w:r>
        <w:br w:type="textWrapping"/>
      </w:r>
      <w:r>
        <w:rPr>
          <w:rStyle w:val="VerbatimChar"/>
        </w:rPr>
        <w:t xml:space="preserve">## 1    BAYVIEW    Friday      395</w:t>
      </w:r>
      <w:r>
        <w:br w:type="textWrapping"/>
      </w:r>
      <w:r>
        <w:rPr>
          <w:rStyle w:val="VerbatimChar"/>
        </w:rPr>
        <w:t xml:space="preserve">## 2    BAYVIEW    Monday      350</w:t>
      </w:r>
      <w:r>
        <w:br w:type="textWrapping"/>
      </w:r>
      <w:r>
        <w:rPr>
          <w:rStyle w:val="VerbatimChar"/>
        </w:rPr>
        <w:t xml:space="preserve">## 3    BAYVIEW  Saturday      375</w:t>
      </w:r>
      <w:r>
        <w:br w:type="textWrapping"/>
      </w:r>
      <w:r>
        <w:rPr>
          <w:rStyle w:val="VerbatimChar"/>
        </w:rPr>
        <w:t xml:space="preserve">## 4    BAYVIEW    Sunday      299</w:t>
      </w:r>
      <w:r>
        <w:br w:type="textWrapping"/>
      </w:r>
      <w:r>
        <w:rPr>
          <w:rStyle w:val="VerbatimChar"/>
        </w:rPr>
        <w:t xml:space="preserve">## 5    BAYVIEW  Thursday      359</w:t>
      </w:r>
      <w:r>
        <w:br w:type="textWrapping"/>
      </w:r>
      <w:r>
        <w:rPr>
          <w:rStyle w:val="VerbatimChar"/>
        </w:rPr>
        <w:t xml:space="preserve">## 6    BAYVIEW   Tuesday      377</w:t>
      </w:r>
    </w:p>
    <w:p>
      <w:pPr>
        <w:pStyle w:val="Compact"/>
        <w:numPr>
          <w:numId w:val="1005"/>
          <w:ilvl w:val="0"/>
        </w:numPr>
      </w:pPr>
      <w:r>
        <w:t xml:space="preserve">What kind of data is this?</w:t>
      </w:r>
    </w:p>
    <w:p>
      <w:pPr>
        <w:pStyle w:val="Compact"/>
        <w:numPr>
          <w:numId w:val="1005"/>
          <w:ilvl w:val="0"/>
        </w:numPr>
      </w:pPr>
      <w:r>
        <w:t xml:space="preserve">What does the function</w:t>
      </w:r>
      <w:r>
        <w:t xml:space="preserve"> </w:t>
      </w:r>
      <w:r>
        <w:rPr>
          <w:rStyle w:val="VerbatimChar"/>
        </w:rPr>
        <w:t xml:space="preserve">n()</w:t>
      </w:r>
      <w:r>
        <w:t xml:space="preserve"> </w:t>
      </w:r>
      <w:r>
        <w:t xml:space="preserve">do?</w:t>
      </w:r>
    </w:p>
    <w:p>
      <w:pPr>
        <w:pStyle w:val="Compact"/>
        <w:numPr>
          <w:numId w:val="1005"/>
          <w:ilvl w:val="0"/>
        </w:numPr>
      </w:pPr>
      <w:r>
        <w:rPr>
          <w:b/>
        </w:rPr>
        <w:t xml:space="preserve">Expert:</w:t>
      </w:r>
      <w:r>
        <w:t xml:space="preserve"> </w:t>
      </w:r>
      <w:r>
        <w:t xml:space="preserve">Can you create a data frame that summarises the crimes by Hour of Day, Day of Week and District?</w:t>
      </w:r>
    </w:p>
    <w:p>
      <w:pPr>
        <w:pStyle w:val="Compact"/>
        <w:numPr>
          <w:numId w:val="1006"/>
          <w:ilvl w:val="1"/>
        </w:numPr>
      </w:pPr>
      <w:r>
        <w:t xml:space="preserve">Check out</w:t>
      </w:r>
      <w:r>
        <w:t xml:space="preserve"> </w:t>
      </w:r>
      <w:r>
        <w:rPr>
          <w:rStyle w:val="VerbatimChar"/>
        </w:rPr>
        <w:t xml:space="preserve">dplyr::mutate()</w:t>
      </w:r>
      <w:r>
        <w:t xml:space="preserve"> </w:t>
      </w:r>
      <w:r>
        <w:t xml:space="preserve">for starters.</w:t>
      </w:r>
    </w:p>
    <w:p>
      <w:pPr>
        <w:pStyle w:val="Heading2"/>
      </w:pPr>
      <w:bookmarkStart w:id="37" w:name="exploratory-analysis"/>
      <w:bookmarkEnd w:id="37"/>
      <w:r>
        <w:t xml:space="preserve">Exploratory Analysis</w:t>
      </w:r>
    </w:p>
    <w:p>
      <w:pPr>
        <w:pStyle w:val="FirstParagraph"/>
      </w:pPr>
      <w:r>
        <w:t xml:space="preserve">To visualise the relationship between day, district and number of crimes a boxplot would be suitable, for example: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sanfran_data_day, </w:t>
      </w:r>
      <w:r>
        <w:rPr>
          <w:rStyle w:val="KeywordTok"/>
        </w:rPr>
        <w:t xml:space="preserve">aes</w:t>
      </w:r>
      <w:r>
        <w:rPr>
          <w:rStyle w:val="NormalTok"/>
        </w:rPr>
        <w:t xml:space="preserve">(</w:t>
      </w:r>
      <w:r>
        <w:rPr>
          <w:rStyle w:val="DataTypeTok"/>
        </w:rPr>
        <w:t xml:space="preserve">x=</w:t>
      </w:r>
      <w:r>
        <w:rPr>
          <w:rStyle w:val="NormalTok"/>
        </w:rPr>
        <w:t xml:space="preserve">PdDistrict, </w:t>
      </w:r>
      <w:r>
        <w:rPr>
          <w:rStyle w:val="DataTypeTok"/>
        </w:rPr>
        <w:t xml:space="preserve">y=</w:t>
      </w:r>
      <w:r>
        <w:rPr>
          <w:rStyle w:val="NormalTok"/>
        </w:rPr>
        <w:t xml:space="preserve">n_crimes)) +</w:t>
      </w:r>
      <w:r>
        <w:br w:type="textWrapping"/>
      </w:r>
      <w:r>
        <w:rPr>
          <w:rStyle w:val="StringTok"/>
        </w:rPr>
        <w:t xml:space="preserve">  </w:t>
      </w:r>
      <w:r>
        <w:rPr>
          <w:rStyle w:val="KeywordTok"/>
        </w:rPr>
        <w:t xml:space="preserve">geom_boxplot</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Intro_Prac_files/figure-docx/unnamed-chunk-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7"/>
          <w:ilvl w:val="0"/>
        </w:numPr>
      </w:pPr>
      <w:r>
        <w:t xml:space="preserve">What does the relationship for day look like?</w:t>
      </w:r>
    </w:p>
    <w:p>
      <w:pPr>
        <w:pStyle w:val="Compact"/>
        <w:numPr>
          <w:numId w:val="1007"/>
          <w:ilvl w:val="0"/>
        </w:numPr>
      </w:pPr>
      <w:r>
        <w:t xml:space="preserve">Try visualising the relationsip between both simultaneously using</w:t>
      </w:r>
      <w:r>
        <w:t xml:space="preserve"> </w:t>
      </w:r>
      <w:r>
        <w:rPr>
          <w:rStyle w:val="VerbatimChar"/>
        </w:rPr>
        <w:t xml:space="preserve">geom_tile</w:t>
      </w:r>
      <w:r>
        <w:t xml:space="preserve">. E.g.</w:t>
      </w:r>
      <w:r>
        <w:t xml:space="preserve"> </w:t>
      </w:r>
      <w:hyperlink r:id="rId39">
        <w:r>
          <w:rPr>
            <w:rStyle w:val="Hyperlink"/>
          </w:rPr>
          <w:t xml:space="preserve">like this</w:t>
        </w:r>
      </w:hyperlink>
      <w:r>
        <w:t xml:space="preserve">.</w:t>
      </w:r>
    </w:p>
    <w:p>
      <w:pPr>
        <w:pStyle w:val="Heading2"/>
      </w:pPr>
      <w:bookmarkStart w:id="40" w:name="linear-modelling"/>
      <w:bookmarkEnd w:id="40"/>
      <w:r>
        <w:t xml:space="preserve">Linear Modelling</w:t>
      </w:r>
    </w:p>
    <w:p>
      <w:pPr>
        <w:pStyle w:val="FirstParagraph"/>
      </w:pPr>
      <w:r>
        <w:t xml:space="preserve">The answer to Question 1 is probably clear by now. Depending on your audience it might be sufficent to tell the story with visuals alone. What if we need to determine if the effects are statistically significant? Linear models are a standard statistical tool for this. How can we apply them in a way that will work for big data?</w:t>
      </w:r>
    </w:p>
    <w:p>
      <w:pPr>
        <w:pStyle w:val="BodyText"/>
      </w:pPr>
      <w:r>
        <w:t xml:space="preserve">The</w:t>
      </w:r>
      <w:r>
        <w:t xml:space="preserve"> </w:t>
      </w:r>
      <w:r>
        <w:rPr>
          <w:rStyle w:val="VerbatimChar"/>
        </w:rPr>
        <w:t xml:space="preserve">biglm</w:t>
      </w:r>
      <w:r>
        <w:t xml:space="preserve"> </w:t>
      </w:r>
      <w:r>
        <w:t xml:space="preserve">package in R allows one to fit linear models to big data in much the same way as the traditional</w:t>
      </w:r>
      <w:r>
        <w:t xml:space="preserve"> </w:t>
      </w:r>
      <w:r>
        <w:rPr>
          <w:rStyle w:val="VerbatimChar"/>
        </w:rPr>
        <w:t xml:space="preserve">lm</w:t>
      </w:r>
      <w:r>
        <w:t xml:space="preserve"> </w:t>
      </w:r>
      <w:r>
        <w:t xml:space="preserve">or</w:t>
      </w:r>
      <w:r>
        <w:t xml:space="preserve"> </w:t>
      </w:r>
      <w:r>
        <w:rPr>
          <w:rStyle w:val="VerbatimChar"/>
        </w:rPr>
        <w:t xml:space="preserve">glm</w:t>
      </w:r>
      <w:r>
        <w:t xml:space="preserve">.</w:t>
      </w:r>
    </w:p>
    <w:p>
      <w:pPr>
        <w:pStyle w:val="BodyText"/>
      </w:pPr>
      <w:r>
        <w:t xml:space="preserve">What kind of model might you fit in this case to explain</w:t>
      </w:r>
      <w:r>
        <w:t xml:space="preserve"> </w:t>
      </w:r>
      <w:r>
        <w:rPr>
          <w:rStyle w:val="VerbatimChar"/>
        </w:rPr>
        <w:t xml:space="preserve">n_crimes</w:t>
      </w:r>
      <w:r>
        <w:t xml:space="preserve">? Is there extra information you might need? Where would you get it if so?</w:t>
      </w:r>
    </w:p>
    <w:p>
      <w:pPr>
        <w:pStyle w:val="BodyText"/>
      </w:pPr>
      <w:r>
        <w:t xml:space="preserve">Here's an example model fit:</w:t>
      </w:r>
    </w:p>
    <w:p>
      <w:pPr>
        <w:pStyle w:val="SourceCode"/>
      </w:pPr>
      <w:r>
        <w:rPr>
          <w:rStyle w:val="KeywordTok"/>
        </w:rPr>
        <w:t xml:space="preserve">library</w:t>
      </w:r>
      <w:r>
        <w:rPr>
          <w:rStyle w:val="NormalTok"/>
        </w:rPr>
        <w:t xml:space="preserve">(biglm)</w:t>
      </w:r>
      <w:r>
        <w:br w:type="textWrapping"/>
      </w:r>
      <w:r>
        <w:rPr>
          <w:rStyle w:val="NormalTok"/>
        </w:rPr>
        <w:t xml:space="preserve">lin_model &lt;-</w:t>
      </w:r>
      <w:r>
        <w:rPr>
          <w:rStyle w:val="StringTok"/>
        </w:rPr>
        <w:t xml:space="preserve"> </w:t>
      </w:r>
      <w:r>
        <w:rPr>
          <w:rStyle w:val="KeywordTok"/>
        </w:rPr>
        <w:t xml:space="preserve">biglm</w:t>
      </w:r>
      <w:r>
        <w:rPr>
          <w:rStyle w:val="NormalTok"/>
        </w:rPr>
        <w:t xml:space="preserve">(</w:t>
      </w:r>
      <w:r>
        <w:rPr>
          <w:rStyle w:val="DataTypeTok"/>
        </w:rPr>
        <w:t xml:space="preserve">data =</w:t>
      </w:r>
      <w:r>
        <w:rPr>
          <w:rStyle w:val="NormalTok"/>
        </w:rPr>
        <w:t xml:space="preserve"> </w:t>
      </w:r>
      <w:r>
        <w:rPr>
          <w:rStyle w:val="NormalTok"/>
        </w:rPr>
        <w:t xml:space="preserve">sanfran_data_day, </w:t>
      </w:r>
      <w:r>
        <w:rPr>
          <w:rStyle w:val="DataTypeTok"/>
        </w:rPr>
        <w:t xml:space="preserve">formula =</w:t>
      </w:r>
      <w:r>
        <w:rPr>
          <w:rStyle w:val="NormalTok"/>
        </w:rPr>
        <w:t xml:space="preserve"> </w:t>
      </w:r>
      <w:r>
        <w:rPr>
          <w:rStyle w:val="NormalTok"/>
        </w:rPr>
        <w:t xml:space="preserve">n_crimes ~</w:t>
      </w:r>
      <w:r>
        <w:rPr>
          <w:rStyle w:val="StringTok"/>
        </w:rPr>
        <w:t xml:space="preserve"> </w:t>
      </w:r>
      <w:r>
        <w:rPr>
          <w:rStyle w:val="NormalTok"/>
        </w:rPr>
        <w:t xml:space="preserve">DayOfWeek +</w:t>
      </w:r>
      <w:r>
        <w:rPr>
          <w:rStyle w:val="StringTok"/>
        </w:rPr>
        <w:t xml:space="preserve"> </w:t>
      </w:r>
      <w:r>
        <w:rPr>
          <w:rStyle w:val="NormalTok"/>
        </w:rPr>
        <w:t xml:space="preserve">PdDistrict)</w:t>
      </w:r>
      <w:r>
        <w:br w:type="textWrapping"/>
      </w:r>
      <w:r>
        <w:rPr>
          <w:rStyle w:val="KeywordTok"/>
        </w:rPr>
        <w:t xml:space="preserve">summary</w:t>
      </w:r>
      <w:r>
        <w:rPr>
          <w:rStyle w:val="NormalTok"/>
        </w:rPr>
        <w:t xml:space="preserve">(lin_model)</w:t>
      </w:r>
    </w:p>
    <w:p>
      <w:pPr>
        <w:pStyle w:val="SourceCode"/>
      </w:pPr>
      <w:r>
        <w:rPr>
          <w:rStyle w:val="VerbatimChar"/>
        </w:rPr>
        <w:t xml:space="preserve">## Large data regression model: biglm(data = sanfran_data_day, formula = n_crimes ~ DayOfWeek + </w:t>
      </w:r>
      <w:r>
        <w:br w:type="textWrapping"/>
      </w:r>
      <w:r>
        <w:rPr>
          <w:rStyle w:val="VerbatimChar"/>
        </w:rPr>
        <w:t xml:space="preserve">##     PdDistrict)</w:t>
      </w:r>
      <w:r>
        <w:br w:type="textWrapping"/>
      </w:r>
      <w:r>
        <w:rPr>
          <w:rStyle w:val="VerbatimChar"/>
        </w:rPr>
        <w:t xml:space="preserve">## Sample size =  70 </w:t>
      </w:r>
      <w:r>
        <w:br w:type="textWrapping"/>
      </w:r>
      <w:r>
        <w:rPr>
          <w:rStyle w:val="VerbatimChar"/>
        </w:rPr>
        <w:t xml:space="preserve">##                           Coef      (95%       CI)      SE      p</w:t>
      </w:r>
      <w:r>
        <w:br w:type="textWrapping"/>
      </w:r>
      <w:r>
        <w:rPr>
          <w:rStyle w:val="VerbatimChar"/>
        </w:rPr>
        <w:t xml:space="preserve">## (Intercept)           387.5857  350.7110  424.4605 18.4374 0.0000</w:t>
      </w:r>
      <w:r>
        <w:br w:type="textWrapping"/>
      </w:r>
      <w:r>
        <w:rPr>
          <w:rStyle w:val="VerbatimChar"/>
        </w:rPr>
        <w:t xml:space="preserve">## DayOfWeekMonday       -41.8000  -76.2932   -7.3068 17.2466 0.0154</w:t>
      </w:r>
      <w:r>
        <w:br w:type="textWrapping"/>
      </w:r>
      <w:r>
        <w:rPr>
          <w:rStyle w:val="VerbatimChar"/>
        </w:rPr>
        <w:t xml:space="preserve">## DayOfWeekSaturday     -11.9000  -46.3932   22.5932 17.2466 0.4902</w:t>
      </w:r>
      <w:r>
        <w:br w:type="textWrapping"/>
      </w:r>
      <w:r>
        <w:rPr>
          <w:rStyle w:val="VerbatimChar"/>
        </w:rPr>
        <w:t xml:space="preserve">## DayOfWeekSunday       -21.0000  -55.4932   13.4932 17.2466 0.2234</w:t>
      </w:r>
      <w:r>
        <w:br w:type="textWrapping"/>
      </w:r>
      <w:r>
        <w:rPr>
          <w:rStyle w:val="VerbatimChar"/>
        </w:rPr>
        <w:t xml:space="preserve">## DayOfWeekThursday     -40.8000  -75.2932   -6.3068 17.2466 0.0180</w:t>
      </w:r>
      <w:r>
        <w:br w:type="textWrapping"/>
      </w:r>
      <w:r>
        <w:rPr>
          <w:rStyle w:val="VerbatimChar"/>
        </w:rPr>
        <w:t xml:space="preserve">## DayOfWeekTuesday      -45.7000  -80.1932  -11.2068 17.2466 0.0081</w:t>
      </w:r>
      <w:r>
        <w:br w:type="textWrapping"/>
      </w:r>
      <w:r>
        <w:rPr>
          <w:rStyle w:val="VerbatimChar"/>
        </w:rPr>
        <w:t xml:space="preserve">## DayOfWeekWednesday    -29.9000  -64.3932    4.5932 17.2466 0.0830</w:t>
      </w:r>
      <w:r>
        <w:br w:type="textWrapping"/>
      </w:r>
      <w:r>
        <w:rPr>
          <w:rStyle w:val="VerbatimChar"/>
        </w:rPr>
        <w:t xml:space="preserve">## PdDistrictCENTRAL      80.0000   38.7728  121.2272 20.6136 0.0001</w:t>
      </w:r>
      <w:r>
        <w:br w:type="textWrapping"/>
      </w:r>
      <w:r>
        <w:rPr>
          <w:rStyle w:val="VerbatimChar"/>
        </w:rPr>
        <w:t xml:space="preserve">## PdDistrictINGLESIDE   -47.5714  -88.7987   -6.3442 20.6136 0.0210</w:t>
      </w:r>
      <w:r>
        <w:br w:type="textWrapping"/>
      </w:r>
      <w:r>
        <w:rPr>
          <w:rStyle w:val="VerbatimChar"/>
        </w:rPr>
        <w:t xml:space="preserve">## PdDistrictMISSION     119.0000   77.7728  160.2272 20.6136 0.0000</w:t>
      </w:r>
      <w:r>
        <w:br w:type="textWrapping"/>
      </w:r>
      <w:r>
        <w:rPr>
          <w:rStyle w:val="VerbatimChar"/>
        </w:rPr>
        <w:t xml:space="preserve">## PdDistrictNORTHERN    102.8571   61.6299  144.0844 20.6136 0.0000</w:t>
      </w:r>
      <w:r>
        <w:br w:type="textWrapping"/>
      </w:r>
      <w:r>
        <w:rPr>
          <w:rStyle w:val="VerbatimChar"/>
        </w:rPr>
        <w:t xml:space="preserve">## PdDistrictPARK       -146.0000 -187.2272 -104.7728 20.6136 0.0000</w:t>
      </w:r>
      <w:r>
        <w:br w:type="textWrapping"/>
      </w:r>
      <w:r>
        <w:rPr>
          <w:rStyle w:val="VerbatimChar"/>
        </w:rPr>
        <w:t xml:space="preserve">## PdDistrictRICHMOND   -175.1429 -216.3701 -133.9156 20.6136 0.0000</w:t>
      </w:r>
      <w:r>
        <w:br w:type="textWrapping"/>
      </w:r>
      <w:r>
        <w:rPr>
          <w:rStyle w:val="VerbatimChar"/>
        </w:rPr>
        <w:t xml:space="preserve">## PdDistrictSOUTHERN    368.2857  327.0585  409.5129 20.6136 0.0000</w:t>
      </w:r>
      <w:r>
        <w:br w:type="textWrapping"/>
      </w:r>
      <w:r>
        <w:rPr>
          <w:rStyle w:val="VerbatimChar"/>
        </w:rPr>
        <w:t xml:space="preserve">## PdDistrictTARAVAL    -125.5714 -166.7987  -84.3442 20.6136 0.0000</w:t>
      </w:r>
      <w:r>
        <w:br w:type="textWrapping"/>
      </w:r>
      <w:r>
        <w:rPr>
          <w:rStyle w:val="VerbatimChar"/>
        </w:rPr>
        <w:t xml:space="preserve">## PdDistrictTENDERLOIN  -68.7143 -109.9415  -27.4871 20.6136 0.0009</w:t>
      </w:r>
    </w:p>
    <w:p>
      <w:pPr>
        <w:pStyle w:val="Heading1"/>
      </w:pPr>
      <w:bookmarkStart w:id="41" w:name="question-2"/>
      <w:bookmarkEnd w:id="41"/>
      <w:r>
        <w:t xml:space="preserve">Question 2</w:t>
      </w:r>
    </w:p>
    <w:p>
      <w:pPr>
        <w:pStyle w:val="FirstParagraph"/>
      </w:pPr>
      <w:r>
        <w:t xml:space="preserve">Visualising spatial information on maps can be a powerful way to explore patterns. Historically these types of plots have been labourious to produce and required expensive tools. Luckily, there are many R packages that can facilitate this kind of plot. We will do an example using the R package</w:t>
      </w:r>
      <w:r>
        <w:t xml:space="preserve"> </w:t>
      </w:r>
      <w:r>
        <w:rPr>
          <w:rStyle w:val="VerbatimChar"/>
        </w:rPr>
        <w:t xml:space="preserve">leaflet</w:t>
      </w:r>
      <w:r>
        <w:t xml:space="preserve">.</w:t>
      </w:r>
    </w:p>
    <w:p>
      <w:pPr>
        <w:pStyle w:val="Heading2"/>
      </w:pPr>
      <w:bookmarkStart w:id="42" w:name="using-coordinates"/>
      <w:bookmarkEnd w:id="42"/>
      <w:r>
        <w:t xml:space="preserve">Using Coordinates</w:t>
      </w:r>
    </w:p>
    <w:p>
      <w:pPr>
        <w:pStyle w:val="FirstParagraph"/>
      </w:pPr>
      <w:r>
        <w:t xml:space="preserve">This San Fransisco Crime dataset has some coordinate variables, perfect for plotting on maps. There is the</w:t>
      </w:r>
      <w:r>
        <w:t xml:space="preserve"> </w:t>
      </w:r>
      <w:r>
        <w:rPr>
          <w:rStyle w:val="VerbatimChar"/>
        </w:rPr>
        <w:t xml:space="preserve">Location</w:t>
      </w:r>
      <w:r>
        <w:t xml:space="preserve"> </w:t>
      </w:r>
      <w:r>
        <w:t xml:space="preserve">variable, which has helpfully been split out into</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r>
        <w:t xml:space="preserve"> </w:t>
      </w:r>
      <w:r>
        <w:rPr>
          <w:rStyle w:val="VerbatimChar"/>
        </w:rPr>
        <w:t xml:space="preserve">X</w:t>
      </w:r>
      <w:r>
        <w:t xml:space="preserve"> </w:t>
      </w:r>
      <w:r>
        <w:t xml:space="preserve">is longitutde and</w:t>
      </w:r>
      <w:r>
        <w:t xml:space="preserve"> </w:t>
      </w:r>
      <w:r>
        <w:rPr>
          <w:rStyle w:val="VerbatimChar"/>
        </w:rPr>
        <w:t xml:space="preserve">Y</w:t>
      </w:r>
      <w:r>
        <w:t xml:space="preserve"> </w:t>
      </w:r>
      <w:r>
        <w:t xml:space="preserve">is latitude.</w:t>
      </w:r>
    </w:p>
    <w:p>
      <w:pPr>
        <w:pStyle w:val="Compact"/>
        <w:numPr>
          <w:numId w:val="1008"/>
          <w:ilvl w:val="0"/>
        </w:numPr>
      </w:pPr>
      <w:r>
        <w:t xml:space="preserve">If you copy some</w:t>
      </w:r>
      <w:r>
        <w:t xml:space="preserve"> </w:t>
      </w:r>
      <w:r>
        <w:rPr>
          <w:rStyle w:val="VerbatimChar"/>
        </w:rPr>
        <w:t xml:space="preserve">Location</w:t>
      </w:r>
      <w:r>
        <w:t xml:space="preserve"> </w:t>
      </w:r>
      <w:r>
        <w:t xml:space="preserve">data into Google maps does it confirm of interpretation of</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p>
    <w:p>
      <w:pPr>
        <w:pStyle w:val="Heading2"/>
      </w:pPr>
      <w:bookmarkStart w:id="43" w:name="plotting-with-leaflet"/>
      <w:bookmarkEnd w:id="43"/>
      <w:r>
        <w:t xml:space="preserve">Plotting with leaflet</w:t>
      </w:r>
    </w:p>
    <w:p>
      <w:pPr>
        <w:pStyle w:val="FirstParagraph"/>
      </w:pPr>
      <w:r>
        <w:t xml:space="preserve">This uses markers with low opacity to generate a heatmap, type plot:</w:t>
      </w:r>
    </w:p>
    <w:p>
      <w:pPr>
        <w:pStyle w:val="SourceCode"/>
      </w:pPr>
      <w:r>
        <w:rPr>
          <w:rStyle w:val="KeywordTok"/>
        </w:rPr>
        <w:t xml:space="preserve">library</w:t>
      </w:r>
      <w:r>
        <w:rPr>
          <w:rStyle w:val="NormalTok"/>
        </w:rPr>
        <w:t xml:space="preserve">(leaflet)</w:t>
      </w:r>
      <w:r>
        <w:br w:type="textWrapping"/>
      </w:r>
      <w:r>
        <w:br w:type="textWrapping"/>
      </w:r>
      <w:r>
        <w:rPr>
          <w:rStyle w:val="NormalTok"/>
        </w:rPr>
        <w:t xml:space="preserve">sanfran_map &lt;-</w:t>
      </w:r>
      <w:r>
        <w:rPr>
          <w:rStyle w:val="StringTok"/>
        </w:rPr>
        <w:t xml:space="preserve"> </w:t>
      </w:r>
      <w:r>
        <w:br w:type="textWrapping"/>
      </w:r>
      <w:r>
        <w:rPr>
          <w:rStyle w:val="StringTok"/>
        </w:rPr>
        <w:t xml:space="preserve">  </w:t>
      </w:r>
      <w:r>
        <w:rPr>
          <w:rStyle w:val="KeywordTok"/>
        </w:rPr>
        <w:t xml:space="preserve">leaflet</w:t>
      </w:r>
      <w:r>
        <w:rPr>
          <w:rStyle w:val="NormalTok"/>
        </w:rPr>
        <w:t xml:space="preserve">(</w:t>
      </w:r>
      <w:r>
        <w:rPr>
          <w:rStyle w:val="DataTypeTok"/>
        </w:rPr>
        <w:t xml:space="preserve">data =</w:t>
      </w:r>
      <w:r>
        <w:rPr>
          <w:rStyle w:val="NormalTok"/>
        </w:rPr>
        <w:t xml:space="preserve"> </w:t>
      </w:r>
      <w:r>
        <w:rPr>
          <w:rStyle w:val="NormalTok"/>
        </w:rPr>
        <w:t xml:space="preserve">sanfran_data) %&gt;%</w:t>
      </w:r>
      <w:r>
        <w:br w:type="textWrapping"/>
      </w:r>
      <w:r>
        <w:rPr>
          <w:rStyle w:val="StringTok"/>
        </w:rPr>
        <w:t xml:space="preserve">  </w:t>
      </w:r>
      <w:r>
        <w:rPr>
          <w:rStyle w:val="KeywordTok"/>
        </w:rPr>
        <w:t xml:space="preserve">addTiles</w:t>
      </w:r>
      <w:r>
        <w:rPr>
          <w:rStyle w:val="NormalTok"/>
        </w:rPr>
        <w:t xml:space="preserve">() %&gt;%</w:t>
      </w:r>
      <w:r>
        <w:br w:type="textWrapping"/>
      </w:r>
      <w:r>
        <w:rPr>
          <w:rStyle w:val="StringTok"/>
        </w:rPr>
        <w:t xml:space="preserve">  </w:t>
      </w:r>
      <w:r>
        <w:rPr>
          <w:rStyle w:val="KeywordTok"/>
        </w:rPr>
        <w:t xml:space="preserve">addCircleMarkers</w:t>
      </w:r>
      <w:r>
        <w:rPr>
          <w:rStyle w:val="NormalTok"/>
        </w:rPr>
        <w:t xml:space="preserve">(</w:t>
      </w:r>
      <w:r>
        <w:rPr>
          <w:rStyle w:val="DataTypeTok"/>
        </w:rPr>
        <w:t xml:space="preserve">lng =</w:t>
      </w:r>
      <w:r>
        <w:rPr>
          <w:rStyle w:val="NormalTok"/>
        </w:rPr>
        <w:t xml:space="preserve"> </w:t>
      </w:r>
      <w:r>
        <w:rPr>
          <w:rStyle w:val="NormalTok"/>
        </w:rPr>
        <w:t xml:space="preserve">sanfran_data$X,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lat =</w:t>
      </w:r>
      <w:r>
        <w:rPr>
          <w:rStyle w:val="NormalTok"/>
        </w:rPr>
        <w:t xml:space="preserve"> </w:t>
      </w:r>
      <w:r>
        <w:rPr>
          <w:rStyle w:val="NormalTok"/>
        </w:rPr>
        <w:t xml:space="preserve">sanfran_data$Y,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stroke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fillOpacity =</w:t>
      </w:r>
      <w:r>
        <w:rPr>
          <w:rStyle w:val="NormalTok"/>
        </w:rPr>
        <w:t xml:space="preserve"> </w:t>
      </w:r>
      <w:r>
        <w:rPr>
          <w:rStyle w:val="FloatTok"/>
        </w:rPr>
        <w:t xml:space="preserve">0.02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sanfran_map</w:t>
      </w:r>
    </w:p>
    <w:p>
      <w:pPr>
        <w:pStyle w:val="FirstParagraph"/>
      </w:pPr>
      <w:r>
        <w:drawing>
          <wp:inline>
            <wp:extent cx="3688336" cy="2950668"/>
            <wp:effectExtent b="0" l="0" r="0" t="0"/>
            <wp:docPr descr="" id="1" name="Picture"/>
            <a:graphic>
              <a:graphicData uri="http://schemas.openxmlformats.org/drawingml/2006/picture">
                <pic:pic>
                  <pic:nvPicPr>
                    <pic:cNvPr descr="Intro_Prac_files/figure-docx/unnamed-chunk-9-1.png" id="0" name="Picture"/>
                    <pic:cNvPicPr>
                      <a:picLocks noChangeArrowheads="1" noChangeAspect="1"/>
                    </pic:cNvPicPr>
                  </pic:nvPicPr>
                  <pic:blipFill>
                    <a:blip r:embed="rId44"/>
                    <a:stretch>
                      <a:fillRect/>
                    </a:stretch>
                  </pic:blipFill>
                  <pic:spPr bwMode="auto">
                    <a:xfrm>
                      <a:off x="0" y="0"/>
                      <a:ext cx="3688336" cy="2950668"/>
                    </a:xfrm>
                    <a:prstGeom prst="rect">
                      <a:avLst/>
                    </a:prstGeom>
                    <a:noFill/>
                    <a:ln w="9525">
                      <a:noFill/>
                      <a:headEnd/>
                      <a:tailEnd/>
                    </a:ln>
                  </pic:spPr>
                </pic:pic>
              </a:graphicData>
            </a:graphic>
          </wp:inline>
        </w:drawing>
      </w:r>
    </w:p>
    <w:p>
      <w:pPr>
        <w:pStyle w:val="BodyText"/>
      </w:pPr>
      <w:r>
        <w:t xml:space="preserve">While this map automatically creates clusters of incidents:</w:t>
      </w:r>
    </w:p>
    <w:p>
      <w:pPr>
        <w:pStyle w:val="SourceCode"/>
      </w:pPr>
      <w:r>
        <w:rPr>
          <w:rStyle w:val="NormalTok"/>
        </w:rPr>
        <w:t xml:space="preserve">sanfran_map_cluster &lt;-</w:t>
      </w:r>
      <w:r>
        <w:rPr>
          <w:rStyle w:val="StringTok"/>
        </w:rPr>
        <w:t xml:space="preserve"> </w:t>
      </w:r>
      <w:r>
        <w:br w:type="textWrapping"/>
      </w:r>
      <w:r>
        <w:rPr>
          <w:rStyle w:val="StringTok"/>
        </w:rPr>
        <w:t xml:space="preserve">  </w:t>
      </w:r>
      <w:r>
        <w:rPr>
          <w:rStyle w:val="KeywordTok"/>
        </w:rPr>
        <w:t xml:space="preserve">leaflet</w:t>
      </w:r>
      <w:r>
        <w:rPr>
          <w:rStyle w:val="NormalTok"/>
        </w:rPr>
        <w:t xml:space="preserve">(</w:t>
      </w:r>
      <w:r>
        <w:rPr>
          <w:rStyle w:val="DataTypeTok"/>
        </w:rPr>
        <w:t xml:space="preserve">data =</w:t>
      </w:r>
      <w:r>
        <w:rPr>
          <w:rStyle w:val="NormalTok"/>
        </w:rPr>
        <w:t xml:space="preserve"> </w:t>
      </w:r>
      <w:r>
        <w:rPr>
          <w:rStyle w:val="NormalTok"/>
        </w:rPr>
        <w:t xml:space="preserve">sanfran_data) %&gt;%</w:t>
      </w:r>
      <w:r>
        <w:br w:type="textWrapping"/>
      </w:r>
      <w:r>
        <w:rPr>
          <w:rStyle w:val="StringTok"/>
        </w:rPr>
        <w:t xml:space="preserve">  </w:t>
      </w:r>
      <w:r>
        <w:rPr>
          <w:rStyle w:val="KeywordTok"/>
        </w:rPr>
        <w:t xml:space="preserve">addTiles</w:t>
      </w:r>
      <w:r>
        <w:rPr>
          <w:rStyle w:val="NormalTok"/>
        </w:rPr>
        <w:t xml:space="preserve">() %&gt;%</w:t>
      </w:r>
      <w:r>
        <w:br w:type="textWrapping"/>
      </w:r>
      <w:r>
        <w:rPr>
          <w:rStyle w:val="StringTok"/>
        </w:rPr>
        <w:t xml:space="preserve">  </w:t>
      </w:r>
      <w:r>
        <w:rPr>
          <w:rStyle w:val="KeywordTok"/>
        </w:rPr>
        <w:t xml:space="preserve">addCircleMarkers</w:t>
      </w:r>
      <w:r>
        <w:rPr>
          <w:rStyle w:val="NormalTok"/>
        </w:rPr>
        <w:t xml:space="preserve">(</w:t>
      </w:r>
      <w:r>
        <w:rPr>
          <w:rStyle w:val="DataTypeTok"/>
        </w:rPr>
        <w:t xml:space="preserve">lng =</w:t>
      </w:r>
      <w:r>
        <w:rPr>
          <w:rStyle w:val="NormalTok"/>
        </w:rPr>
        <w:t xml:space="preserve"> </w:t>
      </w:r>
      <w:r>
        <w:rPr>
          <w:rStyle w:val="NormalTok"/>
        </w:rPr>
        <w:t xml:space="preserve">sanfran_data$X,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lat =</w:t>
      </w:r>
      <w:r>
        <w:rPr>
          <w:rStyle w:val="NormalTok"/>
        </w:rPr>
        <w:t xml:space="preserve"> </w:t>
      </w:r>
      <w:r>
        <w:rPr>
          <w:rStyle w:val="NormalTok"/>
        </w:rPr>
        <w:t xml:space="preserve">sanfran_data$Y,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stroke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clusterOptions =</w:t>
      </w:r>
      <w:r>
        <w:rPr>
          <w:rStyle w:val="NormalTok"/>
        </w:rPr>
        <w:t xml:space="preserve"> </w:t>
      </w:r>
      <w:r>
        <w:rPr>
          <w:rStyle w:val="KeywordTok"/>
        </w:rPr>
        <w:t xml:space="preserve">markerClusterOptions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sanfran_map_cluster</w:t>
      </w:r>
    </w:p>
    <w:p>
      <w:pPr>
        <w:pStyle w:val="FirstParagraph"/>
      </w:pPr>
      <w:r>
        <w:drawing>
          <wp:inline>
            <wp:extent cx="3688336" cy="2950668"/>
            <wp:effectExtent b="0" l="0" r="0" t="0"/>
            <wp:docPr descr="" id="1" name="Picture"/>
            <a:graphic>
              <a:graphicData uri="http://schemas.openxmlformats.org/drawingml/2006/picture">
                <pic:pic>
                  <pic:nvPicPr>
                    <pic:cNvPr descr="Intro_Prac_files/figure-docx/unnamed-chunk-10-1.png" id="0" name="Picture"/>
                    <pic:cNvPicPr>
                      <a:picLocks noChangeArrowheads="1" noChangeAspect="1"/>
                    </pic:cNvPicPr>
                  </pic:nvPicPr>
                  <pic:blipFill>
                    <a:blip r:embed="rId45"/>
                    <a:stretch>
                      <a:fillRect/>
                    </a:stretch>
                  </pic:blipFill>
                  <pic:spPr bwMode="auto">
                    <a:xfrm>
                      <a:off x="0" y="0"/>
                      <a:ext cx="3688336" cy="2950668"/>
                    </a:xfrm>
                    <a:prstGeom prst="rect">
                      <a:avLst/>
                    </a:prstGeom>
                    <a:noFill/>
                    <a:ln w="9525">
                      <a:noFill/>
                      <a:headEnd/>
                      <a:tailEnd/>
                    </a:ln>
                  </pic:spPr>
                </pic:pic>
              </a:graphicData>
            </a:graphic>
          </wp:inline>
        </w:drawing>
      </w:r>
    </w:p>
    <w:p>
      <w:pPr>
        <w:pStyle w:val="Compact"/>
        <w:numPr>
          <w:numId w:val="1009"/>
          <w:ilvl w:val="0"/>
        </w:numPr>
      </w:pPr>
      <w:r>
        <w:t xml:space="preserve">Can you spot any outliers or concerning observations using this plot?</w:t>
      </w:r>
    </w:p>
    <w:p>
      <w:pPr>
        <w:pStyle w:val="Compact"/>
        <w:numPr>
          <w:numId w:val="1009"/>
          <w:ilvl w:val="0"/>
        </w:numPr>
      </w:pPr>
      <w:r>
        <w:t xml:space="preserve">How would you address this?</w:t>
      </w:r>
    </w:p>
    <w:p>
      <w:pPr>
        <w:pStyle w:val="Heading3"/>
      </w:pPr>
      <w:bookmarkStart w:id="46" w:name="customisation"/>
      <w:bookmarkEnd w:id="46"/>
      <w:r>
        <w:t xml:space="preserve">Customisation</w:t>
      </w:r>
    </w:p>
    <w:p>
      <w:pPr>
        <w:pStyle w:val="FirstParagraph"/>
      </w:pPr>
      <w:r>
        <w:rPr>
          <w:rStyle w:val="VerbatimChar"/>
        </w:rPr>
        <w:t xml:space="preserve">leaflet</w:t>
      </w:r>
      <w:r>
        <w:t xml:space="preserve"> </w:t>
      </w:r>
      <w:r>
        <w:t xml:space="preserve">is an R binding of a popular Javascript library by the same name. As such, it has many options for customisation. The</w:t>
      </w:r>
      <w:r>
        <w:t xml:space="preserve"> </w:t>
      </w:r>
      <w:hyperlink r:id="rId47">
        <w:r>
          <w:rPr>
            <w:rStyle w:val="Hyperlink"/>
          </w:rPr>
          <w:t xml:space="preserve">documentation</w:t>
        </w:r>
      </w:hyperlink>
      <w:r>
        <w:t xml:space="preserve"> </w:t>
      </w:r>
      <w:r>
        <w:t xml:space="preserve">is clear and full of examples. A few things you can try:</w:t>
      </w:r>
    </w:p>
    <w:p>
      <w:pPr>
        <w:pStyle w:val="Compact"/>
        <w:numPr>
          <w:numId w:val="1010"/>
          <w:ilvl w:val="0"/>
        </w:numPr>
      </w:pPr>
      <w:r>
        <w:t xml:space="preserve">Choosing alternate map tiles</w:t>
      </w:r>
    </w:p>
    <w:p>
      <w:pPr>
        <w:pStyle w:val="Compact"/>
        <w:numPr>
          <w:numId w:val="1010"/>
          <w:ilvl w:val="0"/>
        </w:numPr>
      </w:pPr>
      <w:r>
        <w:t xml:space="preserve">Creating a filter control for crime categories</w:t>
      </w:r>
    </w:p>
    <w:p>
      <w:pPr>
        <w:pStyle w:val="Compact"/>
        <w:numPr>
          <w:numId w:val="1010"/>
          <w:ilvl w:val="0"/>
        </w:numPr>
      </w:pPr>
      <w:r>
        <w:t xml:space="preserve">Colouring crime categories</w:t>
      </w:r>
    </w:p>
    <w:p>
      <w:pPr>
        <w:pStyle w:val="Compact"/>
        <w:numPr>
          <w:numId w:val="1010"/>
          <w:ilvl w:val="0"/>
        </w:numPr>
      </w:pPr>
      <w:r>
        <w:t xml:space="preserve">Adding crime details to the cluster 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0177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0b22d6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ad5cc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hyperlink" Id="rId30" Target="http://r4ds.had.co.nz/transform.html" TargetMode="External" /><Relationship Type="http://schemas.openxmlformats.org/officeDocument/2006/relationships/hyperlink" Id="rId24" Target="http://spark.rstudio.com/dplyr.html" TargetMode="External" /><Relationship Type="http://schemas.openxmlformats.org/officeDocument/2006/relationships/hyperlink" Id="rId23" Target="https://cran.r-project.org/web/packages/dplyr/vignettes/databases.html" TargetMode="External" /><Relationship Type="http://schemas.openxmlformats.org/officeDocument/2006/relationships/hyperlink" Id="rId39" Target="https://learnr.wordpress.com/2010/01/26/ggplot2-quick-heatmap-plotting/" TargetMode="External" /><Relationship Type="http://schemas.openxmlformats.org/officeDocument/2006/relationships/hyperlink" Id="rId47" Target="https://rstudio.github.io/leaflet/basemaps.html" TargetMode="External" /><Relationship Type="http://schemas.openxmlformats.org/officeDocument/2006/relationships/hyperlink" Id="rId22" Target="https://www.jstatsoft.org/article/view/v040i01" TargetMode="External" /></Relationships>
</file>

<file path=word/_rels/footnotes.xml.rels><?xml version="1.0" encoding="UTF-8"?>
<Relationships xmlns="http://schemas.openxmlformats.org/package/2006/relationships"><Relationship Type="http://schemas.openxmlformats.org/officeDocument/2006/relationships/hyperlink" Id="rId30" Target="http://r4ds.had.co.nz/transform.html" TargetMode="External" /><Relationship Type="http://schemas.openxmlformats.org/officeDocument/2006/relationships/hyperlink" Id="rId24" Target="http://spark.rstudio.com/dplyr.html" TargetMode="External" /><Relationship Type="http://schemas.openxmlformats.org/officeDocument/2006/relationships/hyperlink" Id="rId23" Target="https://cran.r-project.org/web/packages/dplyr/vignettes/databases.html" TargetMode="External" /><Relationship Type="http://schemas.openxmlformats.org/officeDocument/2006/relationships/hyperlink" Id="rId39" Target="https://learnr.wordpress.com/2010/01/26/ggplot2-quick-heatmap-plotting/" TargetMode="External" /><Relationship Type="http://schemas.openxmlformats.org/officeDocument/2006/relationships/hyperlink" Id="rId47" Target="https://rstudio.github.io/leaflet/basemaps.html" TargetMode="External" /><Relationship Type="http://schemas.openxmlformats.org/officeDocument/2006/relationships/hyperlink" Id="rId22" Target="https://www.jstatsoft.org/article/view/v040i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Workshop: dplyr and San Fran Crime</dc:title>
  <dc:creator>Miles McBain</dc:creator>
</cp:coreProperties>
</file>