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700" w:rsidRPr="002445C9" w:rsidRDefault="00B95700" w:rsidP="00406A6C">
      <w:pPr>
        <w:autoSpaceDE w:val="0"/>
        <w:autoSpaceDN w:val="0"/>
        <w:adjustRightInd w:val="0"/>
        <w:spacing w:after="0" w:line="240" w:lineRule="auto"/>
        <w:jc w:val="both"/>
        <w:rPr>
          <w:rFonts w:asciiTheme="majorHAnsi" w:hAnsiTheme="majorHAnsi" w:cstheme="majorHAnsi"/>
          <w:sz w:val="24"/>
          <w:szCs w:val="24"/>
          <w:lang w:val="ca-ES"/>
        </w:rPr>
      </w:pPr>
      <w:r w:rsidRPr="002445C9">
        <w:rPr>
          <w:rFonts w:asciiTheme="majorHAnsi" w:hAnsiTheme="majorHAnsi" w:cstheme="majorHAnsi"/>
          <w:b/>
          <w:bCs/>
          <w:sz w:val="29"/>
          <w:szCs w:val="29"/>
          <w:lang w:val="ca-ES"/>
        </w:rPr>
        <w:t>Tecnologies Avançades d’Internet:</w:t>
      </w:r>
      <w:r w:rsidRPr="002445C9">
        <w:rPr>
          <w:rFonts w:asciiTheme="majorHAnsi" w:hAnsiTheme="majorHAnsi" w:cstheme="majorHAnsi"/>
          <w:sz w:val="29"/>
          <w:szCs w:val="29"/>
          <w:lang w:val="ca-ES"/>
        </w:rPr>
        <w:t xml:space="preserve"> </w:t>
      </w:r>
      <w:r w:rsidRPr="002445C9">
        <w:rPr>
          <w:rFonts w:asciiTheme="majorHAnsi" w:hAnsiTheme="majorHAnsi" w:cstheme="majorHAnsi"/>
          <w:sz w:val="24"/>
          <w:szCs w:val="24"/>
          <w:lang w:val="ca-ES"/>
        </w:rPr>
        <w:t>Informe pràctica Infraestructura Iproute2</w:t>
      </w:r>
    </w:p>
    <w:p w:rsidR="00F37A5D" w:rsidRPr="002445C9" w:rsidRDefault="00B95700" w:rsidP="00406A6C">
      <w:pPr>
        <w:spacing w:after="0"/>
        <w:jc w:val="both"/>
        <w:rPr>
          <w:rFonts w:asciiTheme="majorHAnsi" w:hAnsiTheme="majorHAnsi" w:cstheme="majorHAnsi"/>
          <w:b/>
          <w:bCs/>
          <w:sz w:val="29"/>
          <w:szCs w:val="29"/>
          <w:lang w:val="ca-ES"/>
        </w:rPr>
      </w:pPr>
      <w:r w:rsidRPr="002445C9">
        <w:rPr>
          <w:rFonts w:asciiTheme="majorHAnsi" w:hAnsiTheme="majorHAnsi" w:cstheme="majorHAnsi"/>
          <w:b/>
          <w:bCs/>
          <w:sz w:val="29"/>
          <w:szCs w:val="29"/>
          <w:lang w:val="ca-ES"/>
        </w:rPr>
        <w:t>Curs 2019-2020</w:t>
      </w: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NOMS:</w:t>
      </w:r>
      <w:r w:rsidR="00133204" w:rsidRPr="002445C9">
        <w:rPr>
          <w:rFonts w:asciiTheme="majorHAnsi" w:hAnsiTheme="majorHAnsi" w:cstheme="majorHAnsi"/>
          <w:b/>
          <w:bCs/>
          <w:lang w:val="ca-ES"/>
        </w:rPr>
        <w:t xml:space="preserve"> </w:t>
      </w:r>
      <w:r w:rsidR="00133204" w:rsidRPr="002445C9">
        <w:rPr>
          <w:rFonts w:asciiTheme="majorHAnsi" w:hAnsiTheme="majorHAnsi" w:cstheme="majorHAnsi"/>
          <w:lang w:val="ca-ES"/>
        </w:rPr>
        <w:t>Kerly Umasi Yomona - Ismael Pozo Valderrama</w:t>
      </w:r>
    </w:p>
    <w:p w:rsidR="00B95700" w:rsidRPr="002445C9" w:rsidRDefault="00B95700" w:rsidP="00406A6C">
      <w:pPr>
        <w:spacing w:after="0"/>
        <w:ind w:right="-568"/>
        <w:jc w:val="both"/>
        <w:rPr>
          <w:rFonts w:asciiTheme="majorHAnsi" w:hAnsiTheme="majorHAnsi" w:cstheme="majorHAnsi"/>
          <w:lang w:val="ca-ES"/>
        </w:rPr>
      </w:pPr>
      <w:r w:rsidRPr="002445C9">
        <w:rPr>
          <w:rFonts w:asciiTheme="majorHAnsi" w:hAnsiTheme="majorHAnsi" w:cstheme="majorHAnsi"/>
          <w:b/>
          <w:bCs/>
          <w:lang w:val="ca-ES"/>
        </w:rPr>
        <w:t>GRUP:</w:t>
      </w:r>
      <w:r w:rsidR="00133204" w:rsidRPr="002445C9">
        <w:rPr>
          <w:rFonts w:asciiTheme="majorHAnsi" w:hAnsiTheme="majorHAnsi" w:cstheme="majorHAnsi"/>
          <w:b/>
          <w:bCs/>
          <w:lang w:val="ca-ES"/>
        </w:rPr>
        <w:t xml:space="preserve"> </w:t>
      </w:r>
      <w:r w:rsidR="00133204" w:rsidRPr="002445C9">
        <w:rPr>
          <w:rFonts w:asciiTheme="majorHAnsi" w:hAnsiTheme="majorHAnsi" w:cstheme="majorHAnsi"/>
          <w:lang w:val="ca-ES"/>
        </w:rPr>
        <w:t>E (Divendres de 09:30h a 10:30h)</w:t>
      </w:r>
    </w:p>
    <w:p w:rsidR="00406A6C" w:rsidRPr="002445C9" w:rsidRDefault="00406A6C" w:rsidP="00406A6C">
      <w:pPr>
        <w:spacing w:after="0"/>
        <w:ind w:right="-568"/>
        <w:jc w:val="both"/>
        <w:rPr>
          <w:rFonts w:asciiTheme="majorHAnsi" w:hAnsiTheme="majorHAnsi" w:cstheme="majorHAnsi"/>
          <w:lang w:val="ca-ES"/>
        </w:rPr>
      </w:pPr>
    </w:p>
    <w:p w:rsidR="00406A6C" w:rsidRPr="002445C9" w:rsidRDefault="00406A6C" w:rsidP="00406A6C">
      <w:pPr>
        <w:spacing w:after="0"/>
        <w:ind w:right="-568"/>
        <w:jc w:val="both"/>
        <w:rPr>
          <w:rFonts w:asciiTheme="majorHAnsi" w:hAnsiTheme="majorHAnsi" w:cstheme="majorHAnsi"/>
          <w:b/>
          <w:bCs/>
          <w:lang w:val="ca-ES"/>
        </w:rPr>
      </w:pPr>
    </w:p>
    <w:p w:rsidR="00B95700" w:rsidRPr="002445C9" w:rsidRDefault="00B95700" w:rsidP="00406A6C">
      <w:pPr>
        <w:autoSpaceDE w:val="0"/>
        <w:autoSpaceDN w:val="0"/>
        <w:adjustRightInd w:val="0"/>
        <w:spacing w:after="0" w:line="240" w:lineRule="auto"/>
        <w:jc w:val="both"/>
        <w:rPr>
          <w:rFonts w:asciiTheme="majorHAnsi" w:hAnsiTheme="majorHAnsi" w:cstheme="majorHAnsi"/>
          <w:sz w:val="24"/>
          <w:szCs w:val="24"/>
          <w:lang w:val="ca-ES"/>
        </w:rPr>
      </w:pPr>
      <w:r w:rsidRPr="002445C9">
        <w:rPr>
          <w:rFonts w:asciiTheme="majorHAnsi" w:hAnsiTheme="majorHAnsi" w:cstheme="majorHAnsi"/>
          <w:sz w:val="24"/>
          <w:szCs w:val="24"/>
          <w:lang w:val="ca-ES"/>
        </w:rPr>
        <w:t xml:space="preserve">Per poder respondre alguna de les següents qüestions us caldrà mirar-vos com </w:t>
      </w:r>
      <w:r w:rsidR="00406A6C" w:rsidRPr="002445C9">
        <w:rPr>
          <w:rFonts w:asciiTheme="majorHAnsi" w:hAnsiTheme="majorHAnsi" w:cstheme="majorHAnsi"/>
          <w:sz w:val="24"/>
          <w:szCs w:val="24"/>
          <w:lang w:val="ca-ES"/>
        </w:rPr>
        <w:t>f</w:t>
      </w:r>
      <w:r w:rsidRPr="002445C9">
        <w:rPr>
          <w:rFonts w:asciiTheme="majorHAnsi" w:hAnsiTheme="majorHAnsi" w:cstheme="majorHAnsi"/>
          <w:sz w:val="24"/>
          <w:szCs w:val="24"/>
          <w:lang w:val="ca-ES"/>
        </w:rPr>
        <w:t>unciona el filtre</w:t>
      </w:r>
      <w:r w:rsidR="00406A6C" w:rsidRPr="002445C9">
        <w:rPr>
          <w:rFonts w:asciiTheme="majorHAnsi" w:hAnsiTheme="majorHAnsi" w:cstheme="majorHAnsi"/>
          <w:sz w:val="24"/>
          <w:szCs w:val="24"/>
          <w:lang w:val="ca-ES"/>
        </w:rPr>
        <w:t xml:space="preserve"> </w:t>
      </w:r>
      <w:r w:rsidRPr="002445C9">
        <w:rPr>
          <w:rFonts w:asciiTheme="majorHAnsi" w:hAnsiTheme="majorHAnsi" w:cstheme="majorHAnsi"/>
          <w:sz w:val="24"/>
          <w:szCs w:val="24"/>
          <w:lang w:val="ca-ES"/>
        </w:rPr>
        <w:t>u32 en el document lartc. Veureu que amb aquest filtre podeu filtrar en funció del contingut</w:t>
      </w:r>
      <w:r w:rsidR="00406A6C" w:rsidRPr="002445C9">
        <w:rPr>
          <w:rFonts w:asciiTheme="majorHAnsi" w:hAnsiTheme="majorHAnsi" w:cstheme="majorHAnsi"/>
          <w:sz w:val="24"/>
          <w:szCs w:val="24"/>
          <w:lang w:val="ca-ES"/>
        </w:rPr>
        <w:t xml:space="preserve"> </w:t>
      </w:r>
      <w:r w:rsidRPr="002445C9">
        <w:rPr>
          <w:rFonts w:asciiTheme="majorHAnsi" w:hAnsiTheme="majorHAnsi" w:cstheme="majorHAnsi"/>
          <w:sz w:val="24"/>
          <w:szCs w:val="24"/>
          <w:lang w:val="ca-ES"/>
        </w:rPr>
        <w:t>dels camps del datagrama. Per exemple amb la comanda:</w:t>
      </w:r>
    </w:p>
    <w:p w:rsidR="00B95700" w:rsidRPr="002445C9" w:rsidRDefault="00B95700" w:rsidP="00406A6C">
      <w:pPr>
        <w:autoSpaceDE w:val="0"/>
        <w:autoSpaceDN w:val="0"/>
        <w:adjustRightInd w:val="0"/>
        <w:spacing w:after="0" w:line="240" w:lineRule="auto"/>
        <w:ind w:right="-568"/>
        <w:jc w:val="both"/>
        <w:rPr>
          <w:rFonts w:asciiTheme="majorHAnsi" w:hAnsiTheme="majorHAnsi" w:cstheme="majorHAnsi"/>
          <w:sz w:val="24"/>
          <w:szCs w:val="24"/>
          <w:lang w:val="ca-ES"/>
        </w:rPr>
      </w:pPr>
      <w:r w:rsidRPr="002445C9">
        <w:rPr>
          <w:rFonts w:asciiTheme="majorHAnsi" w:hAnsiTheme="majorHAnsi" w:cstheme="majorHAnsi"/>
          <w:sz w:val="24"/>
          <w:szCs w:val="24"/>
          <w:lang w:val="ca-ES"/>
        </w:rPr>
        <w:t>tc filter add dev eth0 parent 10:0 protocol ip prio 1 u32 match</w:t>
      </w:r>
      <w:r w:rsidR="00406A6C" w:rsidRPr="002445C9">
        <w:rPr>
          <w:rFonts w:asciiTheme="majorHAnsi" w:hAnsiTheme="majorHAnsi" w:cstheme="majorHAnsi"/>
          <w:sz w:val="24"/>
          <w:szCs w:val="24"/>
          <w:lang w:val="ca-ES"/>
        </w:rPr>
        <w:t xml:space="preserve"> </w:t>
      </w:r>
      <w:r w:rsidRPr="002445C9">
        <w:rPr>
          <w:rFonts w:asciiTheme="majorHAnsi" w:hAnsiTheme="majorHAnsi" w:cstheme="majorHAnsi"/>
          <w:sz w:val="24"/>
          <w:szCs w:val="24"/>
          <w:lang w:val="ca-ES"/>
        </w:rPr>
        <w:t>ip src 4.3.2.1/32 flowid 10:1</w:t>
      </w:r>
    </w:p>
    <w:p w:rsidR="00406A6C" w:rsidRPr="002445C9" w:rsidRDefault="00406A6C" w:rsidP="00406A6C">
      <w:pPr>
        <w:autoSpaceDE w:val="0"/>
        <w:autoSpaceDN w:val="0"/>
        <w:adjustRightInd w:val="0"/>
        <w:spacing w:after="0" w:line="240" w:lineRule="auto"/>
        <w:ind w:right="-568"/>
        <w:jc w:val="both"/>
        <w:rPr>
          <w:rFonts w:asciiTheme="majorHAnsi" w:hAnsiTheme="majorHAnsi" w:cstheme="majorHAnsi"/>
          <w:sz w:val="24"/>
          <w:szCs w:val="24"/>
          <w:lang w:val="ca-ES"/>
        </w:rPr>
      </w:pP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Estem encuant tots els datagrames amb IP d’origen 4.3.2.1 cap a la banda 10:1.</w:t>
      </w:r>
    </w:p>
    <w:p w:rsidR="002445C9" w:rsidRPr="002445C9" w:rsidRDefault="002445C9" w:rsidP="00406A6C">
      <w:pPr>
        <w:spacing w:after="0"/>
        <w:jc w:val="both"/>
        <w:rPr>
          <w:rFonts w:asciiTheme="majorHAnsi" w:hAnsiTheme="majorHAnsi" w:cstheme="majorHAnsi"/>
          <w:b/>
          <w:bCs/>
          <w:lang w:val="ca-ES"/>
        </w:rPr>
      </w:pPr>
    </w:p>
    <w:p w:rsidR="00B95700" w:rsidRPr="002445C9" w:rsidRDefault="00B95700" w:rsidP="00D13B2D">
      <w:pPr>
        <w:pStyle w:val="Prrafodelista"/>
        <w:numPr>
          <w:ilvl w:val="0"/>
          <w:numId w:val="1"/>
        </w:numPr>
        <w:spacing w:after="0"/>
        <w:ind w:left="284"/>
        <w:jc w:val="both"/>
        <w:rPr>
          <w:rFonts w:asciiTheme="majorHAnsi" w:hAnsiTheme="majorHAnsi" w:cstheme="majorHAnsi"/>
          <w:b/>
          <w:bCs/>
          <w:lang w:val="ca-ES"/>
        </w:rPr>
      </w:pPr>
      <w:r w:rsidRPr="002445C9">
        <w:rPr>
          <w:rFonts w:asciiTheme="majorHAnsi" w:hAnsiTheme="majorHAnsi" w:cstheme="majorHAnsi"/>
          <w:b/>
          <w:bCs/>
          <w:lang w:val="ca-ES"/>
        </w:rPr>
        <w:t>Com heu configurat la taula d’encaminament del router per poder accedir a les diferents</w:t>
      </w:r>
      <w:r w:rsidR="00406A6C" w:rsidRPr="002445C9">
        <w:rPr>
          <w:rFonts w:asciiTheme="majorHAnsi" w:hAnsiTheme="majorHAnsi" w:cstheme="majorHAnsi"/>
          <w:b/>
          <w:bCs/>
          <w:lang w:val="ca-ES"/>
        </w:rPr>
        <w:t xml:space="preserve">  </w:t>
      </w:r>
      <w:r w:rsidRPr="002445C9">
        <w:rPr>
          <w:rFonts w:asciiTheme="majorHAnsi" w:hAnsiTheme="majorHAnsi" w:cstheme="majorHAnsi"/>
          <w:b/>
          <w:bCs/>
          <w:lang w:val="ca-ES"/>
        </w:rPr>
        <w:t>subxarxes? Noteu que no us demano que expliqueu com heu fet el balanceig.</w:t>
      </w:r>
      <w:r w:rsidR="00406A6C" w:rsidRPr="002445C9">
        <w:rPr>
          <w:rFonts w:asciiTheme="majorHAnsi" w:hAnsiTheme="majorHAnsi" w:cstheme="majorHAnsi"/>
          <w:b/>
          <w:bCs/>
          <w:lang w:val="ca-ES"/>
        </w:rPr>
        <w:t xml:space="preserve">  </w:t>
      </w:r>
      <w:r w:rsidRPr="002445C9">
        <w:rPr>
          <w:rFonts w:asciiTheme="majorHAnsi" w:hAnsiTheme="majorHAnsi" w:cstheme="majorHAnsi"/>
          <w:b/>
          <w:bCs/>
          <w:lang w:val="ca-ES"/>
        </w:rPr>
        <w:t>Com heu configurat els clients per poder accedir al router?</w:t>
      </w:r>
    </w:p>
    <w:p w:rsidR="002445C9" w:rsidRPr="002445C9" w:rsidRDefault="002445C9" w:rsidP="00D13B2D">
      <w:pPr>
        <w:pStyle w:val="Prrafodelista"/>
        <w:spacing w:after="0"/>
        <w:jc w:val="both"/>
        <w:rPr>
          <w:rFonts w:asciiTheme="majorHAnsi" w:hAnsiTheme="majorHAnsi" w:cstheme="majorHAnsi"/>
          <w:b/>
          <w:bCs/>
          <w:lang w:val="ca-ES"/>
        </w:rPr>
      </w:pPr>
    </w:p>
    <w:p w:rsidR="00B95700" w:rsidRPr="00D13B2D" w:rsidRDefault="002445C9" w:rsidP="00D13B2D">
      <w:pPr>
        <w:spacing w:after="0"/>
        <w:ind w:left="284"/>
        <w:jc w:val="both"/>
        <w:rPr>
          <w:rFonts w:asciiTheme="majorHAnsi" w:hAnsiTheme="majorHAnsi" w:cstheme="majorHAnsi"/>
        </w:rPr>
      </w:pPr>
      <w:r w:rsidRPr="002445C9">
        <w:rPr>
          <w:rFonts w:asciiTheme="majorHAnsi" w:hAnsiTheme="majorHAnsi" w:cstheme="majorHAnsi"/>
          <w:lang w:val="ca-ES"/>
        </w:rPr>
        <w:t xml:space="preserve"> </w:t>
      </w:r>
      <w:r w:rsidRPr="00D13B2D">
        <w:rPr>
          <w:rFonts w:asciiTheme="majorHAnsi" w:hAnsiTheme="majorHAnsi" w:cstheme="majorHAnsi"/>
        </w:rPr>
        <w:t xml:space="preserve">Para que el router y todos los nodos que pasen por el tengan salida a internet o puedan verse entre diferentes subredes, se ha agregado la siguiente </w:t>
      </w:r>
      <w:r w:rsidR="00D13B2D" w:rsidRPr="00D13B2D">
        <w:rPr>
          <w:rFonts w:asciiTheme="majorHAnsi" w:hAnsiTheme="majorHAnsi" w:cstheme="majorHAnsi"/>
        </w:rPr>
        <w:t>línea</w:t>
      </w:r>
      <w:r w:rsidRPr="00D13B2D">
        <w:rPr>
          <w:rFonts w:asciiTheme="majorHAnsi" w:hAnsiTheme="majorHAnsi" w:cstheme="majorHAnsi"/>
        </w:rPr>
        <w:t>:</w:t>
      </w:r>
    </w:p>
    <w:p w:rsidR="002445C9" w:rsidRPr="002445C9" w:rsidRDefault="002445C9" w:rsidP="00D13B2D">
      <w:pPr>
        <w:spacing w:after="0"/>
        <w:ind w:left="284"/>
        <w:jc w:val="both"/>
        <w:rPr>
          <w:rFonts w:asciiTheme="majorHAnsi" w:hAnsiTheme="majorHAnsi" w:cstheme="majorHAnsi"/>
          <w:lang w:val="ca-ES"/>
        </w:rPr>
      </w:pPr>
    </w:p>
    <w:p w:rsidR="002445C9" w:rsidRPr="002445C9" w:rsidRDefault="002445C9" w:rsidP="00D13B2D">
      <w:pPr>
        <w:spacing w:after="0"/>
        <w:ind w:left="284"/>
        <w:jc w:val="both"/>
        <w:rPr>
          <w:rFonts w:asciiTheme="majorHAnsi" w:hAnsiTheme="majorHAnsi" w:cstheme="majorHAnsi"/>
          <w:b/>
          <w:bCs/>
          <w:u w:val="single"/>
          <w:lang w:val="ca-ES"/>
        </w:rPr>
      </w:pPr>
      <w:r w:rsidRPr="002445C9">
        <w:rPr>
          <w:rFonts w:asciiTheme="majorHAnsi" w:hAnsiTheme="majorHAnsi" w:cstheme="majorHAnsi"/>
          <w:lang w:val="ca-ES"/>
        </w:rPr>
        <w:tab/>
      </w:r>
      <w:r w:rsidR="00D13B2D">
        <w:rPr>
          <w:rFonts w:asciiTheme="majorHAnsi" w:hAnsiTheme="majorHAnsi" w:cstheme="majorHAnsi"/>
          <w:lang w:val="ca-ES"/>
        </w:rPr>
        <w:tab/>
      </w:r>
      <w:r w:rsidRPr="002445C9">
        <w:rPr>
          <w:rFonts w:asciiTheme="majorHAnsi" w:hAnsiTheme="majorHAnsi" w:cstheme="majorHAnsi"/>
          <w:b/>
          <w:bCs/>
          <w:u w:val="single"/>
          <w:lang w:val="ca-ES"/>
        </w:rPr>
        <w:t>ip route add default via 192.168.1.1 dev eth1</w:t>
      </w:r>
    </w:p>
    <w:p w:rsidR="002445C9" w:rsidRPr="00D13B2D" w:rsidRDefault="002445C9" w:rsidP="00D13B2D">
      <w:pPr>
        <w:spacing w:after="0"/>
        <w:ind w:left="284"/>
        <w:jc w:val="both"/>
        <w:rPr>
          <w:rFonts w:asciiTheme="majorHAnsi" w:hAnsiTheme="majorHAnsi" w:cstheme="majorHAnsi"/>
        </w:rPr>
      </w:pPr>
      <w:r w:rsidRPr="00D13B2D">
        <w:rPr>
          <w:rFonts w:asciiTheme="majorHAnsi" w:hAnsiTheme="majorHAnsi" w:cstheme="majorHAnsi"/>
        </w:rPr>
        <w:t xml:space="preserve">Para que de esta manera se </w:t>
      </w:r>
      <w:r w:rsidR="00D13B2D" w:rsidRPr="00D13B2D">
        <w:rPr>
          <w:rFonts w:asciiTheme="majorHAnsi" w:hAnsiTheme="majorHAnsi" w:cstheme="majorHAnsi"/>
        </w:rPr>
        <w:t>redirija</w:t>
      </w:r>
      <w:r w:rsidRPr="00D13B2D">
        <w:rPr>
          <w:rFonts w:asciiTheme="majorHAnsi" w:hAnsiTheme="majorHAnsi" w:cstheme="majorHAnsi"/>
        </w:rPr>
        <w:t xml:space="preserve"> al gateway por la interfaz eth1.</w:t>
      </w:r>
    </w:p>
    <w:p w:rsidR="002445C9" w:rsidRPr="00D13B2D" w:rsidRDefault="002445C9" w:rsidP="00D13B2D">
      <w:pPr>
        <w:spacing w:after="0"/>
        <w:ind w:left="284"/>
        <w:jc w:val="both"/>
        <w:rPr>
          <w:rFonts w:asciiTheme="majorHAnsi" w:hAnsiTheme="majorHAnsi" w:cstheme="majorHAnsi"/>
        </w:rPr>
      </w:pPr>
    </w:p>
    <w:p w:rsidR="00406A6C" w:rsidRPr="00D13B2D" w:rsidRDefault="002445C9" w:rsidP="00D13B2D">
      <w:pPr>
        <w:spacing w:after="0"/>
        <w:ind w:left="284"/>
        <w:jc w:val="both"/>
        <w:rPr>
          <w:rFonts w:asciiTheme="majorHAnsi" w:hAnsiTheme="majorHAnsi" w:cstheme="majorHAnsi"/>
        </w:rPr>
      </w:pPr>
      <w:r w:rsidRPr="00D13B2D">
        <w:rPr>
          <w:rFonts w:asciiTheme="majorHAnsi" w:hAnsiTheme="majorHAnsi" w:cstheme="majorHAnsi"/>
        </w:rPr>
        <w:t xml:space="preserve">En los clientes se configura la tabla par que tengan por gateway por defecto a router y este </w:t>
      </w:r>
      <w:r w:rsidR="00D13B2D" w:rsidRPr="00D13B2D">
        <w:rPr>
          <w:rFonts w:asciiTheme="majorHAnsi" w:hAnsiTheme="majorHAnsi" w:cstheme="majorHAnsi"/>
        </w:rPr>
        <w:t>hará</w:t>
      </w:r>
      <w:r w:rsidRPr="00D13B2D">
        <w:rPr>
          <w:rFonts w:asciiTheme="majorHAnsi" w:hAnsiTheme="majorHAnsi" w:cstheme="majorHAnsi"/>
        </w:rPr>
        <w:t xml:space="preserve"> la </w:t>
      </w:r>
      <w:r w:rsidR="00D13B2D" w:rsidRPr="00D13B2D">
        <w:rPr>
          <w:rFonts w:asciiTheme="majorHAnsi" w:hAnsiTheme="majorHAnsi" w:cstheme="majorHAnsi"/>
        </w:rPr>
        <w:t>redirección</w:t>
      </w:r>
      <w:r w:rsidRPr="00D13B2D">
        <w:rPr>
          <w:rFonts w:asciiTheme="majorHAnsi" w:hAnsiTheme="majorHAnsi" w:cstheme="majorHAnsi"/>
        </w:rPr>
        <w:t xml:space="preserve"> correspondiente.</w:t>
      </w:r>
    </w:p>
    <w:p w:rsidR="002445C9" w:rsidRPr="002445C9" w:rsidRDefault="002445C9" w:rsidP="00D13B2D">
      <w:pPr>
        <w:spacing w:after="0"/>
        <w:ind w:left="284"/>
        <w:jc w:val="both"/>
        <w:rPr>
          <w:rFonts w:asciiTheme="majorHAnsi" w:hAnsiTheme="majorHAnsi" w:cstheme="majorHAnsi"/>
          <w:lang w:val="ca-ES"/>
        </w:rPr>
      </w:pPr>
    </w:p>
    <w:p w:rsidR="00406A6C" w:rsidRPr="002445C9" w:rsidRDefault="00D13B2D" w:rsidP="00D13B2D">
      <w:pPr>
        <w:spacing w:after="0"/>
        <w:ind w:left="708" w:firstLine="708"/>
        <w:jc w:val="both"/>
        <w:rPr>
          <w:rFonts w:asciiTheme="majorHAnsi" w:hAnsiTheme="majorHAnsi" w:cstheme="majorHAnsi"/>
          <w:b/>
          <w:bCs/>
          <w:u w:val="single"/>
          <w:lang w:val="ca-ES"/>
        </w:rPr>
      </w:pPr>
      <w:r>
        <w:rPr>
          <w:rFonts w:asciiTheme="majorHAnsi" w:hAnsiTheme="majorHAnsi" w:cstheme="majorHAnsi"/>
          <w:b/>
          <w:bCs/>
          <w:u w:val="single"/>
          <w:lang w:val="ca-ES"/>
        </w:rPr>
        <w:t xml:space="preserve">ip </w:t>
      </w:r>
      <w:r w:rsidR="00406A6C" w:rsidRPr="002445C9">
        <w:rPr>
          <w:rFonts w:asciiTheme="majorHAnsi" w:hAnsiTheme="majorHAnsi" w:cstheme="majorHAnsi"/>
          <w:b/>
          <w:bCs/>
          <w:u w:val="single"/>
          <w:lang w:val="ca-ES"/>
        </w:rPr>
        <w:t>route add default gw 192.168.2.1 dev eth0</w:t>
      </w:r>
    </w:p>
    <w:p w:rsidR="00406A6C" w:rsidRPr="002445C9" w:rsidRDefault="00406A6C" w:rsidP="00406A6C">
      <w:pPr>
        <w:spacing w:after="0"/>
        <w:jc w:val="both"/>
        <w:rPr>
          <w:rFonts w:asciiTheme="majorHAnsi" w:hAnsiTheme="majorHAnsi" w:cstheme="majorHAnsi"/>
          <w:b/>
          <w:bCs/>
          <w:lang w:val="ca-ES"/>
        </w:rPr>
      </w:pP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2. De quin tipus és la cua que heu associat a les interfícies eth0 i eth1?</w:t>
      </w: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Expliqueu breument el seu funcionament, en general.</w:t>
      </w: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En cas que la cua que heu associat a les interfícies no sigui una tbf, haguéssiu pogut</w:t>
      </w:r>
      <w:r w:rsidR="00406A6C" w:rsidRPr="002445C9">
        <w:rPr>
          <w:rFonts w:asciiTheme="majorHAnsi" w:hAnsiTheme="majorHAnsi" w:cstheme="majorHAnsi"/>
          <w:b/>
          <w:bCs/>
          <w:lang w:val="ca-ES"/>
        </w:rPr>
        <w:t xml:space="preserve"> </w:t>
      </w:r>
      <w:r w:rsidRPr="002445C9">
        <w:rPr>
          <w:rFonts w:asciiTheme="majorHAnsi" w:hAnsiTheme="majorHAnsi" w:cstheme="majorHAnsi"/>
          <w:b/>
          <w:bCs/>
          <w:lang w:val="ca-ES"/>
        </w:rPr>
        <w:t>utilitzar-la en lloc de la que heu utilitzat? Justifiqueu la resposta.</w:t>
      </w:r>
    </w:p>
    <w:p w:rsidR="00B10CB3" w:rsidRDefault="00B10CB3" w:rsidP="00A93AE6">
      <w:pPr>
        <w:spacing w:after="0"/>
        <w:ind w:left="284"/>
        <w:jc w:val="both"/>
        <w:rPr>
          <w:rFonts w:asciiTheme="majorHAnsi" w:hAnsiTheme="majorHAnsi" w:cstheme="majorHAnsi"/>
        </w:rPr>
      </w:pPr>
      <w:r w:rsidRPr="00A93AE6">
        <w:rPr>
          <w:rFonts w:asciiTheme="majorHAnsi" w:hAnsiTheme="majorHAnsi" w:cstheme="majorHAnsi"/>
        </w:rPr>
        <w:t xml:space="preserve">Esto depende del estado del buffer, </w:t>
      </w:r>
      <w:r w:rsidR="006013B7" w:rsidRPr="00A93AE6">
        <w:rPr>
          <w:rFonts w:asciiTheme="majorHAnsi" w:hAnsiTheme="majorHAnsi" w:cstheme="majorHAnsi"/>
        </w:rPr>
        <w:t xml:space="preserve">en caso de que </w:t>
      </w:r>
      <w:r w:rsidR="00A93AE6" w:rsidRPr="00A93AE6">
        <w:rPr>
          <w:rFonts w:asciiTheme="majorHAnsi" w:hAnsiTheme="majorHAnsi" w:cstheme="majorHAnsi"/>
        </w:rPr>
        <w:t>haya</w:t>
      </w:r>
      <w:r w:rsidR="006013B7" w:rsidRPr="00A93AE6">
        <w:rPr>
          <w:rFonts w:asciiTheme="majorHAnsi" w:hAnsiTheme="majorHAnsi" w:cstheme="majorHAnsi"/>
        </w:rPr>
        <w:t xml:space="preserve"> datos que enviar y no </w:t>
      </w:r>
      <w:r w:rsidR="00F62299" w:rsidRPr="00A93AE6">
        <w:rPr>
          <w:rFonts w:asciiTheme="majorHAnsi" w:hAnsiTheme="majorHAnsi" w:cstheme="majorHAnsi"/>
        </w:rPr>
        <w:t>haya</w:t>
      </w:r>
      <w:r w:rsidR="006013B7" w:rsidRPr="00A93AE6">
        <w:rPr>
          <w:rFonts w:asciiTheme="majorHAnsi" w:hAnsiTheme="majorHAnsi" w:cstheme="majorHAnsi"/>
        </w:rPr>
        <w:t xml:space="preserve"> tokens disponibles, se crea una cola</w:t>
      </w:r>
      <w:r w:rsidR="00A93AE6" w:rsidRPr="00A93AE6">
        <w:rPr>
          <w:rFonts w:asciiTheme="majorHAnsi" w:hAnsiTheme="majorHAnsi" w:cstheme="majorHAnsi"/>
        </w:rPr>
        <w:t xml:space="preserve"> y cuando se acumulen se dejara pasar una ráfaga corta, dependiendo las prioridades marcadas.</w:t>
      </w:r>
    </w:p>
    <w:p w:rsidR="00F62299" w:rsidRDefault="00F62299" w:rsidP="00A93AE6">
      <w:pPr>
        <w:spacing w:after="0"/>
        <w:ind w:left="284"/>
        <w:jc w:val="both"/>
        <w:rPr>
          <w:rFonts w:asciiTheme="majorHAnsi" w:hAnsiTheme="majorHAnsi" w:cstheme="majorHAnsi"/>
        </w:rPr>
      </w:pPr>
      <w:r>
        <w:rPr>
          <w:rFonts w:asciiTheme="majorHAnsi" w:hAnsiTheme="majorHAnsi" w:cstheme="majorHAnsi"/>
        </w:rPr>
        <w:t>El algoritmo de TBF solo puede contener un numero limitado de paquetes encolas, si un token llega cuando el buffer esta lleno, este se descarta.</w:t>
      </w:r>
    </w:p>
    <w:p w:rsidR="00F62299" w:rsidRPr="00A93AE6" w:rsidRDefault="00F62299" w:rsidP="00F62299">
      <w:pPr>
        <w:spacing w:after="0"/>
        <w:ind w:left="284"/>
        <w:jc w:val="both"/>
        <w:rPr>
          <w:rFonts w:asciiTheme="majorHAnsi" w:hAnsiTheme="majorHAnsi" w:cstheme="majorHAnsi"/>
        </w:rPr>
      </w:pPr>
      <w:r w:rsidRPr="00F62299">
        <w:rPr>
          <w:rFonts w:asciiTheme="majorHAnsi" w:hAnsiTheme="majorHAnsi" w:cstheme="majorHAnsi"/>
        </w:rPr>
        <w:t xml:space="preserve">Cuando un paquete con </w:t>
      </w:r>
      <w:r w:rsidRPr="00F62299">
        <w:rPr>
          <w:rFonts w:asciiTheme="majorHAnsi" w:hAnsiTheme="majorHAnsi" w:cstheme="majorHAnsi"/>
          <w:b/>
          <w:bCs/>
        </w:rPr>
        <w:t>n</w:t>
      </w:r>
      <w:r w:rsidRPr="00F62299">
        <w:rPr>
          <w:rFonts w:asciiTheme="majorHAnsi" w:hAnsiTheme="majorHAnsi" w:cstheme="majorHAnsi"/>
        </w:rPr>
        <w:t xml:space="preserve"> bytes llega de una</w:t>
      </w:r>
      <w:r>
        <w:rPr>
          <w:rFonts w:asciiTheme="majorHAnsi" w:hAnsiTheme="majorHAnsi" w:cstheme="majorHAnsi"/>
        </w:rPr>
        <w:t xml:space="preserve"> </w:t>
      </w:r>
      <w:r w:rsidRPr="00F62299">
        <w:rPr>
          <w:rFonts w:asciiTheme="majorHAnsi" w:hAnsiTheme="majorHAnsi" w:cstheme="majorHAnsi"/>
        </w:rPr>
        <w:t xml:space="preserve">aplicación, se retiran </w:t>
      </w:r>
      <w:r w:rsidRPr="00F62299">
        <w:rPr>
          <w:rFonts w:asciiTheme="majorHAnsi" w:hAnsiTheme="majorHAnsi" w:cstheme="majorHAnsi"/>
          <w:b/>
          <w:bCs/>
        </w:rPr>
        <w:t>n</w:t>
      </w:r>
      <w:r w:rsidRPr="00F62299">
        <w:rPr>
          <w:rFonts w:asciiTheme="majorHAnsi" w:hAnsiTheme="majorHAnsi" w:cstheme="majorHAnsi"/>
        </w:rPr>
        <w:t xml:space="preserve"> token</w:t>
      </w:r>
      <w:r>
        <w:rPr>
          <w:rFonts w:asciiTheme="majorHAnsi" w:hAnsiTheme="majorHAnsi" w:cstheme="majorHAnsi"/>
        </w:rPr>
        <w:t>s</w:t>
      </w:r>
      <w:r w:rsidRPr="00F62299">
        <w:rPr>
          <w:rFonts w:asciiTheme="majorHAnsi" w:hAnsiTheme="majorHAnsi" w:cstheme="majorHAnsi"/>
        </w:rPr>
        <w:t xml:space="preserve"> del </w:t>
      </w:r>
      <w:r>
        <w:rPr>
          <w:rFonts w:asciiTheme="majorHAnsi" w:hAnsiTheme="majorHAnsi" w:cstheme="majorHAnsi"/>
        </w:rPr>
        <w:t>buffer</w:t>
      </w:r>
      <w:r w:rsidRPr="00F62299">
        <w:rPr>
          <w:rFonts w:asciiTheme="majorHAnsi" w:hAnsiTheme="majorHAnsi" w:cstheme="majorHAnsi"/>
        </w:rPr>
        <w:t>, y el paquete</w:t>
      </w:r>
      <w:r>
        <w:rPr>
          <w:rFonts w:asciiTheme="majorHAnsi" w:hAnsiTheme="majorHAnsi" w:cstheme="majorHAnsi"/>
        </w:rPr>
        <w:t xml:space="preserve"> </w:t>
      </w:r>
      <w:r w:rsidRPr="00F62299">
        <w:rPr>
          <w:rFonts w:asciiTheme="majorHAnsi" w:hAnsiTheme="majorHAnsi" w:cstheme="majorHAnsi"/>
        </w:rPr>
        <w:t>se envía por la red.</w:t>
      </w:r>
    </w:p>
    <w:p w:rsidR="00B10CB3" w:rsidRPr="002445C9" w:rsidRDefault="00B10CB3" w:rsidP="00406A6C">
      <w:pPr>
        <w:spacing w:after="0"/>
        <w:jc w:val="both"/>
        <w:rPr>
          <w:rFonts w:asciiTheme="majorHAnsi" w:hAnsiTheme="majorHAnsi" w:cstheme="majorHAnsi"/>
          <w:b/>
          <w:bCs/>
          <w:lang w:val="ca-ES"/>
        </w:rPr>
      </w:pP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3. Quantes bandes (subcues) has configurat per a cada interfície? Justifiqueu la resposta.</w:t>
      </w:r>
    </w:p>
    <w:p w:rsidR="00B95700" w:rsidRPr="00DE5E04" w:rsidRDefault="00DE5E04" w:rsidP="00B10CB3">
      <w:pPr>
        <w:spacing w:after="0"/>
        <w:ind w:left="426"/>
        <w:jc w:val="both"/>
        <w:rPr>
          <w:rFonts w:asciiTheme="majorHAnsi" w:hAnsiTheme="majorHAnsi" w:cstheme="majorHAnsi"/>
        </w:rPr>
      </w:pPr>
      <w:r w:rsidRPr="00DE5E04">
        <w:rPr>
          <w:rFonts w:asciiTheme="majorHAnsi" w:hAnsiTheme="majorHAnsi" w:cstheme="majorHAnsi"/>
        </w:rPr>
        <w:t xml:space="preserve">En nuestro caso configuramos una cola para el router y otra para cada una de las subredes por cada departamento perteneciente a la red interna. </w:t>
      </w:r>
    </w:p>
    <w:p w:rsidR="00DE5E04" w:rsidRPr="00DE5E04" w:rsidRDefault="00DE5E04" w:rsidP="00406A6C">
      <w:pPr>
        <w:spacing w:after="0"/>
        <w:jc w:val="both"/>
        <w:rPr>
          <w:rFonts w:asciiTheme="majorHAnsi" w:hAnsiTheme="majorHAnsi" w:cstheme="majorHAnsi"/>
          <w:lang w:val="ca-ES"/>
        </w:rPr>
      </w:pP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4. Comenteu breument què és un tbf.</w:t>
      </w:r>
      <w:r w:rsidR="00406A6C" w:rsidRPr="002445C9">
        <w:rPr>
          <w:rFonts w:asciiTheme="majorHAnsi" w:hAnsiTheme="majorHAnsi" w:cstheme="majorHAnsi"/>
          <w:b/>
          <w:bCs/>
          <w:lang w:val="ca-ES"/>
        </w:rPr>
        <w:t xml:space="preserve">  </w:t>
      </w:r>
      <w:r w:rsidRPr="002445C9">
        <w:rPr>
          <w:rFonts w:asciiTheme="majorHAnsi" w:hAnsiTheme="majorHAnsi" w:cstheme="majorHAnsi"/>
          <w:b/>
          <w:bCs/>
          <w:lang w:val="ca-ES"/>
        </w:rPr>
        <w:t>Com funciona?</w:t>
      </w: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Per a què l’utilitzàvem a la pràctica?</w:t>
      </w:r>
    </w:p>
    <w:p w:rsidR="00B95700" w:rsidRDefault="00B95700" w:rsidP="00406A6C">
      <w:pPr>
        <w:spacing w:after="0"/>
        <w:jc w:val="both"/>
        <w:rPr>
          <w:rFonts w:asciiTheme="majorHAnsi" w:hAnsiTheme="majorHAnsi" w:cstheme="majorHAnsi"/>
          <w:b/>
          <w:bCs/>
          <w:lang w:val="ca-ES"/>
        </w:rPr>
      </w:pPr>
    </w:p>
    <w:p w:rsidR="002B6F4C" w:rsidRPr="00881D36" w:rsidRDefault="002B6F4C" w:rsidP="00B10CB3">
      <w:pPr>
        <w:spacing w:after="0"/>
        <w:ind w:left="567"/>
        <w:jc w:val="both"/>
        <w:rPr>
          <w:rFonts w:asciiTheme="majorHAnsi" w:hAnsiTheme="majorHAnsi" w:cstheme="majorHAnsi"/>
        </w:rPr>
      </w:pPr>
      <w:r w:rsidRPr="00881D36">
        <w:rPr>
          <w:rFonts w:asciiTheme="majorHAnsi" w:hAnsiTheme="majorHAnsi" w:cstheme="majorHAnsi"/>
        </w:rPr>
        <w:lastRenderedPageBreak/>
        <w:t>Token Bucket Filter(TBF) es un algoritmo que organiza las colas</w:t>
      </w:r>
      <w:r w:rsidR="00C73625" w:rsidRPr="00881D36">
        <w:rPr>
          <w:rFonts w:asciiTheme="majorHAnsi" w:hAnsiTheme="majorHAnsi" w:cstheme="majorHAnsi"/>
        </w:rPr>
        <w:t>, por medio de tokens</w:t>
      </w:r>
      <w:r w:rsidR="00C05568" w:rsidRPr="00881D36">
        <w:rPr>
          <w:rFonts w:asciiTheme="majorHAnsi" w:hAnsiTheme="majorHAnsi" w:cstheme="majorHAnsi"/>
        </w:rPr>
        <w:t xml:space="preserve"> disponibles, no es possible pasar paquetes si no hay </w:t>
      </w:r>
      <w:r w:rsidR="00881D36" w:rsidRPr="00881D36">
        <w:rPr>
          <w:rFonts w:asciiTheme="majorHAnsi" w:hAnsiTheme="majorHAnsi" w:cstheme="majorHAnsi"/>
        </w:rPr>
        <w:t>tokens disponibles</w:t>
      </w:r>
      <w:r w:rsidR="00C05568" w:rsidRPr="00881D36">
        <w:rPr>
          <w:rFonts w:asciiTheme="majorHAnsi" w:hAnsiTheme="majorHAnsi" w:cstheme="majorHAnsi"/>
        </w:rPr>
        <w:t xml:space="preserve"> para </w:t>
      </w:r>
      <w:r w:rsidR="00881D36" w:rsidRPr="00881D36">
        <w:rPr>
          <w:rFonts w:asciiTheme="majorHAnsi" w:hAnsiTheme="majorHAnsi" w:cstheme="majorHAnsi"/>
        </w:rPr>
        <w:t>asignar</w:t>
      </w:r>
      <w:r w:rsidR="00C05568" w:rsidRPr="00881D36">
        <w:rPr>
          <w:rFonts w:asciiTheme="majorHAnsi" w:hAnsiTheme="majorHAnsi" w:cstheme="majorHAnsi"/>
        </w:rPr>
        <w:t xml:space="preserve"> y se tiene que esperar hasta que se encuentre alguno disponible. Consiste en un buffer</w:t>
      </w:r>
      <w:r w:rsidR="00881D36" w:rsidRPr="00881D36">
        <w:rPr>
          <w:rFonts w:asciiTheme="majorHAnsi" w:hAnsiTheme="majorHAnsi" w:cstheme="majorHAnsi"/>
        </w:rPr>
        <w:t xml:space="preserve"> de entrada de datos, un buffer de tokens ofrece la misma tasa de salida tanto para los tokens como para paquetes en dependencia de los estados en ambas colas. </w:t>
      </w:r>
    </w:p>
    <w:p w:rsidR="00C05568" w:rsidRPr="00881D36" w:rsidRDefault="00C05568" w:rsidP="00406A6C">
      <w:pPr>
        <w:spacing w:after="0"/>
        <w:jc w:val="both"/>
        <w:rPr>
          <w:rFonts w:asciiTheme="majorHAnsi" w:hAnsiTheme="majorHAnsi" w:cstheme="majorHAnsi"/>
        </w:rPr>
      </w:pPr>
    </w:p>
    <w:p w:rsidR="00C05568" w:rsidRPr="00881D36" w:rsidRDefault="00C05568" w:rsidP="00755B51">
      <w:pPr>
        <w:spacing w:after="0"/>
        <w:ind w:left="567"/>
        <w:jc w:val="both"/>
        <w:rPr>
          <w:rFonts w:asciiTheme="majorHAnsi" w:hAnsiTheme="majorHAnsi" w:cstheme="majorHAnsi"/>
          <w:u w:val="single"/>
        </w:rPr>
      </w:pPr>
      <w:r w:rsidRPr="00881D36">
        <w:rPr>
          <w:rFonts w:asciiTheme="majorHAnsi" w:hAnsiTheme="majorHAnsi" w:cstheme="majorHAnsi"/>
        </w:rPr>
        <w:t xml:space="preserve">En la </w:t>
      </w:r>
      <w:r w:rsidR="00881D36" w:rsidRPr="00881D36">
        <w:rPr>
          <w:rFonts w:asciiTheme="majorHAnsi" w:hAnsiTheme="majorHAnsi" w:cstheme="majorHAnsi"/>
        </w:rPr>
        <w:t>práctica</w:t>
      </w:r>
      <w:r w:rsidRPr="00881D36">
        <w:rPr>
          <w:rFonts w:asciiTheme="majorHAnsi" w:hAnsiTheme="majorHAnsi" w:cstheme="majorHAnsi"/>
        </w:rPr>
        <w:t xml:space="preserve"> se utilizan tokens</w:t>
      </w:r>
      <w:r w:rsidR="00881D36" w:rsidRPr="00881D36">
        <w:rPr>
          <w:rFonts w:asciiTheme="majorHAnsi" w:hAnsiTheme="majorHAnsi" w:cstheme="majorHAnsi"/>
        </w:rPr>
        <w:t xml:space="preserve"> para poder limitar el amplio de banda que se utiliza en cada uno de los departamentos.</w:t>
      </w:r>
    </w:p>
    <w:p w:rsidR="00881D36" w:rsidRDefault="00881D36" w:rsidP="00406A6C">
      <w:pPr>
        <w:spacing w:after="0"/>
        <w:jc w:val="both"/>
        <w:rPr>
          <w:rFonts w:asciiTheme="majorHAnsi" w:hAnsiTheme="majorHAnsi" w:cstheme="majorHAnsi"/>
          <w:lang w:val="ca-ES"/>
        </w:rPr>
      </w:pPr>
    </w:p>
    <w:p w:rsidR="00C73625" w:rsidRPr="002B6F4C" w:rsidRDefault="00C73625" w:rsidP="00406A6C">
      <w:pPr>
        <w:spacing w:after="0"/>
        <w:jc w:val="both"/>
        <w:rPr>
          <w:rFonts w:asciiTheme="majorHAnsi" w:hAnsiTheme="majorHAnsi" w:cstheme="majorHAnsi"/>
          <w:lang w:val="ca-ES"/>
        </w:rPr>
      </w:pPr>
    </w:p>
    <w:p w:rsidR="00B95700"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5. Expliqueu per què és necessari marcar els paquets IP provinents de les subxarxes.</w:t>
      </w:r>
    </w:p>
    <w:p w:rsidR="00200456" w:rsidRPr="006F459E" w:rsidRDefault="006F459E" w:rsidP="00406A6C">
      <w:pPr>
        <w:spacing w:after="0"/>
        <w:jc w:val="both"/>
        <w:rPr>
          <w:rFonts w:asciiTheme="majorHAnsi" w:hAnsiTheme="majorHAnsi" w:cstheme="majorHAnsi"/>
        </w:rPr>
      </w:pPr>
      <w:r w:rsidRPr="006F459E">
        <w:rPr>
          <w:rFonts w:asciiTheme="majorHAnsi" w:hAnsiTheme="majorHAnsi" w:cstheme="majorHAnsi"/>
        </w:rPr>
        <w:t>Es importante sobre todo al momento de filtrar paquetes ya que en el caso de la practica son subredes dentro de la misma red, además en caso de configurar una subred lo hacemos dependiendo de la marca que cada red o paquete tiene.</w:t>
      </w:r>
    </w:p>
    <w:p w:rsidR="006F459E" w:rsidRPr="006F459E" w:rsidRDefault="006F459E" w:rsidP="00406A6C">
      <w:pPr>
        <w:spacing w:after="0"/>
        <w:jc w:val="both"/>
        <w:rPr>
          <w:rFonts w:asciiTheme="majorHAnsi" w:hAnsiTheme="majorHAnsi" w:cstheme="majorHAnsi"/>
          <w:lang w:val="ca-ES"/>
        </w:rPr>
      </w:pP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 xml:space="preserve">Per què no heu pogut utilitzar directament la </w:t>
      </w:r>
      <w:proofErr w:type="spellStart"/>
      <w:r w:rsidRPr="002445C9">
        <w:rPr>
          <w:rFonts w:asciiTheme="majorHAnsi" w:hAnsiTheme="majorHAnsi" w:cstheme="majorHAnsi"/>
          <w:b/>
          <w:bCs/>
          <w:lang w:val="ca-ES"/>
        </w:rPr>
        <w:t>netID</w:t>
      </w:r>
      <w:proofErr w:type="spellEnd"/>
      <w:r w:rsidRPr="002445C9">
        <w:rPr>
          <w:rFonts w:asciiTheme="majorHAnsi" w:hAnsiTheme="majorHAnsi" w:cstheme="majorHAnsi"/>
          <w:b/>
          <w:bCs/>
          <w:lang w:val="ca-ES"/>
        </w:rPr>
        <w:t xml:space="preserve"> de la subxarxa d’origen per a decidir</w:t>
      </w:r>
      <w:r w:rsidR="00406A6C" w:rsidRPr="002445C9">
        <w:rPr>
          <w:rFonts w:asciiTheme="majorHAnsi" w:hAnsiTheme="majorHAnsi" w:cstheme="majorHAnsi"/>
          <w:b/>
          <w:bCs/>
          <w:lang w:val="ca-ES"/>
        </w:rPr>
        <w:t xml:space="preserve"> </w:t>
      </w:r>
      <w:r w:rsidRPr="002445C9">
        <w:rPr>
          <w:rFonts w:asciiTheme="majorHAnsi" w:hAnsiTheme="majorHAnsi" w:cstheme="majorHAnsi"/>
          <w:b/>
          <w:bCs/>
          <w:lang w:val="ca-ES"/>
        </w:rPr>
        <w:t xml:space="preserve">cap a quina banda </w:t>
      </w:r>
      <w:proofErr w:type="spellStart"/>
      <w:r w:rsidRPr="002445C9">
        <w:rPr>
          <w:rFonts w:asciiTheme="majorHAnsi" w:hAnsiTheme="majorHAnsi" w:cstheme="majorHAnsi"/>
          <w:b/>
          <w:bCs/>
          <w:lang w:val="ca-ES"/>
        </w:rPr>
        <w:t>encuar</w:t>
      </w:r>
      <w:proofErr w:type="spellEnd"/>
      <w:r w:rsidRPr="002445C9">
        <w:rPr>
          <w:rFonts w:asciiTheme="majorHAnsi" w:hAnsiTheme="majorHAnsi" w:cstheme="majorHAnsi"/>
          <w:b/>
          <w:bCs/>
          <w:lang w:val="ca-ES"/>
        </w:rPr>
        <w:t xml:space="preserve"> el </w:t>
      </w:r>
      <w:proofErr w:type="spellStart"/>
      <w:r w:rsidRPr="002445C9">
        <w:rPr>
          <w:rFonts w:asciiTheme="majorHAnsi" w:hAnsiTheme="majorHAnsi" w:cstheme="majorHAnsi"/>
          <w:b/>
          <w:bCs/>
          <w:lang w:val="ca-ES"/>
        </w:rPr>
        <w:t>trafic</w:t>
      </w:r>
      <w:proofErr w:type="spellEnd"/>
      <w:r w:rsidRPr="002445C9">
        <w:rPr>
          <w:rFonts w:asciiTheme="majorHAnsi" w:hAnsiTheme="majorHAnsi" w:cstheme="majorHAnsi"/>
          <w:b/>
          <w:bCs/>
          <w:lang w:val="ca-ES"/>
        </w:rPr>
        <w:t xml:space="preserve"> provinent de les subxarxes?</w:t>
      </w: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Quin tipus de marcatge heu utilitzat?</w:t>
      </w: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 xml:space="preserve">Haguéssiu pogut utilitzar l’eina iptables, amb el </w:t>
      </w:r>
      <w:proofErr w:type="spellStart"/>
      <w:r w:rsidRPr="002445C9">
        <w:rPr>
          <w:rFonts w:asciiTheme="majorHAnsi" w:hAnsiTheme="majorHAnsi" w:cstheme="majorHAnsi"/>
          <w:b/>
          <w:bCs/>
          <w:lang w:val="ca-ES"/>
        </w:rPr>
        <w:t>target</w:t>
      </w:r>
      <w:proofErr w:type="spellEnd"/>
      <w:r w:rsidRPr="002445C9">
        <w:rPr>
          <w:rFonts w:asciiTheme="majorHAnsi" w:hAnsiTheme="majorHAnsi" w:cstheme="majorHAnsi"/>
          <w:b/>
          <w:bCs/>
          <w:lang w:val="ca-ES"/>
        </w:rPr>
        <w:t xml:space="preserve"> MARK per fer aquest marcatge?</w:t>
      </w:r>
      <w:r w:rsidR="00406A6C" w:rsidRPr="002445C9">
        <w:rPr>
          <w:rFonts w:asciiTheme="majorHAnsi" w:hAnsiTheme="majorHAnsi" w:cstheme="majorHAnsi"/>
          <w:b/>
          <w:bCs/>
          <w:lang w:val="ca-ES"/>
        </w:rPr>
        <w:t xml:space="preserve"> </w:t>
      </w:r>
      <w:r w:rsidRPr="002445C9">
        <w:rPr>
          <w:rFonts w:asciiTheme="majorHAnsi" w:hAnsiTheme="majorHAnsi" w:cstheme="majorHAnsi"/>
          <w:b/>
          <w:bCs/>
          <w:lang w:val="ca-ES"/>
        </w:rPr>
        <w:t>Justifiqueu la resposta.</w:t>
      </w:r>
    </w:p>
    <w:p w:rsidR="00B95700" w:rsidRPr="002445C9" w:rsidRDefault="00B95700" w:rsidP="00406A6C">
      <w:pPr>
        <w:spacing w:after="0"/>
        <w:jc w:val="both"/>
        <w:rPr>
          <w:rFonts w:asciiTheme="majorHAnsi" w:hAnsiTheme="majorHAnsi" w:cstheme="majorHAnsi"/>
          <w:b/>
          <w:bCs/>
          <w:lang w:val="ca-ES"/>
        </w:rPr>
      </w:pP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6. Us ha calgut fer alguna mena de filtrat o classificació?</w:t>
      </w: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En cas positiu indiqueu per què us ha calgut.</w:t>
      </w: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En cas positiu indiqueu quin tipus de filtre heu utilitzat i com funciona.</w:t>
      </w:r>
    </w:p>
    <w:p w:rsidR="00B95700" w:rsidRPr="002445C9" w:rsidRDefault="00B95700" w:rsidP="00406A6C">
      <w:pPr>
        <w:spacing w:after="0"/>
        <w:jc w:val="both"/>
        <w:rPr>
          <w:rFonts w:asciiTheme="majorHAnsi" w:hAnsiTheme="majorHAnsi" w:cstheme="majorHAnsi"/>
          <w:b/>
          <w:bCs/>
          <w:lang w:val="ca-ES"/>
        </w:rPr>
      </w:pP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 xml:space="preserve">7. Indiqueu i justifiqueu </w:t>
      </w:r>
      <w:bookmarkStart w:id="0" w:name="_GoBack"/>
      <w:bookmarkEnd w:id="0"/>
      <w:r w:rsidRPr="002445C9">
        <w:rPr>
          <w:rFonts w:asciiTheme="majorHAnsi" w:hAnsiTheme="majorHAnsi" w:cstheme="majorHAnsi"/>
          <w:b/>
          <w:bCs/>
          <w:lang w:val="ca-ES"/>
        </w:rPr>
        <w:t>totes les passes que heu seguit per tal de no limitar l’ample de banda</w:t>
      </w:r>
      <w:r w:rsidR="00406A6C" w:rsidRPr="002445C9">
        <w:rPr>
          <w:rFonts w:asciiTheme="majorHAnsi" w:hAnsiTheme="majorHAnsi" w:cstheme="majorHAnsi"/>
          <w:b/>
          <w:bCs/>
          <w:lang w:val="ca-ES"/>
        </w:rPr>
        <w:t xml:space="preserve">  </w:t>
      </w:r>
      <w:r w:rsidRPr="002445C9">
        <w:rPr>
          <w:rFonts w:asciiTheme="majorHAnsi" w:hAnsiTheme="majorHAnsi" w:cstheme="majorHAnsi"/>
          <w:b/>
          <w:bCs/>
          <w:lang w:val="ca-ES"/>
        </w:rPr>
        <w:t>als paquets generats pel router que van cap a internet.</w:t>
      </w:r>
    </w:p>
    <w:p w:rsidR="00B95700" w:rsidRPr="002445C9" w:rsidRDefault="00B95700" w:rsidP="00406A6C">
      <w:pPr>
        <w:spacing w:after="0"/>
        <w:jc w:val="both"/>
        <w:rPr>
          <w:rFonts w:asciiTheme="majorHAnsi" w:hAnsiTheme="majorHAnsi" w:cstheme="majorHAnsi"/>
          <w:b/>
          <w:bCs/>
          <w:lang w:val="ca-ES"/>
        </w:rPr>
      </w:pP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 xml:space="preserve">8. Us calgut modificar el camp </w:t>
      </w:r>
      <w:proofErr w:type="spellStart"/>
      <w:r w:rsidRPr="002445C9">
        <w:rPr>
          <w:rFonts w:asciiTheme="majorHAnsi" w:hAnsiTheme="majorHAnsi" w:cstheme="majorHAnsi"/>
          <w:b/>
          <w:bCs/>
          <w:lang w:val="ca-ES"/>
        </w:rPr>
        <w:t>priomap</w:t>
      </w:r>
      <w:proofErr w:type="spellEnd"/>
      <w:r w:rsidRPr="002445C9">
        <w:rPr>
          <w:rFonts w:asciiTheme="majorHAnsi" w:hAnsiTheme="majorHAnsi" w:cstheme="majorHAnsi"/>
          <w:b/>
          <w:bCs/>
          <w:lang w:val="ca-ES"/>
        </w:rPr>
        <w:t xml:space="preserve"> de la cua associada a les interfícies eth0 i eht1?</w:t>
      </w:r>
      <w:r w:rsidR="00406A6C" w:rsidRPr="002445C9">
        <w:rPr>
          <w:rFonts w:asciiTheme="majorHAnsi" w:hAnsiTheme="majorHAnsi" w:cstheme="majorHAnsi"/>
          <w:b/>
          <w:bCs/>
          <w:lang w:val="ca-ES"/>
        </w:rPr>
        <w:t xml:space="preserve"> </w:t>
      </w:r>
      <w:r w:rsidRPr="002445C9">
        <w:rPr>
          <w:rFonts w:asciiTheme="majorHAnsi" w:hAnsiTheme="majorHAnsi" w:cstheme="majorHAnsi"/>
          <w:b/>
          <w:bCs/>
          <w:lang w:val="ca-ES"/>
        </w:rPr>
        <w:t>En cas positiu justifiqueu per què us ha calgut.</w:t>
      </w: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 xml:space="preserve">En cas positiu expliqueu detalladament com funciona el camp </w:t>
      </w:r>
      <w:proofErr w:type="spellStart"/>
      <w:r w:rsidRPr="002445C9">
        <w:rPr>
          <w:rFonts w:asciiTheme="majorHAnsi" w:hAnsiTheme="majorHAnsi" w:cstheme="majorHAnsi"/>
          <w:b/>
          <w:bCs/>
          <w:lang w:val="ca-ES"/>
        </w:rPr>
        <w:t>priomap</w:t>
      </w:r>
      <w:proofErr w:type="spellEnd"/>
      <w:r w:rsidRPr="002445C9">
        <w:rPr>
          <w:rFonts w:asciiTheme="majorHAnsi" w:hAnsiTheme="majorHAnsi" w:cstheme="majorHAnsi"/>
          <w:b/>
          <w:bCs/>
          <w:lang w:val="ca-ES"/>
        </w:rPr>
        <w:t xml:space="preserve"> de la cua que heu</w:t>
      </w:r>
      <w:r w:rsidR="00406A6C" w:rsidRPr="002445C9">
        <w:rPr>
          <w:rFonts w:asciiTheme="majorHAnsi" w:hAnsiTheme="majorHAnsi" w:cstheme="majorHAnsi"/>
          <w:b/>
          <w:bCs/>
          <w:lang w:val="ca-ES"/>
        </w:rPr>
        <w:t xml:space="preserve"> </w:t>
      </w:r>
      <w:r w:rsidRPr="002445C9">
        <w:rPr>
          <w:rFonts w:asciiTheme="majorHAnsi" w:hAnsiTheme="majorHAnsi" w:cstheme="majorHAnsi"/>
          <w:b/>
          <w:bCs/>
          <w:lang w:val="ca-ES"/>
        </w:rPr>
        <w:t>utilitzat.</w:t>
      </w:r>
    </w:p>
    <w:p w:rsidR="00B95700" w:rsidRPr="002445C9" w:rsidRDefault="00B95700" w:rsidP="00406A6C">
      <w:pPr>
        <w:spacing w:after="0"/>
        <w:jc w:val="both"/>
        <w:rPr>
          <w:rFonts w:asciiTheme="majorHAnsi" w:hAnsiTheme="majorHAnsi" w:cstheme="majorHAnsi"/>
          <w:b/>
          <w:bCs/>
          <w:lang w:val="ca-ES"/>
        </w:rPr>
      </w:pP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9. Suposeu que per a configurar la limitació de l’ample de banda de les subxarxes configurem</w:t>
      </w: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 xml:space="preserve">la política de cues en la cua de </w:t>
      </w:r>
      <w:proofErr w:type="spellStart"/>
      <w:r w:rsidRPr="002445C9">
        <w:rPr>
          <w:rFonts w:asciiTheme="majorHAnsi" w:hAnsiTheme="majorHAnsi" w:cstheme="majorHAnsi"/>
          <w:b/>
          <w:bCs/>
          <w:lang w:val="ca-ES"/>
        </w:rPr>
        <w:t>ingress</w:t>
      </w:r>
      <w:proofErr w:type="spellEnd"/>
      <w:r w:rsidRPr="002445C9">
        <w:rPr>
          <w:rFonts w:asciiTheme="majorHAnsi" w:hAnsiTheme="majorHAnsi" w:cstheme="majorHAnsi"/>
          <w:b/>
          <w:bCs/>
          <w:lang w:val="ca-ES"/>
        </w:rPr>
        <w:t xml:space="preserve"> de la interfície eth2 del router.</w:t>
      </w: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En aquest cas quin tràfic estaríem modelant?</w:t>
      </w: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Us caldria fer el marcatge dels datagrames? Justifiqueu la vostra resposta.</w:t>
      </w: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Us caldria filtrar, classificar els datagrames? Justifiqueu la vostra resposta.</w:t>
      </w: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En cas positiu indiqueu quin seria el filtre que utilitzaríeu.</w:t>
      </w:r>
    </w:p>
    <w:p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En cas positiu indiqueu quina seria la comanda que us caldria per associar aquest filtre a la</w:t>
      </w:r>
      <w:r w:rsidR="00406A6C" w:rsidRPr="002445C9">
        <w:rPr>
          <w:rFonts w:asciiTheme="majorHAnsi" w:hAnsiTheme="majorHAnsi" w:cstheme="majorHAnsi"/>
          <w:b/>
          <w:bCs/>
          <w:lang w:val="ca-ES"/>
        </w:rPr>
        <w:t xml:space="preserve"> </w:t>
      </w:r>
      <w:r w:rsidRPr="002445C9">
        <w:rPr>
          <w:rFonts w:asciiTheme="majorHAnsi" w:hAnsiTheme="majorHAnsi" w:cstheme="majorHAnsi"/>
          <w:b/>
          <w:bCs/>
          <w:lang w:val="ca-ES"/>
        </w:rPr>
        <w:t xml:space="preserve">cua de </w:t>
      </w:r>
      <w:proofErr w:type="spellStart"/>
      <w:r w:rsidRPr="002445C9">
        <w:rPr>
          <w:rFonts w:asciiTheme="majorHAnsi" w:hAnsiTheme="majorHAnsi" w:cstheme="majorHAnsi"/>
          <w:b/>
          <w:bCs/>
          <w:lang w:val="ca-ES"/>
        </w:rPr>
        <w:t>ingress</w:t>
      </w:r>
      <w:proofErr w:type="spellEnd"/>
      <w:r w:rsidRPr="002445C9">
        <w:rPr>
          <w:rFonts w:asciiTheme="majorHAnsi" w:hAnsiTheme="majorHAnsi" w:cstheme="majorHAnsi"/>
          <w:b/>
          <w:bCs/>
          <w:lang w:val="ca-ES"/>
        </w:rPr>
        <w:t xml:space="preserve"> de la eth2.</w:t>
      </w:r>
    </w:p>
    <w:sectPr w:rsidR="00B95700" w:rsidRPr="002445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D00A1"/>
    <w:multiLevelType w:val="hybridMultilevel"/>
    <w:tmpl w:val="B486F0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00"/>
    <w:rsid w:val="00133204"/>
    <w:rsid w:val="00200456"/>
    <w:rsid w:val="002445C9"/>
    <w:rsid w:val="002B6E27"/>
    <w:rsid w:val="002B6F4C"/>
    <w:rsid w:val="00406A6C"/>
    <w:rsid w:val="006013B7"/>
    <w:rsid w:val="006F459E"/>
    <w:rsid w:val="00755B51"/>
    <w:rsid w:val="007648DF"/>
    <w:rsid w:val="00881D36"/>
    <w:rsid w:val="00A93AE6"/>
    <w:rsid w:val="00B10CB3"/>
    <w:rsid w:val="00B95700"/>
    <w:rsid w:val="00C05568"/>
    <w:rsid w:val="00C73625"/>
    <w:rsid w:val="00D13B2D"/>
    <w:rsid w:val="00DE5E04"/>
    <w:rsid w:val="00F37A5D"/>
    <w:rsid w:val="00F622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544E"/>
  <w15:chartTrackingRefBased/>
  <w15:docId w15:val="{32C43750-B5AD-463B-9EDF-AF0872D2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4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716</Words>
  <Characters>3944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Kerly Sandivel Umasi Yomona</dc:creator>
  <cp:keywords/>
  <dc:description/>
  <cp:lastModifiedBy>Kerly Sandivel Umasi Yomona</cp:lastModifiedBy>
  <cp:revision>13</cp:revision>
  <dcterms:created xsi:type="dcterms:W3CDTF">2020-04-08T16:35:00Z</dcterms:created>
  <dcterms:modified xsi:type="dcterms:W3CDTF">2020-04-21T03:25:00Z</dcterms:modified>
</cp:coreProperties>
</file>