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78" w:rsidRDefault="005B3B3A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Załącznik nr 1</w:t>
      </w:r>
      <w:r w:rsidR="006324DE">
        <w:rPr>
          <w:rFonts w:ascii="Times New Roman" w:hAnsi="Times New Roman" w:cs="Times New Roman"/>
          <w:i/>
          <w:iCs/>
          <w:sz w:val="20"/>
          <w:szCs w:val="20"/>
        </w:rPr>
        <w:t>_</w:t>
      </w:r>
      <w:bookmarkStart w:id="0" w:name="_GoBack"/>
      <w:bookmarkEnd w:id="0"/>
      <w:r w:rsidR="006324DE">
        <w:rPr>
          <w:rFonts w:ascii="Times New Roman" w:hAnsi="Times New Roman" w:cs="Times New Roman"/>
          <w:i/>
          <w:iCs/>
          <w:sz w:val="20"/>
          <w:szCs w:val="20"/>
        </w:rPr>
        <w:t>PP</w:t>
      </w:r>
    </w:p>
    <w:p w:rsidR="00A87978" w:rsidRDefault="005B3B3A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Do programu praktyk zawodowych </w:t>
      </w:r>
      <w:r>
        <w:rPr>
          <w:rFonts w:ascii="Times New Roman" w:hAnsi="Times New Roman" w:cs="Times New Roman"/>
          <w:i/>
          <w:iCs/>
          <w:sz w:val="20"/>
          <w:szCs w:val="20"/>
        </w:rPr>
        <w:br/>
        <w:t xml:space="preserve">na kierunku </w:t>
      </w:r>
      <w:r w:rsidR="00036203">
        <w:rPr>
          <w:rFonts w:ascii="Times New Roman" w:hAnsi="Times New Roman" w:cs="Times New Roman"/>
          <w:i/>
          <w:iCs/>
          <w:sz w:val="20"/>
          <w:szCs w:val="20"/>
        </w:rPr>
        <w:t>Mechatronika</w:t>
      </w:r>
    </w:p>
    <w:p w:rsidR="00A87978" w:rsidRDefault="00A87978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:rsidR="00A87978" w:rsidRDefault="005B3B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Formularz oceny miejsca realizacji praktyk zawodowych na kierunku </w:t>
      </w:r>
      <w:r w:rsidR="00036203">
        <w:rPr>
          <w:rFonts w:ascii="Times New Roman" w:hAnsi="Times New Roman" w:cs="Times New Roman"/>
          <w:b/>
          <w:bCs/>
        </w:rPr>
        <w:t>Mechatronika</w:t>
      </w:r>
    </w:p>
    <w:p w:rsidR="00A87978" w:rsidRDefault="005B3B3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Informacje ogólne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A87978"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Imię i nazwisko studenta/ów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978"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Rok/semestr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978"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Tryb studiów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978"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Nazwa zakładu pracy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978"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Adres zakładu pracy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978">
        <w:trPr>
          <w:trHeight w:val="282"/>
        </w:trPr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Liczba studentów realizujących praktykę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A87978" w:rsidRDefault="005B3B3A">
      <w:pPr>
        <w:pStyle w:val="Akapitzlist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Kryteria oceny Zakładu pracy</w:t>
      </w:r>
    </w:p>
    <w:tbl>
      <w:tblPr>
        <w:tblW w:w="9155" w:type="dxa"/>
        <w:tblInd w:w="-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09"/>
        <w:gridCol w:w="6151"/>
        <w:gridCol w:w="2195"/>
      </w:tblGrid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5B3B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Kryterium oceny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Ocena (tak/nie/częściowo)</w:t>
            </w:r>
          </w:p>
        </w:tc>
      </w:tr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Czy profil działalności zakładu pracy jest merytorycznie zgodny ze ścieżką rozwoju lub kierunkiem studiów?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Czy charakter i zakres świadczonych usług lub potrzeby wewnętrzne zakładu umożliwiają realizację efektów uczenia się zawartych w programie praktyki zawodowej?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Czy stanowisko, na którym student będzie realizował praktyki, pozwala na osiągnięcie efektów uczenia się zawartych w programie praktyk?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Czy zakład pracy posiada doświadczenie w prowadzeniu praktyk zawodowych?</w:t>
            </w:r>
          </w:p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Czy zakład pracy zatrudnia pracowników z wykształceniem wyższym zgodnym z kierunkiem studiów praktykantów, pokrewnym wykształceniem wyższym lub znacznym doświadczeniem w wykonywanej pracy?</w:t>
            </w:r>
          </w:p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87978" w:rsidRDefault="00A87978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:rsidR="00A87978" w:rsidRDefault="005B3B3A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Informacje dotyczące miejsca realizacji praktyk</w:t>
      </w:r>
      <w:r>
        <w:rPr>
          <w:rStyle w:val="Odwoanieprzypisudolnego"/>
          <w:rFonts w:ascii="Times New Roman" w:hAnsi="Times New Roman" w:cs="Times New Roman"/>
          <w:b/>
          <w:bCs/>
        </w:rPr>
        <w:footnoteReference w:id="1"/>
      </w:r>
    </w:p>
    <w:p w:rsidR="00A87978" w:rsidRDefault="005B3B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87978" w:rsidRDefault="00A87978">
      <w:pPr>
        <w:spacing w:after="0" w:line="240" w:lineRule="auto"/>
        <w:ind w:right="567"/>
        <w:rPr>
          <w:rFonts w:ascii="Times New Roman" w:hAnsi="Times New Roman" w:cs="Times New Roman"/>
          <w:i/>
          <w:iCs/>
          <w:sz w:val="20"/>
          <w:szCs w:val="20"/>
        </w:rPr>
      </w:pPr>
    </w:p>
    <w:p w:rsidR="00A87978" w:rsidRDefault="005B3B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3665" distR="117475" simplePos="0" relativeHeight="2" behindDoc="0" locked="0" layoutInCell="0" allowOverlap="1" wp14:anchorId="79FD67C0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140075" cy="558800"/>
                <wp:effectExtent l="635" t="0" r="0" b="0"/>
                <wp:wrapSquare wrapText="bothSides"/>
                <wp:docPr id="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920" cy="55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87978" w:rsidRDefault="005B3B3A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…………………………………………………………..</w:t>
                            </w:r>
                          </w:p>
                          <w:p w:rsidR="00A87978" w:rsidRDefault="005B3B3A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Data i akceptacja Koordynatora praktyk zawodowych</w:t>
                            </w:r>
                          </w:p>
                          <w:p w:rsidR="00A87978" w:rsidRDefault="00A87978">
                            <w:pPr>
                              <w:pStyle w:val="Zawartoramki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Pole tekstowe 2" o:spid="_x0000_s1026" style="position:absolute;margin-left:0;margin-top:.25pt;width:247.25pt;height:44pt;z-index:2;visibility:visible;mso-wrap-style:square;mso-height-percent:200;mso-wrap-distance-left:8.95pt;mso-wrap-distance-top:3.6pt;mso-wrap-distance-right:9.25pt;mso-wrap-distance-bottom:3.6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" o:allowincell="f" stroked="f">
                <v:textbox style="mso-fit-shape-to-text:t">
                  <w:txbxContent>
                    <w:p w:rsidR="00A87978" w:rsidRDefault="005B3B3A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…………………………………………………………..</w:t>
                      </w:r>
                    </w:p>
                    <w:p w:rsidR="00A87978" w:rsidRDefault="005B3B3A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Data i akceptacja Koordynatora praktyk zawodowych</w:t>
                      </w:r>
                    </w:p>
                    <w:p w:rsidR="00A87978" w:rsidRDefault="00A87978">
                      <w:pPr>
                        <w:pStyle w:val="Zawartoramki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A87978" w:rsidRDefault="00A87978">
      <w:pPr>
        <w:rPr>
          <w:rFonts w:ascii="Times New Roman" w:hAnsi="Times New Roman" w:cs="Times New Roman"/>
          <w:sz w:val="20"/>
          <w:szCs w:val="20"/>
        </w:rPr>
      </w:pPr>
    </w:p>
    <w:p w:rsidR="00A87978" w:rsidRDefault="00A87978">
      <w:pPr>
        <w:rPr>
          <w:rFonts w:ascii="Times New Roman" w:hAnsi="Times New Roman" w:cs="Times New Roman"/>
          <w:sz w:val="20"/>
          <w:szCs w:val="20"/>
        </w:rPr>
      </w:pPr>
    </w:p>
    <w:p w:rsidR="00A87978" w:rsidRDefault="00A87978">
      <w:pPr>
        <w:rPr>
          <w:rFonts w:ascii="Times New Roman" w:hAnsi="Times New Roman" w:cs="Times New Roman"/>
          <w:sz w:val="20"/>
          <w:szCs w:val="20"/>
        </w:rPr>
      </w:pPr>
    </w:p>
    <w:p w:rsidR="00A87978" w:rsidRDefault="005B3B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87978" w:rsidRDefault="00A87978">
      <w:pPr>
        <w:rPr>
          <w:rFonts w:ascii="Times New Roman" w:hAnsi="Times New Roman" w:cs="Times New Roman"/>
          <w:sz w:val="20"/>
          <w:szCs w:val="20"/>
        </w:rPr>
      </w:pPr>
    </w:p>
    <w:p w:rsidR="00A87978" w:rsidRDefault="005B3B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6990" distL="114300" distR="114300" simplePos="0" relativeHeight="4" behindDoc="0" locked="0" layoutInCell="0" allowOverlap="1" wp14:anchorId="62E4AEF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84120" cy="705485"/>
                <wp:effectExtent l="0" t="0" r="0" b="1905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87978" w:rsidRDefault="005B3B3A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……………………………………………..</w:t>
                            </w:r>
                          </w:p>
                          <w:p w:rsidR="00A87978" w:rsidRDefault="005B3B3A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Data i akceptacja Kierownika zakładu </w:t>
                            </w:r>
                            <w:r w:rsidR="0003620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r w:rsidR="00036203" w:rsidRPr="0003620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utomatyki i </w:t>
                            </w:r>
                            <w:r w:rsidR="0003620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="00036203" w:rsidRPr="0003620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obotyki</w:t>
                            </w:r>
                          </w:p>
                          <w:p w:rsidR="00A87978" w:rsidRDefault="00A87978">
                            <w:pPr>
                              <w:pStyle w:val="Zawartoramki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_x0000_s1027" style="position:absolute;margin-left:0;margin-top:.75pt;width:195.6pt;height:55.55pt;z-index:4;visibility:visible;mso-wrap-style:square;mso-height-percent:200;mso-wrap-distance-left:9pt;mso-wrap-distance-top:3.6pt;mso-wrap-distance-right:9pt;mso-wrap-distance-bottom:3.7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" o:allowincell="f" stroked="f">
                <v:textbox style="mso-fit-shape-to-text:t">
                  <w:txbxContent>
                    <w:p w:rsidR="00A87978" w:rsidRDefault="005B3B3A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……………………………………………..</w:t>
                      </w:r>
                    </w:p>
                    <w:p w:rsidR="00A87978" w:rsidRDefault="005B3B3A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Data i akceptacja Kierownika zakładu </w:t>
                      </w:r>
                      <w:r w:rsidR="0003620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a</w:t>
                      </w:r>
                      <w:r w:rsidR="00036203" w:rsidRPr="0003620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utomatyki i </w:t>
                      </w:r>
                      <w:r w:rsidR="0003620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="00036203" w:rsidRPr="0003620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obotyki</w:t>
                      </w:r>
                    </w:p>
                    <w:p w:rsidR="00A87978" w:rsidRDefault="00A87978">
                      <w:pPr>
                        <w:pStyle w:val="Zawartoramki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A87978" w:rsidRDefault="00A87978">
      <w:pPr>
        <w:rPr>
          <w:rFonts w:ascii="Times New Roman" w:hAnsi="Times New Roman" w:cs="Times New Roman"/>
          <w:sz w:val="20"/>
          <w:szCs w:val="20"/>
        </w:rPr>
      </w:pPr>
    </w:p>
    <w:sectPr w:rsidR="00A87978">
      <w:headerReference w:type="default" r:id="rId9"/>
      <w:footerReference w:type="default" r:id="rId10"/>
      <w:pgSz w:w="11906" w:h="16838"/>
      <w:pgMar w:top="1894" w:right="1417" w:bottom="1417" w:left="1417" w:header="36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84A" w:rsidRDefault="00D9684A">
      <w:pPr>
        <w:spacing w:after="0" w:line="240" w:lineRule="auto"/>
      </w:pPr>
      <w:r>
        <w:separator/>
      </w:r>
    </w:p>
  </w:endnote>
  <w:endnote w:type="continuationSeparator" w:id="0">
    <w:p w:rsidR="00D9684A" w:rsidRDefault="00D9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Times New Roman"/>
    <w:charset w:val="EE"/>
    <w:family w:val="roman"/>
    <w:pitch w:val="variable"/>
  </w:font>
  <w:font w:name="Aptos Display">
    <w:altName w:val="Times New Roman"/>
    <w:charset w:val="EE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480230"/>
      <w:docPartObj>
        <w:docPartGallery w:val="Page Numbers (Bottom of Page)"/>
        <w:docPartUnique/>
      </w:docPartObj>
    </w:sdtPr>
    <w:sdtEndPr/>
    <w:sdtContent>
      <w:p w:rsidR="009772B9" w:rsidRDefault="009772B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4DE">
          <w:rPr>
            <w:noProof/>
          </w:rPr>
          <w:t>1</w:t>
        </w:r>
        <w:r>
          <w:fldChar w:fldCharType="end"/>
        </w:r>
      </w:p>
    </w:sdtContent>
  </w:sdt>
  <w:p w:rsidR="009772B9" w:rsidRDefault="009772B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84A" w:rsidRDefault="00D9684A">
      <w:pPr>
        <w:rPr>
          <w:sz w:val="12"/>
        </w:rPr>
      </w:pPr>
      <w:r>
        <w:separator/>
      </w:r>
    </w:p>
  </w:footnote>
  <w:footnote w:type="continuationSeparator" w:id="0">
    <w:p w:rsidR="00D9684A" w:rsidRDefault="00D9684A">
      <w:pPr>
        <w:rPr>
          <w:sz w:val="12"/>
        </w:rPr>
      </w:pPr>
      <w:r>
        <w:continuationSeparator/>
      </w:r>
    </w:p>
  </w:footnote>
  <w:footnote w:id="1">
    <w:p w:rsidR="00A87978" w:rsidRDefault="005B3B3A">
      <w:pPr>
        <w:pStyle w:val="Tekstprzypisudolnego"/>
      </w:pPr>
      <w:r>
        <w:rPr>
          <w:rStyle w:val="Znakiprzypiswdolnych"/>
        </w:rPr>
        <w:footnoteRef/>
      </w:r>
      <w:proofErr w:type="gramStart"/>
      <w:r>
        <w:rPr>
          <w:rFonts w:ascii="Times New Roman" w:hAnsi="Times New Roman" w:cs="Times New Roman"/>
        </w:rPr>
        <w:t>Uzyskanie co</w:t>
      </w:r>
      <w:proofErr w:type="gramEnd"/>
      <w:r>
        <w:rPr>
          <w:rFonts w:ascii="Times New Roman" w:hAnsi="Times New Roman" w:cs="Times New Roman"/>
        </w:rPr>
        <w:t xml:space="preserve"> najmniej trzech odpowiedzi „częściowo” lub „tak” oznacza</w:t>
      </w:r>
      <w:r>
        <w:rPr>
          <w:rFonts w:ascii="Times New Roman" w:eastAsia="Times New Roman" w:hAnsi="Times New Roman" w:cs="Times New Roman"/>
        </w:rPr>
        <w:t>, że zakład pracy spełnia kryteria i student może realizować w nim praktyki.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978" w:rsidRDefault="005B3B3A">
    <w:pPr>
      <w:pStyle w:val="Nagwek"/>
    </w:pPr>
    <w:r>
      <w:rPr>
        <w:noProof/>
        <w:lang w:eastAsia="pl-PL"/>
      </w:rPr>
      <w:drawing>
        <wp:anchor distT="0" distB="0" distL="114300" distR="114300" simplePos="0" relativeHeight="8" behindDoc="1" locked="0" layoutInCell="0" allowOverlap="1">
          <wp:simplePos x="0" y="0"/>
          <wp:positionH relativeFrom="column">
            <wp:posOffset>26035</wp:posOffset>
          </wp:positionH>
          <wp:positionV relativeFrom="paragraph">
            <wp:posOffset>192405</wp:posOffset>
          </wp:positionV>
          <wp:extent cx="1623060" cy="434975"/>
          <wp:effectExtent l="0" t="0" r="0" b="0"/>
          <wp:wrapSquare wrapText="bothSides"/>
          <wp:docPr id="4" name="image2.png" descr="Tytuł: Akademia Łomżyńska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Tytuł: Akademia Łomżyńska -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-138"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43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5F"/>
    <w:multiLevelType w:val="multilevel"/>
    <w:tmpl w:val="FE2C85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F1255AB"/>
    <w:multiLevelType w:val="multilevel"/>
    <w:tmpl w:val="AE0E0166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6D0A74CF"/>
    <w:multiLevelType w:val="multilevel"/>
    <w:tmpl w:val="F74E23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78"/>
    <w:rsid w:val="00036203"/>
    <w:rsid w:val="00107DBB"/>
    <w:rsid w:val="005B3B3A"/>
    <w:rsid w:val="006324DE"/>
    <w:rsid w:val="009772B9"/>
    <w:rsid w:val="00A87978"/>
    <w:rsid w:val="00D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16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4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B4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B4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B4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B418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B418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B418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B418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B418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B418F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B418F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B418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B418F8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B418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18F8"/>
    <w:rPr>
      <w:b/>
      <w:bCs/>
      <w:smallCaps/>
      <w:color w:val="0F4761" w:themeColor="accent1" w:themeShade="BF"/>
      <w:spacing w:val="5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95321F"/>
    <w:rPr>
      <w:sz w:val="20"/>
      <w:szCs w:val="20"/>
    </w:rPr>
  </w:style>
  <w:style w:type="character" w:styleId="Odwoanieprzypisudolnego">
    <w:name w:val="footnote reference"/>
    <w:rPr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unhideWhenUsed/>
    <w:qFormat/>
    <w:rsid w:val="0095321F"/>
    <w:rPr>
      <w:vertAlign w:val="superscript"/>
    </w:rPr>
  </w:style>
  <w:style w:type="character" w:customStyle="1" w:styleId="Znakiprzypiswdolnych">
    <w:name w:val="Znaki przypisów dolnych"/>
    <w:qFormat/>
  </w:style>
  <w:style w:type="character" w:styleId="Odwoanieprzypisukocowego">
    <w:name w:val="endnote reference"/>
    <w:rPr>
      <w:vertAlign w:val="superscript"/>
    </w:rPr>
  </w:style>
  <w:style w:type="character" w:customStyle="1" w:styleId="Znakiprzypiswkocowych">
    <w:name w:val="Znaki przypisów końcowych"/>
    <w:qFormat/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B4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18F8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18F8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5321F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  <w:style w:type="paragraph" w:customStyle="1" w:styleId="Gwkaistopka">
    <w:name w:val="Główka i stopka"/>
    <w:basedOn w:val="Normalny"/>
    <w:qFormat/>
    <w:pPr>
      <w:suppressLineNumbers/>
      <w:tabs>
        <w:tab w:val="center" w:pos="4536"/>
        <w:tab w:val="right" w:pos="9072"/>
      </w:tabs>
    </w:pPr>
  </w:style>
  <w:style w:type="paragraph" w:styleId="Tekstprzypisukocowego">
    <w:name w:val="endnote text"/>
    <w:basedOn w:val="Normalny"/>
    <w:pPr>
      <w:suppressLineNumbers/>
      <w:ind w:left="340" w:hanging="340"/>
    </w:pPr>
    <w:rPr>
      <w:sz w:val="20"/>
      <w:szCs w:val="20"/>
    </w:rPr>
  </w:style>
  <w:style w:type="table" w:styleId="Tabela-Siatka">
    <w:name w:val="Table Grid"/>
    <w:basedOn w:val="Standardowy"/>
    <w:uiPriority w:val="39"/>
    <w:rsid w:val="0000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107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7DBB"/>
  </w:style>
  <w:style w:type="paragraph" w:styleId="Tekstdymka">
    <w:name w:val="Balloon Text"/>
    <w:basedOn w:val="Normalny"/>
    <w:link w:val="TekstdymkaZnak"/>
    <w:uiPriority w:val="99"/>
    <w:semiHidden/>
    <w:unhideWhenUsed/>
    <w:rsid w:val="00D9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6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16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4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B4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B4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B4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B418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B418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B418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B418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B418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B418F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B418F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B418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B418F8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B418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18F8"/>
    <w:rPr>
      <w:b/>
      <w:bCs/>
      <w:smallCaps/>
      <w:color w:val="0F4761" w:themeColor="accent1" w:themeShade="BF"/>
      <w:spacing w:val="5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95321F"/>
    <w:rPr>
      <w:sz w:val="20"/>
      <w:szCs w:val="20"/>
    </w:rPr>
  </w:style>
  <w:style w:type="character" w:styleId="Odwoanieprzypisudolnego">
    <w:name w:val="footnote reference"/>
    <w:rPr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unhideWhenUsed/>
    <w:qFormat/>
    <w:rsid w:val="0095321F"/>
    <w:rPr>
      <w:vertAlign w:val="superscript"/>
    </w:rPr>
  </w:style>
  <w:style w:type="character" w:customStyle="1" w:styleId="Znakiprzypiswdolnych">
    <w:name w:val="Znaki przypisów dolnych"/>
    <w:qFormat/>
  </w:style>
  <w:style w:type="character" w:styleId="Odwoanieprzypisukocowego">
    <w:name w:val="endnote reference"/>
    <w:rPr>
      <w:vertAlign w:val="superscript"/>
    </w:rPr>
  </w:style>
  <w:style w:type="character" w:customStyle="1" w:styleId="Znakiprzypiswkocowych">
    <w:name w:val="Znaki przypisów końcowych"/>
    <w:qFormat/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B4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18F8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18F8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5321F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  <w:style w:type="paragraph" w:customStyle="1" w:styleId="Gwkaistopka">
    <w:name w:val="Główka i stopka"/>
    <w:basedOn w:val="Normalny"/>
    <w:qFormat/>
    <w:pPr>
      <w:suppressLineNumbers/>
      <w:tabs>
        <w:tab w:val="center" w:pos="4536"/>
        <w:tab w:val="right" w:pos="9072"/>
      </w:tabs>
    </w:pPr>
  </w:style>
  <w:style w:type="paragraph" w:styleId="Tekstprzypisukocowego">
    <w:name w:val="endnote text"/>
    <w:basedOn w:val="Normalny"/>
    <w:pPr>
      <w:suppressLineNumbers/>
      <w:ind w:left="340" w:hanging="340"/>
    </w:pPr>
    <w:rPr>
      <w:sz w:val="20"/>
      <w:szCs w:val="20"/>
    </w:rPr>
  </w:style>
  <w:style w:type="table" w:styleId="Tabela-Siatka">
    <w:name w:val="Table Grid"/>
    <w:basedOn w:val="Standardowy"/>
    <w:uiPriority w:val="39"/>
    <w:rsid w:val="0000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107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7DBB"/>
  </w:style>
  <w:style w:type="paragraph" w:styleId="Tekstdymka">
    <w:name w:val="Balloon Text"/>
    <w:basedOn w:val="Normalny"/>
    <w:link w:val="TekstdymkaZnak"/>
    <w:uiPriority w:val="99"/>
    <w:semiHidden/>
    <w:unhideWhenUsed/>
    <w:rsid w:val="00D9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6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F6868-6D59-4B09-90C3-99C4199B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Arciszewska</dc:creator>
  <cp:lastModifiedBy>AS</cp:lastModifiedBy>
  <cp:revision>3</cp:revision>
  <dcterms:created xsi:type="dcterms:W3CDTF">2025-01-30T14:35:00Z</dcterms:created>
  <dcterms:modified xsi:type="dcterms:W3CDTF">2025-01-30T14:36:00Z</dcterms:modified>
  <dc:language>pl-PL</dc:language>
</cp:coreProperties>
</file>