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DA56D" w14:textId="77777777" w:rsidR="00436CC4" w:rsidRDefault="00436CC4" w:rsidP="00436CC4">
      <w:pPr>
        <w:jc w:val="center"/>
        <w:rPr>
          <w:rFonts w:ascii="Constantia" w:eastAsia="Constantia" w:hAnsi="Constantia" w:cs="Constantia"/>
          <w:b/>
          <w:sz w:val="38"/>
          <w:szCs w:val="38"/>
        </w:rPr>
      </w:pPr>
      <w:r>
        <w:rPr>
          <w:rFonts w:ascii="Constantia" w:eastAsia="Constantia" w:hAnsi="Constantia" w:cs="Constantia"/>
          <w:b/>
          <w:sz w:val="38"/>
          <w:szCs w:val="38"/>
        </w:rPr>
        <w:t>Kerwin Thompson</w:t>
      </w:r>
    </w:p>
    <w:p w14:paraId="68D01A71" w14:textId="73F9DC15" w:rsidR="00436CC4" w:rsidRDefault="006C0681" w:rsidP="00885A11">
      <w:pPr>
        <w:pBdr>
          <w:bottom w:val="single" w:sz="8" w:space="6" w:color="000000"/>
        </w:pBdr>
        <w:spacing w:before="60"/>
        <w:ind w:left="10080" w:hanging="10080"/>
        <w:jc w:val="center"/>
        <w:rPr>
          <w:sz w:val="20"/>
          <w:szCs w:val="20"/>
        </w:rPr>
      </w:pPr>
      <w:r>
        <w:rPr>
          <w:rStyle w:val="text-body-small"/>
        </w:rPr>
        <w:t>Clarksville, Tennessee</w:t>
      </w:r>
      <w:r>
        <w:rPr>
          <w:sz w:val="20"/>
          <w:szCs w:val="20"/>
        </w:rPr>
        <w:t xml:space="preserve"> • </w:t>
      </w:r>
      <w:r w:rsidR="00EE2ED6">
        <w:rPr>
          <w:sz w:val="20"/>
          <w:szCs w:val="20"/>
        </w:rPr>
        <w:t>(</w:t>
      </w:r>
      <w:r w:rsidR="00436CC4">
        <w:rPr>
          <w:sz w:val="20"/>
          <w:szCs w:val="20"/>
        </w:rPr>
        <w:t>321</w:t>
      </w:r>
      <w:r w:rsidR="00EE2ED6">
        <w:rPr>
          <w:sz w:val="20"/>
          <w:szCs w:val="20"/>
        </w:rPr>
        <w:t xml:space="preserve">) </w:t>
      </w:r>
      <w:r w:rsidR="00436CC4">
        <w:rPr>
          <w:sz w:val="20"/>
          <w:szCs w:val="20"/>
        </w:rPr>
        <w:t>315</w:t>
      </w:r>
      <w:r w:rsidR="00EE2ED6">
        <w:rPr>
          <w:sz w:val="20"/>
          <w:szCs w:val="20"/>
        </w:rPr>
        <w:t>-</w:t>
      </w:r>
      <w:r w:rsidR="00436CC4">
        <w:rPr>
          <w:sz w:val="20"/>
          <w:szCs w:val="20"/>
        </w:rPr>
        <w:t>3842 • kerwindows@</w:t>
      </w:r>
      <w:r w:rsidR="00DA2E65">
        <w:rPr>
          <w:sz w:val="20"/>
          <w:szCs w:val="20"/>
        </w:rPr>
        <w:t>gmail</w:t>
      </w:r>
      <w:r w:rsidR="00436CC4">
        <w:rPr>
          <w:sz w:val="20"/>
          <w:szCs w:val="20"/>
        </w:rPr>
        <w:t xml:space="preserve">.com • </w:t>
      </w:r>
      <w:hyperlink r:id="rId7">
        <w:proofErr w:type="spellStart"/>
        <w:r w:rsidR="00436CC4">
          <w:rPr>
            <w:color w:val="1155CC"/>
            <w:sz w:val="20"/>
            <w:szCs w:val="20"/>
            <w:u w:val="single"/>
          </w:rPr>
          <w:t>Linkedin</w:t>
        </w:r>
        <w:proofErr w:type="spellEnd"/>
      </w:hyperlink>
      <w:r w:rsidR="00436CC4">
        <w:rPr>
          <w:color w:val="1155CC"/>
          <w:sz w:val="20"/>
          <w:szCs w:val="20"/>
          <w:u w:val="single"/>
        </w:rPr>
        <w:t xml:space="preserve"> </w:t>
      </w:r>
      <w:r w:rsidR="00436CC4">
        <w:rPr>
          <w:sz w:val="20"/>
          <w:szCs w:val="20"/>
        </w:rPr>
        <w:t xml:space="preserve">| </w:t>
      </w:r>
      <w:hyperlink r:id="rId8">
        <w:r w:rsidR="00436CC4">
          <w:rPr>
            <w:color w:val="1155CC"/>
            <w:sz w:val="20"/>
            <w:szCs w:val="20"/>
            <w:u w:val="single"/>
          </w:rPr>
          <w:t>GitHub</w:t>
        </w:r>
      </w:hyperlink>
      <w:r w:rsidR="00436CC4">
        <w:rPr>
          <w:color w:val="1155CC"/>
          <w:sz w:val="20"/>
          <w:szCs w:val="20"/>
          <w:u w:val="single"/>
        </w:rPr>
        <w:t xml:space="preserve"> </w:t>
      </w:r>
      <w:r w:rsidR="00436CC4">
        <w:rPr>
          <w:sz w:val="20"/>
          <w:szCs w:val="20"/>
        </w:rPr>
        <w:t xml:space="preserve">| </w:t>
      </w:r>
      <w:hyperlink r:id="rId9">
        <w:r w:rsidR="00436CC4">
          <w:rPr>
            <w:color w:val="1155CC"/>
            <w:sz w:val="20"/>
            <w:szCs w:val="20"/>
            <w:u w:val="single"/>
          </w:rPr>
          <w:t>Portfolio</w:t>
        </w:r>
      </w:hyperlink>
      <w:r w:rsidR="00436CC4">
        <w:rPr>
          <w:color w:val="1155CC"/>
          <w:sz w:val="20"/>
          <w:szCs w:val="20"/>
          <w:u w:val="single"/>
        </w:rPr>
        <w:t xml:space="preserve"> </w:t>
      </w:r>
      <w:r w:rsidR="00436CC4">
        <w:rPr>
          <w:sz w:val="20"/>
          <w:szCs w:val="20"/>
        </w:rPr>
        <w:t xml:space="preserve">| </w:t>
      </w:r>
    </w:p>
    <w:tbl>
      <w:tblPr>
        <w:tblW w:w="10790" w:type="dxa"/>
        <w:tblLook w:val="04A0" w:firstRow="1" w:lastRow="0" w:firstColumn="1" w:lastColumn="0" w:noHBand="0" w:noVBand="1"/>
      </w:tblPr>
      <w:tblGrid>
        <w:gridCol w:w="8545"/>
        <w:gridCol w:w="2245"/>
      </w:tblGrid>
      <w:tr w:rsidR="00436CC4" w14:paraId="69B79518" w14:textId="77777777" w:rsidTr="00A05596">
        <w:tc>
          <w:tcPr>
            <w:tcW w:w="10790" w:type="dxa"/>
            <w:gridSpan w:val="2"/>
          </w:tcPr>
          <w:p w14:paraId="26B4308F" w14:textId="4BB10026" w:rsidR="00436CC4" w:rsidRDefault="00642CDB" w:rsidP="00436CC4">
            <w:pPr>
              <w:spacing w:before="200"/>
              <w:jc w:val="center"/>
            </w:pPr>
            <w:r>
              <w:rPr>
                <w:b/>
                <w:smallCaps/>
                <w:sz w:val="23"/>
                <w:szCs w:val="23"/>
              </w:rPr>
              <w:t>Web Developer</w:t>
            </w:r>
          </w:p>
        </w:tc>
      </w:tr>
      <w:tr w:rsidR="00436CC4" w14:paraId="38E3EDD0" w14:textId="77777777" w:rsidTr="00A05596">
        <w:tc>
          <w:tcPr>
            <w:tcW w:w="10790" w:type="dxa"/>
            <w:gridSpan w:val="2"/>
          </w:tcPr>
          <w:p w14:paraId="355FD7BB" w14:textId="26B8F36B" w:rsidR="00436CC4" w:rsidRDefault="00642CDB" w:rsidP="00436CC4">
            <w:r>
              <w:t xml:space="preserve">Versatile Frontend Developer with over 5 years in IT and an additional 9 years in teaching, presenting a unique amalgamation of creative flair, technical skills, and instructional acumen. My expertise lies in crafting visually compelling and highly functional websites and web applications, primarily utilizing the LAMP and MERN stacks. My strength in JavaScript and CSS is coupled with significant experience in developing interactive </w:t>
            </w:r>
            <w:proofErr w:type="spellStart"/>
            <w:r>
              <w:t>scrollytelling</w:t>
            </w:r>
            <w:proofErr w:type="spellEnd"/>
            <w:r>
              <w:t xml:space="preserve"> modules within content management systems, with a focus on Drupal development. I am well-versed in creating dynamic web UI effects such as parallax animations, text animations, horizontal scroll, </w:t>
            </w:r>
            <w:proofErr w:type="spellStart"/>
            <w:r>
              <w:t>color</w:t>
            </w:r>
            <w:proofErr w:type="spellEnd"/>
            <w:r>
              <w:t xml:space="preserve"> blends, and more. My proficiency extends to PHP scripting and working with Drupal paragraph module, making me a strong contender for roles requiring diverse technical expertise and innovative thinking.</w:t>
            </w:r>
          </w:p>
        </w:tc>
      </w:tr>
      <w:tr w:rsidR="00436CC4" w14:paraId="560C5B4B" w14:textId="77777777" w:rsidTr="00A05596">
        <w:tc>
          <w:tcPr>
            <w:tcW w:w="10790" w:type="dxa"/>
            <w:gridSpan w:val="2"/>
          </w:tcPr>
          <w:p w14:paraId="4CF45FCF" w14:textId="2E6BE4C9" w:rsidR="00436CC4" w:rsidRPr="00436CC4" w:rsidRDefault="00436CC4" w:rsidP="00436CC4">
            <w:pPr>
              <w:spacing w:before="200"/>
              <w:jc w:val="center"/>
              <w:rPr>
                <w:b/>
                <w:smallCaps/>
                <w:sz w:val="20"/>
                <w:szCs w:val="20"/>
              </w:rPr>
            </w:pPr>
            <w:r w:rsidRPr="00D93230">
              <w:rPr>
                <w:b/>
                <w:smallCaps/>
                <w:sz w:val="20"/>
                <w:szCs w:val="20"/>
              </w:rPr>
              <w:t xml:space="preserve">TECHNICAL </w:t>
            </w:r>
            <w:r w:rsidR="00F457F9">
              <w:rPr>
                <w:b/>
                <w:smallCaps/>
                <w:sz w:val="20"/>
                <w:szCs w:val="20"/>
              </w:rPr>
              <w:t>EXPERIENCE</w:t>
            </w:r>
          </w:p>
        </w:tc>
      </w:tr>
      <w:tr w:rsidR="00B96139" w14:paraId="57AA8AAF" w14:textId="77777777" w:rsidTr="00A05596">
        <w:tc>
          <w:tcPr>
            <w:tcW w:w="10790" w:type="dxa"/>
            <w:gridSpan w:val="2"/>
          </w:tcPr>
          <w:p w14:paraId="3D96A7A7" w14:textId="526D42AE" w:rsidR="00B96139" w:rsidRPr="00B96139" w:rsidRDefault="00642CDB" w:rsidP="00B96139">
            <w:pPr>
              <w:rPr>
                <w:rFonts w:cs="Noto Sans"/>
                <w:sz w:val="20"/>
                <w:szCs w:val="20"/>
                <w:shd w:val="clear" w:color="auto" w:fill="FFFFFF"/>
              </w:rPr>
            </w:pPr>
            <w:r>
              <w:t xml:space="preserve">Web Development (particularly focusing on Drupal), Object-Oriented Programming, PHP (scripting experience), Strong JavaScript and CSS skills for creating </w:t>
            </w:r>
            <w:proofErr w:type="spellStart"/>
            <w:r>
              <w:t>scrollytelling</w:t>
            </w:r>
            <w:proofErr w:type="spellEnd"/>
            <w:r>
              <w:t xml:space="preserve"> effects, Animate parallax effects, Text Animation, Horizontal Scroll, </w:t>
            </w:r>
            <w:proofErr w:type="spellStart"/>
            <w:r>
              <w:t>Color</w:t>
            </w:r>
            <w:proofErr w:type="spellEnd"/>
            <w:r>
              <w:t xml:space="preserve"> Blends, Background Transitions, Image Zoom/Perspective Shift, Image Transitions, NodeJS/</w:t>
            </w:r>
            <w:proofErr w:type="spellStart"/>
            <w:r>
              <w:t>npm</w:t>
            </w:r>
            <w:proofErr w:type="spellEnd"/>
            <w:r>
              <w:t xml:space="preserve">, REST API, Webpack, ES6/Babel, Redux, Git, Drupal Paragraph Module, HTML, CSS, Bootstrap, Experience with CMS (Drupal preferred), </w:t>
            </w:r>
            <w:proofErr w:type="spellStart"/>
            <w:r>
              <w:t>VSCode</w:t>
            </w:r>
            <w:proofErr w:type="spellEnd"/>
            <w:r>
              <w:t>, Knowledge of CMS and UI techniques, and Basic graphic editing skills (Figma, Canva, Adobe Photoshop).</w:t>
            </w:r>
          </w:p>
        </w:tc>
      </w:tr>
      <w:tr w:rsidR="00436CC4" w14:paraId="3AEBA8DA" w14:textId="77777777" w:rsidTr="00A05596">
        <w:tc>
          <w:tcPr>
            <w:tcW w:w="10790" w:type="dxa"/>
            <w:gridSpan w:val="2"/>
          </w:tcPr>
          <w:p w14:paraId="41F3A41C" w14:textId="5876C9B6" w:rsidR="00436CC4" w:rsidRDefault="00881967" w:rsidP="00436CC4">
            <w:pPr>
              <w:spacing w:before="160"/>
              <w:ind w:left="-540"/>
              <w:jc w:val="center"/>
              <w:rPr>
                <w:sz w:val="20"/>
                <w:szCs w:val="20"/>
              </w:rPr>
            </w:pPr>
            <w:r>
              <w:rPr>
                <w:b/>
                <w:sz w:val="20"/>
                <w:szCs w:val="20"/>
              </w:rPr>
              <w:t xml:space="preserve">WORK </w:t>
            </w:r>
            <w:r w:rsidR="00885A11">
              <w:rPr>
                <w:b/>
                <w:sz w:val="20"/>
                <w:szCs w:val="20"/>
              </w:rPr>
              <w:t>EXPERIENCE</w:t>
            </w:r>
          </w:p>
        </w:tc>
      </w:tr>
      <w:tr w:rsidR="00881967" w14:paraId="1631E47B" w14:textId="77777777" w:rsidTr="00A05596">
        <w:tc>
          <w:tcPr>
            <w:tcW w:w="10790" w:type="dxa"/>
            <w:gridSpan w:val="2"/>
          </w:tcPr>
          <w:p w14:paraId="7E4E2016" w14:textId="712E3154" w:rsidR="00881967" w:rsidRPr="00B96139" w:rsidRDefault="00B96139" w:rsidP="00B96139">
            <w:pPr>
              <w:spacing w:before="160"/>
              <w:ind w:left="-30"/>
              <w:rPr>
                <w:rFonts w:asciiTheme="minorHAnsi" w:hAnsiTheme="minorHAnsi" w:cstheme="minorHAnsi"/>
                <w:b/>
                <w:sz w:val="20"/>
                <w:szCs w:val="20"/>
              </w:rPr>
            </w:pPr>
            <w:r w:rsidRPr="00B96139">
              <w:rPr>
                <w:rFonts w:asciiTheme="minorHAnsi" w:hAnsiTheme="minorHAnsi" w:cstheme="minorHAnsi"/>
                <w:b/>
                <w:bCs/>
                <w:color w:val="262626" w:themeColor="text1" w:themeTint="D9"/>
                <w:sz w:val="24"/>
                <w:szCs w:val="24"/>
              </w:rPr>
              <w:t>Full-stack Software Engineer</w:t>
            </w:r>
            <w:r w:rsidRPr="00B96139">
              <w:rPr>
                <w:rFonts w:asciiTheme="minorHAnsi" w:hAnsiTheme="minorHAnsi" w:cstheme="minorHAnsi"/>
                <w:color w:val="262626" w:themeColor="text1" w:themeTint="D9"/>
                <w:sz w:val="22"/>
                <w:szCs w:val="22"/>
              </w:rPr>
              <w:t xml:space="preserve">    </w:t>
            </w:r>
          </w:p>
        </w:tc>
      </w:tr>
      <w:tr w:rsidR="00881967" w14:paraId="772FA3B0" w14:textId="77777777" w:rsidTr="00A05596">
        <w:tc>
          <w:tcPr>
            <w:tcW w:w="8545" w:type="dxa"/>
          </w:tcPr>
          <w:p w14:paraId="7B467EAC" w14:textId="59A5FDEA" w:rsidR="00881967" w:rsidRPr="00B96139" w:rsidRDefault="00B96139" w:rsidP="002304FE">
            <w:pPr>
              <w:spacing w:before="160"/>
              <w:rPr>
                <w:rFonts w:asciiTheme="minorHAnsi" w:hAnsiTheme="minorHAnsi" w:cstheme="minorHAnsi"/>
                <w:b/>
                <w:sz w:val="22"/>
                <w:szCs w:val="22"/>
              </w:rPr>
            </w:pPr>
            <w:proofErr w:type="spellStart"/>
            <w:r w:rsidRPr="00B96139">
              <w:rPr>
                <w:rFonts w:asciiTheme="minorHAnsi" w:hAnsiTheme="minorHAnsi" w:cstheme="minorHAnsi"/>
                <w:color w:val="262626" w:themeColor="text1" w:themeTint="D9"/>
                <w:sz w:val="22"/>
                <w:szCs w:val="22"/>
              </w:rPr>
              <w:t>Cyversify</w:t>
            </w:r>
            <w:proofErr w:type="spellEnd"/>
            <w:r w:rsidRPr="00B96139">
              <w:rPr>
                <w:rFonts w:asciiTheme="minorHAnsi" w:hAnsiTheme="minorHAnsi" w:cstheme="minorHAnsi"/>
                <w:color w:val="262626" w:themeColor="text1" w:themeTint="D9"/>
                <w:sz w:val="22"/>
                <w:szCs w:val="22"/>
              </w:rPr>
              <w:t xml:space="preserve"> Ltd</w:t>
            </w:r>
          </w:p>
        </w:tc>
        <w:tc>
          <w:tcPr>
            <w:tcW w:w="2245" w:type="dxa"/>
          </w:tcPr>
          <w:p w14:paraId="73614F64" w14:textId="39DDE049" w:rsidR="00881967" w:rsidRPr="00B96139" w:rsidRDefault="00B96139" w:rsidP="00B96139">
            <w:pPr>
              <w:spacing w:before="160"/>
              <w:ind w:left="-540"/>
              <w:jc w:val="right"/>
              <w:rPr>
                <w:rFonts w:asciiTheme="minorHAnsi" w:hAnsiTheme="minorHAnsi" w:cstheme="minorHAnsi"/>
                <w:b/>
                <w:sz w:val="22"/>
                <w:szCs w:val="22"/>
              </w:rPr>
            </w:pPr>
            <w:r w:rsidRPr="00B96139">
              <w:rPr>
                <w:rFonts w:asciiTheme="minorHAnsi" w:hAnsiTheme="minorHAnsi" w:cstheme="minorHAnsi"/>
                <w:sz w:val="22"/>
                <w:szCs w:val="22"/>
              </w:rPr>
              <w:t>2020 – Current</w:t>
            </w:r>
          </w:p>
        </w:tc>
      </w:tr>
      <w:tr w:rsidR="00B96139" w14:paraId="7F7ADA9A" w14:textId="77777777" w:rsidTr="00A05596">
        <w:tc>
          <w:tcPr>
            <w:tcW w:w="10790" w:type="dxa"/>
            <w:gridSpan w:val="2"/>
          </w:tcPr>
          <w:p w14:paraId="684C7E60" w14:textId="023B0AFF" w:rsidR="00B96139" w:rsidRPr="00202472" w:rsidRDefault="00202472" w:rsidP="00B96139">
            <w:pPr>
              <w:pStyle w:val="ListParagraph"/>
              <w:numPr>
                <w:ilvl w:val="0"/>
                <w:numId w:val="6"/>
              </w:numPr>
              <w:tabs>
                <w:tab w:val="right" w:pos="9360"/>
              </w:tabs>
              <w:spacing w:before="80"/>
              <w:ind w:left="164" w:hanging="200"/>
              <w:rPr>
                <w:rFonts w:asciiTheme="minorHAnsi" w:hAnsiTheme="minorHAnsi" w:cstheme="minorHAnsi"/>
              </w:rPr>
            </w:pPr>
            <w:r w:rsidRPr="00202472">
              <w:rPr>
                <w:rFonts w:asciiTheme="minorHAnsi" w:hAnsiTheme="minorHAnsi" w:cstheme="minorHAnsi"/>
                <w:sz w:val="22"/>
                <w:szCs w:val="22"/>
              </w:rPr>
              <w:t>Full st</w:t>
            </w:r>
            <w:r w:rsidRPr="00202472">
              <w:rPr>
                <w:rFonts w:asciiTheme="minorHAnsi" w:hAnsiTheme="minorHAnsi" w:cstheme="minorHAnsi"/>
              </w:rPr>
              <w:t xml:space="preserve">ack developer for various custom </w:t>
            </w:r>
            <w:r w:rsidR="00B96139" w:rsidRPr="00202472">
              <w:rPr>
                <w:rFonts w:asciiTheme="minorHAnsi" w:eastAsia="Times New Roman" w:hAnsiTheme="minorHAnsi" w:cstheme="minorHAnsi"/>
              </w:rPr>
              <w:t xml:space="preserve">web-based applications </w:t>
            </w:r>
            <w:r w:rsidRPr="00202472">
              <w:rPr>
                <w:rFonts w:asciiTheme="minorHAnsi" w:eastAsia="Times New Roman" w:hAnsiTheme="minorHAnsi" w:cstheme="minorHAnsi"/>
              </w:rPr>
              <w:t>to</w:t>
            </w:r>
            <w:r w:rsidR="00B96139" w:rsidRPr="00202472">
              <w:rPr>
                <w:rFonts w:asciiTheme="minorHAnsi" w:eastAsia="Times New Roman" w:hAnsiTheme="minorHAnsi" w:cstheme="minorHAnsi"/>
              </w:rPr>
              <w:t xml:space="preserve"> synthesize and disseminate complex information for</w:t>
            </w:r>
            <w:r w:rsidRPr="00202472">
              <w:rPr>
                <w:rFonts w:asciiTheme="minorHAnsi" w:eastAsia="Times New Roman" w:hAnsiTheme="minorHAnsi" w:cstheme="minorHAnsi"/>
              </w:rPr>
              <w:t xml:space="preserve"> </w:t>
            </w:r>
            <w:r w:rsidRPr="00202472">
              <w:rPr>
                <w:rFonts w:asciiTheme="minorHAnsi" w:hAnsiTheme="minorHAnsi" w:cstheme="minorHAnsi"/>
              </w:rPr>
              <w:t>cross-functional teams and clients.</w:t>
            </w:r>
          </w:p>
          <w:p w14:paraId="59990D6D" w14:textId="77777777" w:rsidR="00B96139" w:rsidRPr="00202472" w:rsidRDefault="00B96139" w:rsidP="00B96139">
            <w:pPr>
              <w:pStyle w:val="ListParagraph"/>
              <w:numPr>
                <w:ilvl w:val="0"/>
                <w:numId w:val="6"/>
              </w:numPr>
              <w:tabs>
                <w:tab w:val="right" w:pos="9360"/>
              </w:tabs>
              <w:spacing w:before="80"/>
              <w:ind w:left="164" w:hanging="200"/>
              <w:rPr>
                <w:rFonts w:asciiTheme="minorHAnsi" w:hAnsiTheme="minorHAnsi" w:cstheme="minorHAnsi"/>
              </w:rPr>
            </w:pPr>
            <w:r w:rsidRPr="00202472">
              <w:rPr>
                <w:rFonts w:asciiTheme="minorHAnsi" w:eastAsia="Times New Roman" w:hAnsiTheme="minorHAnsi" w:cstheme="minorHAnsi"/>
              </w:rPr>
              <w:t>Developed and contributed to both front-end and back-end code, including application structure, database selection and creation, UI/UX design and logic.</w:t>
            </w:r>
          </w:p>
          <w:p w14:paraId="448F54A8" w14:textId="35DB1F24" w:rsidR="00B96139" w:rsidRPr="00B96139" w:rsidRDefault="00202472" w:rsidP="00B96139">
            <w:pPr>
              <w:pStyle w:val="ListParagraph"/>
              <w:numPr>
                <w:ilvl w:val="0"/>
                <w:numId w:val="6"/>
              </w:numPr>
              <w:tabs>
                <w:tab w:val="right" w:pos="9360"/>
              </w:tabs>
              <w:spacing w:before="80"/>
              <w:ind w:left="164" w:hanging="200"/>
              <w:rPr>
                <w:rFonts w:asciiTheme="minorHAnsi" w:hAnsiTheme="minorHAnsi" w:cstheme="minorHAnsi"/>
                <w:sz w:val="22"/>
                <w:szCs w:val="22"/>
              </w:rPr>
            </w:pPr>
            <w:r w:rsidRPr="00202472">
              <w:rPr>
                <w:rFonts w:asciiTheme="minorHAnsi" w:eastAsia="Times New Roman" w:hAnsiTheme="minorHAnsi" w:cstheme="minorHAnsi"/>
              </w:rPr>
              <w:t>Contributed to c</w:t>
            </w:r>
            <w:r w:rsidR="00B96139" w:rsidRPr="00202472">
              <w:rPr>
                <w:rFonts w:asciiTheme="minorHAnsi" w:eastAsia="Times New Roman" w:hAnsiTheme="minorHAnsi" w:cstheme="minorHAnsi"/>
              </w:rPr>
              <w:t xml:space="preserve">ode refactoring </w:t>
            </w:r>
            <w:r w:rsidRPr="00202472">
              <w:rPr>
                <w:rFonts w:asciiTheme="minorHAnsi" w:eastAsia="Times New Roman" w:hAnsiTheme="minorHAnsi" w:cstheme="minorHAnsi"/>
              </w:rPr>
              <w:t xml:space="preserve">and </w:t>
            </w:r>
            <w:r w:rsidR="002C7224">
              <w:rPr>
                <w:rFonts w:asciiTheme="minorHAnsi" w:eastAsia="Times New Roman" w:hAnsiTheme="minorHAnsi" w:cstheme="minorHAnsi"/>
              </w:rPr>
              <w:t>i</w:t>
            </w:r>
            <w:r w:rsidRPr="00202472">
              <w:rPr>
                <w:rFonts w:asciiTheme="minorHAnsi" w:eastAsia="Times New Roman" w:hAnsiTheme="minorHAnsi" w:cstheme="minorHAnsi"/>
              </w:rPr>
              <w:t>ntrod</w:t>
            </w:r>
            <w:r>
              <w:rPr>
                <w:rFonts w:asciiTheme="minorHAnsi" w:eastAsia="Times New Roman" w:hAnsiTheme="minorHAnsi" w:cstheme="minorHAnsi"/>
                <w:sz w:val="22"/>
                <w:szCs w:val="22"/>
              </w:rPr>
              <w:t xml:space="preserve">uced new technologies </w:t>
            </w:r>
            <w:r w:rsidR="00F06D64">
              <w:rPr>
                <w:rFonts w:asciiTheme="minorHAnsi" w:eastAsia="Times New Roman" w:hAnsiTheme="minorHAnsi" w:cstheme="minorHAnsi"/>
                <w:sz w:val="22"/>
                <w:szCs w:val="22"/>
              </w:rPr>
              <w:t xml:space="preserve">to </w:t>
            </w:r>
            <w:r w:rsidR="00B96139" w:rsidRPr="00B96139">
              <w:rPr>
                <w:rFonts w:asciiTheme="minorHAnsi" w:eastAsia="Times New Roman" w:hAnsiTheme="minorHAnsi" w:cstheme="minorHAnsi"/>
                <w:sz w:val="22"/>
                <w:szCs w:val="22"/>
              </w:rPr>
              <w:t>meeting industry standardization.</w:t>
            </w:r>
            <w:r w:rsidR="00B96139" w:rsidRPr="00B96139">
              <w:rPr>
                <w:rFonts w:asciiTheme="minorHAnsi" w:hAnsiTheme="minorHAnsi" w:cstheme="minorHAnsi"/>
                <w:sz w:val="22"/>
                <w:szCs w:val="22"/>
              </w:rPr>
              <w:br/>
            </w:r>
            <w:r w:rsidR="00B96139" w:rsidRPr="00B96139">
              <w:rPr>
                <w:rFonts w:asciiTheme="minorHAnsi" w:hAnsiTheme="minorHAnsi" w:cstheme="minorHAnsi"/>
                <w:b/>
                <w:bCs/>
                <w:sz w:val="22"/>
                <w:szCs w:val="22"/>
              </w:rPr>
              <w:t xml:space="preserve">Tech Stack: </w:t>
            </w:r>
            <w:r w:rsidR="00F06D64" w:rsidRPr="00B96139">
              <w:rPr>
                <w:rFonts w:asciiTheme="minorHAnsi" w:hAnsiTheme="minorHAnsi" w:cstheme="minorHAnsi"/>
                <w:sz w:val="22"/>
                <w:szCs w:val="22"/>
              </w:rPr>
              <w:t>JavaScript</w:t>
            </w:r>
            <w:r w:rsidR="00B96139" w:rsidRPr="00B96139">
              <w:rPr>
                <w:rFonts w:asciiTheme="minorHAnsi" w:hAnsiTheme="minorHAnsi" w:cstheme="minorHAnsi"/>
                <w:sz w:val="22"/>
                <w:szCs w:val="22"/>
              </w:rPr>
              <w:t xml:space="preserve">, React, NodeJS, </w:t>
            </w:r>
            <w:proofErr w:type="gramStart"/>
            <w:r w:rsidR="00B96139" w:rsidRPr="00B96139">
              <w:rPr>
                <w:rFonts w:asciiTheme="minorHAnsi" w:hAnsiTheme="minorHAnsi" w:cstheme="minorHAnsi"/>
                <w:sz w:val="22"/>
                <w:szCs w:val="22"/>
              </w:rPr>
              <w:t>PHP ,</w:t>
            </w:r>
            <w:proofErr w:type="gramEnd"/>
            <w:r w:rsidR="00B96139" w:rsidRPr="00B96139">
              <w:rPr>
                <w:rFonts w:asciiTheme="minorHAnsi" w:hAnsiTheme="minorHAnsi" w:cstheme="minorHAnsi"/>
                <w:sz w:val="22"/>
                <w:szCs w:val="22"/>
              </w:rPr>
              <w:t xml:space="preserve"> SQL, RESTful API, Google Cloud</w:t>
            </w:r>
            <w:r w:rsidR="002C7224">
              <w:rPr>
                <w:rFonts w:asciiTheme="minorHAnsi" w:hAnsiTheme="minorHAnsi" w:cstheme="minorHAnsi"/>
                <w:sz w:val="22"/>
                <w:szCs w:val="22"/>
              </w:rPr>
              <w:t>, AWS</w:t>
            </w:r>
          </w:p>
          <w:p w14:paraId="3DEB1B15" w14:textId="17EB9A68" w:rsidR="00B96139" w:rsidRPr="00B96139" w:rsidRDefault="00B96139" w:rsidP="00B96139">
            <w:pPr>
              <w:pStyle w:val="ListParagraph"/>
              <w:tabs>
                <w:tab w:val="right" w:pos="9360"/>
              </w:tabs>
              <w:spacing w:before="80"/>
              <w:ind w:left="164"/>
              <w:rPr>
                <w:rFonts w:asciiTheme="minorHAnsi" w:hAnsiTheme="minorHAnsi" w:cstheme="minorHAnsi"/>
                <w:sz w:val="22"/>
                <w:szCs w:val="22"/>
              </w:rPr>
            </w:pPr>
          </w:p>
        </w:tc>
      </w:tr>
      <w:tr w:rsidR="00B96139" w14:paraId="0E38157D" w14:textId="77777777" w:rsidTr="00A05596">
        <w:tc>
          <w:tcPr>
            <w:tcW w:w="10790" w:type="dxa"/>
            <w:gridSpan w:val="2"/>
          </w:tcPr>
          <w:p w14:paraId="72E6758A" w14:textId="5AF431B0" w:rsidR="00B96139" w:rsidRPr="00B96139" w:rsidRDefault="00B96139" w:rsidP="00B96139">
            <w:pPr>
              <w:tabs>
                <w:tab w:val="right" w:pos="9360"/>
              </w:tabs>
              <w:spacing w:before="80"/>
              <w:rPr>
                <w:rFonts w:asciiTheme="minorHAnsi" w:hAnsiTheme="minorHAnsi" w:cstheme="minorHAnsi"/>
                <w:sz w:val="22"/>
                <w:szCs w:val="22"/>
              </w:rPr>
            </w:pPr>
            <w:r w:rsidRPr="00B96139">
              <w:rPr>
                <w:rFonts w:asciiTheme="minorHAnsi" w:hAnsiTheme="minorHAnsi" w:cstheme="minorHAnsi"/>
                <w:b/>
                <w:bCs/>
                <w:color w:val="262626" w:themeColor="text1" w:themeTint="D9"/>
                <w:sz w:val="22"/>
                <w:szCs w:val="22"/>
              </w:rPr>
              <w:t>System Administrator</w:t>
            </w:r>
          </w:p>
        </w:tc>
      </w:tr>
      <w:tr w:rsidR="00B96139" w14:paraId="78D8161B" w14:textId="77777777" w:rsidTr="00A05596">
        <w:tc>
          <w:tcPr>
            <w:tcW w:w="8545" w:type="dxa"/>
          </w:tcPr>
          <w:p w14:paraId="085DBD40" w14:textId="67C6F95C" w:rsidR="00B96139" w:rsidRPr="00B96139" w:rsidRDefault="00B96139" w:rsidP="00B96139">
            <w:pPr>
              <w:ind w:left="-13"/>
              <w:rPr>
                <w:rFonts w:asciiTheme="minorHAnsi" w:hAnsiTheme="minorHAnsi" w:cstheme="minorHAnsi"/>
                <w:sz w:val="22"/>
                <w:szCs w:val="22"/>
              </w:rPr>
            </w:pPr>
            <w:r w:rsidRPr="00B96139">
              <w:rPr>
                <w:rFonts w:asciiTheme="minorHAnsi" w:hAnsiTheme="minorHAnsi" w:cstheme="minorHAnsi"/>
                <w:color w:val="262626" w:themeColor="text1" w:themeTint="D9"/>
                <w:sz w:val="22"/>
                <w:szCs w:val="22"/>
              </w:rPr>
              <w:t>Caribbean Union College</w:t>
            </w:r>
          </w:p>
        </w:tc>
        <w:tc>
          <w:tcPr>
            <w:tcW w:w="2245" w:type="dxa"/>
          </w:tcPr>
          <w:p w14:paraId="5D2F40DC" w14:textId="59C7D39A" w:rsidR="00B96139" w:rsidRPr="00B96139" w:rsidRDefault="00B96139" w:rsidP="00B96139">
            <w:pPr>
              <w:pStyle w:val="ListParagraph"/>
              <w:tabs>
                <w:tab w:val="right" w:pos="9360"/>
              </w:tabs>
              <w:spacing w:before="80"/>
              <w:ind w:left="164"/>
              <w:jc w:val="right"/>
              <w:rPr>
                <w:rFonts w:asciiTheme="minorHAnsi" w:hAnsiTheme="minorHAnsi" w:cstheme="minorHAnsi"/>
                <w:sz w:val="22"/>
                <w:szCs w:val="22"/>
              </w:rPr>
            </w:pPr>
            <w:r w:rsidRPr="00B96139">
              <w:rPr>
                <w:rFonts w:asciiTheme="minorHAnsi" w:hAnsiTheme="minorHAnsi" w:cstheme="minorHAnsi"/>
                <w:sz w:val="22"/>
                <w:szCs w:val="22"/>
              </w:rPr>
              <w:t>2019 – Current</w:t>
            </w:r>
          </w:p>
        </w:tc>
      </w:tr>
      <w:tr w:rsidR="00B96139" w14:paraId="3E2B26FB" w14:textId="77777777" w:rsidTr="00A05596">
        <w:tc>
          <w:tcPr>
            <w:tcW w:w="10790" w:type="dxa"/>
            <w:gridSpan w:val="2"/>
          </w:tcPr>
          <w:p w14:paraId="0E5B9081" w14:textId="3EE2070C" w:rsidR="00B96139" w:rsidRPr="00B96139" w:rsidRDefault="00B96139" w:rsidP="00B96139">
            <w:pPr>
              <w:pStyle w:val="ListParagraph"/>
              <w:numPr>
                <w:ilvl w:val="0"/>
                <w:numId w:val="23"/>
              </w:numPr>
              <w:ind w:left="150"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Developed an SIS platform for a school to manage student attendance, records, and HR functions.</w:t>
            </w:r>
          </w:p>
          <w:p w14:paraId="69C36DB1" w14:textId="77777777" w:rsidR="00B96139" w:rsidRPr="00B96139" w:rsidRDefault="00B96139" w:rsidP="00B96139">
            <w:pPr>
              <w:pStyle w:val="ListParagraph"/>
              <w:numPr>
                <w:ilvl w:val="0"/>
                <w:numId w:val="21"/>
              </w:numPr>
              <w:ind w:left="164"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Achieved a 30% improvement in attendance tracking accuracy and reduced administrative workload by 40% through a comprehensive record management system.</w:t>
            </w:r>
          </w:p>
          <w:p w14:paraId="78BA0705" w14:textId="2E49F3EC" w:rsidR="00B96139" w:rsidRPr="00B96139" w:rsidRDefault="00B96139" w:rsidP="00B96139">
            <w:pPr>
              <w:pStyle w:val="ListParagraph"/>
              <w:numPr>
                <w:ilvl w:val="0"/>
                <w:numId w:val="21"/>
              </w:numPr>
              <w:ind w:left="164" w:hanging="180"/>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Implemented an easy-to-use interface resulting in a 20% increase in user adoption and maintained the platform with 99% uptime and a 15% improvement in system performance.</w:t>
            </w:r>
          </w:p>
          <w:p w14:paraId="4B3EAACC" w14:textId="77777777" w:rsidR="00B96139" w:rsidRPr="00B96139" w:rsidRDefault="00B96139" w:rsidP="00B96139">
            <w:pPr>
              <w:pStyle w:val="ListParagraph"/>
              <w:tabs>
                <w:tab w:val="right" w:pos="9360"/>
              </w:tabs>
              <w:spacing w:before="80"/>
              <w:ind w:left="164"/>
              <w:rPr>
                <w:rFonts w:asciiTheme="minorHAnsi" w:hAnsiTheme="minorHAnsi" w:cstheme="minorHAnsi"/>
                <w:sz w:val="22"/>
                <w:szCs w:val="22"/>
              </w:rPr>
            </w:pPr>
          </w:p>
        </w:tc>
      </w:tr>
      <w:tr w:rsidR="00B96139" w14:paraId="56F5347E" w14:textId="77777777" w:rsidTr="00A05596">
        <w:tc>
          <w:tcPr>
            <w:tcW w:w="10790" w:type="dxa"/>
            <w:gridSpan w:val="2"/>
          </w:tcPr>
          <w:p w14:paraId="14BAA268" w14:textId="66B5A58B" w:rsidR="00B96139" w:rsidRPr="00B96139" w:rsidRDefault="00B96139" w:rsidP="00B96139">
            <w:pPr>
              <w:ind w:left="-13"/>
              <w:rPr>
                <w:rFonts w:asciiTheme="minorHAnsi" w:hAnsiTheme="minorHAnsi" w:cstheme="minorHAnsi"/>
                <w:color w:val="262626" w:themeColor="text1" w:themeTint="D9"/>
                <w:sz w:val="22"/>
                <w:szCs w:val="22"/>
              </w:rPr>
            </w:pPr>
            <w:r w:rsidRPr="00B96139">
              <w:rPr>
                <w:rFonts w:asciiTheme="minorHAnsi" w:hAnsiTheme="minorHAnsi" w:cstheme="minorHAnsi"/>
                <w:b/>
                <w:bCs/>
                <w:color w:val="262626" w:themeColor="text1" w:themeTint="D9"/>
                <w:sz w:val="22"/>
                <w:szCs w:val="22"/>
              </w:rPr>
              <w:t>IT Administrator</w:t>
            </w:r>
          </w:p>
        </w:tc>
      </w:tr>
      <w:tr w:rsidR="00B96139" w14:paraId="25065FA0" w14:textId="77777777" w:rsidTr="00A05596">
        <w:tc>
          <w:tcPr>
            <w:tcW w:w="8545" w:type="dxa"/>
          </w:tcPr>
          <w:p w14:paraId="7AB904A6" w14:textId="14E89204" w:rsidR="00B96139" w:rsidRPr="00B96139" w:rsidRDefault="00B96139" w:rsidP="00B96139">
            <w:pPr>
              <w:ind w:left="-13"/>
              <w:rPr>
                <w:rFonts w:asciiTheme="minorHAnsi" w:hAnsiTheme="minorHAnsi" w:cstheme="minorHAnsi"/>
                <w:b/>
                <w:bCs/>
                <w:color w:val="262626" w:themeColor="text1" w:themeTint="D9"/>
                <w:sz w:val="22"/>
                <w:szCs w:val="22"/>
              </w:rPr>
            </w:pPr>
            <w:r w:rsidRPr="00B96139">
              <w:rPr>
                <w:rFonts w:asciiTheme="minorHAnsi" w:hAnsiTheme="minorHAnsi" w:cstheme="minorHAnsi"/>
                <w:color w:val="262626" w:themeColor="text1" w:themeTint="D9"/>
                <w:sz w:val="22"/>
                <w:szCs w:val="22"/>
              </w:rPr>
              <w:t xml:space="preserve">Caribbean Union College  </w:t>
            </w:r>
          </w:p>
        </w:tc>
        <w:tc>
          <w:tcPr>
            <w:tcW w:w="2245" w:type="dxa"/>
          </w:tcPr>
          <w:p w14:paraId="787B15F5" w14:textId="39365F9F" w:rsidR="00B96139" w:rsidRPr="00B96139" w:rsidRDefault="00B96139" w:rsidP="00B96139">
            <w:pPr>
              <w:jc w:val="right"/>
              <w:rPr>
                <w:rFonts w:asciiTheme="minorHAnsi" w:hAnsiTheme="minorHAnsi" w:cstheme="minorHAnsi"/>
                <w:color w:val="262626" w:themeColor="text1" w:themeTint="D9"/>
                <w:sz w:val="22"/>
                <w:szCs w:val="22"/>
              </w:rPr>
            </w:pPr>
            <w:r w:rsidRPr="00B96139">
              <w:rPr>
                <w:rFonts w:asciiTheme="minorHAnsi" w:hAnsiTheme="minorHAnsi" w:cstheme="minorHAnsi"/>
                <w:color w:val="262626" w:themeColor="text1" w:themeTint="D9"/>
                <w:sz w:val="22"/>
                <w:szCs w:val="22"/>
              </w:rPr>
              <w:t>2016 – 2019</w:t>
            </w:r>
          </w:p>
        </w:tc>
      </w:tr>
      <w:tr w:rsidR="00B96139" w14:paraId="037A81F3" w14:textId="77777777" w:rsidTr="00A05596">
        <w:tc>
          <w:tcPr>
            <w:tcW w:w="10790" w:type="dxa"/>
            <w:gridSpan w:val="2"/>
          </w:tcPr>
          <w:p w14:paraId="3A974A08" w14:textId="77777777" w:rsidR="00B96139" w:rsidRPr="00B96139" w:rsidRDefault="00B96139" w:rsidP="00B96139">
            <w:pPr>
              <w:pStyle w:val="ListParagraph"/>
              <w:numPr>
                <w:ilvl w:val="0"/>
                <w:numId w:val="22"/>
              </w:numPr>
              <w:ind w:left="167" w:hanging="193"/>
              <w:rPr>
                <w:rFonts w:asciiTheme="minorHAnsi" w:eastAsia="Times New Roman" w:hAnsiTheme="minorHAnsi" w:cstheme="minorHAnsi"/>
                <w:spacing w:val="-9"/>
                <w:sz w:val="22"/>
                <w:szCs w:val="22"/>
              </w:rPr>
            </w:pPr>
            <w:r w:rsidRPr="00B96139">
              <w:rPr>
                <w:rFonts w:asciiTheme="minorHAnsi" w:eastAsia="Times New Roman" w:hAnsiTheme="minorHAnsi" w:cstheme="minorHAnsi"/>
                <w:spacing w:val="-9"/>
                <w:sz w:val="22"/>
                <w:szCs w:val="22"/>
              </w:rPr>
              <w:t xml:space="preserve">Spearheaded directive for new ICT infrastructure that increased productivity by 50%. </w:t>
            </w:r>
          </w:p>
          <w:p w14:paraId="10A30FEF" w14:textId="77777777" w:rsidR="00B96139" w:rsidRPr="00B96139" w:rsidRDefault="00B96139" w:rsidP="00B96139">
            <w:pPr>
              <w:pStyle w:val="ListParagraph"/>
              <w:numPr>
                <w:ilvl w:val="0"/>
                <w:numId w:val="22"/>
              </w:numPr>
              <w:ind w:left="167" w:hanging="193"/>
              <w:rPr>
                <w:rFonts w:asciiTheme="minorHAnsi" w:hAnsiTheme="minorHAnsi" w:cstheme="minorHAnsi"/>
                <w:color w:val="262626" w:themeColor="text1" w:themeTint="D9"/>
                <w:sz w:val="22"/>
                <w:szCs w:val="22"/>
              </w:rPr>
            </w:pPr>
            <w:r w:rsidRPr="00B96139">
              <w:rPr>
                <w:rFonts w:asciiTheme="minorHAnsi" w:eastAsia="Times New Roman" w:hAnsiTheme="minorHAnsi" w:cstheme="minorHAnsi"/>
                <w:spacing w:val="-9"/>
                <w:sz w:val="22"/>
                <w:szCs w:val="22"/>
              </w:rPr>
              <w:t xml:space="preserve">Added financial recordkeeping functionality to database, minimizing workload for the accounts department by 70%. </w:t>
            </w:r>
          </w:p>
          <w:p w14:paraId="7747404B" w14:textId="73F171AE" w:rsidR="00B96139" w:rsidRPr="00B96139" w:rsidRDefault="00B96139" w:rsidP="00B96139">
            <w:pPr>
              <w:pStyle w:val="ListParagraph"/>
              <w:numPr>
                <w:ilvl w:val="0"/>
                <w:numId w:val="22"/>
              </w:numPr>
              <w:ind w:left="167" w:hanging="193"/>
              <w:rPr>
                <w:rFonts w:asciiTheme="minorHAnsi" w:hAnsiTheme="minorHAnsi" w:cstheme="minorHAnsi"/>
                <w:color w:val="262626" w:themeColor="text1" w:themeTint="D9"/>
                <w:sz w:val="22"/>
                <w:szCs w:val="22"/>
              </w:rPr>
            </w:pPr>
            <w:r w:rsidRPr="00B96139">
              <w:rPr>
                <w:rFonts w:asciiTheme="minorHAnsi" w:eastAsia="Times New Roman" w:hAnsiTheme="minorHAnsi" w:cstheme="minorHAnsi"/>
                <w:spacing w:val="-9"/>
                <w:sz w:val="22"/>
                <w:szCs w:val="22"/>
              </w:rPr>
              <w:t>Pushed for and built online registration website, improving administrative productivity by estimated 80%, saved school 20% in paper expenses and minimized registration time by 60%.</w:t>
            </w:r>
          </w:p>
        </w:tc>
      </w:tr>
      <w:tr w:rsidR="00A4022C" w14:paraId="0D59882E" w14:textId="77777777" w:rsidTr="00A05596">
        <w:trPr>
          <w:trHeight w:val="413"/>
        </w:trPr>
        <w:tc>
          <w:tcPr>
            <w:tcW w:w="10790" w:type="dxa"/>
            <w:gridSpan w:val="2"/>
          </w:tcPr>
          <w:p w14:paraId="27589BB0" w14:textId="227B1815" w:rsidR="00A4022C" w:rsidRPr="00B96139" w:rsidRDefault="00A4022C" w:rsidP="00A4022C">
            <w:pPr>
              <w:shd w:val="clear" w:color="auto" w:fill="FFFFFF"/>
              <w:ind w:left="720"/>
              <w:jc w:val="center"/>
              <w:rPr>
                <w:rFonts w:asciiTheme="minorHAnsi" w:eastAsia="Times New Roman" w:hAnsiTheme="minorHAnsi" w:cstheme="minorHAnsi"/>
                <w:color w:val="000000"/>
                <w:sz w:val="22"/>
                <w:szCs w:val="22"/>
                <w:lang w:val="en-US"/>
              </w:rPr>
            </w:pPr>
            <w:r w:rsidRPr="00B96139">
              <w:rPr>
                <w:rFonts w:asciiTheme="minorHAnsi" w:hAnsiTheme="minorHAnsi" w:cstheme="minorHAnsi"/>
                <w:b/>
                <w:sz w:val="22"/>
                <w:szCs w:val="22"/>
              </w:rPr>
              <w:t>EDUCATION AND TRAINING</w:t>
            </w:r>
          </w:p>
        </w:tc>
      </w:tr>
      <w:tr w:rsidR="00997858" w14:paraId="2FFED85B" w14:textId="77777777" w:rsidTr="00A05596">
        <w:trPr>
          <w:trHeight w:val="815"/>
        </w:trPr>
        <w:tc>
          <w:tcPr>
            <w:tcW w:w="8545" w:type="dxa"/>
          </w:tcPr>
          <w:p w14:paraId="761C4477" w14:textId="77777777" w:rsidR="00997858" w:rsidRPr="00B96139" w:rsidRDefault="00997858" w:rsidP="00997858">
            <w:pPr>
              <w:tabs>
                <w:tab w:val="right" w:pos="9360"/>
              </w:tabs>
              <w:rPr>
                <w:rFonts w:asciiTheme="minorHAnsi" w:hAnsiTheme="minorHAnsi" w:cstheme="minorHAnsi"/>
                <w:b/>
                <w:bCs/>
                <w:sz w:val="22"/>
                <w:szCs w:val="22"/>
              </w:rPr>
            </w:pPr>
            <w:r w:rsidRPr="00B96139">
              <w:rPr>
                <w:rFonts w:asciiTheme="minorHAnsi" w:hAnsiTheme="minorHAnsi" w:cstheme="minorHAnsi"/>
                <w:b/>
                <w:bCs/>
                <w:sz w:val="22"/>
                <w:szCs w:val="22"/>
              </w:rPr>
              <w:lastRenderedPageBreak/>
              <w:t>Practicum US</w:t>
            </w:r>
          </w:p>
          <w:p w14:paraId="675298A1" w14:textId="2C640E17" w:rsidR="00997858" w:rsidRPr="00B96139" w:rsidRDefault="00997858" w:rsidP="00997858">
            <w:pPr>
              <w:tabs>
                <w:tab w:val="right" w:pos="9360"/>
              </w:tabs>
              <w:rPr>
                <w:rFonts w:asciiTheme="minorHAnsi" w:hAnsiTheme="minorHAnsi" w:cstheme="minorHAnsi"/>
                <w:b/>
                <w:sz w:val="22"/>
                <w:szCs w:val="22"/>
              </w:rPr>
            </w:pPr>
            <w:r w:rsidRPr="00B96139">
              <w:rPr>
                <w:rFonts w:asciiTheme="minorHAnsi" w:hAnsiTheme="minorHAnsi" w:cstheme="minorHAnsi"/>
                <w:sz w:val="22"/>
                <w:szCs w:val="22"/>
              </w:rPr>
              <w:t>Software Engineering Certification</w:t>
            </w:r>
          </w:p>
        </w:tc>
        <w:tc>
          <w:tcPr>
            <w:tcW w:w="2245" w:type="dxa"/>
          </w:tcPr>
          <w:p w14:paraId="07645ADF" w14:textId="6D2E82BC" w:rsidR="00997858" w:rsidRPr="00B96139" w:rsidRDefault="00997858" w:rsidP="00997858">
            <w:pPr>
              <w:tabs>
                <w:tab w:val="right" w:pos="9360"/>
              </w:tabs>
              <w:jc w:val="right"/>
              <w:rPr>
                <w:rFonts w:asciiTheme="minorHAnsi" w:hAnsiTheme="minorHAnsi" w:cstheme="minorHAnsi"/>
                <w:b/>
                <w:sz w:val="22"/>
                <w:szCs w:val="22"/>
              </w:rPr>
            </w:pPr>
            <w:bookmarkStart w:id="0" w:name="_Hlk129891105"/>
            <w:r w:rsidRPr="00B96139">
              <w:rPr>
                <w:rFonts w:asciiTheme="minorHAnsi" w:hAnsiTheme="minorHAnsi" w:cstheme="minorHAnsi"/>
                <w:b/>
                <w:sz w:val="22"/>
                <w:szCs w:val="22"/>
              </w:rPr>
              <w:br/>
            </w:r>
            <w:r w:rsidRPr="00B96139">
              <w:rPr>
                <w:rFonts w:asciiTheme="minorHAnsi" w:hAnsiTheme="minorHAnsi" w:cstheme="minorHAnsi"/>
                <w:sz w:val="22"/>
                <w:szCs w:val="22"/>
              </w:rPr>
              <w:t>2022 – 2023</w:t>
            </w:r>
            <w:bookmarkEnd w:id="0"/>
          </w:p>
        </w:tc>
      </w:tr>
      <w:tr w:rsidR="00997858" w14:paraId="66A580C0" w14:textId="77777777" w:rsidTr="00A05596">
        <w:trPr>
          <w:trHeight w:val="815"/>
        </w:trPr>
        <w:tc>
          <w:tcPr>
            <w:tcW w:w="8545" w:type="dxa"/>
          </w:tcPr>
          <w:p w14:paraId="74FCA8CB" w14:textId="025A348B" w:rsidR="00997858" w:rsidRPr="00B96139" w:rsidRDefault="00997858" w:rsidP="00997858">
            <w:pPr>
              <w:tabs>
                <w:tab w:val="right" w:pos="9360"/>
              </w:tabs>
              <w:rPr>
                <w:rFonts w:asciiTheme="minorHAnsi" w:hAnsiTheme="minorHAnsi" w:cstheme="minorHAnsi"/>
                <w:b/>
                <w:bCs/>
                <w:sz w:val="22"/>
                <w:szCs w:val="22"/>
              </w:rPr>
            </w:pPr>
            <w:r w:rsidRPr="00B96139">
              <w:rPr>
                <w:rFonts w:asciiTheme="minorHAnsi" w:hAnsiTheme="minorHAnsi" w:cstheme="minorHAnsi"/>
                <w:b/>
                <w:bCs/>
                <w:sz w:val="22"/>
                <w:szCs w:val="22"/>
              </w:rPr>
              <w:t>University of Hertfordshire, Hatfield, Hertfordshire</w:t>
            </w:r>
          </w:p>
          <w:p w14:paraId="771B0E74" w14:textId="74064BD0" w:rsidR="00997858" w:rsidRPr="00B96139" w:rsidRDefault="00997858" w:rsidP="00997858">
            <w:pPr>
              <w:tabs>
                <w:tab w:val="right" w:pos="9360"/>
              </w:tabs>
              <w:rPr>
                <w:rFonts w:asciiTheme="minorHAnsi" w:hAnsiTheme="minorHAnsi" w:cstheme="minorHAnsi"/>
                <w:sz w:val="22"/>
                <w:szCs w:val="22"/>
              </w:rPr>
            </w:pPr>
            <w:r w:rsidRPr="00B96139">
              <w:rPr>
                <w:rFonts w:asciiTheme="minorHAnsi" w:hAnsiTheme="minorHAnsi" w:cstheme="minorHAnsi"/>
                <w:sz w:val="22"/>
                <w:szCs w:val="22"/>
              </w:rPr>
              <w:t>Bachelor of Science in Computer Science</w:t>
            </w:r>
            <w:r w:rsidRPr="00B96139">
              <w:rPr>
                <w:rFonts w:asciiTheme="minorHAnsi" w:hAnsiTheme="minorHAnsi" w:cstheme="minorHAnsi"/>
                <w:sz w:val="22"/>
                <w:szCs w:val="22"/>
              </w:rPr>
              <w:br/>
            </w:r>
            <w:r w:rsidR="00F4665F">
              <w:rPr>
                <w:rFonts w:asciiTheme="minorHAnsi" w:hAnsiTheme="minorHAnsi" w:cstheme="minorHAnsi"/>
                <w:sz w:val="22"/>
                <w:szCs w:val="22"/>
              </w:rPr>
              <w:t>1st</w:t>
            </w:r>
            <w:r w:rsidRPr="00B96139">
              <w:rPr>
                <w:rFonts w:asciiTheme="minorHAnsi" w:hAnsiTheme="minorHAnsi" w:cstheme="minorHAnsi"/>
                <w:sz w:val="22"/>
                <w:szCs w:val="22"/>
              </w:rPr>
              <w:t xml:space="preserve"> Class Honours</w:t>
            </w:r>
          </w:p>
        </w:tc>
        <w:tc>
          <w:tcPr>
            <w:tcW w:w="2245" w:type="dxa"/>
          </w:tcPr>
          <w:p w14:paraId="64067438" w14:textId="6142E5C5" w:rsidR="00997858" w:rsidRPr="00B96139" w:rsidRDefault="00997858" w:rsidP="00997858">
            <w:pPr>
              <w:tabs>
                <w:tab w:val="right" w:pos="9360"/>
              </w:tabs>
              <w:jc w:val="right"/>
              <w:rPr>
                <w:rFonts w:asciiTheme="minorHAnsi" w:hAnsiTheme="minorHAnsi" w:cstheme="minorHAnsi"/>
                <w:b/>
                <w:sz w:val="22"/>
                <w:szCs w:val="22"/>
              </w:rPr>
            </w:pPr>
            <w:r w:rsidRPr="00B96139">
              <w:rPr>
                <w:rFonts w:asciiTheme="minorHAnsi" w:hAnsiTheme="minorHAnsi" w:cstheme="minorHAnsi"/>
                <w:b/>
                <w:sz w:val="22"/>
                <w:szCs w:val="22"/>
              </w:rPr>
              <w:br/>
            </w:r>
            <w:r w:rsidRPr="00B96139">
              <w:rPr>
                <w:rFonts w:asciiTheme="minorHAnsi" w:hAnsiTheme="minorHAnsi" w:cstheme="minorHAnsi"/>
                <w:sz w:val="22"/>
                <w:szCs w:val="22"/>
              </w:rPr>
              <w:t>2016 – 2018</w:t>
            </w:r>
          </w:p>
        </w:tc>
      </w:tr>
      <w:tr w:rsidR="00997858" w14:paraId="45543850" w14:textId="77777777" w:rsidTr="00A05596">
        <w:trPr>
          <w:trHeight w:val="815"/>
        </w:trPr>
        <w:tc>
          <w:tcPr>
            <w:tcW w:w="8545" w:type="dxa"/>
          </w:tcPr>
          <w:p w14:paraId="6D36B7BD" w14:textId="1B2BB003" w:rsidR="00A4022C" w:rsidRPr="00B96139" w:rsidRDefault="00A4022C" w:rsidP="00A4022C">
            <w:pPr>
              <w:tabs>
                <w:tab w:val="right" w:pos="9360"/>
              </w:tabs>
              <w:spacing w:before="180"/>
              <w:rPr>
                <w:rFonts w:asciiTheme="minorHAnsi" w:hAnsiTheme="minorHAnsi" w:cstheme="minorHAnsi"/>
                <w:b/>
                <w:bCs/>
                <w:sz w:val="22"/>
                <w:szCs w:val="22"/>
              </w:rPr>
            </w:pPr>
            <w:r w:rsidRPr="00B96139">
              <w:rPr>
                <w:rFonts w:asciiTheme="minorHAnsi" w:hAnsiTheme="minorHAnsi" w:cstheme="minorHAnsi"/>
                <w:b/>
                <w:bCs/>
                <w:sz w:val="22"/>
                <w:szCs w:val="22"/>
              </w:rPr>
              <w:t>University of Trinidad and Tobago</w:t>
            </w:r>
            <w:r w:rsidRPr="00B96139">
              <w:rPr>
                <w:rFonts w:asciiTheme="minorHAnsi" w:hAnsiTheme="minorHAnsi" w:cstheme="minorHAnsi"/>
                <w:b/>
                <w:bCs/>
                <w:sz w:val="22"/>
                <w:szCs w:val="22"/>
              </w:rPr>
              <w:br/>
            </w:r>
            <w:r w:rsidRPr="00B96139">
              <w:rPr>
                <w:rFonts w:asciiTheme="minorHAnsi" w:hAnsiTheme="minorHAnsi" w:cstheme="minorHAnsi"/>
                <w:bCs/>
                <w:sz w:val="22"/>
                <w:szCs w:val="22"/>
              </w:rPr>
              <w:t>Advanced Diploma in Electronics Engineering Technology</w:t>
            </w:r>
          </w:p>
        </w:tc>
        <w:tc>
          <w:tcPr>
            <w:tcW w:w="2245" w:type="dxa"/>
          </w:tcPr>
          <w:p w14:paraId="6733B283" w14:textId="38440D70" w:rsidR="00997858" w:rsidRPr="00B96139" w:rsidRDefault="00997858" w:rsidP="00997858">
            <w:pPr>
              <w:tabs>
                <w:tab w:val="right" w:pos="9360"/>
              </w:tabs>
              <w:jc w:val="right"/>
              <w:rPr>
                <w:rFonts w:asciiTheme="minorHAnsi" w:hAnsiTheme="minorHAnsi" w:cstheme="minorHAnsi"/>
                <w:b/>
                <w:sz w:val="22"/>
                <w:szCs w:val="22"/>
              </w:rPr>
            </w:pPr>
            <w:r w:rsidRPr="00B96139">
              <w:rPr>
                <w:rFonts w:asciiTheme="minorHAnsi" w:hAnsiTheme="minorHAnsi" w:cstheme="minorHAnsi"/>
                <w:b/>
                <w:sz w:val="22"/>
                <w:szCs w:val="22"/>
              </w:rPr>
              <w:br/>
            </w:r>
            <w:r w:rsidRPr="00B96139">
              <w:rPr>
                <w:rFonts w:asciiTheme="minorHAnsi" w:hAnsiTheme="minorHAnsi" w:cstheme="minorHAnsi"/>
                <w:sz w:val="22"/>
                <w:szCs w:val="22"/>
              </w:rPr>
              <w:t>20</w:t>
            </w:r>
            <w:r w:rsidR="00A4022C" w:rsidRPr="00B96139">
              <w:rPr>
                <w:rFonts w:asciiTheme="minorHAnsi" w:hAnsiTheme="minorHAnsi" w:cstheme="minorHAnsi"/>
                <w:sz w:val="22"/>
                <w:szCs w:val="22"/>
              </w:rPr>
              <w:t>03</w:t>
            </w:r>
            <w:r w:rsidRPr="00B96139">
              <w:rPr>
                <w:rFonts w:asciiTheme="minorHAnsi" w:hAnsiTheme="minorHAnsi" w:cstheme="minorHAnsi"/>
                <w:sz w:val="22"/>
                <w:szCs w:val="22"/>
              </w:rPr>
              <w:t xml:space="preserve"> – 20</w:t>
            </w:r>
            <w:r w:rsidR="00DB1038">
              <w:rPr>
                <w:rFonts w:asciiTheme="minorHAnsi" w:hAnsiTheme="minorHAnsi" w:cstheme="minorHAnsi"/>
                <w:sz w:val="22"/>
                <w:szCs w:val="22"/>
              </w:rPr>
              <w:t>0</w:t>
            </w:r>
            <w:r w:rsidR="00A4022C" w:rsidRPr="00B96139">
              <w:rPr>
                <w:rFonts w:asciiTheme="minorHAnsi" w:hAnsiTheme="minorHAnsi" w:cstheme="minorHAnsi"/>
                <w:sz w:val="22"/>
                <w:szCs w:val="22"/>
              </w:rPr>
              <w:t>5</w:t>
            </w:r>
          </w:p>
        </w:tc>
      </w:tr>
    </w:tbl>
    <w:p w14:paraId="17A55AB1" w14:textId="77777777" w:rsidR="00436CC4" w:rsidRDefault="00436CC4" w:rsidP="00DB1038"/>
    <w:sectPr w:rsidR="00436CC4" w:rsidSect="00D75EC0">
      <w:headerReference w:type="default" r:id="rId10"/>
      <w:pgSz w:w="12240" w:h="15840"/>
      <w:pgMar w:top="36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A8C51" w14:textId="77777777" w:rsidR="00D30018" w:rsidRDefault="00D30018" w:rsidP="00436CC4">
      <w:r>
        <w:separator/>
      </w:r>
    </w:p>
  </w:endnote>
  <w:endnote w:type="continuationSeparator" w:id="0">
    <w:p w14:paraId="29617900" w14:textId="77777777" w:rsidR="00D30018" w:rsidRDefault="00D30018" w:rsidP="00436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Libre Franklin">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382F3" w14:textId="77777777" w:rsidR="00D30018" w:rsidRDefault="00D30018" w:rsidP="00436CC4">
      <w:r>
        <w:separator/>
      </w:r>
    </w:p>
  </w:footnote>
  <w:footnote w:type="continuationSeparator" w:id="0">
    <w:p w14:paraId="4D96E2EA" w14:textId="77777777" w:rsidR="00D30018" w:rsidRDefault="00D30018" w:rsidP="00436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7AD4F" w14:textId="660A5D55" w:rsidR="00D75EC0" w:rsidRDefault="00D75EC0" w:rsidP="00D75EC0">
    <w:pPr>
      <w:pBdr>
        <w:top w:val="nil"/>
        <w:left w:val="nil"/>
        <w:bottom w:val="single" w:sz="8" w:space="3" w:color="000000"/>
        <w:right w:val="nil"/>
        <w:between w:val="nil"/>
      </w:pBdr>
      <w:tabs>
        <w:tab w:val="center" w:pos="4320"/>
        <w:tab w:val="right" w:pos="8640"/>
      </w:tabs>
      <w:jc w:val="center"/>
      <w:rPr>
        <w:rFonts w:ascii="Constantia" w:eastAsia="Constantia" w:hAnsi="Constantia" w:cs="Constantia"/>
        <w:b/>
        <w:color w:val="000000"/>
        <w:sz w:val="38"/>
        <w:szCs w:val="38"/>
      </w:rPr>
    </w:pPr>
    <w:r>
      <w:rPr>
        <w:rFonts w:ascii="Constantia" w:eastAsia="Constantia" w:hAnsi="Constantia" w:cs="Constantia"/>
        <w:b/>
        <w:color w:val="000000"/>
        <w:sz w:val="38"/>
        <w:szCs w:val="38"/>
      </w:rPr>
      <w:t>Kerwin Thompson</w:t>
    </w:r>
  </w:p>
  <w:p w14:paraId="6AB256F6" w14:textId="255C6E90" w:rsidR="00D75EC0" w:rsidRDefault="00D75EC0">
    <w:pPr>
      <w:pStyle w:val="Header"/>
      <w:jc w:val="center"/>
    </w:pPr>
    <w:r>
      <w:t xml:space="preserve">Page </w:t>
    </w:r>
    <w:sdt>
      <w:sdtPr>
        <w:id w:val="-513103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20FF25" w14:textId="793FB145" w:rsidR="00D75EC0" w:rsidRDefault="00D75E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195"/>
    <w:multiLevelType w:val="hybridMultilevel"/>
    <w:tmpl w:val="2434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1319"/>
    <w:multiLevelType w:val="hybridMultilevel"/>
    <w:tmpl w:val="B84E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82961"/>
    <w:multiLevelType w:val="hybridMultilevel"/>
    <w:tmpl w:val="4ED2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A23B7"/>
    <w:multiLevelType w:val="hybridMultilevel"/>
    <w:tmpl w:val="CDC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B5293"/>
    <w:multiLevelType w:val="hybridMultilevel"/>
    <w:tmpl w:val="4B48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96C03"/>
    <w:multiLevelType w:val="hybridMultilevel"/>
    <w:tmpl w:val="FBD6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B1412"/>
    <w:multiLevelType w:val="multilevel"/>
    <w:tmpl w:val="7368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134D1"/>
    <w:multiLevelType w:val="hybridMultilevel"/>
    <w:tmpl w:val="C72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82D79"/>
    <w:multiLevelType w:val="hybridMultilevel"/>
    <w:tmpl w:val="68A6FFA4"/>
    <w:lvl w:ilvl="0" w:tplc="04090001">
      <w:start w:val="1"/>
      <w:numFmt w:val="bullet"/>
      <w:lvlText w:val=""/>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9" w15:restartNumberingAfterBreak="0">
    <w:nsid w:val="3EA5036A"/>
    <w:multiLevelType w:val="hybridMultilevel"/>
    <w:tmpl w:val="C2EC702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438E6CBB"/>
    <w:multiLevelType w:val="hybridMultilevel"/>
    <w:tmpl w:val="197AB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C01FF"/>
    <w:multiLevelType w:val="hybridMultilevel"/>
    <w:tmpl w:val="93D4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1906E8"/>
    <w:multiLevelType w:val="hybridMultilevel"/>
    <w:tmpl w:val="6B3C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03C7A"/>
    <w:multiLevelType w:val="hybridMultilevel"/>
    <w:tmpl w:val="89203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BA326B"/>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5" w15:restartNumberingAfterBreak="0">
    <w:nsid w:val="5B9418E8"/>
    <w:multiLevelType w:val="multilevel"/>
    <w:tmpl w:val="405C58D2"/>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6" w15:restartNumberingAfterBreak="0">
    <w:nsid w:val="694D73BD"/>
    <w:multiLevelType w:val="hybridMultilevel"/>
    <w:tmpl w:val="C71E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5B2F5A"/>
    <w:multiLevelType w:val="multilevel"/>
    <w:tmpl w:val="170445A6"/>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18" w15:restartNumberingAfterBreak="0">
    <w:nsid w:val="6DFD4BC0"/>
    <w:multiLevelType w:val="hybridMultilevel"/>
    <w:tmpl w:val="B604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D0E11"/>
    <w:multiLevelType w:val="hybridMultilevel"/>
    <w:tmpl w:val="9ADE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3E32F5"/>
    <w:multiLevelType w:val="multilevel"/>
    <w:tmpl w:val="55284B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52D0A75"/>
    <w:multiLevelType w:val="hybridMultilevel"/>
    <w:tmpl w:val="A08A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E47AD"/>
    <w:multiLevelType w:val="hybridMultilevel"/>
    <w:tmpl w:val="014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3B3CDF"/>
    <w:multiLevelType w:val="hybridMultilevel"/>
    <w:tmpl w:val="E9EEE006"/>
    <w:lvl w:ilvl="0" w:tplc="04090001">
      <w:start w:val="1"/>
      <w:numFmt w:val="bullet"/>
      <w:lvlText w:val=""/>
      <w:lvlJc w:val="left"/>
      <w:pPr>
        <w:ind w:left="707" w:hanging="360"/>
      </w:pPr>
      <w:rPr>
        <w:rFonts w:ascii="Symbol" w:hAnsi="Symbol" w:hint="default"/>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24" w15:restartNumberingAfterBreak="0">
    <w:nsid w:val="7AE85B8A"/>
    <w:multiLevelType w:val="hybridMultilevel"/>
    <w:tmpl w:val="ECF8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D56D4"/>
    <w:multiLevelType w:val="hybridMultilevel"/>
    <w:tmpl w:val="01B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A3444"/>
    <w:multiLevelType w:val="multilevel"/>
    <w:tmpl w:val="A54018CA"/>
    <w:lvl w:ilvl="0">
      <w:start w:val="1"/>
      <w:numFmt w:val="bullet"/>
      <w:lvlText w:val="•"/>
      <w:lvlJc w:val="left"/>
      <w:pPr>
        <w:ind w:left="288" w:hanging="288"/>
      </w:pPr>
      <w:rPr>
        <w:rFonts w:ascii="Arial" w:eastAsia="Arial" w:hAnsi="Arial" w:cs="Arial"/>
        <w:b w:val="0"/>
        <w:i w:val="0"/>
        <w:strike w:val="0"/>
        <w:color w:val="000000"/>
        <w:sz w:val="20"/>
        <w:szCs w:val="20"/>
        <w:u w:val="none"/>
        <w:shd w:val="clear" w:color="auto" w:fill="auto"/>
        <w:vertAlign w:val="baseline"/>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num w:numId="1" w16cid:durableId="1043679932">
    <w:abstractNumId w:val="5"/>
  </w:num>
  <w:num w:numId="2" w16cid:durableId="864637955">
    <w:abstractNumId w:val="0"/>
  </w:num>
  <w:num w:numId="3" w16cid:durableId="728724205">
    <w:abstractNumId w:val="16"/>
  </w:num>
  <w:num w:numId="4" w16cid:durableId="96368244">
    <w:abstractNumId w:val="7"/>
  </w:num>
  <w:num w:numId="5" w16cid:durableId="1567494143">
    <w:abstractNumId w:val="24"/>
  </w:num>
  <w:num w:numId="6" w16cid:durableId="2101559006">
    <w:abstractNumId w:val="18"/>
  </w:num>
  <w:num w:numId="7" w16cid:durableId="168568372">
    <w:abstractNumId w:val="4"/>
  </w:num>
  <w:num w:numId="8" w16cid:durableId="765542594">
    <w:abstractNumId w:val="15"/>
  </w:num>
  <w:num w:numId="9" w16cid:durableId="91824613">
    <w:abstractNumId w:val="14"/>
  </w:num>
  <w:num w:numId="10" w16cid:durableId="417363155">
    <w:abstractNumId w:val="17"/>
  </w:num>
  <w:num w:numId="11" w16cid:durableId="708646758">
    <w:abstractNumId w:val="26"/>
  </w:num>
  <w:num w:numId="12" w16cid:durableId="1766995171">
    <w:abstractNumId w:val="6"/>
  </w:num>
  <w:num w:numId="13" w16cid:durableId="717584313">
    <w:abstractNumId w:val="20"/>
  </w:num>
  <w:num w:numId="14" w16cid:durableId="9838526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8918430">
    <w:abstractNumId w:val="2"/>
  </w:num>
  <w:num w:numId="16" w16cid:durableId="499194576">
    <w:abstractNumId w:val="12"/>
  </w:num>
  <w:num w:numId="17" w16cid:durableId="823349703">
    <w:abstractNumId w:val="25"/>
  </w:num>
  <w:num w:numId="18" w16cid:durableId="1597053766">
    <w:abstractNumId w:val="19"/>
  </w:num>
  <w:num w:numId="19" w16cid:durableId="1289360199">
    <w:abstractNumId w:val="9"/>
  </w:num>
  <w:num w:numId="20" w16cid:durableId="1449852983">
    <w:abstractNumId w:val="21"/>
  </w:num>
  <w:num w:numId="21" w16cid:durableId="916207539">
    <w:abstractNumId w:val="8"/>
  </w:num>
  <w:num w:numId="22" w16cid:durableId="792864731">
    <w:abstractNumId w:val="13"/>
  </w:num>
  <w:num w:numId="23" w16cid:durableId="841555675">
    <w:abstractNumId w:val="23"/>
  </w:num>
  <w:num w:numId="24" w16cid:durableId="479689456">
    <w:abstractNumId w:val="1"/>
  </w:num>
  <w:num w:numId="25" w16cid:durableId="686641565">
    <w:abstractNumId w:val="10"/>
  </w:num>
  <w:num w:numId="26" w16cid:durableId="958953838">
    <w:abstractNumId w:val="11"/>
  </w:num>
  <w:num w:numId="27" w16cid:durableId="1600987061">
    <w:abstractNumId w:val="3"/>
  </w:num>
  <w:num w:numId="28" w16cid:durableId="17897422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C4"/>
    <w:rsid w:val="00021688"/>
    <w:rsid w:val="000540D2"/>
    <w:rsid w:val="0018131C"/>
    <w:rsid w:val="001C3A1B"/>
    <w:rsid w:val="001E558F"/>
    <w:rsid w:val="00202472"/>
    <w:rsid w:val="00224E6B"/>
    <w:rsid w:val="002304FE"/>
    <w:rsid w:val="00240D52"/>
    <w:rsid w:val="00252DDC"/>
    <w:rsid w:val="0027022D"/>
    <w:rsid w:val="00277C82"/>
    <w:rsid w:val="002C25CE"/>
    <w:rsid w:val="002C7224"/>
    <w:rsid w:val="00405B0F"/>
    <w:rsid w:val="00436CC4"/>
    <w:rsid w:val="004371CF"/>
    <w:rsid w:val="0048302A"/>
    <w:rsid w:val="004D5156"/>
    <w:rsid w:val="00534091"/>
    <w:rsid w:val="0054755B"/>
    <w:rsid w:val="005A52C7"/>
    <w:rsid w:val="00632B88"/>
    <w:rsid w:val="00642CDB"/>
    <w:rsid w:val="006C0681"/>
    <w:rsid w:val="006D7E1D"/>
    <w:rsid w:val="00725347"/>
    <w:rsid w:val="007470B9"/>
    <w:rsid w:val="00762478"/>
    <w:rsid w:val="007A520F"/>
    <w:rsid w:val="008321C7"/>
    <w:rsid w:val="00846885"/>
    <w:rsid w:val="00870EB7"/>
    <w:rsid w:val="00881967"/>
    <w:rsid w:val="00885A11"/>
    <w:rsid w:val="008B7D6E"/>
    <w:rsid w:val="00910758"/>
    <w:rsid w:val="009901FB"/>
    <w:rsid w:val="00997858"/>
    <w:rsid w:val="00997BB0"/>
    <w:rsid w:val="009D4504"/>
    <w:rsid w:val="009E3F91"/>
    <w:rsid w:val="00A05596"/>
    <w:rsid w:val="00A174EF"/>
    <w:rsid w:val="00A4022C"/>
    <w:rsid w:val="00A50FD9"/>
    <w:rsid w:val="00AF1F82"/>
    <w:rsid w:val="00B33866"/>
    <w:rsid w:val="00B96139"/>
    <w:rsid w:val="00BC1F55"/>
    <w:rsid w:val="00BE3433"/>
    <w:rsid w:val="00C12377"/>
    <w:rsid w:val="00C1674E"/>
    <w:rsid w:val="00CA305F"/>
    <w:rsid w:val="00CA3A19"/>
    <w:rsid w:val="00D232A8"/>
    <w:rsid w:val="00D30018"/>
    <w:rsid w:val="00D4653C"/>
    <w:rsid w:val="00D75EC0"/>
    <w:rsid w:val="00D92E5B"/>
    <w:rsid w:val="00DA2E65"/>
    <w:rsid w:val="00DB1038"/>
    <w:rsid w:val="00DB3C0B"/>
    <w:rsid w:val="00DE4920"/>
    <w:rsid w:val="00ED1173"/>
    <w:rsid w:val="00ED44DB"/>
    <w:rsid w:val="00EE2ED6"/>
    <w:rsid w:val="00F06D64"/>
    <w:rsid w:val="00F457F9"/>
    <w:rsid w:val="00F4665F"/>
    <w:rsid w:val="00F8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7629"/>
  <w15:chartTrackingRefBased/>
  <w15:docId w15:val="{3D4E22D2-F073-4A90-9BCD-B1AC9E4D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36CC4"/>
    <w:pPr>
      <w:spacing w:after="0" w:line="240" w:lineRule="auto"/>
    </w:pPr>
    <w:rPr>
      <w:rFonts w:ascii="Libre Franklin" w:eastAsia="Libre Franklin" w:hAnsi="Libre Franklin" w:cs="Libre Franklin"/>
      <w:sz w:val="21"/>
      <w:szCs w:val="21"/>
      <w:lang w:val="en-GB"/>
    </w:rPr>
  </w:style>
  <w:style w:type="paragraph" w:styleId="Heading1">
    <w:name w:val="heading 1"/>
    <w:basedOn w:val="Normal"/>
    <w:next w:val="Normal"/>
    <w:link w:val="Heading1Char"/>
    <w:uiPriority w:val="9"/>
    <w:qFormat/>
    <w:rsid w:val="0088196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CC4"/>
    <w:pPr>
      <w:tabs>
        <w:tab w:val="center" w:pos="4680"/>
        <w:tab w:val="right" w:pos="9360"/>
      </w:tabs>
    </w:pPr>
  </w:style>
  <w:style w:type="character" w:customStyle="1" w:styleId="HeaderChar">
    <w:name w:val="Header Char"/>
    <w:basedOn w:val="DefaultParagraphFont"/>
    <w:link w:val="Header"/>
    <w:uiPriority w:val="99"/>
    <w:rsid w:val="00436CC4"/>
  </w:style>
  <w:style w:type="paragraph" w:styleId="Footer">
    <w:name w:val="footer"/>
    <w:basedOn w:val="Normal"/>
    <w:link w:val="FooterChar"/>
    <w:uiPriority w:val="99"/>
    <w:unhideWhenUsed/>
    <w:rsid w:val="00436CC4"/>
    <w:pPr>
      <w:tabs>
        <w:tab w:val="center" w:pos="4680"/>
        <w:tab w:val="right" w:pos="9360"/>
      </w:tabs>
    </w:pPr>
  </w:style>
  <w:style w:type="character" w:customStyle="1" w:styleId="FooterChar">
    <w:name w:val="Footer Char"/>
    <w:basedOn w:val="DefaultParagraphFont"/>
    <w:link w:val="Footer"/>
    <w:uiPriority w:val="99"/>
    <w:rsid w:val="00436CC4"/>
  </w:style>
  <w:style w:type="table" w:styleId="TableGrid">
    <w:name w:val="Table Grid"/>
    <w:basedOn w:val="TableNormal"/>
    <w:uiPriority w:val="39"/>
    <w:rsid w:val="00436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6CC4"/>
    <w:rPr>
      <w:color w:val="0563C1" w:themeColor="hyperlink"/>
      <w:u w:val="single"/>
    </w:rPr>
  </w:style>
  <w:style w:type="paragraph" w:styleId="ListParagraph">
    <w:name w:val="List Paragraph"/>
    <w:basedOn w:val="Normal"/>
    <w:uiPriority w:val="34"/>
    <w:qFormat/>
    <w:rsid w:val="00436CC4"/>
    <w:pPr>
      <w:ind w:left="720"/>
      <w:contextualSpacing/>
    </w:pPr>
  </w:style>
  <w:style w:type="character" w:customStyle="1" w:styleId="hgkelc">
    <w:name w:val="hgkelc"/>
    <w:basedOn w:val="DefaultParagraphFont"/>
    <w:rsid w:val="00436CC4"/>
  </w:style>
  <w:style w:type="table" w:styleId="PlainTable4">
    <w:name w:val="Plain Table 4"/>
    <w:basedOn w:val="TableNormal"/>
    <w:uiPriority w:val="44"/>
    <w:rsid w:val="00D75E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75E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75E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8819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304FE"/>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body-small">
    <w:name w:val="text-body-small"/>
    <w:basedOn w:val="DefaultParagraphFont"/>
    <w:rsid w:val="006C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744">
      <w:bodyDiv w:val="1"/>
      <w:marLeft w:val="0"/>
      <w:marRight w:val="0"/>
      <w:marTop w:val="0"/>
      <w:marBottom w:val="0"/>
      <w:divBdr>
        <w:top w:val="none" w:sz="0" w:space="0" w:color="auto"/>
        <w:left w:val="none" w:sz="0" w:space="0" w:color="auto"/>
        <w:bottom w:val="none" w:sz="0" w:space="0" w:color="auto"/>
        <w:right w:val="none" w:sz="0" w:space="0" w:color="auto"/>
      </w:divBdr>
      <w:divsChild>
        <w:div w:id="1411780016">
          <w:marLeft w:val="0"/>
          <w:marRight w:val="0"/>
          <w:marTop w:val="0"/>
          <w:marBottom w:val="0"/>
          <w:divBdr>
            <w:top w:val="none" w:sz="0" w:space="0" w:color="auto"/>
            <w:left w:val="none" w:sz="0" w:space="0" w:color="auto"/>
            <w:bottom w:val="none" w:sz="0" w:space="0" w:color="auto"/>
            <w:right w:val="none" w:sz="0" w:space="0" w:color="auto"/>
          </w:divBdr>
        </w:div>
      </w:divsChild>
    </w:div>
    <w:div w:id="30999905">
      <w:bodyDiv w:val="1"/>
      <w:marLeft w:val="0"/>
      <w:marRight w:val="0"/>
      <w:marTop w:val="0"/>
      <w:marBottom w:val="0"/>
      <w:divBdr>
        <w:top w:val="none" w:sz="0" w:space="0" w:color="auto"/>
        <w:left w:val="none" w:sz="0" w:space="0" w:color="auto"/>
        <w:bottom w:val="none" w:sz="0" w:space="0" w:color="auto"/>
        <w:right w:val="none" w:sz="0" w:space="0" w:color="auto"/>
      </w:divBdr>
      <w:divsChild>
        <w:div w:id="1966696612">
          <w:marLeft w:val="0"/>
          <w:marRight w:val="0"/>
          <w:marTop w:val="0"/>
          <w:marBottom w:val="0"/>
          <w:divBdr>
            <w:top w:val="none" w:sz="0" w:space="0" w:color="auto"/>
            <w:left w:val="none" w:sz="0" w:space="0" w:color="auto"/>
            <w:bottom w:val="none" w:sz="0" w:space="0" w:color="auto"/>
            <w:right w:val="none" w:sz="0" w:space="0" w:color="auto"/>
          </w:divBdr>
          <w:divsChild>
            <w:div w:id="769737902">
              <w:marLeft w:val="0"/>
              <w:marRight w:val="0"/>
              <w:marTop w:val="0"/>
              <w:marBottom w:val="0"/>
              <w:divBdr>
                <w:top w:val="none" w:sz="0" w:space="0" w:color="auto"/>
                <w:left w:val="none" w:sz="0" w:space="0" w:color="auto"/>
                <w:bottom w:val="none" w:sz="0" w:space="0" w:color="auto"/>
                <w:right w:val="none" w:sz="0" w:space="0" w:color="auto"/>
              </w:divBdr>
              <w:divsChild>
                <w:div w:id="2550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9097">
      <w:bodyDiv w:val="1"/>
      <w:marLeft w:val="0"/>
      <w:marRight w:val="0"/>
      <w:marTop w:val="0"/>
      <w:marBottom w:val="0"/>
      <w:divBdr>
        <w:top w:val="none" w:sz="0" w:space="0" w:color="auto"/>
        <w:left w:val="none" w:sz="0" w:space="0" w:color="auto"/>
        <w:bottom w:val="none" w:sz="0" w:space="0" w:color="auto"/>
        <w:right w:val="none" w:sz="0" w:space="0" w:color="auto"/>
      </w:divBdr>
    </w:div>
    <w:div w:id="33175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windows" TargetMode="External"/><Relationship Id="rId3" Type="http://schemas.openxmlformats.org/officeDocument/2006/relationships/settings" Target="settings.xml"/><Relationship Id="rId7" Type="http://schemas.openxmlformats.org/officeDocument/2006/relationships/hyperlink" Target="http://linkedin.com/in/kerwindo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erwindo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Thompson</dc:creator>
  <cp:keywords/>
  <dc:description/>
  <cp:lastModifiedBy>Mr. Thompson</cp:lastModifiedBy>
  <cp:revision>2</cp:revision>
  <dcterms:created xsi:type="dcterms:W3CDTF">2023-05-23T16:59:00Z</dcterms:created>
  <dcterms:modified xsi:type="dcterms:W3CDTF">2023-05-23T16:59:00Z</dcterms:modified>
</cp:coreProperties>
</file>