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eqchwyrgs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NeighbourNode: Database Architecture &amp; Backend Specifications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Member 3 (Database &amp; API Owner) 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Supabase (PostgreSQL) </w:t>
      </w:r>
      <w:r w:rsidDel="00000000" w:rsidR="00000000" w:rsidRPr="00000000">
        <w:rPr>
          <w:b w:val="1"/>
          <w:bCs w:val="1"/>
          <w:rtl w:val="0"/>
        </w:rPr>
        <w:t xml:space="preserve">Backend Framework:</w:t>
      </w:r>
      <w:r w:rsidDel="00000000" w:rsidR="00000000" w:rsidRPr="00000000">
        <w:rPr>
          <w:rtl w:val="0"/>
        </w:rPr>
        <w:t xml:space="preserve"> FastAPI (Python)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xjwuaqmwk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Core Schema (Data Definition)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is heavily normalized to prevent state mismatch and ensure the AI agents always act on accurate data. All tables are created in Supabase.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yr45xdtj9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The Shared State Enum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the AI from generating random status strings, all application states are restricted to a strict Postgres enum.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TYPE transaction_status AS ENUM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'available',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'pending',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'reserved',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'overdue',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'returned'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076in3h6y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Users Table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 the central identity provider, linking Supabase Auth to Telegram routing.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id UUID PRIMARY KEY DEFAULT uuid_generate_v4(),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full_name VARCHAR(255)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telegram_chat_id VARCHAR(255) UNIQUE NOT NULL,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building_identifier VARCHAR(100) NOT NULL,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rating DECIMAL(3, 2) DEFAULT 5.00,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created_at TIMESTAMP WITH TIME ZONE DEFAULT NOW()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Index for fast sorting by the Matchmaker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INDEX idx_users_rating ON users(rating DESC);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1czlsrx41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Items Table (The Catalog)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inventory that users browse on the Next.js frontend.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items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owner_id UUID NOT NULL REFERENCES users(id) ON DELETE CASCADE,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current_status transaction_status DEFAULT 'available',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created_at TIMESTAMP WITH TIME ZONE DEFAULT NOW()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Index for fast frontend filtering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INDEX idx_items_status ON items(current_status);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mjxp3f9wu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Transactions Table (The Ledger)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Manages the lifecycle of a borrow request and serves as the trigger source for the Warden Agent's background jobs.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transactions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item_id UUID NOT NULL REFERENCES items(id) ON DELETE RESTRICT,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borrower_id UUID NOT NULL REFERENCES users(id) ON DELETE RESTRICT,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status transaction_status DEFAULT 'pending',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requested_start TIMESTAMP WITH TIME ZONE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requested_end TIMESTAMP WITH TIME ZONE NOT NULL,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actual_return TIMESTAMP WITH TIME ZONE,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created_at TIMESTAMP WITH TIME ZONE DEFAULT NOW()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Index to help APScheduler instantly find overdue items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INDEX idx_transactions_warden ON transactions(status, requested_end);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6ft2nvlh2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API Contracts (Shared Schemas)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eliminate AI-hallucinated JSON and mismatched field names, all FastAPI routes and agent functions must use these Pydantic models.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class TransactionStatus(str, Enum):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AVAILABLE = "available"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PENDING = "pending"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RESERVED = "reserved"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OVERDUE = "overdue"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RETURNED = "returned"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BorrowRequest(BaseModel):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item_name: str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borrower_id: str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requested_start: datetime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requested_end: datetime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MatchResult(BaseModel):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success: bool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owner_id: Optional[str] = None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item_id: Optional[str] = None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proposed_time: Optional[str] = None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ufa4j9ubv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Backend Synchronization Logic (The Service Layer)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the golden demo path, database state changes are handled centrally in the FastAPI backend rather than relying on complex SQL triggers. This ensures failure states are logged in Python.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Telegram webhook receives an "APPROVE" payload, it must call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SupabaseService</w:t>
      </w:r>
      <w:r w:rsidDel="00000000" w:rsidR="00000000" w:rsidRPr="00000000">
        <w:rPr>
          <w:rtl w:val="0"/>
        </w:rPr>
        <w:t xml:space="preserve"> to synchronize both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table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  <w:t xml:space="preserve"> table simultaneously.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backend/app/services/supabase_service.py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SupabaseService: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def __init__(self, db_client):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self.db = db_client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async def approve_transaction(self, transaction_id: str, item_id: str) -&gt; dict: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Called when a user taps [ ✅ Approve ] on Telegram.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Updates BOTH the transaction ledger and the item catalog to prevent double-booking.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# 1. Update the Transaction Ledger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tx_response = self.db.table("transactions").update({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"status": TransactionStatus.RESERVED.value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}).eq("id", transaction_id).execute()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if not tx_response.data: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raise ValueError("Transaction update failed.")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# 2. Update the Item Catalog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item_response = self.db.table("items").update({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"current_status": TransactionStatus.RESERVED.value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}).eq("id", item_id).execute()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if not item_response.data: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raise ValueError("Item status update failed.")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{"success": True, "message": "Transaction and Item marked RESERVED."}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qrhobr56h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Agent Database Interactions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API routes must expose these precise queries for the LangGraph agents to consume.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hv3q7n31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Matchmaker Agent Query (Discovery)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requests an item, this query finds available matches in their specific building, sorted by the neighbor's reliability rating.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i.id AS item_id,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i.title,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u.id AS owner_id,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u.telegram_chat_id,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u.rating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items 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JOIN users u ON i.owner_id = u.id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i.title ILIKE '%[Extracted_Intent]%'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AND i.current_status = 'available'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AND u.building_identifier = '[User_Building]'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u.rating DESC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LIMIT 3;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gsr13bqnw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Warden Agent Query (Lifecycle)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APScheduler job runs this query every hour to find items that require automated follow-ups.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t.id AS transaction_id,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t.item_id,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t.borrower_id,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u.telegram_chat_id AS borrower_chat_id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transactions 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JOIN users u ON t.borrower_id = u.id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t.status = 'reserved'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AND t.requested_end &lt; NOW();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