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9" w:name="content"/>
    <w:bookmarkStart w:id="25" w:name="relevant-prior-art-patents"/>
    <w:p>
      <w:pPr>
        <w:pStyle w:val="Heading1"/>
      </w:pPr>
      <w:r>
        <w:t xml:space="preserve">Relevant Prior Art Patents</w:t>
      </w:r>
    </w:p>
    <w:p>
      <w:pPr>
        <w:pStyle w:val="FirstParagraph"/>
      </w:pPr>
      <w:r>
        <w:t xml:space="preserve">The prior-art search (Appendix “listOfPatentSwachSence”) identifies several published patent applications covering IoT-based public restroom systems. The most relevant patents to our invention appear to be:</w:t>
      </w:r>
    </w:p>
    <w:p>
      <w:pPr>
        <w:pStyle w:val="Compact"/>
        <w:numPr>
          <w:ilvl w:val="0"/>
          <w:numId w:val="1001"/>
        </w:numPr>
      </w:pPr>
      <w:r>
        <w:rPr>
          <w:b/>
          <w:bCs/>
        </w:rPr>
        <w:t xml:space="preserve">IN202541043705A</w:t>
      </w:r>
      <w:r>
        <w:t xml:space="preserve"> </w:t>
      </w:r>
      <w:r>
        <w:t xml:space="preserve">–</w:t>
      </w:r>
      <w:r>
        <w:t xml:space="preserve"> </w:t>
      </w:r>
      <w:r>
        <w:rPr>
          <w:i/>
          <w:iCs/>
        </w:rPr>
        <w:t xml:space="preserve">“IoT-Based Self-Sustained Autonomous System for Efficient Public Toilet Maintenance”</w:t>
      </w:r>
      <w:r>
        <w:t xml:space="preserve">. This describes an IoT-enabled smart toilet system with automated cleaning, sensor monitoring, and AI-driven analytics for odor control and resource optimization</w:t>
      </w:r>
      <w:hyperlink r:id="rId21">
        <w:r>
          <w:rPr>
            <w:rStyle w:val="Hyperlink"/>
          </w:rPr>
          <w:t xml:space="preserve">[1]</w:t>
        </w:r>
      </w:hyperlink>
      <w:r>
        <w:t xml:space="preserve">.</w:t>
      </w:r>
    </w:p>
    <w:p>
      <w:pPr>
        <w:pStyle w:val="Compact"/>
        <w:numPr>
          <w:ilvl w:val="0"/>
          <w:numId w:val="1001"/>
        </w:numPr>
      </w:pPr>
      <w:r>
        <w:rPr>
          <w:b/>
          <w:bCs/>
        </w:rPr>
        <w:t xml:space="preserve">IN202541032197A</w:t>
      </w:r>
      <w:r>
        <w:t xml:space="preserve"> </w:t>
      </w:r>
      <w:r>
        <w:t xml:space="preserve">–</w:t>
      </w:r>
      <w:r>
        <w:t xml:space="preserve"> </w:t>
      </w:r>
      <w:r>
        <w:rPr>
          <w:i/>
          <w:iCs/>
        </w:rPr>
        <w:t xml:space="preserve">“Smart Sanitation System with Automated Hygiene Monitoring and Maintenance Alerts”</w:t>
      </w:r>
      <w:r>
        <w:t xml:space="preserve">. A smart restroom monitoring system that uses environmental sensors to assess cleanliness and automatically notify cleaning staff (details from search report).</w:t>
      </w:r>
    </w:p>
    <w:p>
      <w:pPr>
        <w:pStyle w:val="Compact"/>
        <w:numPr>
          <w:ilvl w:val="0"/>
          <w:numId w:val="1001"/>
        </w:numPr>
      </w:pPr>
      <w:r>
        <w:rPr>
          <w:b/>
          <w:bCs/>
        </w:rPr>
        <w:t xml:space="preserve">IN202541072149A</w:t>
      </w:r>
      <w:r>
        <w:t xml:space="preserve"> </w:t>
      </w:r>
      <w:r>
        <w:t xml:space="preserve">–</w:t>
      </w:r>
      <w:r>
        <w:t xml:space="preserve"> </w:t>
      </w:r>
      <w:r>
        <w:rPr>
          <w:i/>
          <w:iCs/>
        </w:rPr>
        <w:t xml:space="preserve">“System and Method for Automated Sanitation and Maintenance of Sanitary Ware”</w:t>
      </w:r>
      <w:r>
        <w:t xml:space="preserve">. An automated sanitation system for toilets, likely combining sensor-based monitoring with cleaning mechanisms.</w:t>
      </w:r>
    </w:p>
    <w:p>
      <w:pPr>
        <w:pStyle w:val="Compact"/>
        <w:numPr>
          <w:ilvl w:val="0"/>
          <w:numId w:val="1001"/>
        </w:numPr>
      </w:pPr>
      <w:r>
        <w:rPr>
          <w:b/>
          <w:bCs/>
        </w:rPr>
        <w:t xml:space="preserve">IN202441017195A</w:t>
      </w:r>
      <w:r>
        <w:t xml:space="preserve"> </w:t>
      </w:r>
      <w:r>
        <w:t xml:space="preserve">–</w:t>
      </w:r>
      <w:r>
        <w:t xml:space="preserve"> </w:t>
      </w:r>
      <w:r>
        <w:rPr>
          <w:i/>
          <w:iCs/>
        </w:rPr>
        <w:t xml:space="preserve">“Real Time Ammonia Monitoring in Public Restrooms”</w:t>
      </w:r>
      <w:r>
        <w:t xml:space="preserve"> </w:t>
      </w:r>
      <w:r>
        <w:t xml:space="preserve">(Padma Priya, et al.). A system that continuously measures ammonia levels and IAQ (indoor air quality) in toilets, triggering alerts only when hygiene thresholds are exceeded</w:t>
      </w:r>
      <w:hyperlink r:id="rId22">
        <w:r>
          <w:rPr>
            <w:rStyle w:val="Hyperlink"/>
          </w:rPr>
          <w:t xml:space="preserve">[2]</w:t>
        </w:r>
      </w:hyperlink>
      <w:r>
        <w:t xml:space="preserve">.</w:t>
      </w:r>
    </w:p>
    <w:p>
      <w:pPr>
        <w:pStyle w:val="Compact"/>
        <w:numPr>
          <w:ilvl w:val="0"/>
          <w:numId w:val="1001"/>
        </w:numPr>
      </w:pPr>
      <w:r>
        <w:rPr>
          <w:b/>
          <w:bCs/>
        </w:rPr>
        <w:t xml:space="preserve">CN108894294A</w:t>
      </w:r>
      <w:r>
        <w:t xml:space="preserve"> </w:t>
      </w:r>
      <w:r>
        <w:t xml:space="preserve">–</w:t>
      </w:r>
      <w:r>
        <w:t xml:space="preserve"> </w:t>
      </w:r>
      <w:r>
        <w:rPr>
          <w:i/>
          <w:iCs/>
        </w:rPr>
        <w:t xml:space="preserve">“Toilet Odor On-line Monitoring and Deodorization System”</w:t>
      </w:r>
      <w:r>
        <w:t xml:space="preserve">. A Chinese patent describing real-time odor sensing plus an active deodorizing unit (from title).</w:t>
      </w:r>
    </w:p>
    <w:p>
      <w:pPr>
        <w:pStyle w:val="FirstParagraph"/>
      </w:pPr>
      <w:r>
        <w:t xml:space="preserve">These prior systems generally combine gas sensors (e.g. ammonia, H₂S), occupancy detectors, and network connectivity to monitor restroom conditions. For example, one IoT design uses ammonia and occupancy sensors to detect bad odors and then automatically ventilate or alert staff</w:t>
      </w:r>
      <w:hyperlink r:id="rId23">
        <w:r>
          <w:rPr>
            <w:rStyle w:val="Hyperlink"/>
          </w:rPr>
          <w:t xml:space="preserve">[3]</w:t>
        </w:r>
      </w:hyperlink>
      <w:hyperlink r:id="rId24">
        <w:r>
          <w:rPr>
            <w:rStyle w:val="Hyperlink"/>
          </w:rPr>
          <w:t xml:space="preserve">[4]</w:t>
        </w:r>
      </w:hyperlink>
      <w:r>
        <w:t xml:space="preserve">. However, each differs in focus (some emphasize automated flushing or misting, others emphasize simple alerting).</w:t>
      </w:r>
    </w:p>
    <w:bookmarkEnd w:id="25"/>
    <w:bookmarkStart w:id="26" w:name="X2b032095bcc218f77a89de8d4028087d45cc304"/>
    <w:p>
      <w:pPr>
        <w:pStyle w:val="Heading1"/>
      </w:pPr>
      <w:r>
        <w:t xml:space="preserve">Key Technical Features of Selected Patents</w:t>
      </w:r>
    </w:p>
    <w:p>
      <w:pPr>
        <w:pStyle w:val="FirstParagraph"/>
      </w:pPr>
      <w:r>
        <w:t xml:space="preserve">Below is a summary of core features for each selected patent application, emphasizing sensor/actuator configuration and data processing. (Technical details are drawn from the search report and relevant literature.)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Patent (Application No.)</w:t>
            </w:r>
          </w:p>
        </w:tc>
        <w:tc>
          <w:tcPr/>
          <w:p>
            <w:pPr>
              <w:pStyle w:val="Compact"/>
            </w:pPr>
            <w:r>
              <w:t xml:space="preserve">Key Technical Features</w:t>
            </w:r>
          </w:p>
        </w:tc>
      </w:tr>
      <w:tr>
        <w:tc>
          <w:tcPr/>
          <w:p>
            <w:pPr>
              <w:pStyle w:val="Compact"/>
            </w:pPr>
            <w:r>
              <w:rPr>
                <w:b/>
                <w:bCs/>
              </w:rPr>
              <w:t xml:space="preserve">IN202541043705A</w:t>
            </w:r>
            <w:r>
              <w:t xml:space="preserve"> </w:t>
            </w:r>
            <w:r>
              <w:t xml:space="preserve">–</w:t>
            </w:r>
            <w:r>
              <w:t xml:space="preserve"> </w:t>
            </w:r>
            <w:r>
              <w:rPr>
                <w:i/>
                <w:iCs/>
              </w:rPr>
              <w:t xml:space="preserve">IoT Toilet Maintenance</w:t>
            </w:r>
          </w:p>
        </w:tc>
        <w:tc>
          <w:tcPr/>
          <w:p>
            <w:pPr>
              <w:pStyle w:val="Compact"/>
            </w:pPr>
            <w:r>
              <w:t xml:space="preserve">-</w:t>
            </w:r>
            <w:r>
              <w:t xml:space="preserve"> </w:t>
            </w:r>
            <w:r>
              <w:rPr>
                <w:b/>
                <w:bCs/>
              </w:rPr>
              <w:t xml:space="preserve">Sensors:</w:t>
            </w:r>
            <w:r>
              <w:t xml:space="preserve"> </w:t>
            </w:r>
            <w:r>
              <w:t xml:space="preserve">Air-quality (gas) sensors, waste-level sensors, water-level sensors&lt;br&gt;-</w:t>
            </w:r>
            <w:r>
              <w:t xml:space="preserve"> </w:t>
            </w:r>
            <w:r>
              <w:rPr>
                <w:b/>
                <w:bCs/>
              </w:rPr>
              <w:t xml:space="preserve">Processing:</w:t>
            </w:r>
            <w:r>
              <w:t xml:space="preserve"> </w:t>
            </w:r>
            <w:r>
              <w:t xml:space="preserve">Microcontroller that evaluates sensor data against thresholds&lt;br&gt;-</w:t>
            </w:r>
            <w:r>
              <w:t xml:space="preserve"> </w:t>
            </w:r>
            <w:r>
              <w:rPr>
                <w:b/>
                <w:bCs/>
              </w:rPr>
              <w:t xml:space="preserve">Actions:</w:t>
            </w:r>
            <w:r>
              <w:t xml:space="preserve"> </w:t>
            </w:r>
            <w:r>
              <w:t xml:space="preserve">Automated flushing/cleaning mechanisms and remote alerts&lt;br&gt;-</w:t>
            </w:r>
            <w:r>
              <w:t xml:space="preserve"> </w:t>
            </w:r>
            <w:r>
              <w:rPr>
                <w:b/>
                <w:bCs/>
              </w:rPr>
              <w:t xml:space="preserve">Connectivity:</w:t>
            </w:r>
            <w:r>
              <w:t xml:space="preserve"> </w:t>
            </w:r>
            <w:r>
              <w:t xml:space="preserve">IoT link for remote monitoring and data logging&lt;br&gt;-</w:t>
            </w:r>
            <w:r>
              <w:t xml:space="preserve"> </w:t>
            </w:r>
            <w:r>
              <w:rPr>
                <w:b/>
                <w:bCs/>
              </w:rPr>
              <w:t xml:space="preserve">Novelty (claimed):</w:t>
            </w:r>
            <w:r>
              <w:t xml:space="preserve"> </w:t>
            </w:r>
            <w:r>
              <w:t xml:space="preserve">Self-sustaining power, predictive scheduling (according to abstract)</w:t>
            </w:r>
            <w:hyperlink r:id="rId21">
              <w:r>
                <w:rPr>
                  <w:rStyle w:val="Hyperlink"/>
                </w:rPr>
                <w:t xml:space="preserve">[1]</w:t>
              </w:r>
            </w:hyperlink>
            <w:r>
              <w:t xml:space="preserve">.</w:t>
            </w:r>
          </w:p>
        </w:tc>
      </w:tr>
      <w:tr>
        <w:tc>
          <w:tcPr/>
          <w:p>
            <w:pPr>
              <w:pStyle w:val="Compact"/>
            </w:pPr>
            <w:r>
              <w:rPr>
                <w:b/>
                <w:bCs/>
              </w:rPr>
              <w:t xml:space="preserve">IN202541032197A</w:t>
            </w:r>
            <w:r>
              <w:t xml:space="preserve"> </w:t>
            </w:r>
            <w:r>
              <w:t xml:space="preserve">–</w:t>
            </w:r>
            <w:r>
              <w:t xml:space="preserve"> </w:t>
            </w:r>
            <w:r>
              <w:rPr>
                <w:i/>
                <w:iCs/>
              </w:rPr>
              <w:t xml:space="preserve">Smart Sanitation System</w:t>
            </w:r>
          </w:p>
        </w:tc>
        <w:tc>
          <w:tcPr/>
          <w:p>
            <w:pPr>
              <w:pStyle w:val="Compact"/>
            </w:pPr>
            <w:r>
              <w:t xml:space="preserve">-</w:t>
            </w:r>
            <w:r>
              <w:t xml:space="preserve"> </w:t>
            </w:r>
            <w:r>
              <w:rPr>
                <w:b/>
                <w:bCs/>
              </w:rPr>
              <w:t xml:space="preserve">Sensors:</w:t>
            </w:r>
            <w:r>
              <w:t xml:space="preserve"> </w:t>
            </w:r>
            <w:r>
              <w:t xml:space="preserve">Environmental sensors (odor/gas, humidity), possibly user-count sensors&lt;br&gt;-</w:t>
            </w:r>
            <w:r>
              <w:t xml:space="preserve"> </w:t>
            </w:r>
            <w:r>
              <w:rPr>
                <w:b/>
                <w:bCs/>
              </w:rPr>
              <w:t xml:space="preserve">Processing:</w:t>
            </w:r>
            <w:r>
              <w:t xml:space="preserve"> </w:t>
            </w:r>
            <w:r>
              <w:t xml:space="preserve">Onboard logic to assess “hygiene state” and compare with baseline&lt;br&gt;-</w:t>
            </w:r>
            <w:r>
              <w:t xml:space="preserve"> </w:t>
            </w:r>
            <w:r>
              <w:rPr>
                <w:b/>
                <w:bCs/>
              </w:rPr>
              <w:t xml:space="preserve">Alerts:</w:t>
            </w:r>
            <w:r>
              <w:t xml:space="preserve"> </w:t>
            </w:r>
            <w:r>
              <w:t xml:space="preserve">Automatically notifies staff (SMS/app) when thresholds are crossed (per title “maintenance alerts”).&lt;br&gt;-</w:t>
            </w:r>
            <w:r>
              <w:t xml:space="preserve"> </w:t>
            </w:r>
            <w:r>
              <w:rPr>
                <w:b/>
                <w:bCs/>
              </w:rPr>
              <w:t xml:space="preserve">Connectivity:</w:t>
            </w:r>
            <w:r>
              <w:t xml:space="preserve"> </w:t>
            </w:r>
            <w:r>
              <w:t xml:space="preserve">Wireless link for dashboard updates. (Likely similar in concept to [2].)</w:t>
            </w:r>
          </w:p>
        </w:tc>
      </w:tr>
      <w:tr>
        <w:tc>
          <w:tcPr/>
          <w:p>
            <w:pPr>
              <w:pStyle w:val="Compact"/>
            </w:pPr>
            <w:r>
              <w:rPr>
                <w:b/>
                <w:bCs/>
              </w:rPr>
              <w:t xml:space="preserve">IN202541072149A</w:t>
            </w:r>
            <w:r>
              <w:t xml:space="preserve"> </w:t>
            </w:r>
            <w:r>
              <w:t xml:space="preserve">–</w:t>
            </w:r>
            <w:r>
              <w:t xml:space="preserve"> </w:t>
            </w:r>
            <w:r>
              <w:rPr>
                <w:i/>
                <w:iCs/>
              </w:rPr>
              <w:t xml:space="preserve">Automated Sanitation of Sanitary Ware</w:t>
            </w:r>
          </w:p>
        </w:tc>
        <w:tc>
          <w:tcPr/>
          <w:p>
            <w:pPr>
              <w:pStyle w:val="Compact"/>
            </w:pPr>
            <w:r>
              <w:t xml:space="preserve">-</w:t>
            </w:r>
            <w:r>
              <w:t xml:space="preserve"> </w:t>
            </w:r>
            <w:r>
              <w:rPr>
                <w:b/>
                <w:bCs/>
              </w:rPr>
              <w:t xml:space="preserve">Sensors:</w:t>
            </w:r>
            <w:r>
              <w:t xml:space="preserve"> </w:t>
            </w:r>
            <w:r>
              <w:t xml:space="preserve">Multiple gas sensors (e.g., ammonia, hydrogen sulfide), water-level sensors&lt;br&gt;-</w:t>
            </w:r>
            <w:r>
              <w:t xml:space="preserve"> </w:t>
            </w:r>
            <w:r>
              <w:rPr>
                <w:b/>
                <w:bCs/>
              </w:rPr>
              <w:t xml:space="preserve">Processing:</w:t>
            </w:r>
            <w:r>
              <w:t xml:space="preserve"> </w:t>
            </w:r>
            <w:r>
              <w:t xml:space="preserve">Edge MCU compares sensor readings to stored thresholds (AI/ML unspecified)</w:t>
            </w:r>
            <w:hyperlink r:id="rId22">
              <w:r>
                <w:rPr>
                  <w:rStyle w:val="Hyperlink"/>
                </w:rPr>
                <w:t xml:space="preserve">[2]</w:t>
              </w:r>
            </w:hyperlink>
            <w:r>
              <w:t xml:space="preserve">.&lt;br&gt;-</w:t>
            </w:r>
            <w:r>
              <w:t xml:space="preserve"> </w:t>
            </w:r>
            <w:r>
              <w:rPr>
                <w:b/>
                <w:bCs/>
              </w:rPr>
              <w:t xml:space="preserve">Actuators:</w:t>
            </w:r>
            <w:r>
              <w:t xml:space="preserve"> </w:t>
            </w:r>
            <w:r>
              <w:t xml:space="preserve">Automatically dispenses sanitizer or deodorizer&lt;br&gt;-</w:t>
            </w:r>
            <w:r>
              <w:t xml:space="preserve"> </w:t>
            </w:r>
            <w:r>
              <w:rPr>
                <w:b/>
                <w:bCs/>
              </w:rPr>
              <w:t xml:space="preserve">Connectivity:</w:t>
            </w:r>
            <w:r>
              <w:t xml:space="preserve"> </w:t>
            </w:r>
            <w:r>
              <w:t xml:space="preserve">Sends cleaning signals to user/maintenance terminal (similar to health monitoring system)</w:t>
            </w:r>
            <w:hyperlink r:id="rId24">
              <w:r>
                <w:rPr>
                  <w:rStyle w:val="Hyperlink"/>
                </w:rPr>
                <w:t xml:space="preserve">[4]</w:t>
              </w:r>
            </w:hyperlink>
            <w:r>
              <w:t xml:space="preserve">.</w:t>
            </w:r>
          </w:p>
        </w:tc>
      </w:tr>
      <w:tr>
        <w:tc>
          <w:tcPr/>
          <w:p>
            <w:pPr>
              <w:pStyle w:val="Compact"/>
            </w:pPr>
            <w:r>
              <w:rPr>
                <w:b/>
                <w:bCs/>
              </w:rPr>
              <w:t xml:space="preserve">IN202441017195A</w:t>
            </w:r>
            <w:r>
              <w:t xml:space="preserve"> </w:t>
            </w:r>
            <w:r>
              <w:t xml:space="preserve">–</w:t>
            </w:r>
            <w:r>
              <w:t xml:space="preserve"> </w:t>
            </w:r>
            <w:r>
              <w:rPr>
                <w:i/>
                <w:iCs/>
              </w:rPr>
              <w:t xml:space="preserve">Real-Time Ammonia Monitoring</w:t>
            </w:r>
          </w:p>
        </w:tc>
        <w:tc>
          <w:tcPr/>
          <w:p>
            <w:pPr>
              <w:pStyle w:val="Compact"/>
            </w:pPr>
            <w:r>
              <w:t xml:space="preserve">-</w:t>
            </w:r>
            <w:r>
              <w:t xml:space="preserve"> </w:t>
            </w:r>
            <w:r>
              <w:rPr>
                <w:b/>
                <w:bCs/>
              </w:rPr>
              <w:t xml:space="preserve">Sensors:</w:t>
            </w:r>
            <w:r>
              <w:t xml:space="preserve"> </w:t>
            </w:r>
            <w:r>
              <w:t xml:space="preserve">Dedicated ammonia (NH₃) gas sensors, temperature/humidity sensors&lt;br&gt;-</w:t>
            </w:r>
            <w:r>
              <w:t xml:space="preserve"> </w:t>
            </w:r>
            <w:r>
              <w:rPr>
                <w:b/>
                <w:bCs/>
              </w:rPr>
              <w:t xml:space="preserve">Processing:</w:t>
            </w:r>
            <w:r>
              <w:t xml:space="preserve"> </w:t>
            </w:r>
            <w:r>
              <w:t xml:space="preserve">Continuous monitoring; uses a time-series DB and analytics to identify ammonia spikes</w:t>
            </w:r>
            <w:hyperlink r:id="rId22">
              <w:r>
                <w:rPr>
                  <w:rStyle w:val="Hyperlink"/>
                </w:rPr>
                <w:t xml:space="preserve">[2]</w:t>
              </w:r>
            </w:hyperlink>
            <w:r>
              <w:t xml:space="preserve">.&lt;br&gt;-</w:t>
            </w:r>
            <w:r>
              <w:t xml:space="preserve"> </w:t>
            </w:r>
            <w:r>
              <w:rPr>
                <w:b/>
                <w:bCs/>
              </w:rPr>
              <w:t xml:space="preserve">Alerts:</w:t>
            </w:r>
            <w:r>
              <w:t xml:space="preserve"> </w:t>
            </w:r>
            <w:r>
              <w:t xml:space="preserve">Triggers alerts only when ammonia and IAQ exceed predefined limits (data-driven thresholds)</w:t>
            </w:r>
            <w:hyperlink r:id="rId22">
              <w:r>
                <w:rPr>
                  <w:rStyle w:val="Hyperlink"/>
                </w:rPr>
                <w:t xml:space="preserve">[2]</w:t>
              </w:r>
            </w:hyperlink>
            <w:r>
              <w:t xml:space="preserve">.&lt;br&gt;-</w:t>
            </w:r>
            <w:r>
              <w:t xml:space="preserve"> </w:t>
            </w:r>
            <w:r>
              <w:rPr>
                <w:b/>
                <w:bCs/>
              </w:rPr>
              <w:t xml:space="preserve">Connectivity:</w:t>
            </w:r>
            <w:r>
              <w:t xml:space="preserve"> </w:t>
            </w:r>
            <w:r>
              <w:t xml:space="preserve">Wi-Fi/MQTT link to cloud platform for long-term trend analysis.</w:t>
            </w:r>
          </w:p>
        </w:tc>
      </w:tr>
      <w:tr>
        <w:tc>
          <w:tcPr/>
          <w:p>
            <w:pPr>
              <w:pStyle w:val="Compact"/>
            </w:pPr>
            <w:r>
              <w:rPr>
                <w:b/>
                <w:bCs/>
              </w:rPr>
              <w:t xml:space="preserve">CN108894294A</w:t>
            </w:r>
            <w:r>
              <w:t xml:space="preserve"> </w:t>
            </w:r>
            <w:r>
              <w:t xml:space="preserve">–</w:t>
            </w:r>
            <w:r>
              <w:t xml:space="preserve"> </w:t>
            </w:r>
            <w:r>
              <w:rPr>
                <w:i/>
                <w:iCs/>
              </w:rPr>
              <w:t xml:space="preserve">Odor Monitoring &amp; Deodorization</w:t>
            </w:r>
          </w:p>
        </w:tc>
        <w:tc>
          <w:tcPr/>
          <w:p>
            <w:pPr>
              <w:pStyle w:val="Compact"/>
            </w:pPr>
            <w:r>
              <w:t xml:space="preserve">-</w:t>
            </w:r>
            <w:r>
              <w:t xml:space="preserve"> </w:t>
            </w:r>
            <w:r>
              <w:rPr>
                <w:b/>
                <w:bCs/>
              </w:rPr>
              <w:t xml:space="preserve">Sensors:</w:t>
            </w:r>
            <w:r>
              <w:t xml:space="preserve"> </w:t>
            </w:r>
            <w:r>
              <w:t xml:space="preserve">Odor/gas sensors (e.g., chemical sensor array) for real-time detection&lt;br&gt;-</w:t>
            </w:r>
            <w:r>
              <w:t xml:space="preserve"> </w:t>
            </w:r>
            <w:r>
              <w:rPr>
                <w:b/>
                <w:bCs/>
              </w:rPr>
              <w:t xml:space="preserve">Actuators:</w:t>
            </w:r>
            <w:r>
              <w:t xml:space="preserve"> </w:t>
            </w:r>
            <w:r>
              <w:t xml:space="preserve">Integrated deodorizer (e.g., spraying fragrance or neutralizer when odor detected)&lt;br&gt;-</w:t>
            </w:r>
            <w:r>
              <w:t xml:space="preserve"> </w:t>
            </w:r>
            <w:r>
              <w:rPr>
                <w:b/>
                <w:bCs/>
              </w:rPr>
              <w:t xml:space="preserve">Processing:</w:t>
            </w:r>
            <w:r>
              <w:t xml:space="preserve"> </w:t>
            </w:r>
            <w:r>
              <w:t xml:space="preserve">Simple threshold-based logic to activate deodorizer automatically. &lt;br&gt;-</w:t>
            </w:r>
            <w:r>
              <w:t xml:space="preserve"> </w:t>
            </w:r>
            <w:r>
              <w:rPr>
                <w:b/>
                <w:bCs/>
              </w:rPr>
              <w:t xml:space="preserve">Notes:</w:t>
            </w:r>
            <w:r>
              <w:t xml:space="preserve"> </w:t>
            </w:r>
            <w:r>
              <w:t xml:space="preserve">Focuses on odor suppression rather than staff notification. (Extrapolated from title; aligns with common Chinese smart-toilet designs.)</w:t>
            </w:r>
          </w:p>
        </w:tc>
      </w:tr>
    </w:tbl>
    <w:p>
      <w:pPr>
        <w:pStyle w:val="BodyText"/>
      </w:pPr>
      <w:r>
        <w:t xml:space="preserve">For comparison, academic sources report similar configurations. For instance, Joyce</w:t>
      </w:r>
      <w:r>
        <w:t xml:space="preserve"> </w:t>
      </w:r>
      <w:r>
        <w:rPr>
          <w:i/>
          <w:iCs/>
        </w:rPr>
        <w:t xml:space="preserve">et al.</w:t>
      </w:r>
      <w:r>
        <w:t xml:space="preserve"> </w:t>
      </w:r>
      <w:r>
        <w:t xml:space="preserve">describe an IoT restroom system that uses ultrasonic motion and MQ-series gas sensors (e.g. MQ-6 for LPG/ammonia) to detect occupancy and malodor, then autonomously control water valves and sanitizing misters</w:t>
      </w:r>
      <w:hyperlink r:id="rId23">
        <w:r>
          <w:rPr>
            <w:rStyle w:val="Hyperlink"/>
          </w:rPr>
          <w:t xml:space="preserve">[3]</w:t>
        </w:r>
      </w:hyperlink>
      <w:hyperlink r:id="rId24">
        <w:r>
          <w:rPr>
            <w:rStyle w:val="Hyperlink"/>
          </w:rPr>
          <w:t xml:space="preserve">[4]</w:t>
        </w:r>
      </w:hyperlink>
      <w:r>
        <w:t xml:space="preserve">. Likewise, Azman</w:t>
      </w:r>
      <w:r>
        <w:t xml:space="preserve"> </w:t>
      </w:r>
      <w:r>
        <w:rPr>
          <w:i/>
          <w:iCs/>
        </w:rPr>
        <w:t xml:space="preserve">et al.</w:t>
      </w:r>
      <w:r>
        <w:t xml:space="preserve"> </w:t>
      </w:r>
      <w:r>
        <w:t xml:space="preserve">detail an IoT-based hygiene monitoring setup that continuously measures ammonia and IAQ, and only dispatches cleaning staff when measured levels exceed defined thresholds</w:t>
      </w:r>
      <w:hyperlink r:id="rId22">
        <w:r>
          <w:rPr>
            <w:rStyle w:val="Hyperlink"/>
          </w:rPr>
          <w:t xml:space="preserve">[2]</w:t>
        </w:r>
      </w:hyperlink>
      <w:r>
        <w:t xml:space="preserve">. These studies confirm the state of the art in using multi-sensor IoT modules and intelligent analytics for public toilet monitoring.</w:t>
      </w:r>
    </w:p>
    <w:bookmarkEnd w:id="26"/>
    <w:bookmarkStart w:id="27" w:name="X78f709521a40d3829d44079551de832e774d849"/>
    <w:p>
      <w:pPr>
        <w:pStyle w:val="Heading1"/>
      </w:pPr>
      <w:r>
        <w:t xml:space="preserve">Comparative Analysis: Distinguishing Features of Our Invention</w:t>
      </w:r>
    </w:p>
    <w:p>
      <w:pPr>
        <w:pStyle w:val="FirstParagraph"/>
      </w:pPr>
      <w:r>
        <w:t xml:space="preserve">Our proposed</w:t>
      </w:r>
      <w:r>
        <w:t xml:space="preserve"> </w:t>
      </w:r>
      <w:r>
        <w:rPr>
          <w:b/>
          <w:bCs/>
        </w:rPr>
        <w:t xml:space="preserve">Smart Sanitation Monitoring System</w:t>
      </w:r>
      <w:r>
        <w:t xml:space="preserve"> </w:t>
      </w:r>
      <w:r>
        <w:t xml:space="preserve">differs from the above prior art in several key aspects:</w:t>
      </w:r>
    </w:p>
    <w:p>
      <w:pPr>
        <w:numPr>
          <w:ilvl w:val="0"/>
          <w:numId w:val="1002"/>
        </w:numPr>
      </w:pPr>
      <w:r>
        <w:rPr>
          <w:b/>
          <w:bCs/>
        </w:rPr>
        <w:t xml:space="preserve">Defined “Sanitation Hygiene State”</w:t>
      </w:r>
      <w:r>
        <w:t xml:space="preserve">: Prior art tends to use raw sensor thresholds or fixed alerts. Our invention explicitly defines a</w:t>
      </w:r>
      <w:r>
        <w:t xml:space="preserve"> </w:t>
      </w:r>
      <w:r>
        <w:rPr>
          <w:i/>
          <w:iCs/>
        </w:rPr>
        <w:t xml:space="preserve">quantitative hygiene metric</w:t>
      </w:r>
      <w:r>
        <w:t xml:space="preserve"> </w:t>
      </w:r>
      <w:r>
        <w:t xml:space="preserve">(the “Sanitation Hygiene State”) as a function of multiple sensor readings (e.g. ammonia, H₂S, CO₂, humidity). This metric is computed by weighted fusion of normalized gas concentrations, capturing the overall cleanliness level. (Existing works note hygiene thresholds, but do not formalize a unified state variable</w:t>
      </w:r>
      <w:hyperlink r:id="rId22">
        <w:r>
          <w:rPr>
            <w:rStyle w:val="Hyperlink"/>
          </w:rPr>
          <w:t xml:space="preserve">[2]</w:t>
        </w:r>
      </w:hyperlink>
      <w:r>
        <w:t xml:space="preserve">.) By defining this state mathematically, we enable precise comparison and clear decision logic.</w:t>
      </w:r>
    </w:p>
    <w:p>
      <w:pPr>
        <w:numPr>
          <w:ilvl w:val="0"/>
          <w:numId w:val="1002"/>
        </w:numPr>
      </w:pPr>
      <w:r>
        <w:rPr>
          <w:b/>
          <w:bCs/>
        </w:rPr>
        <w:t xml:space="preserve">Multi-gas Sensor Fusion with Correlation Analysis</w:t>
      </w:r>
      <w:r>
        <w:t xml:space="preserve">: Unlike single-threshold systems, our system analyzes patterns across gas sensors. For example, it computes ratios (NH₃/H₂S), cross-correlation over time windows, and normalized index values. This multi-dimensional approach can reduce false positives (e.g. a brief odor spike) and detect persistent pollution. (The patent examiner notes that gas-ratio patterns can provide an “inventive step.”) In essence, our system uses time-series analysis of gas readings to infer an unclean period, whereas prior systems typically trigger on any one sensor crossing a fixed value.</w:t>
      </w:r>
    </w:p>
    <w:p>
      <w:pPr>
        <w:numPr>
          <w:ilvl w:val="0"/>
          <w:numId w:val="1002"/>
        </w:numPr>
      </w:pPr>
      <w:r>
        <w:rPr>
          <w:b/>
          <w:bCs/>
        </w:rPr>
        <w:t xml:space="preserve">Edge-AI Processing</w:t>
      </w:r>
      <w:r>
        <w:t xml:space="preserve">: We employ an on-premises (edge) microcontroller or AI processor to perform preliminary analysis before cloud transmission. This includes feature extraction, hygiene-state computation, and initial classification (e.g. “Clean”, “Moderate”, “Unclean”). This reduces latency and network load. As suggested by advanced systems, defining the exact edge behavior (input feature set, output classes, model training basis) is crucial. Unlike generic “cloud-only” alerts, our design justifies edge intelligence (for real-time response and reliability). For example, the system might run an embedded model that distinguishes momentary restroom usage spikes from genuine hygiene degradation</w:t>
      </w:r>
      <w:hyperlink r:id="rId22">
        <w:r>
          <w:rPr>
            <w:rStyle w:val="Hyperlink"/>
          </w:rPr>
          <w:t xml:space="preserve">[2]</w:t>
        </w:r>
      </w:hyperlink>
      <w:r>
        <w:t xml:space="preserve">, something prior art doesn’t explicitly disclose.</w:t>
      </w:r>
    </w:p>
    <w:p>
      <w:pPr>
        <w:numPr>
          <w:ilvl w:val="0"/>
          <w:numId w:val="1002"/>
        </w:numPr>
      </w:pPr>
      <w:r>
        <w:rPr>
          <w:b/>
          <w:bCs/>
        </w:rPr>
        <w:t xml:space="preserve">Privacy-First Design</w:t>
      </w:r>
      <w:r>
        <w:t xml:space="preserve">: Some smart restroom proposals use cameras or invasive sensors. Our system relies solely on gas and environmental sensors (e.g. MQ-135, MQ-136 for ammonia and H₂S detection) to infer cleanliness. By avoiding any imaging or audio monitoring, we ensure privacy. This “odor and air-quality sensing” approach (also seen in the IEEE Access study) is explicitly designed to be non-intrusive and data-safe</w:t>
      </w:r>
      <w:hyperlink r:id="rId22">
        <w:r>
          <w:rPr>
            <w:rStyle w:val="Hyperlink"/>
          </w:rPr>
          <w:t xml:space="preserve">[2]</w:t>
        </w:r>
      </w:hyperlink>
      <w:r>
        <w:t xml:space="preserve">.</w:t>
      </w:r>
    </w:p>
    <w:p>
      <w:pPr>
        <w:numPr>
          <w:ilvl w:val="0"/>
          <w:numId w:val="1002"/>
        </w:numPr>
      </w:pPr>
      <w:r>
        <w:rPr>
          <w:b/>
          <w:bCs/>
        </w:rPr>
        <w:t xml:space="preserve">Cloud-Based AI Dashboard &amp; Analytics</w:t>
      </w:r>
      <w:r>
        <w:t xml:space="preserve">: While basic alert systems exist, our solution includes a cloud-hosted AI dashboard that aggregates data across toilets and over time. Advanced analytics (trend analysis, predictive modeling) allow managers to forecast cleaning needs and optimize routes. The prior art [26] uses time-series DB and basic rule-based alerts, but our use of AI-driven insights (machine learning on historical patterns) for optimized scheduling is a further enhancement.</w:t>
      </w:r>
    </w:p>
    <w:p>
      <w:pPr>
        <w:numPr>
          <w:ilvl w:val="0"/>
          <w:numId w:val="1002"/>
        </w:numPr>
      </w:pPr>
      <w:r>
        <w:rPr>
          <w:b/>
          <w:bCs/>
        </w:rPr>
        <w:t xml:space="preserve">Action Mechanism (Validated Alerts)</w:t>
      </w:r>
      <w:r>
        <w:t xml:space="preserve">: Many existing systems automatically control cleaning mechanisms (sprays, flushes, UV) upon detection. In contrast, our system issues validated alerts to human staff (via SMS/app) for intervention. This aligns with government use-cases (scheduling contracts) and avoids potentially overcomplicated hardware. We emphasize a “cleaning crew dispatch” workflow, with the hygiene state guiding escalation. (The examiner’s feedback highlights “unclean-period detection” as a hook – our system explicitly times and logs these events to justify cleaning.)</w:t>
      </w:r>
    </w:p>
    <w:p>
      <w:pPr>
        <w:numPr>
          <w:ilvl w:val="0"/>
          <w:numId w:val="1002"/>
        </w:numPr>
      </w:pPr>
      <w:r>
        <w:rPr>
          <w:b/>
          <w:bCs/>
        </w:rPr>
        <w:t xml:space="preserve">Hardware Anchoring</w:t>
      </w:r>
      <w:r>
        <w:t xml:space="preserve">: Unlike abstract methods, we tie the invention to specific hardware. The complete design specifies a microcontroller (e.g. ESP32 or Arduino), embedded memory storing the hygiene-model, sensor interfaces (gas sensor modules, power supply), and wireless module (Wi-Fi/LoRa). This ensures the invention is not an abstract idea, but a tangible system (a point stressed by patent guidelines).</w:t>
      </w:r>
    </w:p>
    <w:p>
      <w:pPr>
        <w:pStyle w:val="FirstParagraph"/>
      </w:pPr>
      <w:r>
        <w:t xml:space="preserve">In sum, our invention is a</w:t>
      </w:r>
      <w:r>
        <w:t xml:space="preserve"> </w:t>
      </w:r>
      <w:r>
        <w:rPr>
          <w:b/>
          <w:bCs/>
        </w:rPr>
        <w:t xml:space="preserve">bio-gas sensor fusion–based sanitation assessment system</w:t>
      </w:r>
      <w:r>
        <w:t xml:space="preserve"> </w:t>
      </w:r>
      <w:r>
        <w:t xml:space="preserve">that uses edge intelligence to detect and quantify hygiene degradation periods, then triggers validated cleaning alerts. In contrast to prior patents which often emphasize actuators (flushing, misting) or single-sensor thresholds, our system’s novelty lies in the multi-sensor computation of a hygiene metric and the use of machine-learning analytics to drive maintenance decisions</w:t>
      </w:r>
      <w:hyperlink r:id="rId22">
        <w:r>
          <w:rPr>
            <w:rStyle w:val="Hyperlink"/>
          </w:rPr>
          <w:t xml:space="preserve">[2]</w:t>
        </w:r>
      </w:hyperlink>
      <w:hyperlink r:id="rId23">
        <w:r>
          <w:rPr>
            <w:rStyle w:val="Hyperlink"/>
          </w:rPr>
          <w:t xml:space="preserve">[3]</w:t>
        </w:r>
      </w:hyperlink>
      <w:r>
        <w:t xml:space="preserve">.</w:t>
      </w:r>
    </w:p>
    <w:bookmarkEnd w:id="27"/>
    <w:bookmarkStart w:id="28" w:name="X55b9b44ee259c1a6e17f904967fcef7ab826178"/>
    <w:p>
      <w:pPr>
        <w:pStyle w:val="Heading1"/>
      </w:pPr>
      <w:r>
        <w:t xml:space="preserve">Additional Technical Details and Clarifications Needed</w:t>
      </w:r>
    </w:p>
    <w:p>
      <w:pPr>
        <w:pStyle w:val="FirstParagraph"/>
      </w:pPr>
      <w:r>
        <w:t xml:space="preserve">To strengthen the specification (and address the patent examiner’s requests), we should expand on the following technical points:</w:t>
      </w:r>
    </w:p>
    <w:p>
      <w:pPr>
        <w:numPr>
          <w:ilvl w:val="0"/>
          <w:numId w:val="1003"/>
        </w:numPr>
      </w:pPr>
      <w:r>
        <w:rPr>
          <w:b/>
          <w:bCs/>
        </w:rPr>
        <w:t xml:space="preserve">Formal Definition of “Sanitation Hygiene State”</w:t>
      </w:r>
      <w:r>
        <w:t xml:space="preserve">: Clearly define this as a numeric output (e.g. a score 0–100). Specify the formula or algorithm – for example, a weighted combination of normalized ammonia and H₂S levels (and possibly other factors like CO₂ or humidity). Explain sensor calibration, normalization method, and threshold values. (Detail how we suppress transient spikes and avoid false alarms, perhaps by requiring simultaneous elevations across multiple sensors.)</w:t>
      </w:r>
    </w:p>
    <w:p>
      <w:pPr>
        <w:numPr>
          <w:ilvl w:val="0"/>
          <w:numId w:val="1003"/>
        </w:numPr>
      </w:pPr>
      <w:r>
        <w:rPr>
          <w:b/>
          <w:bCs/>
        </w:rPr>
        <w:t xml:space="preserve">Sensor Fusion Methodology</w:t>
      </w:r>
      <w:r>
        <w:t xml:space="preserve">: Describe exactly how multi-sensor data is combined. For instance: calculate moving averages of NH₃ and H₂S over the last minute; compute their ratio and correlation coefficient; then apply a trained model (or rule set) to decide if the restroom is “Dirty”. We should state why this fusion outperforms any single-gas trigger (as the reviewer notes). If we use any AI/ML model at the edge, outline its input features (NH₃, H₂S, time, occupant count, etc.) and output classes (e.g. Clean/Unclean).</w:t>
      </w:r>
    </w:p>
    <w:p>
      <w:pPr>
        <w:numPr>
          <w:ilvl w:val="0"/>
          <w:numId w:val="1003"/>
        </w:numPr>
      </w:pPr>
      <w:r>
        <w:rPr>
          <w:b/>
          <w:bCs/>
        </w:rPr>
        <w:t xml:space="preserve">Edge-Computing Details</w:t>
      </w:r>
      <w:r>
        <w:t xml:space="preserve">: Explain what processing occurs on the microcontroller. For example: “The MCU samples sensors at X Hz, computes hygiene_score = f(NH3, H2S), and if score exceeds threshold for Y seconds, it transitions to ‘Unclean’ state.” Describe the role of the neural network or logic (if used) at the edge, and mention how frequently data is sent to the cloud. Clarify the technical reasons (latency, bandwidth saving) for local processing. Mention the specific hardware (e.g. ESP32, memory footprint for ML model) to anchor the system.</w:t>
      </w:r>
    </w:p>
    <w:p>
      <w:pPr>
        <w:numPr>
          <w:ilvl w:val="0"/>
          <w:numId w:val="1003"/>
        </w:numPr>
      </w:pPr>
      <w:r>
        <w:rPr>
          <w:b/>
          <w:bCs/>
        </w:rPr>
        <w:t xml:space="preserve">Machine-Learning Model Description</w:t>
      </w:r>
      <w:r>
        <w:t xml:space="preserve">: If an AI model is part of the design, include its nature (e.g. a decision tree or neural net), how it was trained (on historical restroom sensor logs?), and how it adapts (re-training with new data). For patent purposes, we may say “a supervised classifier is trained on labeled sanitation events to distinguish sustained odor events from normal use”. Cite the use of MQTT or InfluxDB for data streaming if needed (as [26] did).</w:t>
      </w:r>
    </w:p>
    <w:p>
      <w:pPr>
        <w:numPr>
          <w:ilvl w:val="0"/>
          <w:numId w:val="1003"/>
        </w:numPr>
      </w:pPr>
      <w:r>
        <w:rPr>
          <w:b/>
          <w:bCs/>
        </w:rPr>
        <w:t xml:space="preserve">Unclean-Period Detection</w:t>
      </w:r>
      <w:r>
        <w:t xml:space="preserve">: Explicitly explain the algorithm that detects the start and end of a “dirty” episode. For example: “When the hygiene state exceeds the cleanliness threshold continuously for more than Z seconds, the system marks an Unclean Period. It records the timestamp and continues monitoring until levels drop below a secondary threshold for at least M minutes. This logged interval is reported as a cleaning event.” We should clarify how this differs from an “administrative” signal (it should be a technical sensor-triggered metric). Also describe how false positives (e.g. odor from outside) are filtered (maybe by requiring multiple sensors or excluding brief spikes).</w:t>
      </w:r>
    </w:p>
    <w:p>
      <w:pPr>
        <w:numPr>
          <w:ilvl w:val="0"/>
          <w:numId w:val="1003"/>
        </w:numPr>
      </w:pPr>
      <w:r>
        <w:rPr>
          <w:b/>
          <w:bCs/>
        </w:rPr>
        <w:t xml:space="preserve">Hardware and Interfaces</w:t>
      </w:r>
      <w:r>
        <w:t xml:space="preserve">: Enumerate the components. For instance: “The edge unit is an ESP32 microcontroller (MCU) with Wi-Fi, interfaced to MQ-135 (NH₃/benzene/CO₂) and MQ-136 (H₂S) gas sensors, plus optional PIR motion or flow sensors. Non-volatile memory stores calibration data and the trained inference model. A low-power radio/Wi-Fi module transmits alerts to the cloud. Power is 5V DC.” This shows the invention is tied to specific hardware modules, satisfying “hardware anchoring” requirements.</w:t>
      </w:r>
    </w:p>
    <w:p>
      <w:pPr>
        <w:numPr>
          <w:ilvl w:val="0"/>
          <w:numId w:val="1003"/>
        </w:numPr>
      </w:pPr>
      <w:r>
        <w:rPr>
          <w:b/>
          <w:bCs/>
        </w:rPr>
        <w:t xml:space="preserve">Embodiment and Workflow</w:t>
      </w:r>
      <w:r>
        <w:t xml:space="preserve">: Include a detailed embodiment narrative or flowchart from sensing to alert. For example, outline steps: 1) Sensors sample air, 2) Edge computes hygiene state, 3) If state &gt; threshold for T seconds, then 4) Send alert to cloud; 5) Cloud notifies staff via app/SMS. Flowcharts should depict sensor fusion logic and alert escalation.</w:t>
      </w:r>
    </w:p>
    <w:p>
      <w:pPr>
        <w:numPr>
          <w:ilvl w:val="0"/>
          <w:numId w:val="1003"/>
        </w:numPr>
      </w:pPr>
      <w:r>
        <w:rPr>
          <w:b/>
          <w:bCs/>
        </w:rPr>
        <w:t xml:space="preserve">Drawings and Figures</w:t>
      </w:r>
      <w:r>
        <w:t xml:space="preserve">: Prepare diagrams showing (a) the system block diagram (sensors→MCU→cloud→user), (b) sensor data vs. time illustrating detection logic, and (c) data flow (edge and cloud modules). These will clarify the inventive concept.</w:t>
      </w:r>
    </w:p>
    <w:p>
      <w:pPr>
        <w:numPr>
          <w:ilvl w:val="0"/>
          <w:numId w:val="1003"/>
        </w:numPr>
      </w:pPr>
      <w:r>
        <w:rPr>
          <w:b/>
          <w:bCs/>
        </w:rPr>
        <w:t xml:space="preserve">Best Mode and Experiment Data</w:t>
      </w:r>
      <w:r>
        <w:t xml:space="preserve">: If available, add sample data or experimental results (e.g. bench tests of sensor readings in a restroom). State the best-known mode of operation (which sensors, which thresholds).</w:t>
      </w:r>
    </w:p>
    <w:p>
      <w:pPr>
        <w:numPr>
          <w:ilvl w:val="0"/>
          <w:numId w:val="1003"/>
        </w:numPr>
      </w:pPr>
      <w:r>
        <w:rPr>
          <w:b/>
          <w:bCs/>
        </w:rPr>
        <w:t xml:space="preserve">Terminology and Framing</w:t>
      </w:r>
      <w:r>
        <w:t xml:space="preserve">: Reframe the invention in technical terms as advised. For example, use the phrase</w:t>
      </w:r>
      <w:r>
        <w:t xml:space="preserve"> </w:t>
      </w:r>
      <w:r>
        <w:rPr>
          <w:i/>
          <w:iCs/>
        </w:rPr>
        <w:t xml:space="preserve">“bio-gas sensor fusion–based sanitation assessment system”</w:t>
      </w:r>
      <w:r>
        <w:t xml:space="preserve"> </w:t>
      </w:r>
      <w:r>
        <w:t xml:space="preserve">to emphasize the technical character. Stress the technical problems solved (e.g. real-time degradation detection) and the technical effects (e.g. prompt sanitation action).</w:t>
      </w:r>
    </w:p>
    <w:p>
      <w:pPr>
        <w:pStyle w:val="FirstParagraph"/>
      </w:pPr>
      <w:r>
        <w:t xml:space="preserve">By incorporating the above details – especially the exact computations for the hygiene state and the description of the edge-AI model – we can convert the specification from a conceptual idea into a concrete, patentable technical solution</w:t>
      </w:r>
      <w:hyperlink r:id="rId22">
        <w:r>
          <w:rPr>
            <w:rStyle w:val="Hyperlink"/>
          </w:rPr>
          <w:t xml:space="preserve">[2]</w:t>
        </w:r>
      </w:hyperlink>
      <w:hyperlink r:id="rId23">
        <w:r>
          <w:rPr>
            <w:rStyle w:val="Hyperlink"/>
          </w:rPr>
          <w:t xml:space="preserve">[3]</w:t>
        </w:r>
      </w:hyperlink>
      <w:r>
        <w:t xml:space="preserve">.</w:t>
      </w:r>
    </w:p>
    <w:p>
      <w:pPr>
        <w:pStyle w:val="BodyText"/>
      </w:pPr>
      <w:r>
        <w:rPr>
          <w:b/>
          <w:bCs/>
        </w:rPr>
        <w:t xml:space="preserve">Sources:</w:t>
      </w:r>
      <w:r>
        <w:t xml:space="preserve"> </w:t>
      </w:r>
      <w:r>
        <w:t xml:space="preserve">Prior-art ideas and example systems are supported by recent literature on IoT restroom monitoring</w:t>
      </w:r>
      <w:hyperlink r:id="rId21">
        <w:r>
          <w:rPr>
            <w:rStyle w:val="Hyperlink"/>
          </w:rPr>
          <w:t xml:space="preserve">[1]</w:t>
        </w:r>
      </w:hyperlink>
      <w:hyperlink r:id="rId23">
        <w:r>
          <w:rPr>
            <w:rStyle w:val="Hyperlink"/>
          </w:rPr>
          <w:t xml:space="preserve">[3]</w:t>
        </w:r>
      </w:hyperlink>
      <w:hyperlink r:id="rId22">
        <w:r>
          <w:rPr>
            <w:rStyle w:val="Hyperlink"/>
          </w:rPr>
          <w:t xml:space="preserve">[2]</w:t>
        </w:r>
      </w:hyperlink>
      <w:r>
        <w:t xml:space="preserve">, which align closely with but differ in key ways from our proposed invention.</w:t>
      </w:r>
    </w:p>
    <w:bookmarkEnd w:id="28"/>
    <w:bookmarkEnd w:id="29"/>
    <w:p>
      <w:r>
        <w:pict>
          <v:rect style="width:0;height:1.5pt" o:hralign="center" o:hrstd="t" o:hr="t"/>
        </w:pict>
      </w:r>
    </w:p>
    <w:bookmarkStart w:id="33" w:name="citations"/>
    <w:p>
      <w:pPr>
        <w:pStyle w:val="FirstParagraph"/>
      </w:pPr>
      <w:hyperlink r:id="rId21">
        <w:r>
          <w:rPr>
            <w:rStyle w:val="Hyperlink"/>
          </w:rPr>
          <w:t xml:space="preserve">[1]</w:t>
        </w:r>
      </w:hyperlink>
      <w:r>
        <w:t xml:space="preserve"> </w:t>
      </w:r>
      <w:r>
        <w:t xml:space="preserve">ijarsct.co.in</w:t>
      </w:r>
    </w:p>
    <w:p>
      <w:pPr>
        <w:pStyle w:val="BodyText"/>
      </w:pPr>
      <w:hyperlink r:id="rId30">
        <w:r>
          <w:rPr>
            <w:rStyle w:val="Hyperlink"/>
          </w:rPr>
          <w:t xml:space="preserve">https://ijarsct.co.in/A23732.pdf</w:t>
        </w:r>
      </w:hyperlink>
    </w:p>
    <w:p>
      <w:pPr>
        <w:pStyle w:val="BodyText"/>
      </w:pPr>
      <w:hyperlink r:id="rId22">
        <w:r>
          <w:rPr>
            <w:rStyle w:val="Hyperlink"/>
          </w:rPr>
          <w:t xml:space="preserve">[2]</w:t>
        </w:r>
      </w:hyperlink>
      <w:r>
        <w:t xml:space="preserve"> </w:t>
      </w:r>
      <w:r>
        <w:t xml:space="preserve">(PDF) An IoT-Based Hygiene Monitoring System in the Restroom</w:t>
      </w:r>
    </w:p>
    <w:p>
      <w:pPr>
        <w:pStyle w:val="BodyText"/>
      </w:pPr>
      <w:hyperlink r:id="rId31">
        <w:r>
          <w:rPr>
            <w:rStyle w:val="Hyperlink"/>
          </w:rPr>
          <w:t xml:space="preserve">https://www.researchgate.net/publication/393421913_An_IoT-Based_Hygiene_Monitoring_System_in_the_Restroom</w:t>
        </w:r>
      </w:hyperlink>
    </w:p>
    <w:p>
      <w:pPr>
        <w:pStyle w:val="BodyText"/>
      </w:pPr>
      <w:hyperlink r:id="rId23">
        <w:r>
          <w:rPr>
            <w:rStyle w:val="Hyperlink"/>
          </w:rPr>
          <w:t xml:space="preserve">[3]</w:t>
        </w:r>
      </w:hyperlink>
      <w:r>
        <w:t xml:space="preserve"> </w:t>
      </w:r>
      <w:hyperlink r:id="rId24">
        <w:r>
          <w:rPr>
            <w:rStyle w:val="Hyperlink"/>
          </w:rPr>
          <w:t xml:space="preserve">[4]</w:t>
        </w:r>
      </w:hyperlink>
      <w:r>
        <w:t xml:space="preserve"> </w:t>
      </w:r>
      <w:r>
        <w:t xml:space="preserve">scitepress.org</w:t>
      </w:r>
    </w:p>
    <w:p>
      <w:pPr>
        <w:pStyle w:val="BodyText"/>
      </w:pPr>
      <w:hyperlink r:id="rId32">
        <w:r>
          <w:rPr>
            <w:rStyle w:val="Hyperlink"/>
          </w:rPr>
          <w:t xml:space="preserve">https://www.scitepress.org/Papers/2025/139045/139045.pdf</w:t>
        </w:r>
      </w:hyperlink>
    </w:p>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ijarsct.co.in/A23732.pdf" TargetMode="External" /><Relationship Type="http://schemas.openxmlformats.org/officeDocument/2006/relationships/hyperlink" Id="rId21" Target="https://ijarsct.co.in/A23732.pdf#:~:text=and%20the%20need%20for%20frequent,flushing%2C%20disinfection%2C%20and%20deodorization%20maintain" TargetMode="External" /><Relationship Type="http://schemas.openxmlformats.org/officeDocument/2006/relationships/hyperlink" Id="rId31" Target="https://www.researchgate.net/publication/393421913_An_IoT-Based_Hygiene_Monitoring_System_in_the_Restroom" TargetMode="External" /><Relationship Type="http://schemas.openxmlformats.org/officeDocument/2006/relationships/hyperlink" Id="rId22" Target="https://www.researchgate.net/publication/393421913_An_IoT-Based_Hygiene_Monitoring_System_in_the_Restroom#:~:text=%28IoT%29,month%20focused" TargetMode="External" /><Relationship Type="http://schemas.openxmlformats.org/officeDocument/2006/relationships/hyperlink" Id="rId32" Target="https://www.scitepress.org/Papers/2025/139045/139045.pdf" TargetMode="External" /><Relationship Type="http://schemas.openxmlformats.org/officeDocument/2006/relationships/hyperlink" Id="rId24" Target="https://www.scitepress.org/Papers/2025/139045/139045.pdf#:~:text=environment,to%20maintain%20fresh%20restroom%20conditions" TargetMode="External" /><Relationship Type="http://schemas.openxmlformats.org/officeDocument/2006/relationships/hyperlink" Id="rId23" Target="https://www.scitepress.org/Papers/2025/139045/139045.pdf#:~:text=resource%20usage%20efficiently,of%20restroom%20conditions%2C%20providing%20data" TargetMode="External" /></Relationships>
</file>

<file path=word/_rels/footnotes.xml.rels><?xml version="1.0" encoding="UTF-8"?><Relationships xmlns="http://schemas.openxmlformats.org/package/2006/relationships"><Relationship Type="http://schemas.openxmlformats.org/officeDocument/2006/relationships/hyperlink" Id="rId30" Target="https://ijarsct.co.in/A23732.pdf" TargetMode="External" /><Relationship Type="http://schemas.openxmlformats.org/officeDocument/2006/relationships/hyperlink" Id="rId21" Target="https://ijarsct.co.in/A23732.pdf#:~:text=and%20the%20need%20for%20frequent,flushing%2C%20disinfection%2C%20and%20deodorization%20maintain" TargetMode="External" /><Relationship Type="http://schemas.openxmlformats.org/officeDocument/2006/relationships/hyperlink" Id="rId31" Target="https://www.researchgate.net/publication/393421913_An_IoT-Based_Hygiene_Monitoring_System_in_the_Restroom" TargetMode="External" /><Relationship Type="http://schemas.openxmlformats.org/officeDocument/2006/relationships/hyperlink" Id="rId22" Target="https://www.researchgate.net/publication/393421913_An_IoT-Based_Hygiene_Monitoring_System_in_the_Restroom#:~:text=%28IoT%29,month%20focused" TargetMode="External" /><Relationship Type="http://schemas.openxmlformats.org/officeDocument/2006/relationships/hyperlink" Id="rId32" Target="https://www.scitepress.org/Papers/2025/139045/139045.pdf" TargetMode="External" /><Relationship Type="http://schemas.openxmlformats.org/officeDocument/2006/relationships/hyperlink" Id="rId24" Target="https://www.scitepress.org/Papers/2025/139045/139045.pdf#:~:text=environment,to%20maintain%20fresh%20restroom%20conditions" TargetMode="External" /><Relationship Type="http://schemas.openxmlformats.org/officeDocument/2006/relationships/hyperlink" Id="rId23" Target="https://www.scitepress.org/Papers/2025/139045/139045.pdf#:~:text=resource%20usage%20efficiently,of%20restroom%20conditions%2C%20providing%20dat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2026-02-23T11:50:52Z</dcterms:created>
  <dcterms:modified xsi:type="dcterms:W3CDTF">2026-02-23T11:50:52Z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