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0F71AD" w14:textId="319D603B" w:rsidR="000849A4" w:rsidRPr="005B1A95" w:rsidRDefault="005B1A95" w:rsidP="005B1A95">
      <w:pPr>
        <w:pStyle w:val="BodyText"/>
        <w:spacing w:before="55"/>
        <w:ind w:left="284"/>
        <w:rPr>
          <w:noProof/>
          <w:sz w:val="18"/>
          <w:szCs w:val="18"/>
        </w:rPr>
      </w:pPr>
      <w:r w:rsidRPr="005B1A95">
        <w:rPr>
          <w:b/>
          <w:bCs/>
          <w:noProof/>
          <w:sz w:val="18"/>
          <w:szCs w:val="18"/>
        </w:rPr>
        <w:t>Languages:</w:t>
      </w:r>
      <w:r w:rsidRPr="005B1A95">
        <w:rPr>
          <w:noProof/>
          <w:sz w:val="18"/>
          <w:szCs w:val="18"/>
        </w:rPr>
        <w:t xml:space="preserve"> Python, Java, C/C++, JavaScript, R</w:t>
      </w:r>
      <w:r>
        <w:rPr>
          <w:noProof/>
          <w:sz w:val="18"/>
          <w:szCs w:val="18"/>
        </w:rPr>
        <w:br/>
      </w:r>
      <w:r w:rsidR="00203845" w:rsidRPr="00203845">
        <w:rPr>
          <w:b/>
          <w:bCs/>
          <w:noProof/>
          <w:sz w:val="18"/>
          <w:szCs w:val="18"/>
        </w:rPr>
        <w:t>Analytical &amp; Product Skills:</w:t>
      </w:r>
      <w:r w:rsidR="00203845" w:rsidRPr="00203845">
        <w:rPr>
          <w:noProof/>
          <w:sz w:val="18"/>
          <w:szCs w:val="18"/>
        </w:rPr>
        <w:t xml:space="preserve"> Market &amp; Trend Research, Requirements Analysis, Competitive Benchmarking, Data-Driven Decision Making, KPI Tracking, Stakeholder Communication, Feature Documentation </w:t>
      </w:r>
      <w:r w:rsidR="00203845">
        <w:rPr>
          <w:noProof/>
          <w:sz w:val="18"/>
          <w:szCs w:val="18"/>
        </w:rPr>
        <w:br/>
      </w:r>
      <w:r w:rsidR="00203845" w:rsidRPr="00203845">
        <w:rPr>
          <w:b/>
          <w:bCs/>
          <w:noProof/>
          <w:sz w:val="18"/>
          <w:szCs w:val="18"/>
        </w:rPr>
        <w:t>Domain Exposure:</w:t>
      </w:r>
      <w:r w:rsidR="00203845" w:rsidRPr="00203845">
        <w:rPr>
          <w:noProof/>
          <w:sz w:val="18"/>
          <w:szCs w:val="18"/>
        </w:rPr>
        <w:t xml:space="preserve"> Equity Market Data Analysis, Financial Time-Series Analysis, Trading Pattern Detection, Fintech Product Development </w:t>
      </w:r>
      <w:r w:rsidR="00203845">
        <w:rPr>
          <w:noProof/>
          <w:sz w:val="18"/>
          <w:szCs w:val="18"/>
        </w:rPr>
        <w:br/>
      </w:r>
      <w:r w:rsidR="00203845" w:rsidRPr="00203845">
        <w:rPr>
          <w:b/>
          <w:bCs/>
          <w:noProof/>
          <w:sz w:val="18"/>
          <w:szCs w:val="18"/>
        </w:rPr>
        <w:t>Data &amp; Analytics:</w:t>
      </w:r>
      <w:r w:rsidR="00203845" w:rsidRPr="00203845">
        <w:rPr>
          <w:noProof/>
          <w:sz w:val="18"/>
          <w:szCs w:val="18"/>
        </w:rPr>
        <w:t xml:space="preserve"> SQL, Pandas, NumPy, Power BI, Data </w:t>
      </w:r>
      <w:r w:rsidR="00203845">
        <w:rPr>
          <w:noProof/>
          <w:sz w:val="18"/>
          <w:szCs w:val="18"/>
        </w:rPr>
        <w:t>Visualisation</w:t>
      </w:r>
      <w:r w:rsidR="00203845" w:rsidRPr="00203845">
        <w:rPr>
          <w:noProof/>
          <w:sz w:val="18"/>
          <w:szCs w:val="18"/>
        </w:rPr>
        <w:t xml:space="preserve">, Excel </w:t>
      </w:r>
      <w:r w:rsidR="00203845">
        <w:rPr>
          <w:noProof/>
          <w:sz w:val="18"/>
          <w:szCs w:val="18"/>
        </w:rPr>
        <w:br/>
      </w:r>
      <w:r w:rsidR="00203845" w:rsidRPr="00203845">
        <w:rPr>
          <w:b/>
          <w:bCs/>
          <w:noProof/>
          <w:sz w:val="18"/>
          <w:szCs w:val="18"/>
        </w:rPr>
        <w:t>Technical Foundation:</w:t>
      </w:r>
      <w:r w:rsidR="00203845" w:rsidRPr="00203845">
        <w:rPr>
          <w:noProof/>
          <w:sz w:val="18"/>
          <w:szCs w:val="18"/>
        </w:rPr>
        <w:t xml:space="preserve"> Machine Learning, REST APIs, Full-Stack Development (FastAPI, React), Git/GitHub</w:t>
      </w:r>
    </w:p>
    <w:p w14:paraId="0877AC55" w14:textId="77777777" w:rsidR="005B1A95" w:rsidRPr="00B36D85" w:rsidRDefault="005B1A95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31EF848B" w14:textId="77777777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Analyzed 2 real-world datasets (8,500+ records) using AI-assisted, natural-language querying to extract 15 structured business insights on user engagement and content trends.</w:t>
      </w:r>
    </w:p>
    <w:p w14:paraId="020333B9" w14:textId="77777777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Iteratively validated AI-generated outputs for accuracy and relevance, ensuring findings were reliable enough to act on. </w:t>
      </w:r>
    </w:p>
    <w:p w14:paraId="3F8FA840" w14:textId="37BDA8D8" w:rsidR="005B1A9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Presented findings to 3 mentors and translated the analysis into 4 actionable business recommendations, delivered as an AICTE/VOIS/Vodafone Idea Foundation-certified capstone.</w:t>
      </w:r>
    </w:p>
    <w:p w14:paraId="7897E045" w14:textId="77777777" w:rsidR="00203845" w:rsidRPr="00B36D85" w:rsidRDefault="00203845" w:rsidP="0020384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84499A" w14:textId="77777777" w:rsidR="00203845" w:rsidRPr="002B171B" w:rsidRDefault="00203845" w:rsidP="00203845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83B1274" w14:textId="2C47EF9D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Analyzed real-time NSE (National Stock Exchange) price and volume data to identify abnormal trading patterns, combining statistical (Isolation Forest) and deep learning (LSTM Autoencoder) techniques for hands-on exposure to live equity market behavior. </w:t>
      </w:r>
    </w:p>
    <w:p w14:paraId="5EE7D172" w14:textId="5EC01BD2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Incorporated financial news sentiment (</w:t>
      </w:r>
      <w:proofErr w:type="spellStart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) as a contextual signal, turning unstructured market information into structured, actionable alerts. </w:t>
      </w:r>
    </w:p>
    <w:p w14:paraId="392FD17C" w14:textId="0AF83390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Evaluated detection precision against false-positive rate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</w:t>
      </w: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the same sensitivity/reliability trade-off that matters in any production trading-alert or risk feature.</w:t>
      </w:r>
    </w:p>
    <w:p w14:paraId="60BF1A6F" w14:textId="77777777" w:rsidR="00203845" w:rsidRDefault="00203845" w:rsidP="00203845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63E858F" w14:textId="77777777" w:rsidR="00203845" w:rsidRPr="002B171B" w:rsidRDefault="00203845" w:rsidP="00203845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76ABACC" w14:textId="21666681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and built a full-stack, user-facing financial analytics product (</w:t>
      </w:r>
      <w:proofErr w:type="spellStart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+ React) spanning the complete user journey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</w:t>
      </w: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receipt capture, automated parsing, budget tracking, and spend analytics. </w:t>
      </w:r>
    </w:p>
    <w:p w14:paraId="7E873580" w14:textId="40A89D69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Defined and implemented core product features (secure authentication, CRUD workflows, data export), translating user needs into working functionality end to end. </w:t>
      </w:r>
    </w:p>
    <w:p w14:paraId="7764ADE2" w14:textId="1FAB8E21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Deployed and maintained the live application on Render/</w:t>
      </w:r>
      <w:proofErr w:type="spellStart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iterating on usability based on real user testing and feedback.</w:t>
      </w:r>
    </w:p>
    <w:p w14:paraId="513C76F6" w14:textId="77777777" w:rsidR="00203845" w:rsidRDefault="00203845" w:rsidP="0020384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7CFB2F43" w14:textId="77777777" w:rsidR="00203845" w:rsidRPr="002B171B" w:rsidRDefault="00203845" w:rsidP="00203845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Customer Lifetime Value Engine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0C1A1BB" w14:textId="77777777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Converted 1M+ raw transaction records into customer-level lifetime value forecasts using BG/NBD and Gamma-Gamma probabilistic models, turning raw data into a business-usable metric. </w:t>
      </w:r>
    </w:p>
    <w:p w14:paraId="53DF7FD6" w14:textId="77777777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Segmented customers into value-based cohorts (high/medium/low CLV) to support prioritization decisions around retention efforts and marketing spend.</w:t>
      </w:r>
    </w:p>
    <w:p w14:paraId="0973D29E" w14:textId="02716940" w:rsid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Power BI dashboards to communicate cohort trends and revenue potential clearly to non-technical stakeholders, closing the loop from raw data to decision-ready insight.</w:t>
      </w:r>
    </w:p>
    <w:p w14:paraId="5E5B06EE" w14:textId="77777777" w:rsidR="00203845" w:rsidRPr="00203845" w:rsidRDefault="00203845" w:rsidP="0020384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514740F8" w14:textId="7FFD72F3" w:rsidR="00313476" w:rsidRPr="002B171B" w:rsidRDefault="005B1A95" w:rsidP="00313476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="00313476"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="00313476"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313476"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4BC5828" w14:textId="37EB9BB1" w:rsidR="00203845" w:rsidRP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D</w:t>
      </w:r>
      <w:proofErr w:type="spellStart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ocwise</w:t>
      </w:r>
      <w:proofErr w:type="spellEnd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an AI-powered PDF Question Answering system using Google Gemini and Retrieval-Augmented Generation (RAG), achieving 95%+ query accuracy and reducing manual document search time by 40% through intelligent chunking, TF-IDF retrieval, and real-time indexing for 200+ page PDFs.</w:t>
      </w:r>
    </w:p>
    <w:p w14:paraId="288EE8B9" w14:textId="64C0A71F" w:rsidR="00203845" w:rsidRPr="00203845" w:rsidRDefault="00203845" w:rsidP="0020384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Improved answer reliability and user experience through prompt engineering, retrieval optimization, and hallucination-aware validation, while implementing chat history and session management in </w:t>
      </w:r>
      <w:proofErr w:type="spellStart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20384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contributing to a 35% improvement in user retention.</w:t>
      </w:r>
    </w:p>
    <w:p w14:paraId="02D10D62" w14:textId="77777777" w:rsidR="00203845" w:rsidRPr="000849A4" w:rsidRDefault="00203845" w:rsidP="00203845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404CCC3E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463B7A40" w14:textId="4A2CDFE3" w:rsidR="000849A4" w:rsidRPr="0029177E" w:rsidRDefault="007357FC" w:rsidP="0029177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AI Foundations Associate |</w:t>
      </w:r>
      <w:hyperlink r:id="rId16" w:history="1">
        <w:r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35141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</w:t>
      </w:r>
      <w:r w:rsid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26</w:t>
      </w:r>
    </w:p>
    <w:sectPr w:rsidR="000849A4" w:rsidRPr="0029177E" w:rsidSect="0017349D">
      <w:type w:val="continuous"/>
      <w:pgSz w:w="11930" w:h="16860"/>
      <w:pgMar w:top="510" w:right="1134" w:bottom="27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pt;height:3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5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7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7"/>
  </w:num>
  <w:num w:numId="6" w16cid:durableId="357243904">
    <w:abstractNumId w:val="6"/>
  </w:num>
  <w:num w:numId="7" w16cid:durableId="1913389172">
    <w:abstractNumId w:val="12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4"/>
  </w:num>
  <w:num w:numId="14" w16cid:durableId="1030837922">
    <w:abstractNumId w:val="13"/>
  </w:num>
  <w:num w:numId="15" w16cid:durableId="542599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843"/>
    <w:rsid w:val="000442C4"/>
    <w:rsid w:val="00070540"/>
    <w:rsid w:val="000849A4"/>
    <w:rsid w:val="000B76F4"/>
    <w:rsid w:val="000F0477"/>
    <w:rsid w:val="000F0A90"/>
    <w:rsid w:val="000F0EA9"/>
    <w:rsid w:val="00107D67"/>
    <w:rsid w:val="00150700"/>
    <w:rsid w:val="001643D1"/>
    <w:rsid w:val="0017349D"/>
    <w:rsid w:val="001909F8"/>
    <w:rsid w:val="001B5E10"/>
    <w:rsid w:val="001E3CA2"/>
    <w:rsid w:val="001F4510"/>
    <w:rsid w:val="00203845"/>
    <w:rsid w:val="00220663"/>
    <w:rsid w:val="00224D04"/>
    <w:rsid w:val="002266A0"/>
    <w:rsid w:val="0029177E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A3E5B"/>
    <w:rsid w:val="004F06DE"/>
    <w:rsid w:val="0055678F"/>
    <w:rsid w:val="005B1A95"/>
    <w:rsid w:val="005C233A"/>
    <w:rsid w:val="005F6076"/>
    <w:rsid w:val="006C7D40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40176"/>
    <w:rsid w:val="008810A5"/>
    <w:rsid w:val="008A4769"/>
    <w:rsid w:val="00950A96"/>
    <w:rsid w:val="00953A68"/>
    <w:rsid w:val="00982521"/>
    <w:rsid w:val="00984AAB"/>
    <w:rsid w:val="00A2543E"/>
    <w:rsid w:val="00A965ED"/>
    <w:rsid w:val="00A97403"/>
    <w:rsid w:val="00AA40C4"/>
    <w:rsid w:val="00AB6D0A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5975"/>
    <w:rsid w:val="00DF073A"/>
    <w:rsid w:val="00E071E4"/>
    <w:rsid w:val="00E15918"/>
    <w:rsid w:val="00E60C8C"/>
    <w:rsid w:val="00E61E54"/>
    <w:rsid w:val="00E66FDC"/>
    <w:rsid w:val="00E922FB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CLV-engin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utomated-Expense-Receipt-Scann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i4SwxBzBELZhCxR8uc4DHP-GYKzH9wZm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stock-anomaly-det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Docwis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29</cp:revision>
  <cp:lastPrinted>2026-07-20T08:03:00Z</cp:lastPrinted>
  <dcterms:created xsi:type="dcterms:W3CDTF">2026-06-11T06:55:00Z</dcterms:created>
  <dcterms:modified xsi:type="dcterms:W3CDTF">2026-07-29T16:56:00Z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