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B6440" w14:textId="27FD01FD" w:rsidR="004D2691" w:rsidRDefault="004D2691" w:rsidP="00BF4767">
      <w:pPr>
        <w:jc w:val="center"/>
        <w:rPr>
          <w:rFonts w:ascii="Microsoft JhengHei" w:eastAsia="Microsoft JhengHei" w:hAnsi="Microsoft JhengHei"/>
          <w:b/>
          <w:bCs/>
          <w:sz w:val="28"/>
          <w:szCs w:val="28"/>
        </w:rPr>
      </w:pPr>
      <w:r>
        <w:rPr>
          <w:rFonts w:ascii="Microsoft JhengHei" w:eastAsia="Microsoft JhengHei" w:hAnsi="Microsoft JhengHei"/>
          <w:b/>
          <w:bCs/>
          <w:sz w:val="28"/>
          <w:szCs w:val="28"/>
        </w:rPr>
        <w:t>Hands-on Session on</w:t>
      </w:r>
    </w:p>
    <w:p w14:paraId="22D7DC4E" w14:textId="269FDC19" w:rsidR="00AA0E86" w:rsidRDefault="00BF4767" w:rsidP="00BF4767">
      <w:pPr>
        <w:jc w:val="center"/>
        <w:rPr>
          <w:rFonts w:ascii="Microsoft JhengHei" w:eastAsia="Microsoft JhengHei" w:hAnsi="Microsoft JhengHei"/>
          <w:b/>
          <w:bCs/>
          <w:sz w:val="28"/>
          <w:szCs w:val="28"/>
        </w:rPr>
      </w:pPr>
      <w:r w:rsidRPr="00BF4767">
        <w:rPr>
          <w:rFonts w:ascii="Microsoft JhengHei" w:eastAsia="Microsoft JhengHei" w:hAnsi="Microsoft JhengHei"/>
          <w:b/>
          <w:bCs/>
          <w:sz w:val="28"/>
          <w:szCs w:val="28"/>
        </w:rPr>
        <w:t>"Revolutionizing Reproductive Health: The Role of AI in Optimizing Fertility and Maternal Care"</w:t>
      </w:r>
    </w:p>
    <w:p w14:paraId="3B7F7CF6" w14:textId="79A731CF" w:rsidR="00BF4767" w:rsidRPr="00BF4767" w:rsidRDefault="00BF4767" w:rsidP="00BF4767">
      <w:pPr>
        <w:jc w:val="center"/>
        <w:rPr>
          <w:rFonts w:ascii="Microsoft JhengHei" w:eastAsia="Microsoft JhengHei" w:hAnsi="Microsoft JhengHei"/>
          <w:sz w:val="24"/>
          <w:szCs w:val="24"/>
          <w:u w:val="single"/>
        </w:rPr>
      </w:pPr>
      <w:r w:rsidRPr="00BF4767">
        <w:rPr>
          <w:rFonts w:ascii="Microsoft JhengHei" w:eastAsia="Microsoft JhengHei" w:hAnsi="Microsoft JhengHei"/>
          <w:sz w:val="24"/>
          <w:szCs w:val="24"/>
          <w:u w:val="single"/>
        </w:rPr>
        <w:t>Abstract</w:t>
      </w:r>
    </w:p>
    <w:p w14:paraId="29D4D69B" w14:textId="68AB5E9E" w:rsidR="008245E6" w:rsidRPr="008245E6" w:rsidRDefault="008245E6" w:rsidP="008245E6">
      <w:pPr>
        <w:jc w:val="both"/>
        <w:rPr>
          <w:rFonts w:ascii="Microsoft JhengHei" w:eastAsia="Microsoft JhengHei" w:hAnsi="Microsoft JhengHei"/>
        </w:rPr>
      </w:pPr>
      <w:r w:rsidRPr="008245E6">
        <w:rPr>
          <w:rFonts w:ascii="Microsoft JhengHei" w:eastAsia="Microsoft JhengHei" w:hAnsi="Microsoft JhengHei"/>
        </w:rPr>
        <w:t xml:space="preserve">Reproductive health and maternal care are fundamental aspects of healthcare, with profound implications for the well-being of individuals and societies. In recent years, the advent of Artificial Intelligence (AI) has opened up new horizons for revolutionizing these critical domains. This </w:t>
      </w:r>
      <w:r w:rsidR="00F45216">
        <w:rPr>
          <w:rFonts w:ascii="Microsoft JhengHei" w:eastAsia="Microsoft JhengHei" w:hAnsi="Microsoft JhengHei"/>
        </w:rPr>
        <w:t>research</w:t>
      </w:r>
      <w:r w:rsidRPr="008245E6">
        <w:rPr>
          <w:rFonts w:ascii="Microsoft JhengHei" w:eastAsia="Microsoft JhengHei" w:hAnsi="Microsoft JhengHei"/>
        </w:rPr>
        <w:t xml:space="preserve"> explores the potential of AI in optimizing fertility and maternal care through the application of Exploratory Data Analysis (EDA), data visualization, and Machine Learning (ML) algorithms for prediction modelling.</w:t>
      </w:r>
    </w:p>
    <w:p w14:paraId="74EC9CBC" w14:textId="3C99680E" w:rsidR="008245E6" w:rsidRPr="008245E6" w:rsidRDefault="008245E6" w:rsidP="008245E6">
      <w:pPr>
        <w:jc w:val="both"/>
        <w:rPr>
          <w:rFonts w:ascii="Microsoft JhengHei" w:eastAsia="Microsoft JhengHei" w:hAnsi="Microsoft JhengHei"/>
        </w:rPr>
      </w:pPr>
      <w:r w:rsidRPr="008245E6">
        <w:rPr>
          <w:rFonts w:ascii="Microsoft JhengHei" w:eastAsia="Microsoft JhengHei" w:hAnsi="Microsoft JhengHei"/>
        </w:rPr>
        <w:t xml:space="preserve">The first part of this research delves into Exploratory Data Analysis and data visualization techniques applied to comprehensive dataset related to reproductive health and maternal care. EDA unveils hidden patterns and trends, shedding light on factors affecting fertility rates, maternal health outcomes, and </w:t>
      </w:r>
      <w:r w:rsidR="00F45216">
        <w:rPr>
          <w:rFonts w:ascii="Microsoft JhengHei" w:eastAsia="Microsoft JhengHei" w:hAnsi="Microsoft JhengHei"/>
        </w:rPr>
        <w:t>finding correlation</w:t>
      </w:r>
      <w:r w:rsidRPr="008245E6">
        <w:rPr>
          <w:rFonts w:ascii="Microsoft JhengHei" w:eastAsia="Microsoft JhengHei" w:hAnsi="Microsoft JhengHei"/>
        </w:rPr>
        <w:t>. Visualization tools provide intuitive insights, enhancing our understanding of complex relationships within these datasets.</w:t>
      </w:r>
    </w:p>
    <w:p w14:paraId="74A10E7D" w14:textId="4294CCE7" w:rsidR="008245E6" w:rsidRPr="008245E6" w:rsidRDefault="008245E6" w:rsidP="008245E6">
      <w:pPr>
        <w:jc w:val="both"/>
        <w:rPr>
          <w:rFonts w:ascii="Microsoft JhengHei" w:eastAsia="Microsoft JhengHei" w:hAnsi="Microsoft JhengHei"/>
        </w:rPr>
      </w:pPr>
      <w:r w:rsidRPr="008245E6">
        <w:rPr>
          <w:rFonts w:ascii="Microsoft JhengHei" w:eastAsia="Microsoft JhengHei" w:hAnsi="Microsoft JhengHei"/>
        </w:rPr>
        <w:t>The second part of this study focuses on the application of Machine Learning algorithms for prediction modelling.</w:t>
      </w:r>
      <w:r w:rsidR="00F45216">
        <w:rPr>
          <w:rFonts w:ascii="Microsoft JhengHei" w:eastAsia="Microsoft JhengHei" w:hAnsi="Microsoft JhengHei"/>
        </w:rPr>
        <w:t xml:space="preserve"> </w:t>
      </w:r>
      <w:r w:rsidRPr="008245E6">
        <w:rPr>
          <w:rFonts w:ascii="Microsoft JhengHei" w:eastAsia="Microsoft JhengHei" w:hAnsi="Microsoft JhengHei"/>
        </w:rPr>
        <w:t xml:space="preserve">Various ML techniques, including regression, classification, and </w:t>
      </w:r>
      <w:r w:rsidR="00F45216">
        <w:rPr>
          <w:rFonts w:ascii="Microsoft JhengHei" w:eastAsia="Microsoft JhengHei" w:hAnsi="Microsoft JhengHei"/>
        </w:rPr>
        <w:t>Naïve Bayes</w:t>
      </w:r>
      <w:r w:rsidRPr="008245E6">
        <w:rPr>
          <w:rFonts w:ascii="Microsoft JhengHei" w:eastAsia="Microsoft JhengHei" w:hAnsi="Microsoft JhengHei"/>
        </w:rPr>
        <w:t>, are employed to create robust and accurate predictive models.</w:t>
      </w:r>
    </w:p>
    <w:p w14:paraId="152EFD45" w14:textId="77777777" w:rsidR="008245E6" w:rsidRPr="008245E6" w:rsidRDefault="008245E6" w:rsidP="008245E6">
      <w:pPr>
        <w:jc w:val="both"/>
        <w:rPr>
          <w:rFonts w:ascii="Microsoft JhengHei" w:eastAsia="Microsoft JhengHei" w:hAnsi="Microsoft JhengHei"/>
        </w:rPr>
      </w:pPr>
      <w:r w:rsidRPr="008245E6">
        <w:rPr>
          <w:rFonts w:ascii="Microsoft JhengHei" w:eastAsia="Microsoft JhengHei" w:hAnsi="Microsoft JhengHei"/>
        </w:rPr>
        <w:t>By synergizing EDA, data visualization, and ML, this research seeks to advance the field of reproductive health and maternal care. The insights gained through EDA and visualization facilitate a comprehensive understanding of the multifaceted factors influencing fertility and maternal outcomes. ML algorithms enable the development of predictive models that can assist healthcare professionals in making informed decisions and providing personalized care.</w:t>
      </w:r>
    </w:p>
    <w:p w14:paraId="6CA88AB9" w14:textId="7B766B2A" w:rsidR="00BF4767" w:rsidRPr="008245E6" w:rsidRDefault="008245E6" w:rsidP="008245E6">
      <w:pPr>
        <w:jc w:val="both"/>
        <w:rPr>
          <w:rFonts w:ascii="Microsoft JhengHei" w:eastAsia="Microsoft JhengHei" w:hAnsi="Microsoft JhengHei"/>
        </w:rPr>
      </w:pPr>
      <w:r w:rsidRPr="008245E6">
        <w:rPr>
          <w:rFonts w:ascii="Microsoft JhengHei" w:eastAsia="Microsoft JhengHei" w:hAnsi="Microsoft JhengHei"/>
        </w:rPr>
        <w:t xml:space="preserve">Ultimately, the integration of AI into reproductive health and maternal care has the potential to significantly improve healthcare outcomes, reduce maternal mortality rates, enhance fertility treatments, and optimize family planning strategies. This </w:t>
      </w:r>
      <w:r w:rsidR="00F45216">
        <w:rPr>
          <w:rFonts w:ascii="Microsoft JhengHei" w:eastAsia="Microsoft JhengHei" w:hAnsi="Microsoft JhengHei"/>
        </w:rPr>
        <w:t>research</w:t>
      </w:r>
      <w:r w:rsidRPr="008245E6">
        <w:rPr>
          <w:rFonts w:ascii="Microsoft JhengHei" w:eastAsia="Microsoft JhengHei" w:hAnsi="Microsoft JhengHei"/>
        </w:rPr>
        <w:t xml:space="preserve"> underscores the transformative role of AI in revolutionizing reproductive health and maternal care, paving the way for a healthier future for individuals and societies alike.</w:t>
      </w:r>
    </w:p>
    <w:sectPr w:rsidR="00BF4767" w:rsidRPr="008245E6" w:rsidSect="00BF47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67"/>
    <w:rsid w:val="004D2691"/>
    <w:rsid w:val="005D7B1A"/>
    <w:rsid w:val="008245E6"/>
    <w:rsid w:val="00AA0E86"/>
    <w:rsid w:val="00BF4767"/>
    <w:rsid w:val="00F45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B299"/>
  <w15:chartTrackingRefBased/>
  <w15:docId w15:val="{E3D06837-1D8F-4309-AC6B-2AD90DF5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Mittal</dc:creator>
  <cp:keywords/>
  <dc:description/>
  <cp:lastModifiedBy>Keshav Mittal</cp:lastModifiedBy>
  <cp:revision>4</cp:revision>
  <dcterms:created xsi:type="dcterms:W3CDTF">2023-09-02T09:51:00Z</dcterms:created>
  <dcterms:modified xsi:type="dcterms:W3CDTF">2023-09-02T11:00:00Z</dcterms:modified>
</cp:coreProperties>
</file>