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122" w:rsidRPr="00724122" w:rsidRDefault="00724122" w:rsidP="0072412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4122">
        <w:rPr>
          <w:rFonts w:ascii="Times New Roman" w:hAnsi="Times New Roman" w:cs="Times New Roman"/>
          <w:b/>
          <w:bCs/>
          <w:sz w:val="32"/>
          <w:szCs w:val="32"/>
          <w:shd w:val="clear" w:color="auto" w:fill="F9FAFC"/>
        </w:rPr>
        <w:t xml:space="preserve">Image </w:t>
      </w:r>
      <w:proofErr w:type="spellStart"/>
      <w:r w:rsidRPr="00724122">
        <w:rPr>
          <w:rFonts w:ascii="Times New Roman" w:hAnsi="Times New Roman" w:cs="Times New Roman"/>
          <w:b/>
          <w:bCs/>
          <w:sz w:val="32"/>
          <w:szCs w:val="32"/>
          <w:shd w:val="clear" w:color="auto" w:fill="F9FAFC"/>
        </w:rPr>
        <w:t>Thresholding</w:t>
      </w:r>
      <w:proofErr w:type="spellEnd"/>
    </w:p>
    <w:p w:rsidR="00724122" w:rsidRPr="00724122" w:rsidRDefault="00724122" w:rsidP="00724122">
      <w:pPr>
        <w:shd w:val="clear" w:color="auto" w:fill="FFFFFF"/>
        <w:spacing w:before="100" w:beforeAutospacing="1" w:after="100" w:afterAutospacing="1" w:line="240" w:lineRule="auto"/>
        <w:ind w:right="200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724122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Goal</w:t>
      </w:r>
    </w:p>
    <w:p w:rsidR="00724122" w:rsidRPr="00724122" w:rsidRDefault="00724122" w:rsidP="00724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Simple </w:t>
      </w:r>
      <w:proofErr w:type="spellStart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thresholding</w:t>
      </w:r>
      <w:proofErr w:type="spellEnd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, Adaptive </w:t>
      </w:r>
      <w:proofErr w:type="spellStart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thresholding</w:t>
      </w:r>
      <w:proofErr w:type="spellEnd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, Otsu's </w:t>
      </w:r>
      <w:proofErr w:type="spellStart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thresholding</w:t>
      </w:r>
      <w:proofErr w:type="spellEnd"/>
      <w:r>
        <w:rPr>
          <w:rFonts w:ascii="Helvetica" w:eastAsia="Times New Roman" w:hAnsi="Helvetica" w:cs="Times New Roman"/>
          <w:color w:val="000000"/>
          <w:sz w:val="19"/>
          <w:szCs w:val="19"/>
        </w:rPr>
        <w:t>.</w:t>
      </w:r>
    </w:p>
    <w:p w:rsidR="00724122" w:rsidRPr="00724122" w:rsidRDefault="00724122" w:rsidP="00724122">
      <w:pPr>
        <w:shd w:val="clear" w:color="auto" w:fill="FFFFFF"/>
        <w:spacing w:before="100" w:beforeAutospacing="1" w:after="100" w:afterAutospacing="1" w:line="240" w:lineRule="auto"/>
        <w:ind w:right="200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724122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 xml:space="preserve">Simple </w:t>
      </w:r>
      <w:proofErr w:type="spellStart"/>
      <w:r w:rsidRPr="00724122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Thresholding</w:t>
      </w:r>
      <w:proofErr w:type="spellEnd"/>
    </w:p>
    <w:p w:rsidR="00724122" w:rsidRPr="00724122" w:rsidRDefault="00724122" w:rsidP="00724122">
      <w:pPr>
        <w:shd w:val="clear" w:color="auto" w:fill="FFFFFF"/>
        <w:spacing w:before="100" w:beforeAutospacing="1" w:after="100" w:afterAutospacing="1" w:line="293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Here, the matter is straight forward. If pixel value is greater than a threshold value, it is assigned one value (may be white), else it is assigned another value (may be black). The function used is </w:t>
      </w:r>
      <w:r w:rsidRPr="00724122">
        <w:rPr>
          <w:rFonts w:ascii="Helvetica" w:eastAsia="Times New Roman" w:hAnsi="Helvetica" w:cs="Times New Roman"/>
          <w:b/>
          <w:bCs/>
          <w:color w:val="000000"/>
          <w:sz w:val="19"/>
          <w:szCs w:val="19"/>
        </w:rPr>
        <w:t>cv2.threshold</w:t>
      </w:r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. First argument is the source image, which </w:t>
      </w:r>
      <w:r w:rsidRPr="00724122">
        <w:rPr>
          <w:rFonts w:ascii="Helvetica" w:eastAsia="Times New Roman" w:hAnsi="Helvetica" w:cs="Times New Roman"/>
          <w:b/>
          <w:bCs/>
          <w:color w:val="000000"/>
          <w:sz w:val="19"/>
          <w:szCs w:val="19"/>
        </w:rPr>
        <w:t>should be a grayscale image</w:t>
      </w:r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. Second argument is the threshold value which is used to classify the pixel values. Third argument is the </w:t>
      </w:r>
      <w:proofErr w:type="spellStart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maxVal</w:t>
      </w:r>
      <w:proofErr w:type="spellEnd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which represents the value to be given if pixel value is more than (sometimes less than) the threshold value. </w:t>
      </w:r>
      <w:proofErr w:type="spellStart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OpenCV</w:t>
      </w:r>
      <w:proofErr w:type="spellEnd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provides different styles of </w:t>
      </w:r>
      <w:proofErr w:type="spellStart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thresholding</w:t>
      </w:r>
      <w:proofErr w:type="spellEnd"/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 xml:space="preserve"> and it is decided by the fourth parameter of the function. Different types are:</w:t>
      </w:r>
    </w:p>
    <w:p w:rsidR="00724122" w:rsidRPr="00724122" w:rsidRDefault="00724122" w:rsidP="00724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cv2.THRESH_BINARY</w:t>
      </w:r>
    </w:p>
    <w:p w:rsidR="00724122" w:rsidRPr="00724122" w:rsidRDefault="00724122" w:rsidP="00724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cv2.THRESH_BINARY_INV</w:t>
      </w:r>
    </w:p>
    <w:p w:rsidR="00724122" w:rsidRPr="00724122" w:rsidRDefault="00724122" w:rsidP="00724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cv2.THRESH_TRUNC</w:t>
      </w:r>
    </w:p>
    <w:p w:rsidR="00724122" w:rsidRPr="00724122" w:rsidRDefault="00724122" w:rsidP="00724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cv2.THRESH_TOZERO</w:t>
      </w:r>
    </w:p>
    <w:p w:rsidR="00724122" w:rsidRPr="00724122" w:rsidRDefault="00724122" w:rsidP="00724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724122">
        <w:rPr>
          <w:rFonts w:ascii="Helvetica" w:eastAsia="Times New Roman" w:hAnsi="Helvetica" w:cs="Times New Roman"/>
          <w:color w:val="000000"/>
          <w:sz w:val="19"/>
          <w:szCs w:val="19"/>
        </w:rPr>
        <w:t>cv2.THRESH_TOZERO_INV</w:t>
      </w:r>
    </w:p>
    <w:p w:rsidR="00061297" w:rsidRDefault="00061297"/>
    <w:sectPr w:rsidR="00061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3322D"/>
    <w:multiLevelType w:val="multilevel"/>
    <w:tmpl w:val="41DA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953A4"/>
    <w:multiLevelType w:val="multilevel"/>
    <w:tmpl w:val="F5F2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24122"/>
    <w:rsid w:val="00061297"/>
    <w:rsid w:val="00724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724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1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Goswami</dc:creator>
  <cp:keywords/>
  <dc:description/>
  <cp:lastModifiedBy>Keshav Goswami</cp:lastModifiedBy>
  <cp:revision>2</cp:revision>
  <dcterms:created xsi:type="dcterms:W3CDTF">2017-09-23T10:27:00Z</dcterms:created>
  <dcterms:modified xsi:type="dcterms:W3CDTF">2017-09-23T10:29:00Z</dcterms:modified>
</cp:coreProperties>
</file>