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72F" w:rsidRDefault="00754C68"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KESHAV SHARMA</w:t>
      </w:r>
    </w:p>
    <w:p w:rsidR="0011572F" w:rsidRDefault="00754C68">
      <w:pPr>
        <w:spacing w:after="120"/>
        <w:jc w:val="center"/>
      </w:pPr>
      <w:r>
        <w:rPr>
          <w:rFonts w:ascii="Calibri" w:hAnsi="Calibri"/>
          <w:color w:val="111827"/>
          <w:sz w:val="20"/>
        </w:rPr>
        <w:t>+91-999-0202-</w:t>
      </w:r>
      <w:proofErr w:type="gramStart"/>
      <w:r>
        <w:rPr>
          <w:rFonts w:ascii="Calibri" w:hAnsi="Calibri"/>
          <w:color w:val="111827"/>
          <w:sz w:val="20"/>
        </w:rPr>
        <w:t>651</w:t>
      </w:r>
      <w:r>
        <w:rPr>
          <w:rFonts w:ascii="Calibri" w:hAnsi="Calibri"/>
          <w:color w:val="94A3B8"/>
          <w:sz w:val="20"/>
        </w:rPr>
        <w:t xml:space="preserve">  |</w:t>
      </w:r>
      <w:proofErr w:type="gramEnd"/>
      <w:r>
        <w:rPr>
          <w:rFonts w:ascii="Calibri" w:hAnsi="Calibri"/>
          <w:color w:val="94A3B8"/>
          <w:sz w:val="20"/>
        </w:rPr>
        <w:t xml:space="preserve">  </w:t>
      </w:r>
      <w:hyperlink r:id="rId6">
        <w:r>
          <w:rPr>
            <w:rFonts w:ascii="Calibri" w:hAnsi="Calibri"/>
            <w:b/>
            <w:color w:val="1D4ED8"/>
            <w:u w:val="single"/>
          </w:rPr>
          <w:t>sharmakeshav802@gmail.com</w:t>
        </w:r>
      </w:hyperlink>
      <w:r>
        <w:rPr>
          <w:rFonts w:ascii="Calibri" w:hAnsi="Calibri"/>
          <w:color w:val="94A3B8"/>
          <w:sz w:val="20"/>
        </w:rPr>
        <w:t xml:space="preserve">  |  </w:t>
      </w:r>
      <w:hyperlink r:id="rId7">
        <w:r>
          <w:rPr>
            <w:rFonts w:ascii="Calibri" w:hAnsi="Calibri"/>
            <w:b/>
            <w:color w:val="1D4ED8"/>
            <w:u w:val="single"/>
          </w:rPr>
          <w:t>LinkedIn</w:t>
        </w:r>
      </w:hyperlink>
      <w:r>
        <w:rPr>
          <w:rFonts w:ascii="Calibri" w:hAnsi="Calibri"/>
          <w:color w:val="94A3B8"/>
          <w:sz w:val="20"/>
        </w:rPr>
        <w:t xml:space="preserve">  |  </w:t>
      </w:r>
      <w:hyperlink r:id="rId8">
        <w:r>
          <w:rPr>
            <w:rFonts w:ascii="Calibri" w:hAnsi="Calibri"/>
            <w:b/>
            <w:color w:val="1D4ED8"/>
            <w:u w:val="single"/>
          </w:rPr>
          <w:t>LeetCode</w:t>
        </w:r>
      </w:hyperlink>
      <w:r>
        <w:rPr>
          <w:rFonts w:ascii="Calibri" w:hAnsi="Calibri"/>
          <w:color w:val="94A3B8"/>
          <w:sz w:val="20"/>
        </w:rPr>
        <w:t xml:space="preserve">  |  </w:t>
      </w:r>
      <w:hyperlink r:id="rId9">
        <w:r>
          <w:rPr>
            <w:rFonts w:ascii="Calibri" w:hAnsi="Calibri"/>
            <w:b/>
            <w:color w:val="1D4ED8"/>
            <w:u w:val="single"/>
          </w:rPr>
          <w:t>GitHub</w:t>
        </w:r>
      </w:hyperlink>
      <w:r w:rsidR="00A929F0">
        <w:rPr>
          <w:rFonts w:ascii="Calibri" w:hAnsi="Calibri"/>
          <w:b/>
          <w:color w:val="1D4ED8"/>
          <w:u w:val="single"/>
        </w:rPr>
        <w:t xml:space="preserve"> </w:t>
      </w:r>
      <w:r w:rsidR="00A929F0">
        <w:rPr>
          <w:rFonts w:ascii="Calibri" w:hAnsi="Calibri"/>
          <w:color w:val="94A3B8"/>
          <w:sz w:val="20"/>
        </w:rPr>
        <w:t>|</w:t>
      </w:r>
      <w:r>
        <w:rPr>
          <w:rFonts w:ascii="Calibri" w:hAnsi="Calibri"/>
          <w:color w:val="94A3B8"/>
          <w:sz w:val="20"/>
        </w:rPr>
        <w:t xml:space="preserve"> </w:t>
      </w:r>
      <w:bookmarkStart w:id="0" w:name="_GoBack"/>
      <w:bookmarkEnd w:id="0"/>
      <w:r w:rsidR="00A929F0">
        <w:rPr>
          <w:rFonts w:ascii="Calibri" w:hAnsi="Calibri"/>
          <w:color w:val="94A3B8"/>
          <w:sz w:val="20"/>
        </w:rPr>
        <w:t xml:space="preserve"> </w:t>
      </w:r>
      <w:hyperlink r:id="rId10" w:history="1">
        <w:r w:rsidR="00A929F0" w:rsidRPr="00A929F0">
          <w:rPr>
            <w:b/>
            <w:color w:val="1D4ED8"/>
            <w:u w:val="single"/>
          </w:rPr>
          <w:t>P</w:t>
        </w:r>
        <w:r w:rsidR="00A929F0" w:rsidRPr="00A929F0">
          <w:rPr>
            <w:b/>
            <w:color w:val="1D4ED8"/>
            <w:u w:val="single"/>
          </w:rPr>
          <w:t>o</w:t>
        </w:r>
        <w:r w:rsidR="00A929F0" w:rsidRPr="00A929F0">
          <w:rPr>
            <w:b/>
            <w:color w:val="1D4ED8"/>
            <w:u w:val="single"/>
          </w:rPr>
          <w:t>rtfolio</w:t>
        </w:r>
      </w:hyperlink>
      <w:r w:rsidR="00A929F0">
        <w:rPr>
          <w:rFonts w:ascii="Calibri" w:hAnsi="Calibri"/>
          <w:b/>
          <w:color w:val="1D4ED8"/>
          <w:u w:val="single"/>
        </w:rPr>
        <w:t xml:space="preserve"> </w:t>
      </w:r>
    </w:p>
    <w:p w:rsidR="0011572F" w:rsidRDefault="00754C68">
      <w:pPr>
        <w:pBdr>
          <w:bottom w:val="single" w:sz="12" w:space="2" w:color="1E293B"/>
        </w:pBdr>
        <w:spacing w:before="120" w:after="60"/>
      </w:pPr>
      <w:r>
        <w:rPr>
          <w:rFonts w:ascii="Calibri" w:hAnsi="Calibri"/>
          <w:b/>
          <w:color w:val="0F172A"/>
        </w:rPr>
        <w:t>SKILLS</w:t>
      </w:r>
    </w:p>
    <w:p w:rsidR="0011572F" w:rsidRDefault="00754C68">
      <w:pPr>
        <w:spacing w:after="30" w:line="283" w:lineRule="auto"/>
      </w:pPr>
      <w:r>
        <w:rPr>
          <w:rFonts w:ascii="Calibri" w:hAnsi="Calibri"/>
          <w:b/>
          <w:color w:val="0F172A"/>
          <w:sz w:val="19"/>
        </w:rPr>
        <w:t>Backend:</w:t>
      </w:r>
      <w:r>
        <w:rPr>
          <w:rFonts w:ascii="Calibri" w:hAnsi="Calibri"/>
          <w:color w:val="111827"/>
          <w:sz w:val="19"/>
        </w:rPr>
        <w:t xml:space="preserve"> C#, .NET Core, ASP.NET Core, Web API, Entity Framework Core, ADO.NET, Dapper, LINQ, REST APIs, JWT</w:t>
      </w:r>
    </w:p>
    <w:p w:rsidR="0011572F" w:rsidRDefault="00754C68">
      <w:pPr>
        <w:spacing w:after="30" w:line="283" w:lineRule="auto"/>
      </w:pPr>
      <w:r>
        <w:rPr>
          <w:rFonts w:ascii="Calibri" w:hAnsi="Calibri"/>
          <w:b/>
          <w:color w:val="0F172A"/>
          <w:sz w:val="19"/>
        </w:rPr>
        <w:t>Architecture:</w:t>
      </w:r>
      <w:r>
        <w:rPr>
          <w:rFonts w:ascii="Calibri" w:hAnsi="Calibri"/>
          <w:color w:val="111827"/>
          <w:sz w:val="19"/>
        </w:rPr>
        <w:t xml:space="preserve"> Microservices, Clean Architecture, SOLID Principles, </w:t>
      </w:r>
      <w:r>
        <w:rPr>
          <w:rFonts w:ascii="Calibri" w:hAnsi="Calibri"/>
          <w:color w:val="111827"/>
          <w:sz w:val="19"/>
        </w:rPr>
        <w:t>CQRS, Repository Pattern, Dependency Injection</w:t>
      </w:r>
    </w:p>
    <w:p w:rsidR="0011572F" w:rsidRDefault="00754C68">
      <w:pPr>
        <w:spacing w:after="30" w:line="283" w:lineRule="auto"/>
      </w:pPr>
      <w:r>
        <w:rPr>
          <w:rFonts w:ascii="Calibri" w:hAnsi="Calibri"/>
          <w:b/>
          <w:color w:val="0F172A"/>
          <w:sz w:val="19"/>
        </w:rPr>
        <w:t>Frontend:</w:t>
      </w:r>
      <w:r>
        <w:rPr>
          <w:rFonts w:ascii="Calibri" w:hAnsi="Calibri"/>
          <w:color w:val="111827"/>
          <w:sz w:val="19"/>
        </w:rPr>
        <w:t xml:space="preserve"> Angular, React.js, JavaScript (ES6+), jQuery, HTML5/CSS3, Bootstrap, Tailwind CSS, Material Design</w:t>
      </w:r>
    </w:p>
    <w:p w:rsidR="0011572F" w:rsidRDefault="00754C68">
      <w:pPr>
        <w:spacing w:after="30" w:line="283" w:lineRule="auto"/>
      </w:pPr>
      <w:r>
        <w:rPr>
          <w:rFonts w:ascii="Calibri" w:hAnsi="Calibri"/>
          <w:b/>
          <w:color w:val="0F172A"/>
          <w:sz w:val="19"/>
        </w:rPr>
        <w:t>Databases:</w:t>
      </w:r>
      <w:r>
        <w:rPr>
          <w:rFonts w:ascii="Calibri" w:hAnsi="Calibri"/>
          <w:color w:val="111827"/>
          <w:sz w:val="19"/>
        </w:rPr>
        <w:t xml:space="preserve"> SQL Server, PostgreSQL, MySQL, MongoDB, Oracle, Query Optimization &amp; Database Indexing</w:t>
      </w:r>
    </w:p>
    <w:p w:rsidR="0011572F" w:rsidRDefault="00754C68">
      <w:pPr>
        <w:spacing w:after="30" w:line="283" w:lineRule="auto"/>
      </w:pPr>
      <w:r>
        <w:rPr>
          <w:rFonts w:ascii="Calibri" w:hAnsi="Calibri"/>
          <w:b/>
          <w:color w:val="0F172A"/>
          <w:sz w:val="19"/>
        </w:rPr>
        <w:t>Cl</w:t>
      </w:r>
      <w:r>
        <w:rPr>
          <w:rFonts w:ascii="Calibri" w:hAnsi="Calibri"/>
          <w:b/>
          <w:color w:val="0F172A"/>
          <w:sz w:val="19"/>
        </w:rPr>
        <w:t>oud &amp; Tools:</w:t>
      </w:r>
      <w:r>
        <w:rPr>
          <w:rFonts w:ascii="Calibri" w:hAnsi="Calibri"/>
          <w:color w:val="111827"/>
          <w:sz w:val="19"/>
        </w:rPr>
        <w:t xml:space="preserve"> Docker, Kubernetes (AKS), Azure DevOps, Redis, RabbitMQ, Git, Bitbucket, Jira, Postman, Swagger</w:t>
      </w:r>
    </w:p>
    <w:p w:rsidR="0011572F" w:rsidRDefault="00754C68">
      <w:pPr>
        <w:pBdr>
          <w:bottom w:val="single" w:sz="12" w:space="2" w:color="1E293B"/>
        </w:pBdr>
        <w:spacing w:before="120" w:after="60"/>
      </w:pPr>
      <w:r>
        <w:rPr>
          <w:rFonts w:ascii="Calibri" w:hAnsi="Calibri"/>
          <w:b/>
          <w:color w:val="0F172A"/>
        </w:rPr>
        <w:t>WORK EXPERIENCE</w:t>
      </w:r>
    </w:p>
    <w:p w:rsidR="0011572F" w:rsidRDefault="00754C68">
      <w:pPr>
        <w:tabs>
          <w:tab w:val="right" w:pos="10944"/>
        </w:tabs>
        <w:spacing w:before="80" w:after="20"/>
      </w:pPr>
      <w:r>
        <w:rPr>
          <w:rFonts w:ascii="Calibri" w:hAnsi="Calibri"/>
          <w:b/>
          <w:color w:val="0F172A"/>
          <w:sz w:val="20"/>
        </w:rPr>
        <w:t>Alethe Consulting — Gurugram, India</w:t>
      </w:r>
      <w:r>
        <w:tab/>
      </w:r>
      <w:r>
        <w:rPr>
          <w:rFonts w:ascii="Calibri" w:hAnsi="Calibri"/>
          <w:b/>
          <w:i/>
          <w:color w:val="475569"/>
          <w:sz w:val="19"/>
        </w:rPr>
        <w:t>May 2026 – Present</w:t>
      </w:r>
    </w:p>
    <w:p w:rsidR="0011572F" w:rsidRDefault="00754C68">
      <w:pPr>
        <w:spacing w:after="40"/>
      </w:pPr>
      <w:r>
        <w:rPr>
          <w:rFonts w:ascii="Calibri" w:hAnsi="Calibri"/>
          <w:i/>
          <w:color w:val="475569"/>
          <w:sz w:val="19"/>
        </w:rPr>
        <w:t xml:space="preserve">Full Stack Developer (.NET Core, SQL Server / PostgreSQL, JavaScript | SaaS </w:t>
      </w:r>
      <w:r>
        <w:rPr>
          <w:rFonts w:ascii="Calibri" w:hAnsi="Calibri"/>
          <w:i/>
          <w:color w:val="475569"/>
          <w:sz w:val="19"/>
        </w:rPr>
        <w:t>Platform)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Spearheaded </w:t>
      </w:r>
      <w:r>
        <w:rPr>
          <w:rFonts w:ascii="Calibri" w:hAnsi="Calibri"/>
          <w:color w:val="111827"/>
          <w:sz w:val="19"/>
        </w:rPr>
        <w:t>the end-to-end development of a metadata-driven Dynamic Form Builder for MASS, automating SQL schema generation and reducing form onboarding time by 70%.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Architected </w:t>
      </w:r>
      <w:r>
        <w:rPr>
          <w:rFonts w:ascii="Calibri" w:hAnsi="Calibri"/>
          <w:color w:val="111827"/>
          <w:sz w:val="19"/>
        </w:rPr>
        <w:t xml:space="preserve">a multi-provider external database integration layer supporting 4 </w:t>
      </w:r>
      <w:r>
        <w:rPr>
          <w:rFonts w:ascii="Calibri" w:hAnsi="Calibri"/>
          <w:color w:val="111827"/>
          <w:sz w:val="19"/>
        </w:rPr>
        <w:t>database engines (SQL Server, PostgreSQL, MySQL, Oracle) with live schema introspection and dynamic foreign-key resolution.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Engineered </w:t>
      </w:r>
      <w:r>
        <w:rPr>
          <w:rFonts w:ascii="Calibri" w:hAnsi="Calibri"/>
          <w:color w:val="111827"/>
          <w:sz w:val="19"/>
        </w:rPr>
        <w:t>50+ high-throughput RESTful APIs, comprehensive audit trails, and multi-tier senior-subordinate approval hierarchies usin</w:t>
      </w:r>
      <w:r>
        <w:rPr>
          <w:rFonts w:ascii="Calibri" w:hAnsi="Calibri"/>
          <w:color w:val="111827"/>
          <w:sz w:val="19"/>
        </w:rPr>
        <w:t>g ASP.NET Core and EF Core under Clean Architecture.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Integrated </w:t>
      </w:r>
      <w:r>
        <w:rPr>
          <w:rFonts w:ascii="Calibri" w:hAnsi="Calibri"/>
          <w:color w:val="111827"/>
          <w:sz w:val="19"/>
        </w:rPr>
        <w:t>automated GPS tracking workflows with Haversine distance calculations and asynchronous email/push notification pipelines via RabbitMQ background dispatch.</w:t>
      </w:r>
    </w:p>
    <w:p w:rsidR="0011572F" w:rsidRDefault="00754C68">
      <w:pPr>
        <w:tabs>
          <w:tab w:val="right" w:pos="10944"/>
        </w:tabs>
        <w:spacing w:before="80" w:after="20"/>
      </w:pPr>
      <w:r>
        <w:rPr>
          <w:rFonts w:ascii="Calibri" w:hAnsi="Calibri"/>
          <w:b/>
          <w:color w:val="0F172A"/>
          <w:sz w:val="20"/>
        </w:rPr>
        <w:t>CGM ARIA Health Services — Noida, Ind</w:t>
      </w:r>
      <w:r>
        <w:rPr>
          <w:rFonts w:ascii="Calibri" w:hAnsi="Calibri"/>
          <w:b/>
          <w:color w:val="0F172A"/>
          <w:sz w:val="20"/>
        </w:rPr>
        <w:t>ia</w:t>
      </w:r>
      <w:r>
        <w:tab/>
      </w:r>
      <w:r>
        <w:rPr>
          <w:rFonts w:ascii="Calibri" w:hAnsi="Calibri"/>
          <w:b/>
          <w:i/>
          <w:color w:val="475569"/>
          <w:sz w:val="19"/>
        </w:rPr>
        <w:t>Dec 2024 – Apr 2026</w:t>
      </w:r>
    </w:p>
    <w:p w:rsidR="0011572F" w:rsidRDefault="00754C68">
      <w:pPr>
        <w:spacing w:after="40"/>
      </w:pPr>
      <w:r>
        <w:rPr>
          <w:rFonts w:ascii="Calibri" w:hAnsi="Calibri"/>
          <w:i/>
          <w:color w:val="475569"/>
          <w:sz w:val="19"/>
        </w:rPr>
        <w:t>Software Engineer I (.NET Core, SQL Server, JavaScript | SaaS Platform)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Developed </w:t>
      </w:r>
      <w:r>
        <w:rPr>
          <w:rFonts w:ascii="Calibri" w:hAnsi="Calibri"/>
          <w:color w:val="111827"/>
          <w:sz w:val="19"/>
        </w:rPr>
        <w:t>core features and backend microservices on the ARIA platform, delivering healthcare billing and claims solutions to 200+ healthcare providers and clini</w:t>
      </w:r>
      <w:r>
        <w:rPr>
          <w:rFonts w:ascii="Calibri" w:hAnsi="Calibri"/>
          <w:color w:val="111827"/>
          <w:sz w:val="19"/>
        </w:rPr>
        <w:t>cs across Europe and North America.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Optimized </w:t>
      </w:r>
      <w:r>
        <w:rPr>
          <w:rFonts w:ascii="Calibri" w:hAnsi="Calibri"/>
          <w:color w:val="111827"/>
          <w:sz w:val="19"/>
        </w:rPr>
        <w:t>data accessibility and database queries for claims processing, reducing data retrieval time by 30% and boosting system efficiency.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Integrated </w:t>
      </w:r>
      <w:r>
        <w:rPr>
          <w:rFonts w:ascii="Calibri" w:hAnsi="Calibri"/>
          <w:color w:val="111827"/>
          <w:sz w:val="19"/>
        </w:rPr>
        <w:t>an AI-powered document validation service to pre-screen medical reco</w:t>
      </w:r>
      <w:r>
        <w:rPr>
          <w:rFonts w:ascii="Calibri" w:hAnsi="Calibri"/>
          <w:color w:val="111827"/>
          <w:sz w:val="19"/>
        </w:rPr>
        <w:t>rds and PDF claims for quality anomalies (blur, skew), cutting manual verification effort by 40%.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Collaborated </w:t>
      </w:r>
      <w:r>
        <w:rPr>
          <w:rFonts w:ascii="Calibri" w:hAnsi="Calibri"/>
          <w:color w:val="111827"/>
          <w:sz w:val="19"/>
        </w:rPr>
        <w:t>across cross-functional Agile teams to resolve complex production defects, resulting in enhanced platform stability and faster claims turnaround.</w:t>
      </w:r>
    </w:p>
    <w:p w:rsidR="0011572F" w:rsidRDefault="00754C68">
      <w:pPr>
        <w:tabs>
          <w:tab w:val="right" w:pos="10944"/>
        </w:tabs>
        <w:spacing w:before="80" w:after="20"/>
      </w:pPr>
      <w:r>
        <w:rPr>
          <w:rFonts w:ascii="Calibri" w:hAnsi="Calibri"/>
          <w:b/>
          <w:color w:val="0F172A"/>
          <w:sz w:val="20"/>
        </w:rPr>
        <w:t>Optimiser India — Noida, India</w:t>
      </w:r>
      <w:r>
        <w:tab/>
      </w:r>
      <w:r>
        <w:rPr>
          <w:rFonts w:ascii="Calibri" w:hAnsi="Calibri"/>
          <w:b/>
          <w:i/>
          <w:color w:val="475569"/>
          <w:sz w:val="19"/>
        </w:rPr>
        <w:t>Mar 2022 – Nov 2024</w:t>
      </w:r>
    </w:p>
    <w:p w:rsidR="0011572F" w:rsidRDefault="00754C68">
      <w:pPr>
        <w:spacing w:after="40"/>
      </w:pPr>
      <w:r>
        <w:rPr>
          <w:rFonts w:ascii="Calibri" w:hAnsi="Calibri"/>
          <w:i/>
          <w:color w:val="475569"/>
          <w:sz w:val="19"/>
        </w:rPr>
        <w:t>Associate Software Engineer (ASP.NET Core, Angular, SQL Server, MongoDB | SaaS Platform)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Delivered </w:t>
      </w:r>
      <w:r>
        <w:rPr>
          <w:rFonts w:ascii="Calibri" w:hAnsi="Calibri"/>
          <w:color w:val="111827"/>
          <w:sz w:val="19"/>
        </w:rPr>
        <w:t>full-stack features across 3 enterprise hospitality SaaS platforms (Booking Clap, Blue Orchid Hotels, and</w:t>
      </w:r>
      <w:r>
        <w:rPr>
          <w:rFonts w:ascii="Calibri" w:hAnsi="Calibri"/>
          <w:color w:val="111827"/>
          <w:sz w:val="19"/>
        </w:rPr>
        <w:t xml:space="preserve"> G-H-S Hotels) for hotel reservations, inventory, and guest management.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Constructed </w:t>
      </w:r>
      <w:r>
        <w:rPr>
          <w:rFonts w:ascii="Calibri" w:hAnsi="Calibri"/>
          <w:color w:val="111827"/>
          <w:sz w:val="19"/>
        </w:rPr>
        <w:t>comprehensive Partner Portal and CMS modules managing real-time inventory, rates, negotiable rates, and dynamic cancellation policies across 100+ REST APIs.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Automated </w:t>
      </w:r>
      <w:r>
        <w:rPr>
          <w:rFonts w:ascii="Calibri" w:hAnsi="Calibri"/>
          <w:color w:val="111827"/>
          <w:sz w:val="19"/>
        </w:rPr>
        <w:t>daily</w:t>
      </w:r>
      <w:r>
        <w:rPr>
          <w:rFonts w:ascii="Calibri" w:hAnsi="Calibri"/>
          <w:color w:val="111827"/>
          <w:sz w:val="19"/>
        </w:rPr>
        <w:t xml:space="preserve"> database backup routines and storage cleanup by developing a custom .NET Windows Service with automated daily email status reports, achieving 99.9% reliability.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Refactored </w:t>
      </w:r>
      <w:r>
        <w:rPr>
          <w:rFonts w:ascii="Calibri" w:hAnsi="Calibri"/>
          <w:color w:val="111827"/>
          <w:sz w:val="19"/>
        </w:rPr>
        <w:t>legacy backend code and resolved 100+ production defects, achieving a 90% reduction</w:t>
      </w:r>
      <w:r>
        <w:rPr>
          <w:rFonts w:ascii="Calibri" w:hAnsi="Calibri"/>
          <w:color w:val="111827"/>
          <w:sz w:val="19"/>
        </w:rPr>
        <w:t xml:space="preserve"> in system bugs.</w:t>
      </w:r>
    </w:p>
    <w:p w:rsidR="0011572F" w:rsidRDefault="00754C68">
      <w:pPr>
        <w:pBdr>
          <w:bottom w:val="single" w:sz="12" w:space="2" w:color="1E293B"/>
        </w:pBdr>
        <w:spacing w:before="120" w:after="60"/>
      </w:pPr>
      <w:r>
        <w:rPr>
          <w:rFonts w:ascii="Calibri" w:hAnsi="Calibri"/>
          <w:b/>
          <w:color w:val="0F172A"/>
        </w:rPr>
        <w:t>PROJECTS</w:t>
      </w:r>
    </w:p>
    <w:p w:rsidR="0011572F" w:rsidRDefault="00754C68">
      <w:pPr>
        <w:tabs>
          <w:tab w:val="right" w:pos="10944"/>
        </w:tabs>
        <w:spacing w:before="80" w:after="20"/>
      </w:pPr>
      <w:r>
        <w:rPr>
          <w:rFonts w:ascii="Calibri" w:hAnsi="Calibri"/>
          <w:b/>
          <w:color w:val="0F172A"/>
          <w:sz w:val="20"/>
        </w:rPr>
        <w:t>Cloud-Native E-Commerce Microservices Platform</w:t>
      </w:r>
    </w:p>
    <w:p w:rsidR="0011572F" w:rsidRDefault="00754C68">
      <w:pPr>
        <w:spacing w:after="40"/>
      </w:pPr>
      <w:r>
        <w:rPr>
          <w:rFonts w:ascii="Calibri" w:hAnsi="Calibri"/>
          <w:i/>
          <w:color w:val="475569"/>
          <w:sz w:val="19"/>
        </w:rPr>
        <w:t>ASP.NET Core, Microservices, EF Core, Dapper, Docker, Kubernetes (AKS), Redis, RabbitMQ, Azure DevOps, PostgreSQL, MongoDB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Built </w:t>
      </w:r>
      <w:r>
        <w:rPr>
          <w:rFonts w:ascii="Calibri" w:hAnsi="Calibri"/>
          <w:color w:val="111827"/>
          <w:sz w:val="19"/>
        </w:rPr>
        <w:t>decoupled Users, Products, and Orders microservices us</w:t>
      </w:r>
      <w:r>
        <w:rPr>
          <w:rFonts w:ascii="Calibri" w:hAnsi="Calibri"/>
          <w:color w:val="111827"/>
          <w:sz w:val="19"/>
        </w:rPr>
        <w:t>ing EF Core and Dapper with polyglot database persistence across PostgreSQL, MySQL, and MongoDB.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lastRenderedPageBreak/>
        <w:t xml:space="preserve">Containerized </w:t>
      </w:r>
      <w:r>
        <w:rPr>
          <w:rFonts w:ascii="Calibri" w:hAnsi="Calibri"/>
          <w:color w:val="111827"/>
          <w:sz w:val="19"/>
        </w:rPr>
        <w:t>services with Docker and orchestrated deployment via Kubernetes (AKS); implemented asynchronous messaging with RabbitMQ and distributed caching w</w:t>
      </w:r>
      <w:r>
        <w:rPr>
          <w:rFonts w:ascii="Calibri" w:hAnsi="Calibri"/>
          <w:color w:val="111827"/>
          <w:sz w:val="19"/>
        </w:rPr>
        <w:t>ith Redis.</w:t>
      </w:r>
    </w:p>
    <w:p w:rsidR="0011572F" w:rsidRDefault="00754C68">
      <w:pPr>
        <w:pStyle w:val="ListBullet"/>
        <w:spacing w:after="30" w:line="293" w:lineRule="auto"/>
      </w:pPr>
      <w:r>
        <w:rPr>
          <w:rFonts w:ascii="Calibri" w:hAnsi="Calibri"/>
          <w:b/>
          <w:color w:val="0F172A"/>
          <w:sz w:val="19"/>
        </w:rPr>
        <w:t xml:space="preserve">Configured </w:t>
      </w:r>
      <w:r>
        <w:rPr>
          <w:rFonts w:ascii="Calibri" w:hAnsi="Calibri"/>
          <w:color w:val="111827"/>
          <w:sz w:val="19"/>
        </w:rPr>
        <w:t>continuous integration and continuous deployment (CI/CD) pipelines using Azure DevOps for automated zero-downtime releases.</w:t>
      </w:r>
    </w:p>
    <w:p w:rsidR="0011572F" w:rsidRDefault="00754C68">
      <w:pPr>
        <w:pBdr>
          <w:bottom w:val="single" w:sz="12" w:space="2" w:color="1E293B"/>
        </w:pBdr>
        <w:spacing w:before="120" w:after="60"/>
      </w:pPr>
      <w:r>
        <w:rPr>
          <w:rFonts w:ascii="Calibri" w:hAnsi="Calibri"/>
          <w:b/>
          <w:color w:val="0F172A"/>
        </w:rPr>
        <w:t>EDUCATION</w:t>
      </w:r>
    </w:p>
    <w:p w:rsidR="0011572F" w:rsidRDefault="00754C68">
      <w:pPr>
        <w:tabs>
          <w:tab w:val="right" w:pos="10944"/>
        </w:tabs>
        <w:spacing w:before="80" w:after="20"/>
      </w:pPr>
      <w:r>
        <w:rPr>
          <w:rFonts w:ascii="Calibri" w:hAnsi="Calibri"/>
          <w:b/>
          <w:color w:val="0F172A"/>
          <w:sz w:val="20"/>
        </w:rPr>
        <w:t>SRM Institute of Science and Technology, Modinagar, Ghaziabad</w:t>
      </w:r>
      <w:r>
        <w:tab/>
      </w:r>
      <w:r>
        <w:rPr>
          <w:rFonts w:ascii="Calibri" w:hAnsi="Calibri"/>
          <w:b/>
          <w:i/>
          <w:color w:val="475569"/>
          <w:sz w:val="19"/>
        </w:rPr>
        <w:t>Nov 2020 – Jun 2022</w:t>
      </w:r>
    </w:p>
    <w:p w:rsidR="0011572F" w:rsidRDefault="00754C68">
      <w:pPr>
        <w:spacing w:after="40"/>
      </w:pPr>
      <w:r>
        <w:rPr>
          <w:rFonts w:ascii="Calibri" w:hAnsi="Calibri"/>
          <w:i/>
          <w:color w:val="475569"/>
          <w:sz w:val="19"/>
        </w:rPr>
        <w:t>Master of Computer</w:t>
      </w:r>
      <w:r>
        <w:rPr>
          <w:rFonts w:ascii="Calibri" w:hAnsi="Calibri"/>
          <w:i/>
          <w:color w:val="475569"/>
          <w:sz w:val="19"/>
        </w:rPr>
        <w:t xml:space="preserve"> Applications (MCA) – Information Technology</w:t>
      </w:r>
    </w:p>
    <w:p w:rsidR="0011572F" w:rsidRDefault="00754C68">
      <w:pPr>
        <w:tabs>
          <w:tab w:val="right" w:pos="10944"/>
        </w:tabs>
        <w:spacing w:before="80" w:after="20"/>
      </w:pPr>
      <w:r>
        <w:rPr>
          <w:rFonts w:ascii="Calibri" w:hAnsi="Calibri"/>
          <w:b/>
          <w:color w:val="0F172A"/>
          <w:sz w:val="20"/>
        </w:rPr>
        <w:t>Mahanand Mission Harijan College, CCS University, Ghaziabad</w:t>
      </w:r>
      <w:r>
        <w:tab/>
      </w:r>
      <w:r>
        <w:rPr>
          <w:rFonts w:ascii="Calibri" w:hAnsi="Calibri"/>
          <w:b/>
          <w:i/>
          <w:color w:val="475569"/>
          <w:sz w:val="19"/>
        </w:rPr>
        <w:t>Aug 2017 – Oct 2020</w:t>
      </w:r>
    </w:p>
    <w:p w:rsidR="0011572F" w:rsidRDefault="00754C68">
      <w:pPr>
        <w:spacing w:after="40"/>
      </w:pPr>
      <w:r>
        <w:rPr>
          <w:rFonts w:ascii="Calibri" w:hAnsi="Calibri"/>
          <w:i/>
          <w:color w:val="475569"/>
          <w:sz w:val="19"/>
        </w:rPr>
        <w:t>Bachelor of Computer Applications (BCA) – Information Technology</w:t>
      </w:r>
    </w:p>
    <w:sectPr w:rsidR="0011572F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72F"/>
    <w:rsid w:val="0015074B"/>
    <w:rsid w:val="0029639D"/>
    <w:rsid w:val="00326F90"/>
    <w:rsid w:val="00754C68"/>
    <w:rsid w:val="00A929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BE90468-EED2-4E7D-B602-5CB2A428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29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harmakeshav802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eshavsharma80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makeshav802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eshavsharma-it.github.io/KeshavSharma-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eshavSharma-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C46765-B17D-4478-B679-63FDD8194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Keshav Sharma</cp:lastModifiedBy>
  <cp:revision>4</cp:revision>
  <cp:lastPrinted>2026-10-30T06:57:00Z</cp:lastPrinted>
  <dcterms:created xsi:type="dcterms:W3CDTF">2013-12-23T23:15:00Z</dcterms:created>
  <dcterms:modified xsi:type="dcterms:W3CDTF">2026-10-30T06:58:00Z</dcterms:modified>
  <cp:category/>
</cp:coreProperties>
</file>