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C35" w:rsidRPr="00266C35" w:rsidRDefault="00266C35" w:rsidP="00266C3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Georgia" w:eastAsia="Times New Roman" w:hAnsi="Georgia" w:cs="Arial"/>
          <w:color w:val="000000"/>
          <w:sz w:val="20"/>
          <w:szCs w:val="20"/>
          <w:lang w:eastAsia="pt-BR"/>
        </w:rPr>
        <w:t>[Digite o nome da empresa]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808080"/>
          <w:spacing w:val="-13"/>
          <w:sz w:val="20"/>
          <w:szCs w:val="20"/>
          <w:lang w:eastAsia="pt-BR"/>
        </w:rPr>
        <w:t>Banco de Dados I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BFBFBF"/>
          <w:sz w:val="20"/>
          <w:szCs w:val="20"/>
          <w:lang w:eastAsia="pt-BR"/>
        </w:rPr>
        <w:t>9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BFBFBF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Comic Sans MS" w:eastAsia="Times New Roman" w:hAnsi="Comic Sans MS" w:cs="Arial"/>
          <w:color w:val="0070C0"/>
          <w:sz w:val="20"/>
          <w:szCs w:val="20"/>
          <w:lang w:eastAsia="pt-BR"/>
        </w:rPr>
        <w:t>   F   A   A  r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     –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Comic Sans MS" w:eastAsia="Times New Roman" w:hAnsi="Comic Sans MS" w:cs="Arial"/>
          <w:color w:val="0070C0"/>
          <w:sz w:val="20"/>
          <w:szCs w:val="20"/>
          <w:lang w:eastAsia="pt-BR"/>
        </w:rPr>
        <w:t>    F  a  c  u   l   d  a   d  e  s   A  s  s  o  c  a   d  a  s   d  e   A  r  q  u  e  m  e  s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em papel, num quadro de aviso ou no disco rígido do computador. Para um melhor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entendimento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da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diferença entre os dois termos, considere o quadro a seguir: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b/>
          <w:bCs/>
          <w:color w:val="FFFFFF"/>
          <w:sz w:val="20"/>
          <w:szCs w:val="20"/>
          <w:lang w:eastAsia="pt-BR"/>
        </w:rPr>
        <w:t>Informação Dado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Está muito quente hoje A temperatura hoje é de 38 graus CelsiusDevemos lembrar que um computador armazena e processam dados e não informações.Falando de forma bastante genérica, um banco de dados é um conjunto de dados com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um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significado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implícito, com essa definição bem simplória, pode-se concluir que uma coleção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depalavras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e números, como os contidos nesta apostila, forma um banco de dados. Mas o uso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dotermo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banco de dados é mais restrito, em virtude das seguintes características: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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Um banco de dados representa uma porção do mundo real, o qual chamamos de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minimundo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ou</w:t>
      </w:r>
      <w:proofErr w:type="spellEnd"/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universo de discurso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. Qualquer alteração nesse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minimundo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deve ser refletida no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bancode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dados.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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Um banco de dados é um conjunto lógico e ordenado de dados que possuem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algumsignificado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, e não uma coleção aleatória.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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Um banco de dados é construído e povoado com dados que tem um determinado objetivo,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com usuários e aplicações desenvolvidas para manipulá-los.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Para termos um banco de dados, são necessários três ingredientes: uma fonte de informação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daqual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derivamos os dados, uma interação com o mundo real e um publico que demonstra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interesse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nos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dados contidos no banco.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Um banco de dados pode ser armazenado em um ou mais arquivos gravados num dispositivo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de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armazenamento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, com disco rígido, cartões de memória Flash, DVD e etc. O meio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dearmazenamento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mais comumente utilizado é o disco rígido, e os demais são mais empregados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comoforma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de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i/>
          <w:iCs/>
          <w:color w:val="000000"/>
          <w:sz w:val="20"/>
          <w:szCs w:val="20"/>
          <w:lang w:eastAsia="pt-BR"/>
        </w:rPr>
        <w:t>backup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de arquivos.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Se um banco de dados é um conjunto de dados relacionados, um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 xml:space="preserve">sistema de gerenciamento </w:t>
      </w:r>
      <w:proofErr w:type="spellStart"/>
      <w:r w:rsidRPr="00266C3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debanco</w:t>
      </w:r>
      <w:proofErr w:type="spellEnd"/>
      <w:r w:rsidRPr="00266C3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 xml:space="preserve"> de dados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(SGBD) é uma coleção de ferramentas e programas que permitem aos usuários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criação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e manutenção do próprio banco de dados. Dessa forma podemos considerar o SGBD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como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um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sofisticado software destinado a definição, construção e manipulação. Esses três termos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podem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ser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mais bem definidos da seguinte maneira: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b/>
          <w:bCs/>
          <w:color w:val="365F91"/>
          <w:sz w:val="20"/>
          <w:szCs w:val="20"/>
          <w:lang w:eastAsia="pt-BR"/>
        </w:rPr>
        <w:t>Definição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365F91"/>
          <w:sz w:val="20"/>
          <w:szCs w:val="20"/>
          <w:lang w:eastAsia="pt-BR"/>
        </w:rPr>
        <w:t xml:space="preserve">Especificação dos tipos de dados, das estruturas das tabelas e das restrições </w:t>
      </w:r>
      <w:proofErr w:type="spellStart"/>
      <w:r w:rsidRPr="00266C35">
        <w:rPr>
          <w:rFonts w:ascii="Helvetica" w:eastAsia="Times New Roman" w:hAnsi="Helvetica" w:cs="Helvetica"/>
          <w:color w:val="365F91"/>
          <w:sz w:val="20"/>
          <w:szCs w:val="20"/>
          <w:lang w:eastAsia="pt-BR"/>
        </w:rPr>
        <w:t>que</w:t>
      </w:r>
      <w:r w:rsidRPr="00266C35">
        <w:rPr>
          <w:rFonts w:ascii="Helvetica" w:eastAsia="Times New Roman" w:hAnsi="Helvetica" w:cs="Helvetica"/>
          <w:color w:val="365F91"/>
          <w:spacing w:val="-13"/>
          <w:sz w:val="20"/>
          <w:szCs w:val="20"/>
          <w:lang w:eastAsia="pt-BR"/>
        </w:rPr>
        <w:t>devem</w:t>
      </w:r>
      <w:proofErr w:type="spellEnd"/>
      <w:r w:rsidRPr="00266C35">
        <w:rPr>
          <w:rFonts w:ascii="Helvetica" w:eastAsia="Times New Roman" w:hAnsi="Helvetica" w:cs="Helvetica"/>
          <w:color w:val="365F91"/>
          <w:spacing w:val="-13"/>
          <w:sz w:val="20"/>
          <w:szCs w:val="20"/>
          <w:lang w:eastAsia="pt-BR"/>
        </w:rPr>
        <w:t xml:space="preserve"> ser impostas aos dados que serão armazenados.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b/>
          <w:bCs/>
          <w:color w:val="365F91"/>
          <w:sz w:val="20"/>
          <w:szCs w:val="20"/>
          <w:lang w:eastAsia="pt-BR"/>
        </w:rPr>
        <w:t>Construção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365F91"/>
          <w:spacing w:val="-13"/>
          <w:sz w:val="20"/>
          <w:szCs w:val="20"/>
          <w:lang w:eastAsia="pt-BR"/>
        </w:rPr>
        <w:t xml:space="preserve">Processo de acumular os dados num meio de armazenamento </w:t>
      </w:r>
      <w:proofErr w:type="spellStart"/>
      <w:r w:rsidRPr="00266C35">
        <w:rPr>
          <w:rFonts w:ascii="Helvetica" w:eastAsia="Times New Roman" w:hAnsi="Helvetica" w:cs="Helvetica"/>
          <w:color w:val="365F91"/>
          <w:spacing w:val="-13"/>
          <w:sz w:val="20"/>
          <w:szCs w:val="20"/>
          <w:lang w:eastAsia="pt-BR"/>
        </w:rPr>
        <w:t>totalmente</w:t>
      </w:r>
      <w:r w:rsidRPr="00266C35">
        <w:rPr>
          <w:rFonts w:ascii="Helvetica" w:eastAsia="Times New Roman" w:hAnsi="Helvetica" w:cs="Helvetica"/>
          <w:color w:val="365F91"/>
          <w:sz w:val="20"/>
          <w:szCs w:val="20"/>
          <w:lang w:eastAsia="pt-BR"/>
        </w:rPr>
        <w:t>controlado</w:t>
      </w:r>
      <w:proofErr w:type="spellEnd"/>
      <w:r w:rsidRPr="00266C35">
        <w:rPr>
          <w:rFonts w:ascii="Helvetica" w:eastAsia="Times New Roman" w:hAnsi="Helvetica" w:cs="Helvetica"/>
          <w:color w:val="365F91"/>
          <w:sz w:val="20"/>
          <w:szCs w:val="20"/>
          <w:lang w:eastAsia="pt-BR"/>
        </w:rPr>
        <w:t xml:space="preserve"> pelo SGBD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b/>
          <w:bCs/>
          <w:color w:val="365F91"/>
          <w:sz w:val="20"/>
          <w:szCs w:val="20"/>
          <w:lang w:eastAsia="pt-BR"/>
        </w:rPr>
        <w:t>Manipulação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365F91"/>
          <w:sz w:val="20"/>
          <w:szCs w:val="20"/>
          <w:lang w:eastAsia="pt-BR"/>
        </w:rPr>
        <w:t xml:space="preserve">Operação com atualização do banco de dados (inclusão, exclusão e alteração </w:t>
      </w:r>
      <w:proofErr w:type="spellStart"/>
      <w:r w:rsidRPr="00266C35">
        <w:rPr>
          <w:rFonts w:ascii="Helvetica" w:eastAsia="Times New Roman" w:hAnsi="Helvetica" w:cs="Helvetica"/>
          <w:color w:val="365F91"/>
          <w:sz w:val="20"/>
          <w:szCs w:val="20"/>
          <w:lang w:eastAsia="pt-BR"/>
        </w:rPr>
        <w:t>deregistro</w:t>
      </w:r>
      <w:proofErr w:type="spellEnd"/>
      <w:r w:rsidRPr="00266C35">
        <w:rPr>
          <w:rFonts w:ascii="Helvetica" w:eastAsia="Times New Roman" w:hAnsi="Helvetica" w:cs="Helvetica"/>
          <w:color w:val="365F91"/>
          <w:sz w:val="20"/>
          <w:szCs w:val="20"/>
          <w:lang w:eastAsia="pt-BR"/>
        </w:rPr>
        <w:t>) e extração de dados, como consultas e relatórios impressos.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Um SGBD deve ainda permitir que bancos de dados sejam excluídos ou que sua estrutura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seja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alterada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, como adição de novas tabelas/arquivos.</w:t>
      </w:r>
    </w:p>
    <w:p w:rsidR="00266C35" w:rsidRPr="00266C35" w:rsidRDefault="00266C35" w:rsidP="00266C3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7108190" cy="2520315"/>
            <wp:effectExtent l="19050" t="0" r="0" b="0"/>
            <wp:docPr id="31" name="Imagem 31" descr="https://html1-f.scribdassets.com/5zvej7qmtcnud2q/images/9-9ff77e0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tml1-f.scribdassets.com/5zvej7qmtcnud2q/images/9-9ff77e0c3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7108190" cy="2520315"/>
            <wp:effectExtent l="19050" t="0" r="0" b="0"/>
            <wp:docPr id="32" name="Imagem 32" descr="https://html1-f.scribdassets.com/5zvej7qmtcnud2q/images/9-9ff77e0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tml1-f.scribdassets.com/5zvej7qmtcnud2q/images/9-9ff77e0c3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7108190" cy="2520315"/>
            <wp:effectExtent l="19050" t="0" r="0" b="0"/>
            <wp:docPr id="33" name="Imagem 33" descr="https://html1-f.scribdassets.com/5zvej7qmtcnud2q/images/9-9ff77e0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html1-f.scribdassets.com/5zvej7qmtcnud2q/images/9-9ff77e0c3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7108190" cy="2520315"/>
            <wp:effectExtent l="19050" t="0" r="0" b="0"/>
            <wp:docPr id="34" name="Imagem 34" descr="https://html1-f.scribdassets.com/5zvej7qmtcnud2q/images/9-9ff77e0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html1-f.scribdassets.com/5zvej7qmtcnud2q/images/9-9ff77e0c3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7108190" cy="2520315"/>
            <wp:effectExtent l="19050" t="0" r="0" b="0"/>
            <wp:docPr id="35" name="Imagem 35" descr="https://html1-f.scribdassets.com/5zvej7qmtcnud2q/images/9-9ff77e0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html1-f.scribdassets.com/5zvej7qmtcnud2q/images/9-9ff77e0c3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7108190" cy="2520315"/>
            <wp:effectExtent l="19050" t="0" r="0" b="0"/>
            <wp:docPr id="36" name="Imagem 36" descr="https://html1-f.scribdassets.com/5zvej7qmtcnud2q/images/9-9ff77e0c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html1-f.scribdassets.com/5zvej7qmtcnud2q/images/9-9ff77e0c3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190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Georgia" w:eastAsia="Times New Roman" w:hAnsi="Georgia" w:cs="Arial"/>
          <w:color w:val="000000"/>
          <w:sz w:val="20"/>
          <w:szCs w:val="20"/>
          <w:lang w:eastAsia="pt-BR"/>
        </w:rPr>
        <w:t>[Digite o nome da empresa]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808080"/>
          <w:spacing w:val="-13"/>
          <w:sz w:val="20"/>
          <w:szCs w:val="20"/>
          <w:lang w:eastAsia="pt-BR"/>
        </w:rPr>
        <w:t>Banco de Dados I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BFBFBF"/>
          <w:sz w:val="20"/>
          <w:szCs w:val="20"/>
          <w:lang w:eastAsia="pt-BR"/>
        </w:rPr>
        <w:t>10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BFBFBF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Comic Sans MS" w:eastAsia="Times New Roman" w:hAnsi="Comic Sans MS" w:cs="Arial"/>
          <w:color w:val="0070C0"/>
          <w:sz w:val="20"/>
          <w:szCs w:val="20"/>
          <w:lang w:eastAsia="pt-BR"/>
        </w:rPr>
        <w:t>   F   A   A  r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70C0"/>
          <w:sz w:val="20"/>
          <w:szCs w:val="20"/>
          <w:lang w:eastAsia="pt-BR"/>
        </w:rPr>
        <w:t>     –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Comic Sans MS" w:eastAsia="Times New Roman" w:hAnsi="Comic Sans MS" w:cs="Arial"/>
          <w:color w:val="0070C0"/>
          <w:sz w:val="20"/>
          <w:szCs w:val="20"/>
          <w:lang w:eastAsia="pt-BR"/>
        </w:rPr>
        <w:lastRenderedPageBreak/>
        <w:t>    F  a  c  u   l   d  a   d  e  s   A  s  s  o  c  a   d  a  s   d  e   A  r  q  u  e  m  e  s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Alguns sistemas de banco de dados são genéricos, ou seja, permitem que praticamente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qualquer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tipo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de dado seja armazenado, uma vez que o próprio usuário define a estrutura do arquivo. Este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éo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caso de programas como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Interbase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,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MySQL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, Oracle, etc. Eles são mais flexíveis e poderosos,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capazes de executar tarefas avançadas de gerenciamento. A maioria possui uma linguagem própria,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ou utiliza a já consagrada SQL, que permite ao usuário criar rotinas especificas ou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mesmo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aplicativos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completos. No entanto, todos esses recursos têm seu preço, e bancos de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dados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genéricos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possuem um desempenho inferior ao de sistemas especializados, alem de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consumiremmais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memória RAM e espaço em disco.Como já mencionado no parágrafo anterior, temos também sistemas de banco de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dadosespecializado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, como os empregados em aplicações de 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geoprocessamento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(GIS), que trabalham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cominformações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de formato predefinido. Esses sistemas rodam mais rapidamente que os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bancosgenéricos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, em virtude de não oferecerem tantos recursos extras aos usuários. Mas é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justamenteesse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fator que restringe sua aplicação a determinadas áreas.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Façamos uma comparação entre um banco de dados para computador e um pequeno fichário,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daqueles que podem ser vistos em alguns escritórios ou consultório médicos. Cada ficha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possuidiversas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colunas ou espaços em brancos, onde são escritas as informações desejadas. Um banco dedados de computador possui campos que estão agrupados em registros - que representam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asfichas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. As fichas estão acondicionadas no fichário, enquanto no computador os registros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estãoagrupados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em arquivos magnéticos, gravados em disco. O fichário em si pode ser comparado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aodisco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rígido do computador.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Seja qual for o porte do computador, os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SGBDs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implementados nessas maquinas possuem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grandes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semelhanças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entre si.Algumas características distinguem um banco de dados de um processamento de arquivos.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Comomencionado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no tópico anterior, no ultimo sistema cada programa aplicativo possui embutido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em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seu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código-fonte a implementação da estrutura dos arquivos de dados. Se houver mais de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um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programa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que acesse o mesmo arquivo, a descrição dessa estrutura deve ser inserida nele.Exemplos concretos são aplicações escritas em Pascal, C/C++ ou COBOL. No primeiro as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estruturas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de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registros definem os arquivos do banco de dados.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Já um banco de dados possui um repositório no qual as estruturas dos arquivos e os próprios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dadossão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armazenados, não havendo, portanto, redundância de definições entre aplicações que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fazem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uso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do mesmo banco. Essa característica é denominada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Independência de Programas e Dados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,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que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permitem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que qualquer alteração efetuada no banco de dados não implique necessariamente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em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modificações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nos programas aplicativos. Do outro lado, se o aplicativo for modificado, o banco de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dados pode permanecer inalterado.</w:t>
      </w:r>
    </w:p>
    <w:p w:rsidR="00266C35" w:rsidRPr="00266C35" w:rsidRDefault="00266C35" w:rsidP="00266C3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5080635" cy="3792855"/>
            <wp:effectExtent l="19050" t="0" r="5715" b="0"/>
            <wp:docPr id="37" name="Imagem 37" descr="https://html2-f.scribdassets.com/5zvej7qmtcnud2q/images/10-0c5c29ec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html2-f.scribdassets.com/5zvej7qmtcnud2q/images/10-0c5c29ec3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080635" cy="3792855"/>
            <wp:effectExtent l="19050" t="0" r="5715" b="0"/>
            <wp:docPr id="38" name="Imagem 38" descr="https://html2-f.scribdassets.com/5zvej7qmtcnud2q/images/10-0c5c29ec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html2-f.scribdassets.com/5zvej7qmtcnud2q/images/10-0c5c29ec3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5080635" cy="3792855"/>
            <wp:effectExtent l="19050" t="0" r="5715" b="0"/>
            <wp:docPr id="39" name="Imagem 39" descr="https://html2-f.scribdassets.com/5zvej7qmtcnud2q/images/10-0c5c29ec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html2-f.scribdassets.com/5zvej7qmtcnud2q/images/10-0c5c29ec3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080635" cy="3792855"/>
            <wp:effectExtent l="19050" t="0" r="5715" b="0"/>
            <wp:docPr id="40" name="Imagem 40" descr="https://html2-f.scribdassets.com/5zvej7qmtcnud2q/images/10-0c5c29ec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html2-f.scribdassets.com/5zvej7qmtcnud2q/images/10-0c5c29ec3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lastRenderedPageBreak/>
        <w:drawing>
          <wp:inline distT="0" distB="0" distL="0" distR="0">
            <wp:extent cx="5080635" cy="3792855"/>
            <wp:effectExtent l="19050" t="0" r="5715" b="0"/>
            <wp:docPr id="41" name="Imagem 41" descr="https://html2-f.scribdassets.com/5zvej7qmtcnud2q/images/10-0c5c29ec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html2-f.scribdassets.com/5zvej7qmtcnud2q/images/10-0c5c29ec3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66C35">
        <w:rPr>
          <w:rFonts w:ascii="Arial" w:eastAsia="Times New Roman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5080635" cy="3792855"/>
            <wp:effectExtent l="19050" t="0" r="5715" b="0"/>
            <wp:docPr id="42" name="Imagem 42" descr="https://html2-f.scribdassets.com/5zvej7qmtcnud2q/images/10-0c5c29ec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html2-f.scribdassets.com/5zvej7qmtcnud2q/images/10-0c5c29ec3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792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Georgia" w:eastAsia="Times New Roman" w:hAnsi="Georgia" w:cs="Arial"/>
          <w:color w:val="000000"/>
          <w:sz w:val="20"/>
          <w:szCs w:val="20"/>
          <w:lang w:eastAsia="pt-BR"/>
        </w:rPr>
        <w:t>[Digite o nome da empresa]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808080"/>
          <w:spacing w:val="-13"/>
          <w:sz w:val="20"/>
          <w:szCs w:val="20"/>
          <w:lang w:eastAsia="pt-BR"/>
        </w:rPr>
        <w:t>Banco de Dados I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Georgia" w:eastAsia="Times New Roman" w:hAnsi="Georgia" w:cs="Arial"/>
          <w:b/>
          <w:bCs/>
          <w:color w:val="000000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BFBFBF"/>
          <w:sz w:val="20"/>
          <w:szCs w:val="20"/>
          <w:lang w:eastAsia="pt-BR"/>
        </w:rPr>
        <w:t>11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BFBFBF"/>
          <w:sz w:val="20"/>
          <w:szCs w:val="20"/>
          <w:lang w:eastAsia="pt-BR"/>
        </w:rPr>
        <w:t> 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Comic Sans MS" w:eastAsia="Times New Roman" w:hAnsi="Comic Sans MS" w:cs="Arial"/>
          <w:color w:val="0070C0"/>
          <w:sz w:val="20"/>
          <w:szCs w:val="20"/>
          <w:lang w:eastAsia="pt-BR"/>
        </w:rPr>
        <w:t>   F   A   A  r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Arial" w:eastAsia="Times New Roman" w:hAnsi="Arial" w:cs="Arial"/>
          <w:color w:val="0070C0"/>
          <w:sz w:val="20"/>
          <w:szCs w:val="20"/>
          <w:lang w:eastAsia="pt-BR"/>
        </w:rPr>
        <w:lastRenderedPageBreak/>
        <w:t>     –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Comic Sans MS" w:eastAsia="Times New Roman" w:hAnsi="Comic Sans MS" w:cs="Arial"/>
          <w:color w:val="0070C0"/>
          <w:sz w:val="20"/>
          <w:szCs w:val="20"/>
          <w:lang w:eastAsia="pt-BR"/>
        </w:rPr>
        <w:t>    F  a  c  u   l   d  a   d  e  s   A  s  s  o  c  a   d  a  s   d  e   A  r  q  u  e  m  e  s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Essa independência é proporcionada por uma característica denominada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b/>
          <w:bCs/>
          <w:color w:val="000000"/>
          <w:sz w:val="20"/>
          <w:szCs w:val="20"/>
          <w:lang w:eastAsia="pt-BR"/>
        </w:rPr>
        <w:t>Abstração de Dados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.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Por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meio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dela o usuário apenas tem acesso a uma representação conceitual dos dados, sem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anecessidade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de um conhecimento de detalhes relacionados à implementação das operações ou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aos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modos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com os dados são armazenados.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Um banco de dados, principalmente os que suportam vários usuários, precisa ser capaz de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gerenciarmúltiplas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visões dos dados. Essas visões são subconjuntos de dados temporários, que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existemsomente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durante uma determinada operação, com um comando de consulta SQL. E já que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estamos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falando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em SGBD multiusuário devemos destacar a necessidade de um controle de concorrência.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Para entender melhor o que vem a ser essa característica, vejamos dois exemplos: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No primeiro exemplo vamos imaginar um sistema de gestão de uma loja. É possível ter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váriosvendedores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acessando ao mesmo tempo o banco de dados para efetuar as vendas. O SGBD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deveassegurar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que as vendas atualizam corretamente o estoque dos produtos, mesmo que haja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acessosimultâneo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ao produto por mais de um usuário.No segundo exemplo vamos supor uma aplicação para reserva de apartamentos num hotel. Se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um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atendente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estiver no momento com um registro de apartamento acessado, os demais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atendentesnão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poderão ter acesso a ele, uma vez que se encontra bloqueado. Esse bloqueio somente será</w:t>
      </w:r>
    </w:p>
    <w:p w:rsidR="00266C35" w:rsidRPr="00266C35" w:rsidRDefault="00266C35" w:rsidP="00266C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“liberado” quando o usuário não estiver mais no registro.</w:t>
      </w:r>
    </w:p>
    <w:p w:rsidR="00266C35" w:rsidRPr="00266C35" w:rsidRDefault="00266C35" w:rsidP="00266C3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 Ainda hoje há um mito entre alguns usuários, mesmo os mais avançados, de que trabalhar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com</w:t>
      </w:r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banco</w:t>
      </w:r>
      <w:proofErr w:type="spellEnd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 xml:space="preserve"> de dados é muito complicado. Realmente, em tempos atrás era uma tarefa um tanto árdua,mas atualmente os softwares de gerenciamento de banco de dados são altamente amigáveis e </w:t>
      </w:r>
      <w:proofErr w:type="spellStart"/>
      <w:r w:rsidRPr="00266C35">
        <w:rPr>
          <w:rFonts w:ascii="Helvetica" w:eastAsia="Times New Roman" w:hAnsi="Helvetica" w:cs="Helvetica"/>
          <w:color w:val="000000"/>
          <w:spacing w:val="-13"/>
          <w:sz w:val="20"/>
          <w:szCs w:val="20"/>
          <w:lang w:eastAsia="pt-BR"/>
        </w:rPr>
        <w:t>de</w:t>
      </w:r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fácil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 xml:space="preserve"> manuseio. Agora é possível criar uma aplicação inteira, com base de dados, formulário </w:t>
      </w:r>
      <w:proofErr w:type="spellStart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deentrada</w:t>
      </w:r>
      <w:proofErr w:type="spellEnd"/>
      <w:r w:rsidRPr="00266C35">
        <w:rPr>
          <w:rFonts w:ascii="Helvetica" w:eastAsia="Times New Roman" w:hAnsi="Helvetica" w:cs="Helvetica"/>
          <w:color w:val="000000"/>
          <w:sz w:val="20"/>
          <w:szCs w:val="20"/>
          <w:lang w:eastAsia="pt-BR"/>
        </w:rPr>
        <w:t>, relatórios e tudo mais, sem saber programação, como é o caso do Microsoft Access.</w:t>
      </w:r>
    </w:p>
    <w:p w:rsidR="001B4F8E" w:rsidRDefault="00266C35"/>
    <w:sectPr w:rsidR="001B4F8E" w:rsidSect="00045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0A1C71"/>
    <w:rsid w:val="000453D8"/>
    <w:rsid w:val="000A1C71"/>
    <w:rsid w:val="00266C35"/>
    <w:rsid w:val="00B0177B"/>
    <w:rsid w:val="00FC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266C35"/>
  </w:style>
  <w:style w:type="character" w:customStyle="1" w:styleId="l">
    <w:name w:val="l"/>
    <w:basedOn w:val="Fontepargpadro"/>
    <w:rsid w:val="00266C35"/>
  </w:style>
  <w:style w:type="character" w:customStyle="1" w:styleId="l6">
    <w:name w:val="l6"/>
    <w:basedOn w:val="Fontepargpadro"/>
    <w:rsid w:val="00266C35"/>
  </w:style>
  <w:style w:type="paragraph" w:styleId="Textodebalo">
    <w:name w:val="Balloon Text"/>
    <w:basedOn w:val="Normal"/>
    <w:link w:val="TextodebaloChar"/>
    <w:uiPriority w:val="99"/>
    <w:semiHidden/>
    <w:unhideWhenUsed/>
    <w:rsid w:val="0026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6C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20247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13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6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58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82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82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18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36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21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84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9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3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23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61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385653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53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55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8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63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5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2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04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6076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52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1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53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39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12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6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1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7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6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26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0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38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83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80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3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3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3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3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4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67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4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435533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4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5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8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26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45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24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4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467207">
          <w:marLeft w:val="0"/>
          <w:marRight w:val="0"/>
          <w:marTop w:val="125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1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7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24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07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6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36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20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6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0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61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6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32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1207</Words>
  <Characters>6522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Izael</dc:creator>
  <cp:lastModifiedBy>Izael</cp:lastModifiedBy>
  <cp:revision>3</cp:revision>
  <dcterms:created xsi:type="dcterms:W3CDTF">2018-08-09T00:30:00Z</dcterms:created>
  <dcterms:modified xsi:type="dcterms:W3CDTF">2018-08-09T00:43:00Z</dcterms:modified>
</cp:coreProperties>
</file>