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D9D9D9"/>
  <w:body>
    <w:p>
      <w:r>
        <w:drawing>
          <wp:anchor distT="0" distB="0" distL="0" distR="0" simplePos="0" allowOverlap="1" behindDoc="0" locked="0" layoutInCell="1" relativeHeight="952500">
            <wp:simplePos x="0" y="0"/>
            <wp:positionH relativeFrom="leftMargin">
              <wp:posOffset>814400</wp:posOffset>
            </wp:positionH>
            <wp:positionV relativeFrom="topMargin">
              <wp:posOffset>1014400</wp:posOffset>
            </wp:positionV>
            <wp:extent cx="952500" cy="9525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50000" w:h="1000" w:x="300" w:y="400" w:hAnchor="margin" w:vAnchor="margin"/>
        <w:jc w:val="center"/>
      </w:pPr>
      <w:r>
        <w:rPr>
          <w:color w:val="000000"/>
          <w:sz w:val="24pt"/>
          <w:szCs w:val="24pt"/>
          <w:rFonts w:ascii="Calibri Light" w:cs="Calibri Light" w:eastAsia="Calibri Light" w:hAnsi="Calibri Light"/>
        </w:rPr>
        <w:t xml:space="preserve">Geospatial Intelligence Block Report</w:t>
      </w:r>
      <w:r>
        <w:rPr>
          <w:color w:val="595959"/>
          <w:sz w:val="28pt"/>
          <w:szCs w:val="28pt"/>
          <w:rFonts w:ascii="Verdana" w:cs="Verdana" w:eastAsia="Verdana" w:hAnsi="Verdana"/>
        </w:rPr>
        <w:br/>
        <w:br/>
        <w:t xml:space="preserve">ACTION AREA - I</w:t>
      </w:r>
      <w:r>
        <w:rPr>
          <w:b/>
          <w:bCs/>
          <w:color w:val="4A442A"/>
          <w:sz w:val="54pt"/>
          <w:szCs w:val="54pt"/>
          <w:rFonts w:ascii="Arial" w:cs="Arial" w:eastAsia="Arial" w:hAnsi="Arial"/>
        </w:rPr>
        <w:br/>
        <w:t xml:space="preserve">BLOCK AC</w:t>
      </w:r>
    </w:p>
    <w:p>
      <w:r>
        <w:drawing>
          <wp:anchor distT="0" distB="0" distL="0" distR="0" simplePos="0" allowOverlap="1" behindDoc="0" locked="0" layoutInCell="1" relativeHeight="952500">
            <wp:simplePos x="0" y="0"/>
            <wp:positionH relativeFrom="rightMargin">
              <wp:posOffset>-814400</wp:posOffset>
            </wp:positionH>
            <wp:positionV relativeFrom="topMargin">
              <wp:posOffset>1014400</wp:posOffset>
            </wp:positionV>
            <wp:extent cx="1047750" cy="9525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3476625">
            <wp:simplePos x="0" y="0"/>
            <wp:positionH relativeFrom="leftMargin">
              <wp:posOffset>814400</wp:posOffset>
            </wp:positionH>
            <wp:positionV relativeFrom="topMargin">
              <wp:posOffset>3160000</wp:posOffset>
            </wp:positionV>
            <wp:extent cx="4762500" cy="34766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tblpX="14cm" w:tblpY="7.9cm"/>
        <w:tblW w:type="auto" w:w="11.74cm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2cm" w:hRule="exact"/>
        </w:trPr>
        <w:tc>
          <w:tcPr>
            <w:tcW w:type="auto" w:w="25%"/>
            <w:shd w:fill="5B9BD5"/>
            <w:tcMar>
              <w:left w:type="dxa" w:w="100"/>
              <w:right w:type="dxa" w:w="100"/>
            </w:tcMar>
            <w:vAlign w:val="center"/>
          </w:tcPr>
          <w:p>
            <w:r>
              <w:t xml:space="preserve">BLOCK AC</w:t>
            </w:r>
          </w:p>
        </w:tc>
        <w:tc>
          <w:tcPr>
            <w:tcW w:type="auto" w:w="75%"/>
            <w:gridSpan w:val="2"/>
            <w:shd w:fill="5B9BD5"/>
            <w:tcMar>
              <w:left w:type="dxa" w:w="100"/>
              <w:right w:type="dxa" w:w="100"/>
            </w:tcMar>
            <w:vAlign w:val="center"/>
          </w:tcPr>
          <w:p>
            <w:r>
              <w:t xml:space="preserve">Akash Adhikary &amp; Subhendu Kumar Panja</w:t>
            </w:r>
          </w:p>
        </w:tc>
      </w:tr>
      <w:tr>
        <w:trPr>
          <w:trHeight w:val="3cm" w:hRule="exact"/>
        </w:trPr>
        <w:tc>
          <w:tcPr>
            <w:tcW w:type="auto" w:w="25%"/>
            <w:shd w:fill="5B9BD5"/>
            <w:tcMar>
              <w:left w:type="dxa" w:w="100"/>
              <w:right w:type="dxa" w:w="100"/>
            </w:tcMar>
            <w:vAlign w:val="center"/>
          </w:tcPr>
          <w:p>
            <w:r>
              <w:t xml:space="preserve">Date: 12/01/2023</w:t>
            </w:r>
          </w:p>
        </w:tc>
        <w:tc>
          <w:tcPr>
            <w:tcW w:type="auto" w:w="35%"/>
            <w:shd w:fill="D2DEEF"/>
            <w:tcMar>
              <w:left w:type="dxa" w:w="100"/>
              <w:right w:type="dxa" w:w="100"/>
            </w:tcMar>
            <w:vAlign w:val="center"/>
          </w:tcPr>
          <w:p>
            <w:r>
              <w:t xml:space="preserve">P: +91 9163827816</w:t>
            </w:r>
          </w:p>
        </w:tc>
        <w:tc>
          <w:tcPr>
            <w:tcW w:type="auto" w:w="40%"/>
            <w:shd w:fill="D2DEEF"/>
            <w:tcMar>
              <w:left w:type="dxa" w:w="100"/>
              <w:right w:type="dxa" w:w="100"/>
            </w:tcMar>
            <w:vAlign w:val="center"/>
          </w:tcPr>
          <w:p>
            <w:r>
              <w:t xml:space="preserve">Y: akash.adhikary@shanta.in
&amp;
subhendu.panja@shanta.in</w:t>
            </w:r>
          </w:p>
        </w:tc>
      </w:tr>
      <w:tr>
        <w:trPr>
          <w:trHeight w:val="4.6cm" w:hRule="exact"/>
        </w:trPr>
        <w:tc>
          <w:tcPr>
            <w:tcW w:type="auto" w:w="25%"/>
            <w:shd w:fill="5B9BD5"/>
            <w:tcMar>
              <w:left w:type="dxa" w:w="100"/>
              <w:right w:type="dxa" w:w="100"/>
            </w:tcMar>
            <w:vAlign w:val="center"/>
          </w:tcPr>
          <w:p>
            <w:r>
              <w:t xml:space="preserve">STATEMENT OF CONFIDENTIALITY</w:t>
            </w:r>
          </w:p>
        </w:tc>
        <w:tc>
          <w:tcPr>
            <w:tcW w:type="auto" w:w="75%"/>
            <w:gridSpan w:val="2"/>
            <w:shd w:fill="D2DEEF"/>
            <w:tcMar>
              <w:left w:type="dxa" w:w="100"/>
              <w:right w:type="dxa" w:w="100"/>
            </w:tcMar>
            <w:vAlign w:val="center"/>
          </w:tcPr>
          <w:p>
            <w:r>
              <w:t xml:space="preserve">This report is a part of an ongoing contract with Newtown Kolkata Development Authority and is issued for parties  under contract only. Terms and Conditions of contract preside over all parties and their actors.</w:t>
            </w:r>
          </w:p>
        </w:tc>
      </w:tr>
    </w:tbl>
    <w:p>
      <w:pPr>
        <w:framePr w:w="2250" w:h="1000" w:x="12500" w:y="2700" w:hAnchor="margin" w:vAnchor="margin"/>
      </w:pPr>
      <w:r>
        <w:rPr>
          <w:color w:val="7E7E7E"/>
          <w:sz w:val="12pt"/>
          <w:szCs w:val="12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6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tbl>
      <w:tblPr>
        <w:tblpPr w:tblpX="0cm" w:tblpY="0.5cm"/>
        <w:tblW w:type="auto" w:w="13.97cm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0.6cm" w:hRule="exact"/>
        </w:trPr>
        <w:tc>
          <w:tcPr>
            <w:tcW w:type="auto" w:w="40%"/>
            <w:gridSpan w:val="2"/>
            <w:vMerge w:val="restart"/>
            <w:tcBorders>
              <w:bottom w:val="thick" w:color="000000" w:sz="15"/>
            </w:tcBorders>
            <w:vAlign w:val="center"/>
          </w:tcPr>
          <w:p>
            <w:r>
              <w:rPr>
                <w:b/>
                <w:bCs/>
              </w:rPr>
              <w:t xml:space="preserve">Total Area of Block</w:t>
            </w:r>
          </w:p>
        </w:tc>
        <w:tc>
          <w:tcPr>
            <w:tcW w:type="auto" w:w="20%"/>
          </w:tcPr>
          <w:p>
            <w:r>
              <w:t xml:space="preserve">Area in Sq. Km.</w:t>
            </w:r>
          </w:p>
        </w:tc>
        <w:tc>
          <w:tcPr>
            <w:tcW w:type="auto" w:w="20%"/>
          </w:tcPr>
          <w:p>
            <w:r>
              <w:t xml:space="preserve">Area in Sq. Mt.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Area in Acres.</w:t>
            </w:r>
          </w:p>
        </w:tc>
      </w:tr>
      <w:tr>
        <w:trPr>
          <w:trHeight w:val="0.6cm" w:hRule="exact"/>
        </w:trPr>
        <w:tc>
          <w:tcPr>
            <w:gridSpan w:val="2"/>
            <w:vMerge w:val="continue"/>
            <w:tcBorders>
              <w:bottom w:val="thick" w:color="000000" w:sz="15"/>
            </w:tcBorders>
          </w:tcPr>
          <w:p/>
        </w:tc>
        <w:tc>
          <w:tcPr>
            <w:tcW w:type="auto" w:w="20%"/>
            <w:tcBorders>
              <w:bottom w:val="thick" w:color="000000" w:sz="15"/>
            </w:tcBorders>
          </w:tcPr>
          <w:p>
            <w:r>
              <w:t xml:space="preserve">0.14</w:t>
            </w:r>
          </w:p>
        </w:tc>
        <w:tc>
          <w:tcPr>
            <w:tcW w:type="auto" w:w="20%"/>
            <w:tcBorders>
              <w:bottom w:val="thick" w:color="000000" w:sz="15"/>
            </w:tcBorders>
          </w:tcPr>
          <w:p>
            <w:r>
              <w:t xml:space="preserve">142129.41</w:t>
            </w:r>
          </w:p>
        </w:tc>
        <w:tc>
          <w:tcPr>
            <w:tcW w:type="auto" w:w="20%"/>
            <w:tcBorders>
              <w:bottom w:val="thick" w:color="000000" w:sz="15"/>
              <w:right w:val="thick" w:color="000000" w:sz="15"/>
            </w:tcBorders>
          </w:tcPr>
          <w:p>
            <w:r>
              <w:t xml:space="preserve">35.12</w:t>
            </w:r>
          </w:p>
        </w:tc>
      </w:tr>
      <w:tr>
        <w:trPr>
          <w:trHeight w:val="0.6cm" w:hRule="exact"/>
        </w:trPr>
        <w:tc>
          <w:tcPr>
            <w:tcW w:type="auto" w:w="40%"/>
            <w:gridSpan w:val="2"/>
          </w:tcPr>
          <w:p>
            <w:r>
              <w:rPr>
                <w:b/>
                <w:bCs/>
              </w:rPr>
              <w:t xml:space="preserve">Structure of Block</w:t>
            </w:r>
          </w:p>
        </w:tc>
        <w:tc>
          <w:tcPr>
            <w:tcW w:type="auto" w:w="40%"/>
            <w:gridSpan w:val="2"/>
          </w:tcPr>
          <w:p>
            <w:r>
              <w:rPr>
                <w:b/>
                <w:bCs/>
              </w:rPr>
              <w:t xml:space="preserve">Boundary Area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rPr>
                <w:b/>
                <w:bCs/>
              </w:rPr>
              <w:t xml:space="preserve">Total % Area</w:t>
            </w:r>
          </w:p>
        </w:tc>
      </w:tr>
      <w:tr>
        <w:trPr>
          <w:trHeight w:val="0.6cm" w:hRule="exact"/>
        </w:trPr>
        <w:tc>
          <w:tcPr>
            <w:tcW w:type="auto" w:w="40%"/>
            <w:gridSpan w:val="2"/>
          </w:tcPr>
          <w:p/>
        </w:tc>
        <w:tc>
          <w:tcPr>
            <w:tcW w:type="auto" w:w="20%"/>
          </w:tcPr>
          <w:p>
            <w:r>
              <w:t xml:space="preserve">In Sq. Mt.</w:t>
            </w:r>
          </w:p>
        </w:tc>
        <w:tc>
          <w:tcPr>
            <w:tcW w:type="auto" w:w="20%"/>
          </w:tcPr>
          <w:p>
            <w:r>
              <w:t xml:space="preserve">In Acres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100</w:t>
            </w:r>
          </w:p>
        </w:tc>
      </w:tr>
      <w:tr>
        <w:trPr>
          <w:trHeight w:val="0.6cm" w:hRule="exact"/>
        </w:trPr>
        <w:tc>
          <w:tcPr>
            <w:tcW w:type="auto" w:w="40%"/>
            <w:gridSpan w:val="2"/>
            <w:vAlign w:val="center"/>
          </w:tcPr>
          <w:p>
            <w:r>
              <w:t xml:space="preserve">Private Space</w:t>
            </w:r>
          </w:p>
        </w:tc>
        <w:tc>
          <w:tcPr>
            <w:tcW w:type="auto" w:w="20%"/>
          </w:tcPr>
          <w:p/>
        </w:tc>
        <w:tc>
          <w:tcPr>
            <w:tcW w:type="auto" w:w="20%"/>
          </w:tcPr>
          <w:p/>
        </w:tc>
        <w:tc>
          <w:tcPr>
            <w:tcW w:type="auto" w:w="20%"/>
            <w:tcBorders>
              <w:right w:val="thick" w:color="000000" w:sz="15"/>
            </w:tcBorders>
          </w:tcPr>
          <w:p/>
        </w:tc>
      </w:tr>
      <w:tr>
        <w:trPr>
          <w:trHeight w:val="0.6cm" w:hRule="exact"/>
        </w:trPr>
        <w:tc>
          <w:tcPr>
            <w:tcW w:type="auto" w:w="10%"/>
            <w:vMerge w:val="restart"/>
          </w:tcPr>
          <w:p/>
        </w:tc>
        <w:tc>
          <w:tcPr>
            <w:tcW w:type="auto" w:w="30%"/>
            <w:vAlign w:val="center"/>
          </w:tcPr>
          <w:p>
            <w:r>
              <w:t xml:space="preserve">Private Commercial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0</w:t>
            </w:r>
          </w:p>
        </w:tc>
      </w:tr>
      <w:tr>
        <w:trPr>
          <w:trHeight w:val="0.6cm" w:hRule="exact"/>
        </w:trPr>
        <w:tc>
          <w:tcPr>
            <w:vMerge w:val="continue"/>
          </w:tcPr>
          <w:p/>
        </w:tc>
        <w:tc>
          <w:tcPr>
            <w:tcW w:type="auto" w:w="30%"/>
            <w:vAlign w:val="center"/>
          </w:tcPr>
          <w:p>
            <w:r>
              <w:t xml:space="preserve">Residential</w:t>
            </w:r>
          </w:p>
        </w:tc>
        <w:tc>
          <w:tcPr>
            <w:tcW w:type="auto" w:w="20%"/>
          </w:tcPr>
          <w:p>
            <w:r>
              <w:t xml:space="preserve">76473.75</w:t>
            </w:r>
          </w:p>
        </w:tc>
        <w:tc>
          <w:tcPr>
            <w:tcW w:type="auto" w:w="20%"/>
          </w:tcPr>
          <w:p>
            <w:r>
              <w:t xml:space="preserve">18.9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53.81</w:t>
            </w:r>
          </w:p>
        </w:tc>
      </w:tr>
      <w:tr>
        <w:trPr>
          <w:trHeight w:val="0.6cm" w:hRule="exact"/>
        </w:trPr>
        <w:tc>
          <w:tcPr>
            <w:vMerge w:val="continue"/>
          </w:tcPr>
          <w:p/>
        </w:tc>
        <w:tc>
          <w:tcPr>
            <w:tcW w:type="auto" w:w="30%"/>
            <w:vAlign w:val="center"/>
          </w:tcPr>
          <w:p>
            <w:r>
              <w:t xml:space="preserve">Govt. Commercial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0</w:t>
            </w:r>
          </w:p>
        </w:tc>
      </w:tr>
      <w:tr>
        <w:trPr>
          <w:trHeight w:val="0.6cm" w:hRule="exact"/>
        </w:trPr>
        <w:tc>
          <w:tcPr>
            <w:vMerge w:val="continue"/>
          </w:tcPr>
          <w:p/>
        </w:tc>
        <w:tc>
          <w:tcPr>
            <w:tcW w:type="auto" w:w="30%"/>
            <w:vAlign w:val="center"/>
          </w:tcPr>
          <w:p>
            <w:r>
              <w:t xml:space="preserve">Housing Complex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0</w:t>
            </w:r>
          </w:p>
        </w:tc>
      </w:tr>
      <w:tr>
        <w:trPr>
          <w:trHeight w:val="0.6cm" w:hRule="exact"/>
        </w:trPr>
        <w:tc>
          <w:tcPr>
            <w:tcW w:type="auto" w:w="40%"/>
            <w:gridSpan w:val="2"/>
            <w:vAlign w:val="center"/>
          </w:tcPr>
          <w:p>
            <w:r>
              <w:t xml:space="preserve">Public Space</w:t>
            </w:r>
          </w:p>
        </w:tc>
        <w:tc>
          <w:tcPr>
            <w:tcW w:type="auto" w:w="20%"/>
          </w:tcPr>
          <w:p/>
        </w:tc>
        <w:tc>
          <w:tcPr>
            <w:tcW w:type="auto" w:w="20%"/>
          </w:tcPr>
          <w:p/>
        </w:tc>
        <w:tc>
          <w:tcPr>
            <w:tcW w:type="auto" w:w="20%"/>
            <w:tcBorders>
              <w:right w:val="thick" w:color="000000" w:sz="15"/>
            </w:tcBorders>
          </w:tcPr>
          <w:p/>
        </w:tc>
      </w:tr>
      <w:tr>
        <w:trPr>
          <w:trHeight w:val="0.6cm" w:hRule="exact"/>
        </w:trPr>
        <w:tc>
          <w:tcPr>
            <w:tcW w:type="auto" w:w="10%"/>
            <w:vMerge w:val="restart"/>
          </w:tcPr>
          <w:p/>
        </w:tc>
        <w:tc>
          <w:tcPr>
            <w:tcW w:type="auto" w:w="30%"/>
            <w:vAlign w:val="center"/>
          </w:tcPr>
          <w:p>
            <w:r>
              <w:t xml:space="preserve">Government</w:t>
            </w:r>
          </w:p>
        </w:tc>
        <w:tc>
          <w:tcPr>
            <w:tcW w:type="auto" w:w="20%"/>
          </w:tcPr>
          <w:p>
            <w:r>
              <w:t xml:space="preserve">14259.07</w:t>
            </w:r>
          </w:p>
        </w:tc>
        <w:tc>
          <w:tcPr>
            <w:tcW w:type="auto" w:w="20%"/>
          </w:tcPr>
          <w:p>
            <w:r>
              <w:t xml:space="preserve">3.52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10.03</w:t>
            </w:r>
          </w:p>
        </w:tc>
      </w:tr>
      <w:tr>
        <w:trPr>
          <w:trHeight w:val="0.6cm" w:hRule="exact"/>
        </w:trPr>
        <w:tc>
          <w:tcPr>
            <w:vMerge w:val="continue"/>
          </w:tcPr>
          <w:p/>
        </w:tc>
        <w:tc>
          <w:tcPr>
            <w:tcW w:type="auto" w:w="30%"/>
            <w:vAlign w:val="center"/>
          </w:tcPr>
          <w:p>
            <w:r>
              <w:t xml:space="preserve">Motorable Roads</w:t>
            </w:r>
          </w:p>
        </w:tc>
        <w:tc>
          <w:tcPr>
            <w:tcW w:type="auto" w:w="20%"/>
          </w:tcPr>
          <w:p>
            <w:r>
              <w:t xml:space="preserve">19495.55</w:t>
            </w:r>
          </w:p>
        </w:tc>
        <w:tc>
          <w:tcPr>
            <w:tcW w:type="auto" w:w="20%"/>
          </w:tcPr>
          <w:p>
            <w:r>
              <w:t xml:space="preserve">4.82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13.72</w:t>
            </w:r>
          </w:p>
        </w:tc>
      </w:tr>
      <w:tr>
        <w:trPr>
          <w:trHeight w:val="0.6cm" w:hRule="exact"/>
        </w:trPr>
        <w:tc>
          <w:tcPr>
            <w:vMerge w:val="continue"/>
          </w:tcPr>
          <w:p/>
        </w:tc>
        <w:tc>
          <w:tcPr>
            <w:tcW w:type="auto" w:w="30%"/>
            <w:vAlign w:val="center"/>
          </w:tcPr>
          <w:p>
            <w:r>
              <w:t xml:space="preserve">Footpath</w:t>
            </w:r>
          </w:p>
        </w:tc>
        <w:tc>
          <w:tcPr>
            <w:tcW w:type="auto" w:w="20%"/>
          </w:tcPr>
          <w:p>
            <w:r>
              <w:t xml:space="preserve">4873.41</w:t>
            </w:r>
          </w:p>
        </w:tc>
        <w:tc>
          <w:tcPr>
            <w:tcW w:type="auto" w:w="20%"/>
          </w:tcPr>
          <w:p>
            <w:r>
              <w:t xml:space="preserve">1.2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3.43</w:t>
            </w:r>
          </w:p>
        </w:tc>
      </w:tr>
      <w:tr>
        <w:trPr>
          <w:trHeight w:val="0.6cm" w:hRule="exact"/>
        </w:trPr>
        <w:tc>
          <w:tcPr>
            <w:vMerge w:val="continue"/>
          </w:tcPr>
          <w:p/>
        </w:tc>
        <w:tc>
          <w:tcPr>
            <w:tcW w:type="auto" w:w="30%"/>
            <w:vAlign w:val="center"/>
          </w:tcPr>
          <w:p>
            <w:r>
              <w:t xml:space="preserve">Cycle Track</w:t>
            </w:r>
          </w:p>
        </w:tc>
        <w:tc>
          <w:tcPr>
            <w:tcW w:type="auto" w:w="20%"/>
          </w:tcPr>
          <w:p>
            <w:r>
              <w:t xml:space="preserve">584.46</w:t>
            </w:r>
          </w:p>
        </w:tc>
        <w:tc>
          <w:tcPr>
            <w:tcW w:type="auto" w:w="20%"/>
          </w:tcPr>
          <w:p>
            <w:r>
              <w:t xml:space="preserve">0.14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0.41</w:t>
            </w:r>
          </w:p>
        </w:tc>
      </w:tr>
      <w:tr>
        <w:trPr>
          <w:trHeight w:val="0.6cm" w:hRule="exact"/>
        </w:trPr>
        <w:tc>
          <w:tcPr>
            <w:vMerge w:val="continue"/>
          </w:tcPr>
          <w:p/>
        </w:tc>
        <w:tc>
          <w:tcPr>
            <w:tcW w:type="auto" w:w="30%"/>
            <w:vAlign w:val="center"/>
          </w:tcPr>
          <w:p>
            <w:r>
              <w:t xml:space="preserve">Parks &amp; Green</w:t>
            </w:r>
          </w:p>
        </w:tc>
        <w:tc>
          <w:tcPr>
            <w:tcW w:type="auto" w:w="20%"/>
          </w:tcPr>
          <w:p>
            <w:r>
              <w:t xml:space="preserve">14430.05</w:t>
            </w:r>
          </w:p>
        </w:tc>
        <w:tc>
          <w:tcPr>
            <w:tcW w:type="auto" w:w="20%"/>
          </w:tcPr>
          <w:p>
            <w:r>
              <w:t xml:space="preserve">3.57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10.15</w:t>
            </w:r>
          </w:p>
        </w:tc>
      </w:tr>
      <w:tr>
        <w:trPr>
          <w:trHeight w:val="0.6cm" w:hRule="exact"/>
        </w:trPr>
        <w:tc>
          <w:tcPr>
            <w:vMerge w:val="continue"/>
          </w:tcPr>
          <w:p/>
        </w:tc>
        <w:tc>
          <w:tcPr>
            <w:tcW w:type="auto" w:w="30%"/>
            <w:vAlign w:val="center"/>
          </w:tcPr>
          <w:p>
            <w:r>
              <w:t xml:space="preserve">Waterbody</w:t>
            </w:r>
          </w:p>
        </w:tc>
        <w:tc>
          <w:tcPr>
            <w:tcW w:type="auto" w:w="20%"/>
          </w:tcPr>
          <w:p>
            <w:r>
              <w:t xml:space="preserve">701.82</w:t>
            </w:r>
          </w:p>
        </w:tc>
        <w:tc>
          <w:tcPr>
            <w:tcW w:type="auto" w:w="20%"/>
          </w:tcPr>
          <w:p>
            <w:r>
              <w:t xml:space="preserve">0.17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0.49</w:t>
            </w:r>
          </w:p>
        </w:tc>
      </w:tr>
      <w:tr>
        <w:trPr>
          <w:trHeight w:val="0.6cm" w:hRule="exact"/>
        </w:trPr>
        <w:tc>
          <w:tcPr>
            <w:tcW w:type="auto" w:w="40%"/>
            <w:gridSpan w:val="2"/>
            <w:tcBorders>
              <w:bottom w:val="thick" w:color="000000" w:sz="15"/>
            </w:tcBorders>
            <w:vAlign w:val="center"/>
          </w:tcPr>
          <w:p>
            <w:r>
              <w:t xml:space="preserve">Other</w:t>
            </w:r>
          </w:p>
        </w:tc>
        <w:tc>
          <w:tcPr>
            <w:tcW w:type="auto" w:w="20%"/>
            <w:tcBorders>
              <w:bottom w:val="thick" w:color="000000" w:sz="15"/>
            </w:tcBorders>
          </w:tcPr>
          <w:p>
            <w:r>
              <w:t xml:space="preserve">11311.3</w:t>
            </w:r>
          </w:p>
        </w:tc>
        <w:tc>
          <w:tcPr>
            <w:tcW w:type="auto" w:w="20%"/>
            <w:tcBorders>
              <w:bottom w:val="thick" w:color="000000" w:sz="15"/>
            </w:tcBorders>
          </w:tcPr>
          <w:p>
            <w:r>
              <w:t xml:space="preserve">2.8</w:t>
            </w:r>
          </w:p>
        </w:tc>
        <w:tc>
          <w:tcPr>
            <w:tcW w:type="auto" w:w="20%"/>
            <w:tcBorders>
              <w:bottom w:val="thick" w:color="000000" w:sz="15"/>
              <w:right w:val="thick" w:color="000000" w:sz="15"/>
            </w:tcBorders>
          </w:tcPr>
          <w:p>
            <w:r>
              <w:t xml:space="preserve">7.96</w:t>
            </w:r>
          </w:p>
        </w:tc>
      </w:tr>
    </w:tbl>
    <w:tbl>
      <w:tblPr>
        <w:tblpPr w:tblpX="0cm" w:tblpY="12cm"/>
        <w:tblW w:type="auto" w:w="13.97cm"/>
        <w:tblBorders>
          <w:top w:val="single" w:color="auto" w:sz="4"/>
          <w:left w:val="single" w:color="auto" w:sz="4"/>
          <w:bottom w:val="thick" w:color="000000" w:sz="15"/>
          <w:right w:val="thick" w:color="000000" w:sz="15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0.9cm" w:hRule="exact"/>
        </w:trPr>
        <w:tc>
          <w:tcPr>
            <w:tcW w:type="auto" w:w="100%"/>
            <w:gridSpan w:val="5"/>
            <w:tcBorders>
              <w:bottom w:val="thick" w:color="000000" w:sz="15"/>
              <w:right w:val="thick" w:color="000000" w:sz="15"/>
            </w:tcBorders>
            <w:vAlign w:val="center"/>
          </w:tcPr>
          <w:p>
            <w:r>
              <w:rPr>
                <w:b/>
                <w:bCs/>
              </w:rPr>
              <w:t xml:space="preserve">Occupancy</w:t>
            </w:r>
          </w:p>
        </w:tc>
      </w:tr>
      <w:tr>
        <w:trPr>
          <w:trHeight w:val="0.9cm" w:hRule="exact"/>
        </w:trPr>
        <w:tc>
          <w:tcPr>
            <w:tcW w:type="auto" w:w="20%"/>
          </w:tcPr>
          <w:p/>
        </w:tc>
        <w:tc>
          <w:tcPr>
            <w:tcW w:type="auto" w:w="20%"/>
          </w:tcPr>
          <w:p>
            <w:r>
              <w:t xml:space="preserve">Visibly Occupied</w:t>
            </w:r>
          </w:p>
        </w:tc>
        <w:tc>
          <w:tcPr>
            <w:tcW w:type="auto" w:w="20%"/>
          </w:tcPr>
          <w:p>
            <w:r>
              <w:t xml:space="preserve">Visibly Under Cons.</w:t>
            </w:r>
          </w:p>
        </w:tc>
        <w:tc>
          <w:tcPr>
            <w:tcW w:type="auto" w:w="20%"/>
          </w:tcPr>
          <w:p>
            <w:r>
              <w:t xml:space="preserve">Visibly Vacant</w:t>
            </w:r>
          </w:p>
        </w:tc>
        <w:tc>
          <w:tcPr>
            <w:tcW w:type="auto" w:w="20%"/>
            <w:tcBorders>
              <w:right w:val="thick" w:color="000000" w:sz="15"/>
            </w:tcBorders>
          </w:tcPr>
          <w:p>
            <w:r>
              <w:t xml:space="preserve">Total No. of Plots</w:t>
            </w:r>
          </w:p>
        </w:tc>
      </w:tr>
      <w:tr>
        <w:trPr>
          <w:trHeight w:val="0.45cm" w:hRule="exact"/>
        </w:trPr>
        <w:tc>
          <w:tcPr>
            <w:tcW w:type="auto" w:w="20%"/>
          </w:tcPr>
          <w:p>
            <w:r>
              <w:t xml:space="preserve">Private Commercial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</w:tr>
      <w:tr>
        <w:trPr>
          <w:trHeight w:val="0.45cm" w:hRule="exact"/>
        </w:trPr>
        <w:tc>
          <w:tcPr>
            <w:tcW w:type="auto" w:w="20%"/>
          </w:tcPr>
          <w:p>
            <w:r>
              <w:t xml:space="preserve">Residential</w:t>
            </w:r>
          </w:p>
        </w:tc>
        <w:tc>
          <w:tcPr>
            <w:tcW w:type="auto" w:w="20%"/>
          </w:tcPr>
          <w:p>
            <w:r>
              <w:t xml:space="preserve">157</w:t>
            </w:r>
          </w:p>
        </w:tc>
        <w:tc>
          <w:tcPr>
            <w:tcW w:type="auto" w:w="20%"/>
          </w:tcPr>
          <w:p>
            <w:r>
              <w:t xml:space="preserve">22</w:t>
            </w:r>
          </w:p>
        </w:tc>
        <w:tc>
          <w:tcPr>
            <w:tcW w:type="auto" w:w="20%"/>
          </w:tcPr>
          <w:p>
            <w:r>
              <w:t xml:space="preserve">50</w:t>
            </w:r>
          </w:p>
        </w:tc>
        <w:tc>
          <w:tcPr>
            <w:tcW w:type="auto" w:w="20%"/>
          </w:tcPr>
          <w:p>
            <w:r>
              <w:t xml:space="preserve">229</w:t>
            </w:r>
          </w:p>
        </w:tc>
      </w:tr>
      <w:tr>
        <w:trPr>
          <w:trHeight w:val="0.45cm" w:hRule="exact"/>
        </w:trPr>
        <w:tc>
          <w:tcPr>
            <w:tcW w:type="auto" w:w="20%"/>
          </w:tcPr>
          <w:p>
            <w:r>
              <w:t xml:space="preserve">Govt. Commercial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</w:tr>
      <w:tr>
        <w:trPr>
          <w:trHeight w:val="0.45cm" w:hRule="exact"/>
        </w:trPr>
        <w:tc>
          <w:tcPr>
            <w:tcW w:type="auto" w:w="20%"/>
          </w:tcPr>
          <w:p>
            <w:r>
              <w:t xml:space="preserve">Housing Complex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  <w:tc>
          <w:tcPr>
            <w:tcW w:type="auto" w:w="20%"/>
          </w:tcPr>
          <w:p>
            <w:r>
              <w:t xml:space="preserve">0</w:t>
            </w:r>
          </w:p>
        </w:tc>
      </w:tr>
      <w:tr>
        <w:trPr>
          <w:trHeight w:val="0.45cm" w:hRule="exact"/>
        </w:trPr>
        <w:tc>
          <w:tcPr>
            <w:tcW w:type="auto" w:w="20%"/>
          </w:tcPr>
          <w:p>
            <w:r>
              <w:t xml:space="preserve">Government</w:t>
            </w:r>
          </w:p>
        </w:tc>
        <w:tc>
          <w:tcPr>
            <w:tcW w:type="auto" w:w="20%"/>
          </w:tcPr>
          <w:p>
            <w:r>
              <w:t xml:space="preserve">3</w:t>
            </w:r>
          </w:p>
        </w:tc>
        <w:tc>
          <w:tcPr>
            <w:tcW w:type="auto" w:w="20%"/>
          </w:tcPr>
          <w:p>
            <w:r>
              <w:t xml:space="preserve">1</w:t>
            </w:r>
          </w:p>
        </w:tc>
        <w:tc>
          <w:tcPr>
            <w:tcW w:type="auto" w:w="20%"/>
          </w:tcPr>
          <w:p>
            <w:r>
              <w:t xml:space="preserve">7</w:t>
            </w:r>
          </w:p>
        </w:tc>
        <w:tc>
          <w:tcPr>
            <w:tcW w:type="auto" w:w="20%"/>
          </w:tcPr>
          <w:p>
            <w:r>
              <w:t xml:space="preserve">11</w:t>
            </w:r>
          </w:p>
        </w:tc>
      </w:tr>
    </w:tbl>
    <w:p>
      <w:pPr>
        <w:framePr w:w="7850" w:h="1000" w:x="50" w:y="9500" w:hAnchor="margin" w:vAnchor="margin"/>
        <w:pBdr>
          <w:top w:val="single" w:sz="7"/>
          <w:bottom w:val="single" w:sz="7"/>
          <w:left w:val="single" w:sz="7"/>
          <w:right w:val="single" w:sz="7"/>
        </w:pBdr>
      </w:pPr>
      <w:r>
        <w:t xml:space="preserve">**(Building Occupied: Sanctioned Plot, Which Have Received Completion Certificate, Plot Availing Construction Power, Plot Availing Permanent Water Connection, Per Plot Revenue Tax, Trade License Data Not Integrated)</w:t>
      </w:r>
    </w:p>
    <w:p>
      <w:r>
        <w:drawing>
          <wp:anchor distT="0" distB="0" distL="0" distR="0" simplePos="0" allowOverlap="1" behindDoc="0" locked="0" layoutInCell="1" relativeHeight="2381250">
            <wp:simplePos x="0" y="0"/>
            <wp:positionH relativeFrom="leftMargin">
              <wp:posOffset>6650000</wp:posOffset>
            </wp:positionH>
            <wp:positionV relativeFrom="topMargin">
              <wp:posOffset>2250000</wp:posOffset>
            </wp:positionV>
            <wp:extent cx="3333750" cy="2381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3800" w:h="500" w:x="9700" w:y="8000" w:hAnchor="margin" w:vAnchor="margin" w:xAlign="center" w:yAlign="top"/>
        <w:shd w:color="69C7E9" w:val="solid"/>
        <w:jc w:val="center"/>
      </w:pPr>
      <w:r>
        <w:rPr>
          <w:b/>
          <w:bCs/>
          <w:sz w:val="11pt"/>
          <w:szCs w:val="11pt"/>
        </w:rPr>
        <w:t xml:space="preserve">ACTION AREA - I</w:t>
      </w:r>
      <w:r>
        <w:rPr>
          <w:b/>
          <w:bCs/>
          <w:sz w:val="11pt"/>
          <w:szCs w:val="11pt"/>
        </w:rPr>
        <w:br/>
        <w:t xml:space="preserve">BLOCK AC</w:t>
      </w:r>
    </w:p>
    <w:p>
      <w:pPr>
        <w:framePr w:w="4200" w:h="1600" w:x="9600" w:y="400" w:hAnchor="margin" w:vAnchor="margin" w:xAlign="center" w:yAlign="top"/>
        <w:pBdr>
          <w:top w:val="single" w:color="FFFFFF" w:sz="20"/>
          <w:bottom w:val="single" w:color="FFFFFF" w:sz="20"/>
          <w:left w:val="single" w:color="FFFFFF" w:sz="20"/>
          <w:right w:val="single" w:color="FFFFFF" w:sz="20"/>
        </w:pBdr>
        <w:jc w:val="center"/>
      </w:pPr>
      <w:r>
        <w:rPr>
          <w:b/>
          <w:bCs/>
          <w:color w:val="4A442A"/>
          <w:sz w:val="30pt"/>
          <w:szCs w:val="30pt"/>
          <w:rFonts w:ascii="Arial" w:cs="Arial" w:eastAsia="Arial" w:hAnsi="Arial"/>
        </w:rPr>
        <w:t xml:space="preserve">Summary</w:t>
      </w:r>
      <w:r>
        <w:rPr>
          <w:b/>
          <w:bCs/>
          <w:color w:val="4A442A"/>
          <w:sz w:val="30pt"/>
          <w:szCs w:val="30pt"/>
          <w:rFonts w:ascii="Arial" w:cs="Arial" w:eastAsia="Arial" w:hAnsi="Arial"/>
        </w:rPr>
        <w:br/>
        <w:t xml:space="preserve">Report</w:t>
      </w:r>
    </w:p>
    <w:p>
      <w:pPr>
        <w:framePr w:w="2000" w:h="1500" w:x="12100" w:y="0" w:hAnchor="margin" w:vAnchor="margin"/>
      </w:pPr>
      <w:r>
        <w:rPr>
          <w:color w:val="7E7E7E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framePr w:w="2100" w:h="800" w:x="11750" w:y="1300" w:hAnchor="margin" w:vAnchor="margin"/>
        <w:pBdr>
          <w:bottom w:val="single" w:color="69C7E9" w:sz="40"/>
          <w:right w:val="single" w:color="69C7E9" w:sz="40"/>
        </w:pBdr>
      </w:pPr>
    </w:p>
    <w:p>
      <w:pPr>
        <w:sectPr>
          <w:footerReference w:type="default" r:id="rId7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3000" w:h="400" w:x="5250" w:y="0" w:hAnchor="margin" w:vAnchor="margin"/>
      </w:pPr>
      <w:r>
        <w:rPr>
          <w:b/>
          <w:bCs/>
          <w:sz w:val="14pt"/>
          <w:szCs w:val="14pt"/>
          <w:caps/>
          <w:rFonts w:ascii="Calibri" w:cs="Calibri" w:eastAsia="Calibri" w:hAnsi="Calibri"/>
        </w:rPr>
        <w:t xml:space="preserve">Block Specific Insights</w:t>
      </w:r>
    </w:p>
    <w:tbl>
      <w:tblPr>
        <w:tblpPr w:tblpX="0cm" w:tblpY="1.25cm"/>
        <w:tblW w:type="auto" w:w="24.92cm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0.75cm" w:hRule="exact"/>
        </w:trPr>
        <w:tc>
          <w:tcPr>
            <w:tcW w:type="auto" w:w="25%"/>
            <w:tcBorders>
              <w:bottom w:val="thick" w:color="FFFFFF" w:sz="20"/>
              <w:right w:val="thick" w:color="FFFFFF" w:sz="20"/>
            </w:tcBorders>
            <w:shd w:color="384454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pt"/>
                <w:szCs w:val="12pt"/>
                <w:rFonts w:ascii="Calibri" w:cs="Calibri" w:eastAsia="Calibri" w:hAnsi="Calibri"/>
              </w:rPr>
              <w:t xml:space="preserve">Roads</w:t>
            </w:r>
          </w:p>
        </w:tc>
        <w:tc>
          <w:tcPr>
            <w:tcW w:type="auto" w:w="25%"/>
            <w:tcBorders>
              <w:bottom w:val="thick" w:color="FFFFFF" w:sz="20"/>
              <w:right w:val="thick" w:color="FFFFFF" w:sz="20"/>
            </w:tcBorders>
            <w:shd w:color="384454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pt"/>
                <w:szCs w:val="12pt"/>
                <w:rFonts w:ascii="Calibri" w:cs="Calibri" w:eastAsia="Calibri" w:hAnsi="Calibri"/>
              </w:rPr>
              <w:t xml:space="preserve">Footpaths</w:t>
            </w:r>
          </w:p>
        </w:tc>
        <w:tc>
          <w:tcPr>
            <w:tcW w:type="auto" w:w="25%"/>
            <w:tcBorders>
              <w:bottom w:val="thick" w:color="FFFFFF" w:sz="20"/>
              <w:right w:val="thick" w:color="FFFFFF" w:sz="20"/>
            </w:tcBorders>
            <w:shd w:color="384454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pt"/>
                <w:szCs w:val="12pt"/>
                <w:rFonts w:ascii="Calibri" w:cs="Calibri" w:eastAsia="Calibri" w:hAnsi="Calibri"/>
              </w:rPr>
              <w:t xml:space="preserve">Greenery</w:t>
            </w:r>
          </w:p>
        </w:tc>
        <w:tc>
          <w:tcPr>
            <w:tcW w:type="auto" w:w="25%"/>
            <w:tcBorders>
              <w:bottom w:val="thick" w:color="FFFFFF" w:sz="20"/>
              <w:right w:val="thick" w:color="FFFFFF" w:sz="0"/>
            </w:tcBorders>
            <w:shd w:color="384454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pt"/>
                <w:szCs w:val="12pt"/>
                <w:rFonts w:ascii="Calibri" w:cs="Calibri" w:eastAsia="Calibri" w:hAnsi="Calibri"/>
              </w:rPr>
              <w:t xml:space="preserve">Canals</w:t>
            </w:r>
          </w:p>
        </w:tc>
      </w:tr>
      <w:tr>
        <w:trPr>
          <w:trHeight w:val="6.5cm" w:hRule="exact"/>
        </w:trPr>
        <w:tc>
          <w:tcPr>
            <w:tcW w:type="auto" w:w="25%"/>
            <w:tcBorders>
              <w:right w:val="thick" w:color="FFFFFF" w:sz="20"/>
            </w:tcBorders>
            <w:shd w:color="8FAADC" w:val="solid"/>
            <w:tcMar>
              <w:top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No of roads: 23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Road's Length: 3913.31 mt.(Approx)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Roads are sharing with adjacent blocks: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t xml:space="preserve">Adjacent Block: AF,AD,AG,AA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t xml:space="preserve">Street no. of roads: 32,39,41,51,64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t xml:space="preserve">Road Segment Length: 1633.50 mt.(Approx)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t xml:space="preserve">Street no. sharing with adjacent block:</w:t>
            </w:r>
          </w:p>
          <w:p>
            <w:pPr>
              <w:pStyle w:val="ListParagraph"/>
              <w:numPr>
                <w:ilvl w:val="2"/>
                <w:numId w:val="2"/>
              </w:numPr>
            </w:pPr>
            <w:r>
              <w:t xml:space="preserve">51 with AA Block</w:t>
            </w:r>
          </w:p>
          <w:p>
            <w:pPr>
              <w:pStyle w:val="ListParagraph"/>
              <w:numPr>
                <w:ilvl w:val="2"/>
                <w:numId w:val="2"/>
              </w:numPr>
            </w:pPr>
            <w:r>
              <w:t xml:space="preserve">64 with AD &amp; AG Block</w:t>
            </w:r>
          </w:p>
          <w:p>
            <w:pPr>
              <w:pStyle w:val="ListParagraph"/>
              <w:numPr>
                <w:ilvl w:val="2"/>
                <w:numId w:val="2"/>
              </w:numPr>
            </w:pPr>
            <w:r>
              <w:t xml:space="preserve">39, 41 &amp; 42 with AF Block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Major Road Problem: NA</w:t>
            </w:r>
          </w:p>
        </w:tc>
        <w:tc>
          <w:tcPr>
            <w:tcW w:type="auto" w:w="25%"/>
            <w:tcBorders>
              <w:right w:val="thick" w:color="FFFFFF" w:sz="20"/>
            </w:tcBorders>
            <w:shd w:color="8FAADC" w:val="solid"/>
            <w:tcMar>
              <w:top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Street with footpath: 32, 47, 51, 64, 41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Street with partial footpath: 39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Street without footpath: 34, 36, 38, 40, 42, 43, 44, 46, 48, 49, 50, 52, 54, 56, 58, 60, 62</w:t>
            </w:r>
          </w:p>
        </w:tc>
        <w:tc>
          <w:tcPr>
            <w:tcW w:type="auto" w:w="25%"/>
            <w:tcBorders>
              <w:right w:val="thick" w:color="FFFFFF" w:sz="20"/>
            </w:tcBorders>
            <w:shd w:color="8FAADC" w:val="solid"/>
            <w:tcMar>
              <w:top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Area: 14430.05 sq. mt.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No. of trees: 197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Green Verges and Public Parks:</w:t>
            </w:r>
          </w:p>
          <w:p>
            <w:pPr>
              <w:pStyle w:val="ListParagraph"/>
              <w:numPr>
                <w:ilvl w:val="1"/>
                <w:numId w:val="4"/>
              </w:numPr>
            </w:pPr>
            <w:r>
              <w:t xml:space="preserve">AC Block Park</w:t>
            </w:r>
          </w:p>
          <w:p>
            <w:pPr>
              <w:pStyle w:val="ListParagraph"/>
              <w:numPr>
                <w:ilvl w:val="1"/>
                <w:numId w:val="4"/>
              </w:numPr>
            </w:pPr>
            <w:r>
              <w:t xml:space="preserve">NKDA Park</w:t>
            </w:r>
          </w:p>
          <w:p>
            <w:pPr>
              <w:pStyle w:val="ListParagraph"/>
              <w:numPr>
                <w:ilvl w:val="1"/>
                <w:numId w:val="4"/>
              </w:numPr>
            </w:pPr>
            <w:r>
              <w:t xml:space="preserve">NKDA Sensory Park</w:t>
            </w:r>
          </w:p>
        </w:tc>
        <w:tc>
          <w:tcPr>
            <w:tcW w:type="auto" w:w="25%"/>
            <w:tcBorders>
              <w:right w:val="thick" w:color="FFFFFF" w:sz="0"/>
            </w:tcBorders>
            <w:shd w:color="8FAADC" w:val="solid"/>
            <w:tcMar>
              <w:top w:type="dxa" w:w="100"/>
            </w:tcMar>
          </w:tcPr>
          <w:p>
            <w:pPr>
              <w:pStyle w:val="ListParagraph"/>
              <w:numPr>
                <w:ilvl w:val="0"/>
                <w:numId w:val="5"/>
              </w:numPr>
            </w:pPr>
            <w:r>
              <w:t xml:space="preserve">"C" Canal: 338.86 mt.</w:t>
            </w:r>
          </w:p>
        </w:tc>
      </w:tr>
    </w:tbl>
    <w:tbl>
      <w:tblPr>
        <w:tblpPr w:tblpX="0cm" w:tblpY="9cm"/>
        <w:tblW w:type="auto" w:w="24.92cm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0.75cm" w:hRule="exact"/>
        </w:trPr>
        <w:tc>
          <w:tcPr>
            <w:tcW w:type="auto" w:w="25%"/>
            <w:tcBorders>
              <w:bottom w:val="thick" w:color="FFFFFF" w:sz="20"/>
              <w:right w:val="thick" w:color="FFFFFF" w:sz="20"/>
            </w:tcBorders>
            <w:shd w:color="384454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pt"/>
                <w:szCs w:val="12pt"/>
                <w:rFonts w:ascii="Calibri" w:cs="Calibri" w:eastAsia="Calibri" w:hAnsi="Calibri"/>
              </w:rPr>
              <w:t xml:space="preserve">Water Bodies</w:t>
            </w:r>
          </w:p>
        </w:tc>
        <w:tc>
          <w:tcPr>
            <w:tcW w:type="auto" w:w="25%"/>
            <w:tcBorders>
              <w:bottom w:val="thick" w:color="FFFFFF" w:sz="20"/>
              <w:right w:val="thick" w:color="FFFFFF" w:sz="20"/>
            </w:tcBorders>
            <w:shd w:color="384454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pt"/>
                <w:szCs w:val="12pt"/>
                <w:rFonts w:ascii="Calibri" w:cs="Calibri" w:eastAsia="Calibri" w:hAnsi="Calibri"/>
              </w:rPr>
              <w:t xml:space="preserve">Waste Bin</w:t>
            </w:r>
          </w:p>
        </w:tc>
        <w:tc>
          <w:tcPr>
            <w:tcW w:type="auto" w:w="25%"/>
            <w:tcBorders>
              <w:bottom w:val="thick" w:color="FFFFFF" w:sz="20"/>
              <w:right w:val="thick" w:color="FFFFFF" w:sz="20"/>
            </w:tcBorders>
            <w:shd w:color="384454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pt"/>
                <w:szCs w:val="12pt"/>
                <w:rFonts w:ascii="Calibri" w:cs="Calibri" w:eastAsia="Calibri" w:hAnsi="Calibri"/>
              </w:rPr>
              <w:t xml:space="preserve">Major Construction Sites</w:t>
            </w:r>
          </w:p>
        </w:tc>
        <w:tc>
          <w:tcPr>
            <w:tcW w:type="auto" w:w="25%"/>
            <w:tcBorders>
              <w:bottom w:val="thick" w:color="FFFFFF" w:sz="20"/>
              <w:right w:val="thick" w:color="FFFFFF" w:sz="0"/>
            </w:tcBorders>
            <w:shd w:color="384454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pt"/>
                <w:szCs w:val="12pt"/>
                <w:rFonts w:ascii="Calibri" w:cs="Calibri" w:eastAsia="Calibri" w:hAnsi="Calibri"/>
              </w:rPr>
              <w:t xml:space="preserve">Cycle Track</w:t>
            </w:r>
          </w:p>
        </w:tc>
      </w:tr>
      <w:tr>
        <w:trPr>
          <w:trHeight w:val="2.5cm" w:hRule="exact"/>
        </w:trPr>
        <w:tc>
          <w:tcPr>
            <w:tcW w:type="auto" w:w="25%"/>
            <w:tcBorders>
              <w:right w:val="thick" w:color="FFFFFF" w:sz="20"/>
            </w:tcBorders>
            <w:shd w:color="EAD1C0" w:val="solid"/>
            <w:tcMar>
              <w:top w:type="dxa" w:w="150"/>
            </w:tcMar>
          </w:tcPr>
          <w:p>
            <w:pPr>
              <w:pStyle w:val="ListParagraph"/>
              <w:numPr>
                <w:ilvl w:val="0"/>
                <w:numId w:val="6"/>
              </w:numPr>
            </w:pPr>
            <w:r>
              <w:t xml:space="preserve">Perimeter: 99.79 mt.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t xml:space="preserve">Area: 701.82 sq. mt.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t xml:space="preserve">Clean: Not Verified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t xml:space="preserve">Swimmable: Not Verified</w:t>
            </w:r>
          </w:p>
        </w:tc>
        <w:tc>
          <w:tcPr>
            <w:tcW w:type="auto" w:w="25%"/>
            <w:tcBorders>
              <w:right w:val="thick" w:color="FFFFFF" w:sz="20"/>
            </w:tcBorders>
            <w:shd w:color="EAD1C0" w:val="solid"/>
            <w:tcMar>
              <w:top w:type="dxa" w:w="150"/>
            </w:tcMar>
          </w:tcPr>
          <w:p>
            <w:pPr>
              <w:jc w:val="center"/>
            </w:pPr>
            <w:r>
              <w:t xml:space="preserve">NA</w:t>
            </w:r>
          </w:p>
        </w:tc>
        <w:tc>
          <w:tcPr>
            <w:tcW w:type="auto" w:w="25%"/>
            <w:tcBorders>
              <w:right w:val="thick" w:color="FFFFFF" w:sz="20"/>
            </w:tcBorders>
            <w:shd w:color="EAD1C0" w:val="solid"/>
            <w:tcMar>
              <w:top w:type="dxa" w:w="150"/>
            </w:tcMar>
          </w:tcPr>
          <w:p>
            <w:pPr>
              <w:jc w:val="center"/>
            </w:pPr>
            <w:r>
              <w:t xml:space="preserve">23 Nos</w:t>
            </w:r>
          </w:p>
        </w:tc>
        <w:tc>
          <w:tcPr>
            <w:tcW w:type="auto" w:w="25%"/>
            <w:tcBorders>
              <w:right w:val="thick" w:color="FFFFFF" w:sz="0"/>
            </w:tcBorders>
            <w:shd w:color="EAD1C0" w:val="solid"/>
            <w:tcMar>
              <w:top w:type="dxa" w:w="150"/>
            </w:tcMar>
          </w:tcPr>
          <w:p>
            <w:pPr>
              <w:pStyle w:val="ListParagraph"/>
              <w:numPr>
                <w:ilvl w:val="0"/>
                <w:numId w:val="7"/>
              </w:numPr>
            </w:pPr>
            <w:r>
              <w:t xml:space="preserve">Cycle Track Length: 1800.17 mt. (Approx)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t xml:space="preserve">Street no. with cycle track: 64, 41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t xml:space="preserve">Major Problem: NA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t xml:space="preserve">Cycle route: No</w:t>
            </w:r>
          </w:p>
        </w:tc>
      </w:tr>
    </w:tbl>
    <w:tbl>
      <w:tblPr>
        <w:tblpPr w:tblpX="0cm" w:tblpY="12.75cm"/>
        <w:tblW w:type="auto" w:w="24.92cm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0.75cm" w:hRule="exact"/>
        </w:trPr>
        <w:tc>
          <w:tcPr>
            <w:tcW w:type="auto" w:w="18%"/>
            <w:gridSpan w:val="2"/>
            <w:tcBorders>
              <w:right w:val="thick" w:color="D9D9D9" w:sz="50"/>
            </w:tcBorders>
            <w:shd w:color="384454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pt"/>
                <w:szCs w:val="12pt"/>
                <w:rFonts w:ascii="Calibri" w:cs="Calibri" w:eastAsia="Calibri" w:hAnsi="Calibri"/>
              </w:rPr>
              <w:t xml:space="preserve">Street Lights</w:t>
            </w:r>
          </w:p>
        </w:tc>
        <w:tc>
          <w:tcPr>
            <w:tcW w:type="auto" w:w="18%"/>
            <w:gridSpan w:val="2"/>
            <w:tcBorders>
              <w:right w:val="thick" w:color="D9D9D9" w:sz="50"/>
            </w:tcBorders>
            <w:shd w:color="384454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pt"/>
                <w:szCs w:val="12pt"/>
                <w:rFonts w:ascii="Calibri" w:cs="Calibri" w:eastAsia="Calibri" w:hAnsi="Calibri"/>
              </w:rPr>
              <w:t xml:space="preserve">Parking</w:t>
            </w:r>
          </w:p>
        </w:tc>
        <w:tc>
          <w:tcPr>
            <w:tcW w:type="auto" w:w="18%"/>
            <w:gridSpan w:val="2"/>
            <w:tcBorders>
              <w:right w:val="thick" w:color="D9D9D9" w:sz="50"/>
            </w:tcBorders>
            <w:shd w:color="384454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pt"/>
                <w:szCs w:val="12pt"/>
                <w:rFonts w:ascii="Calibri" w:cs="Calibri" w:eastAsia="Calibri" w:hAnsi="Calibri"/>
              </w:rPr>
              <w:t xml:space="preserve">Public Market</w:t>
            </w:r>
          </w:p>
        </w:tc>
        <w:tc>
          <w:tcPr>
            <w:tcW w:type="auto" w:w="18%"/>
            <w:gridSpan w:val="2"/>
            <w:tcBorders>
              <w:right w:val="thick" w:color="D9D9D9" w:sz="50"/>
            </w:tcBorders>
            <w:shd w:color="384454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pt"/>
                <w:szCs w:val="12pt"/>
                <w:rFonts w:ascii="Calibri" w:cs="Calibri" w:eastAsia="Calibri" w:hAnsi="Calibri"/>
              </w:rPr>
              <w:t xml:space="preserve">Stubble Burning</w:t>
            </w:r>
          </w:p>
        </w:tc>
        <w:tc>
          <w:tcPr>
            <w:tcW w:type="auto" w:w="28%"/>
            <w:gridSpan w:val="1"/>
            <w:tcBorders>
              <w:right w:val="thick" w:color="D9D9D9" w:sz="0"/>
            </w:tcBorders>
            <w:shd w:color="384454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pt"/>
                <w:szCs w:val="12pt"/>
                <w:rFonts w:ascii="Calibri" w:cs="Calibri" w:eastAsia="Calibri" w:hAnsi="Calibri"/>
              </w:rPr>
              <w:t xml:space="preserve">Others</w:t>
            </w:r>
          </w:p>
        </w:tc>
      </w:tr>
      <w:tr>
        <w:trPr>
          <w:trHeight w:val="0.75cm" w:hRule="exact"/>
        </w:trPr>
        <w:tc>
          <w:tcPr>
            <w:tcW w:type="auto" w:w="18%"/>
            <w:gridSpan w:val="2"/>
            <w:tcBorders>
              <w:bottom w:val="thick" w:color="D9D9D9" w:sz="50"/>
              <w:right w:val="thick" w:color="D9D9D9" w:sz="50"/>
            </w:tcBorders>
            <w:shd w:color="EEE6D1" w:val="solid"/>
            <w:vAlign w:val="center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auto" w:w="18%"/>
            <w:gridSpan w:val="2"/>
            <w:tcBorders>
              <w:bottom w:val="thick" w:color="D9D9D9" w:sz="50"/>
              <w:right w:val="thick" w:color="D9D9D9" w:sz="50"/>
            </w:tcBorders>
            <w:shd w:color="EEE6D1" w:val="solid"/>
            <w:vAlign w:val="center"/>
          </w:tcPr>
          <w:p>
            <w:pPr>
              <w:jc w:val="center"/>
            </w:pPr>
            <w:r>
              <w:t xml:space="preserve">00</w:t>
            </w:r>
          </w:p>
        </w:tc>
        <w:tc>
          <w:tcPr>
            <w:tcW w:type="auto" w:w="18%"/>
            <w:gridSpan w:val="2"/>
            <w:tcBorders>
              <w:bottom w:val="thick" w:color="D9D9D9" w:sz="50"/>
              <w:right w:val="thick" w:color="D9D9D9" w:sz="50"/>
            </w:tcBorders>
            <w:shd w:color="EEE6D1" w:val="solid"/>
            <w:vAlign w:val="center"/>
          </w:tcPr>
          <w:p>
            <w:pPr>
              <w:jc w:val="center"/>
            </w:pPr>
            <w:r>
              <w:t xml:space="preserve">00</w:t>
            </w:r>
          </w:p>
        </w:tc>
        <w:tc>
          <w:tcPr>
            <w:tcW w:type="auto" w:w="18%"/>
            <w:gridSpan w:val="2"/>
            <w:tcBorders>
              <w:bottom w:val="thick" w:color="D9D9D9" w:sz="50"/>
              <w:right w:val="thick" w:color="D9D9D9" w:sz="50"/>
            </w:tcBorders>
            <w:shd w:color="EEE6D1" w:val="solid"/>
            <w:vAlign w:val="center"/>
          </w:tcPr>
          <w:p>
            <w:pPr>
              <w:jc w:val="center"/>
            </w:pPr>
            <w:r>
              <w:t xml:space="preserve">NA</w:t>
            </w:r>
          </w:p>
        </w:tc>
        <w:tc>
          <w:tcPr>
            <w:tcW w:type="auto" w:w="28%"/>
            <w:gridSpan w:val="1"/>
            <w:vMerge w:val="restart"/>
            <w:tcBorders>
              <w:bottom w:val="thick" w:color="D9D9D9" w:sz="0"/>
              <w:right w:val="thick" w:color="D9D9D9" w:sz="0"/>
            </w:tcBorders>
            <w:shd w:color="EEE6D1" w:val="solid"/>
            <w:vAlign w:val="center"/>
          </w:tcPr>
          <w:p>
            <w:pPr>
              <w:pStyle w:val="ListParagraph"/>
              <w:numPr>
                <w:ilvl w:val="0"/>
                <w:numId w:val="8"/>
              </w:numPr>
            </w:pPr>
            <w:r>
              <w:t xml:space="preserve">Neighbourhood Center: 001</w:t>
            </w:r>
          </w:p>
        </w:tc>
      </w:tr>
      <w:tr>
        <w:trPr>
          <w:trHeight w:val="0.75cm" w:hRule="exact"/>
        </w:trPr>
        <w:tc>
          <w:tcPr>
            <w:tcW w:type="auto" w:w="27%"/>
            <w:gridSpan w:val="3"/>
            <w:tcBorders>
              <w:right w:val="thick" w:color="D9D9D9" w:sz="50"/>
            </w:tcBorders>
            <w:shd w:color="384454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pt"/>
                <w:szCs w:val="12pt"/>
                <w:rFonts w:ascii="Calibri" w:cs="Calibri" w:eastAsia="Calibri" w:hAnsi="Calibri"/>
              </w:rPr>
              <w:t xml:space="preserve">Police Stations/ Fire Stations</w:t>
            </w:r>
          </w:p>
        </w:tc>
        <w:tc>
          <w:tcPr>
            <w:tcW w:type="auto" w:w="27%"/>
            <w:gridSpan w:val="3"/>
            <w:tcBorders>
              <w:right w:val="thick" w:color="D9D9D9" w:sz="50"/>
            </w:tcBorders>
            <w:shd w:color="384454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pt"/>
                <w:szCs w:val="12pt"/>
                <w:rFonts w:ascii="Calibri" w:cs="Calibri" w:eastAsia="Calibri" w:hAnsi="Calibri"/>
              </w:rPr>
              <w:t xml:space="preserve">Water &amp; Drainage Network</w:t>
            </w:r>
          </w:p>
        </w:tc>
        <w:tc>
          <w:tcPr>
            <w:tcW w:type="auto" w:w="18%"/>
            <w:gridSpan w:val="2"/>
            <w:tcBorders>
              <w:right w:val="thick" w:color="D9D9D9" w:sz="50"/>
            </w:tcBorders>
            <w:shd w:color="384454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pt"/>
                <w:szCs w:val="12pt"/>
                <w:rFonts w:ascii="Calibri" w:cs="Calibri" w:eastAsia="Calibri" w:hAnsi="Calibri"/>
              </w:rPr>
              <w:t xml:space="preserve">Public Art</w:t>
            </w:r>
          </w:p>
        </w:tc>
        <w:tc>
          <w:tcPr>
            <w:gridSpan w:val="1"/>
            <w:vMerge w:val="continue"/>
            <w:tcBorders>
              <w:bottom w:val="thick" w:color="D9D9D9" w:sz="0"/>
              <w:right w:val="thick" w:color="D9D9D9" w:sz="0"/>
            </w:tcBorders>
          </w:tcPr>
          <w:p/>
        </w:tc>
      </w:tr>
      <w:tr>
        <w:trPr>
          <w:trHeight w:val="0.75cm" w:hRule="exact"/>
        </w:trPr>
        <w:tc>
          <w:tcPr>
            <w:tcW w:type="auto" w:w="27%"/>
            <w:gridSpan w:val="3"/>
            <w:tcBorders>
              <w:bottom w:val="thick" w:color="D9D9D9" w:sz="50"/>
              <w:right w:val="thick" w:color="D9D9D9" w:sz="50"/>
            </w:tcBorders>
            <w:shd w:color="EEE6D1" w:val="solid"/>
            <w:vAlign w:val="center"/>
          </w:tcPr>
          <w:p>
            <w:pPr>
              <w:jc w:val="center"/>
            </w:pPr>
            <w:r>
              <w:t xml:space="preserve">00</w:t>
            </w:r>
          </w:p>
        </w:tc>
        <w:tc>
          <w:tcPr>
            <w:tcW w:type="auto" w:w="27%"/>
            <w:gridSpan w:val="3"/>
            <w:vMerge w:val="restart"/>
            <w:tcBorders>
              <w:bottom w:val="thick" w:color="D9D9D9" w:sz="50"/>
              <w:right w:val="thick" w:color="D9D9D9" w:sz="50"/>
            </w:tcBorders>
            <w:shd w:color="EEE6D1" w:val="solid"/>
            <w:vAlign w:val="center"/>
          </w:tcPr>
          <w:p>
            <w:pPr>
              <w:pStyle w:val="ListParagraph"/>
              <w:numPr>
                <w:ilvl w:val="0"/>
                <w:numId w:val="9"/>
              </w:numPr>
            </w:pPr>
            <w:r>
              <w:t xml:space="preserve">No. of water tanks: 01</w:t>
            </w:r>
          </w:p>
          <w:p>
            <w:pPr>
              <w:pStyle w:val="ListParagraph"/>
              <w:numPr>
                <w:ilvl w:val="0"/>
                <w:numId w:val="9"/>
              </w:numPr>
            </w:pPr>
            <w:r>
              <w:t xml:space="preserve">Water tanks list:</w:t>
            </w:r>
          </w:p>
          <w:p>
            <w:pPr>
              <w:pStyle w:val="ListParagraph"/>
              <w:numPr>
                <w:ilvl w:val="1"/>
                <w:numId w:val="9"/>
              </w:numPr>
            </w:pPr>
            <w:r>
              <w:t xml:space="preserve">Water Tank 01</w:t>
            </w:r>
          </w:p>
          <w:p>
            <w:pPr>
              <w:pStyle w:val="ListParagraph"/>
              <w:numPr>
                <w:ilvl w:val="0"/>
                <w:numId w:val="9"/>
              </w:numPr>
            </w:pPr>
            <w:r>
              <w:t xml:space="preserve">Water logging: NA</w:t>
            </w:r>
          </w:p>
          <w:p>
            <w:pPr>
              <w:pStyle w:val="ListParagraph"/>
              <w:numPr>
                <w:ilvl w:val="0"/>
                <w:numId w:val="9"/>
              </w:numPr>
            </w:pPr>
            <w:r>
              <w:t xml:space="preserve">Water Harvesting Pit: NA</w:t>
            </w:r>
          </w:p>
        </w:tc>
        <w:tc>
          <w:tcPr>
            <w:tcW w:type="auto" w:w="18%"/>
            <w:gridSpan w:val="2"/>
            <w:tcBorders>
              <w:bottom w:val="thick" w:color="D9D9D9" w:sz="50"/>
              <w:right w:val="thick" w:color="D9D9D9" w:sz="50"/>
            </w:tcBorders>
            <w:shd w:color="EEE6D1" w:val="solid"/>
            <w:vAlign w:val="center"/>
          </w:tcPr>
          <w:p>
            <w:pPr>
              <w:jc w:val="center"/>
            </w:pPr>
            <w:r>
              <w:t xml:space="preserve">NA</w:t>
            </w:r>
          </w:p>
        </w:tc>
        <w:tc>
          <w:tcPr>
            <w:gridSpan w:val="1"/>
            <w:vMerge w:val="continue"/>
            <w:tcBorders>
              <w:bottom w:val="thick" w:color="D9D9D9" w:sz="0"/>
              <w:right w:val="thick" w:color="D9D9D9" w:sz="0"/>
            </w:tcBorders>
          </w:tcPr>
          <w:p/>
        </w:tc>
      </w:tr>
      <w:tr>
        <w:trPr>
          <w:trHeight w:val="0.75cm" w:hRule="exact"/>
        </w:trPr>
        <w:tc>
          <w:tcPr>
            <w:tcW w:type="auto" w:w="27%"/>
            <w:gridSpan w:val="3"/>
            <w:tcBorders>
              <w:right w:val="thick" w:color="D9D9D9" w:sz="50"/>
            </w:tcBorders>
            <w:shd w:color="384454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pt"/>
                <w:szCs w:val="12pt"/>
                <w:rFonts w:ascii="Calibri" w:cs="Calibri" w:eastAsia="Calibri" w:hAnsi="Calibri"/>
              </w:rPr>
              <w:t xml:space="preserve">Rooftop Solar</w:t>
            </w:r>
          </w:p>
        </w:tc>
        <w:tc>
          <w:tcPr>
            <w:gridSpan w:val="3"/>
            <w:vMerge w:val="continue"/>
            <w:tcBorders>
              <w:bottom w:val="thick" w:color="D9D9D9" w:sz="50"/>
              <w:right w:val="thick" w:color="D9D9D9" w:sz="50"/>
            </w:tcBorders>
          </w:tcPr>
          <w:p/>
        </w:tc>
        <w:tc>
          <w:tcPr>
            <w:tcW w:type="auto" w:w="18%"/>
            <w:gridSpan w:val="2"/>
            <w:tcBorders>
              <w:right w:val="thick" w:color="D9D9D9" w:sz="50"/>
            </w:tcBorders>
            <w:shd w:color="384454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pt"/>
                <w:szCs w:val="12pt"/>
                <w:rFonts w:ascii="Calibri" w:cs="Calibri" w:eastAsia="Calibri" w:hAnsi="Calibri"/>
              </w:rPr>
              <w:t xml:space="preserve">Public Gym</w:t>
            </w:r>
          </w:p>
        </w:tc>
        <w:tc>
          <w:tcPr>
            <w:gridSpan w:val="1"/>
            <w:vMerge w:val="continue"/>
            <w:tcBorders>
              <w:bottom w:val="thick" w:color="D9D9D9" w:sz="0"/>
              <w:right w:val="thick" w:color="D9D9D9" w:sz="0"/>
            </w:tcBorders>
          </w:tcPr>
          <w:p/>
        </w:tc>
      </w:tr>
      <w:tr>
        <w:trPr>
          <w:trHeight w:val="0.75cm" w:hRule="exact"/>
        </w:trPr>
        <w:tc>
          <w:tcPr>
            <w:tcW w:type="auto" w:w="27%"/>
            <w:gridSpan w:val="3"/>
            <w:tcBorders>
              <w:bottom w:val="thick" w:color="D9D9D9" w:sz="50"/>
              <w:right w:val="thick" w:color="D9D9D9" w:sz="50"/>
            </w:tcBorders>
            <w:shd w:color="EEE6D1" w:val="solid"/>
            <w:vAlign w:val="center"/>
          </w:tcPr>
          <w:p>
            <w:pPr>
              <w:jc w:val="center"/>
            </w:pPr>
            <w:r>
              <w:t xml:space="preserve">NA</w:t>
            </w:r>
          </w:p>
        </w:tc>
        <w:tc>
          <w:tcPr>
            <w:gridSpan w:val="3"/>
            <w:vMerge w:val="continue"/>
            <w:tcBorders>
              <w:bottom w:val="thick" w:color="D9D9D9" w:sz="50"/>
              <w:right w:val="thick" w:color="D9D9D9" w:sz="50"/>
            </w:tcBorders>
          </w:tcPr>
          <w:p/>
        </w:tc>
        <w:tc>
          <w:tcPr>
            <w:tcW w:type="auto" w:w="18%"/>
            <w:gridSpan w:val="2"/>
            <w:tcBorders>
              <w:bottom w:val="thick" w:color="D9D9D9" w:sz="50"/>
              <w:right w:val="thick" w:color="D9D9D9" w:sz="50"/>
            </w:tcBorders>
            <w:shd w:color="EEE6D1" w:val="solid"/>
            <w:vAlign w:val="center"/>
          </w:tcPr>
          <w:p>
            <w:pPr>
              <w:jc w:val="center"/>
            </w:pPr>
            <w:r>
              <w:t xml:space="preserve">NA</w:t>
            </w:r>
          </w:p>
        </w:tc>
        <w:tc>
          <w:tcPr>
            <w:gridSpan w:val="1"/>
            <w:vMerge w:val="continue"/>
            <w:tcBorders>
              <w:bottom w:val="thick" w:color="D9D9D9" w:sz="0"/>
              <w:right w:val="thick" w:color="D9D9D9" w:sz="0"/>
            </w:tcBorders>
          </w:tcPr>
          <w:p/>
        </w:tc>
      </w:tr>
    </w:tbl>
    <w:p>
      <w:pPr>
        <w:framePr w:w="2000" w:h="200" w:x="12100" w:y="0" w:hAnchor="margin" w:vAnchor="margin"/>
      </w:pPr>
      <w:r>
        <w:rPr>
          <w:color w:val="7E7E7E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8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16000" w:h="10760" w:x="-500" w:y="-500" w:hAnchor="margin" w:vAnchor="margin"/>
        <w:shd w:color="60AEDC" w:val="solid"/>
      </w:pP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0</wp:posOffset>
            </wp:positionH>
            <wp:positionV relativeFrom="topMargin">
              <wp:posOffset>1514400</wp:posOffset>
            </wp:positionV>
            <wp:extent cx="9048750" cy="53149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-814400</wp:posOffset>
            </wp:positionH>
            <wp:positionV relativeFrom="topMargin">
              <wp:posOffset>304400</wp:posOffset>
            </wp:positionV>
            <wp:extent cx="476250" cy="476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-950000</wp:posOffset>
            </wp:positionH>
            <wp:positionV relativeFrom="topMargin">
              <wp:posOffset>6354400</wp:posOffset>
            </wp:positionV>
            <wp:extent cx="762000" cy="381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4350" w:h="8500" w:x="-500" w:y="1800" w:hAnchor="margin" w:vAnchor="margin"/>
        <w:shd w:color="D9D9D9" w:val="solid"/>
      </w:pPr>
    </w:p>
    <w:p>
      <w:pPr>
        <w:framePr w:w="75000" w:h="1000" w:x="1000" w:y="0" w:hAnchor="margin" w:vAnchor="margin"/>
        <w:jc w:val="center"/>
      </w:pP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t xml:space="preserve">ACTION AREA - I</w:t>
      </w: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br/>
        <w:t xml:space="preserve">BLOCK: 'AC' PLOT DETAILS - PART 01</w:t>
      </w:r>
    </w:p>
    <w:p>
      <w:pPr>
        <w:framePr w:w="2000" w:h="500" w:x="12100" w:y="0" w:hAnchor="margin" w:vAnchor="margin"/>
      </w:pPr>
      <w:r>
        <w:rPr>
          <w:color w:val="D9D9D9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9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16000" w:h="10760" w:x="-500" w:y="-500" w:hAnchor="margin" w:vAnchor="margin"/>
        <w:shd w:color="60AEDC" w:val="solid"/>
      </w:pP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0</wp:posOffset>
            </wp:positionH>
            <wp:positionV relativeFrom="topMargin">
              <wp:posOffset>1514400</wp:posOffset>
            </wp:positionV>
            <wp:extent cx="4191000" cy="3048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5214400</wp:posOffset>
            </wp:positionH>
            <wp:positionV relativeFrom="topMargin">
              <wp:posOffset>1514400</wp:posOffset>
            </wp:positionV>
            <wp:extent cx="3810000" cy="3048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5214400</wp:posOffset>
            </wp:positionH>
            <wp:positionV relativeFrom="topMargin">
              <wp:posOffset>4630000</wp:posOffset>
            </wp:positionV>
            <wp:extent cx="3810000" cy="21907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-814400</wp:posOffset>
            </wp:positionH>
            <wp:positionV relativeFrom="topMargin">
              <wp:posOffset>304400</wp:posOffset>
            </wp:positionV>
            <wp:extent cx="476250" cy="476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-950000</wp:posOffset>
            </wp:positionH>
            <wp:positionV relativeFrom="topMargin">
              <wp:posOffset>6354400</wp:posOffset>
            </wp:positionV>
            <wp:extent cx="762000" cy="381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4350" w:h="8500" w:x="-500" w:y="1800" w:hAnchor="margin" w:vAnchor="margin"/>
        <w:shd w:color="D9D9D9" w:val="solid"/>
      </w:pPr>
    </w:p>
    <w:tbl>
      <w:tblPr>
        <w:tblpPr w:tblpX="0cm" w:tblpY="12.4cm"/>
        <w:tblW w:type="auto" w:w="9.5cm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0.5cm" w:hRule="exact"/>
        </w:trPr>
        <w:tc>
          <w:tcPr>
            <w:tcW w:type="auto" w:w="33.33%"/>
            <w:shd w:color="D9E1F2" w:val="solid"/>
            <w:vAlign w:val="center"/>
          </w:tcPr>
          <w:p>
            <w:r>
              <w:rPr>
                <w:b/>
                <w:bCs/>
              </w:rPr>
              <w:t xml:space="preserve">Plot Category</w:t>
            </w:r>
          </w:p>
        </w:tc>
        <w:tc>
          <w:tcPr>
            <w:tcW w:type="auto" w:w="33.33%"/>
            <w:shd w:color="D9E1F2" w:val="solid"/>
            <w:vAlign w:val="center"/>
          </w:tcPr>
          <w:p>
            <w:r>
              <w:rPr>
                <w:b/>
                <w:bCs/>
              </w:rPr>
              <w:t xml:space="preserve">Plot Area In Sq. Mt.</w:t>
            </w:r>
          </w:p>
        </w:tc>
        <w:tc>
          <w:tcPr>
            <w:tcW w:type="auto" w:w="33.33%"/>
            <w:shd w:color="D9E1F2" w:val="solid"/>
            <w:vAlign w:val="center"/>
          </w:tcPr>
          <w:p>
            <w:r>
              <w:rPr>
                <w:b/>
                <w:bCs/>
              </w:rPr>
              <w:t xml:space="preserve">No. of Plots</w:t>
            </w:r>
          </w:p>
        </w:tc>
      </w:tr>
      <w:tr>
        <w:trPr>
          <w:trHeight w:val="0.5cm" w:hRule="exact"/>
        </w:trPr>
        <w:tc>
          <w:tcPr>
            <w:tcW w:type="auto" w:w="33.33%"/>
            <w:shd w:color="FFFFFF" w:val="solid"/>
            <w:vAlign w:val="center"/>
          </w:tcPr>
          <w:p>
            <w:r>
              <w:t xml:space="preserve">Government</w:t>
            </w:r>
          </w:p>
        </w:tc>
        <w:tc>
          <w:tcPr>
            <w:tcW w:type="auto" w:w="33.33%"/>
            <w:shd w:color="FFFFFF" w:val="solid"/>
            <w:vAlign w:val="center"/>
          </w:tcPr>
          <w:p>
            <w:r>
              <w:t xml:space="preserve">14259.071</w:t>
            </w:r>
          </w:p>
        </w:tc>
        <w:tc>
          <w:tcPr>
            <w:tcW w:type="auto" w:w="33.33%"/>
            <w:shd w:color="FFFFFF" w:val="solid"/>
            <w:vAlign w:val="center"/>
          </w:tcPr>
          <w:p>
            <w:r>
              <w:t xml:space="preserve">11</w:t>
            </w:r>
          </w:p>
        </w:tc>
      </w:tr>
      <w:tr>
        <w:trPr>
          <w:trHeight w:val="0.5cm" w:hRule="exact"/>
        </w:trPr>
        <w:tc>
          <w:tcPr>
            <w:tcW w:type="auto" w:w="33.33%"/>
            <w:shd w:color="FFFFFF" w:val="solid"/>
            <w:vAlign w:val="center"/>
          </w:tcPr>
          <w:p>
            <w:r>
              <w:t xml:space="preserve">Residential</w:t>
            </w:r>
          </w:p>
        </w:tc>
        <w:tc>
          <w:tcPr>
            <w:tcW w:type="auto" w:w="33.33%"/>
            <w:shd w:color="FFFFFF" w:val="solid"/>
            <w:vAlign w:val="center"/>
          </w:tcPr>
          <w:p>
            <w:r>
              <w:t xml:space="preserve">76473.782</w:t>
            </w:r>
          </w:p>
        </w:tc>
        <w:tc>
          <w:tcPr>
            <w:tcW w:type="auto" w:w="33.33%"/>
            <w:shd w:color="FFFFFF" w:val="solid"/>
            <w:vAlign w:val="center"/>
          </w:tcPr>
          <w:p>
            <w:r>
              <w:t xml:space="preserve">229</w:t>
            </w:r>
          </w:p>
        </w:tc>
      </w:tr>
      <w:tr>
        <w:trPr>
          <w:trHeight w:val="0.5cm" w:hRule="exact"/>
        </w:trPr>
        <w:tc>
          <w:tcPr>
            <w:tcW w:type="auto" w:w="33.33%"/>
            <w:shd w:color="D9E1F2" w:val="solid"/>
            <w:vAlign w:val="center"/>
          </w:tcPr>
          <w:p>
            <w:r>
              <w:rPr>
                <w:b/>
                <w:bCs/>
              </w:rPr>
              <w:t xml:space="preserve">Grand Total</w:t>
            </w:r>
          </w:p>
        </w:tc>
        <w:tc>
          <w:tcPr>
            <w:tcW w:type="auto" w:w="33.33%"/>
            <w:shd w:color="D9E1F2" w:val="solid"/>
            <w:vAlign w:val="center"/>
          </w:tcPr>
          <w:p>
            <w:r>
              <w:rPr>
                <w:b/>
                <w:bCs/>
              </w:rPr>
              <w:t xml:space="preserve">90732.853</w:t>
            </w:r>
          </w:p>
        </w:tc>
        <w:tc>
          <w:tcPr>
            <w:tcW w:type="auto" w:w="33.33%"/>
            <w:shd w:color="D9E1F2" w:val="solid"/>
            <w:vAlign w:val="center"/>
          </w:tcPr>
          <w:p>
            <w:r>
              <w:rPr>
                <w:b/>
                <w:bCs/>
              </w:rPr>
              <w:t xml:space="preserve">229</w:t>
            </w:r>
          </w:p>
        </w:tc>
      </w:tr>
    </w:tbl>
    <w:tbl>
      <w:tblPr>
        <w:tblpPr w:tblpX="0cm" w:tblpY="14.75cm"/>
        <w:tblW w:type="auto" w:w="9.5cm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0.5cm" w:hRule="exact"/>
        </w:trPr>
        <w:tc>
          <w:tcPr>
            <w:tcW w:type="auto" w:w="33.33%"/>
            <w:shd w:color="D9E1F2" w:val="solid"/>
            <w:vAlign w:val="center"/>
          </w:tcPr>
          <w:p>
            <w:r>
              <w:rPr>
                <w:b/>
                <w:bCs/>
              </w:rPr>
              <w:t xml:space="preserve">Building Status</w:t>
            </w:r>
          </w:p>
        </w:tc>
        <w:tc>
          <w:tcPr>
            <w:tcW w:type="auto" w:w="33.33%"/>
            <w:shd w:color="D9E1F2" w:val="solid"/>
            <w:vAlign w:val="center"/>
          </w:tcPr>
          <w:p>
            <w:r>
              <w:rPr>
                <w:b/>
                <w:bCs/>
              </w:rPr>
              <w:t xml:space="preserve">Plot Area In Sq. Mt.</w:t>
            </w:r>
          </w:p>
        </w:tc>
        <w:tc>
          <w:tcPr>
            <w:tcW w:type="auto" w:w="33.33%"/>
            <w:shd w:color="D9E1F2" w:val="solid"/>
            <w:vAlign w:val="center"/>
          </w:tcPr>
          <w:p>
            <w:r>
              <w:rPr>
                <w:b/>
                <w:bCs/>
              </w:rPr>
              <w:t xml:space="preserve">No. of Plots</w:t>
            </w:r>
          </w:p>
        </w:tc>
      </w:tr>
      <w:tr>
        <w:trPr>
          <w:trHeight w:val="0.5cm" w:hRule="exact"/>
        </w:trPr>
        <w:tc>
          <w:tcPr>
            <w:tcW w:type="auto" w:w="33.33%"/>
            <w:shd w:color="FFFFFF" w:val="solid"/>
            <w:vAlign w:val="center"/>
          </w:tcPr>
          <w:p>
            <w:r>
              <w:t xml:space="preserve">Constructed</w:t>
            </w:r>
          </w:p>
        </w:tc>
        <w:tc>
          <w:tcPr>
            <w:tcW w:type="auto" w:w="33.33%"/>
            <w:shd w:color="FFFFFF" w:val="solid"/>
            <w:vAlign w:val="center"/>
          </w:tcPr>
          <w:p>
            <w:r>
              <w:t xml:space="preserve">56874.875</w:t>
            </w:r>
          </w:p>
        </w:tc>
        <w:tc>
          <w:tcPr>
            <w:tcW w:type="auto" w:w="33.33%"/>
            <w:shd w:color="FFFFFF" w:val="solid"/>
            <w:vAlign w:val="center"/>
          </w:tcPr>
          <w:p>
            <w:r>
              <w:t xml:space="preserve">160</w:t>
            </w:r>
          </w:p>
        </w:tc>
      </w:tr>
      <w:tr>
        <w:trPr>
          <w:trHeight w:val="0.5cm" w:hRule="exact"/>
        </w:trPr>
        <w:tc>
          <w:tcPr>
            <w:tcW w:type="auto" w:w="33.33%"/>
            <w:shd w:color="FFFFFF" w:val="solid"/>
            <w:vAlign w:val="center"/>
          </w:tcPr>
          <w:p>
            <w:r>
              <w:t xml:space="preserve">Empty Plot</w:t>
            </w:r>
          </w:p>
        </w:tc>
        <w:tc>
          <w:tcPr>
            <w:tcW w:type="auto" w:w="33.33%"/>
            <w:shd w:color="FFFFFF" w:val="solid"/>
            <w:vAlign w:val="center"/>
          </w:tcPr>
          <w:p>
            <w:r>
              <w:t xml:space="preserve">25770.417</w:t>
            </w:r>
          </w:p>
        </w:tc>
        <w:tc>
          <w:tcPr>
            <w:tcW w:type="auto" w:w="33.33%"/>
            <w:shd w:color="FFFFFF" w:val="solid"/>
            <w:vAlign w:val="center"/>
          </w:tcPr>
          <w:p>
            <w:r>
              <w:t xml:space="preserve">57</w:t>
            </w:r>
          </w:p>
        </w:tc>
      </w:tr>
      <w:tr>
        <w:trPr>
          <w:trHeight w:val="0.5cm" w:hRule="exact"/>
        </w:trPr>
        <w:tc>
          <w:tcPr>
            <w:tcW w:type="auto" w:w="33.33%"/>
            <w:shd w:color="FFFFFF" w:val="solid"/>
            <w:vAlign w:val="center"/>
          </w:tcPr>
          <w:p>
            <w:r>
              <w:t xml:space="preserve">Under Construction</w:t>
            </w:r>
          </w:p>
        </w:tc>
        <w:tc>
          <w:tcPr>
            <w:tcW w:type="auto" w:w="33.33%"/>
            <w:shd w:color="FFFFFF" w:val="solid"/>
            <w:vAlign w:val="center"/>
          </w:tcPr>
          <w:p>
            <w:r>
              <w:t xml:space="preserve">8087.561</w:t>
            </w:r>
          </w:p>
        </w:tc>
        <w:tc>
          <w:tcPr>
            <w:tcW w:type="auto" w:w="33.33%"/>
            <w:shd w:color="FFFFFF" w:val="solid"/>
            <w:vAlign w:val="center"/>
          </w:tcPr>
          <w:p>
            <w:r>
              <w:t xml:space="preserve">23</w:t>
            </w:r>
          </w:p>
        </w:tc>
      </w:tr>
      <w:tr>
        <w:trPr>
          <w:cantSplit w:val="false"/>
          <w:trHeight w:val="0.5cm" w:hRule="exact"/>
        </w:trPr>
        <w:tc>
          <w:tcPr>
            <w:tcW w:type="auto" w:w="33.33%"/>
            <w:shd w:color="D9E1F2" w:val="solid"/>
            <w:vAlign w:val="center"/>
          </w:tcPr>
          <w:p>
            <w:r>
              <w:rPr>
                <w:b/>
                <w:bCs/>
              </w:rPr>
              <w:t xml:space="preserve">Grand Total</w:t>
            </w:r>
          </w:p>
        </w:tc>
        <w:tc>
          <w:tcPr>
            <w:tcW w:type="auto" w:w="33.33%"/>
            <w:shd w:color="D9E1F2" w:val="solid"/>
            <w:vAlign w:val="center"/>
          </w:tcPr>
          <w:p>
            <w:r>
              <w:rPr>
                <w:b/>
                <w:bCs/>
              </w:rPr>
              <w:t xml:space="preserve">90732.853</w:t>
            </w:r>
          </w:p>
        </w:tc>
        <w:tc>
          <w:tcPr>
            <w:tcW w:type="auto" w:w="33.33%"/>
            <w:shd w:color="D9E1F2" w:val="solid"/>
            <w:vAlign w:val="center"/>
          </w:tcPr>
          <w:p>
            <w:r>
              <w:rPr>
                <w:b/>
                <w:bCs/>
              </w:rPr>
              <w:t xml:space="preserve">229</w:t>
            </w:r>
          </w:p>
        </w:tc>
      </w:tr>
    </w:tbl>
    <w:p>
      <w:pPr>
        <w:framePr w:w="75000" w:h="1000" w:x="1000" w:y="0" w:hAnchor="margin" w:vAnchor="margin"/>
        <w:jc w:val="center"/>
      </w:pP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t xml:space="preserve">ACTION AREA - I</w:t>
      </w: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br/>
        <w:t xml:space="preserve">BLOCK: 'AC' PLOT DETAILS - PART 02</w:t>
      </w:r>
    </w:p>
    <w:p>
      <w:pPr>
        <w:framePr w:w="2000" w:h="500" w:x="12100" w:y="0" w:hAnchor="margin" w:vAnchor="margin"/>
      </w:pPr>
      <w:r>
        <w:rPr>
          <w:color w:val="D9D9D9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10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16000" w:h="10760" w:x="-500" w:y="-500" w:hAnchor="margin" w:vAnchor="margin"/>
        <w:shd w:color="60AEDC" w:val="solid"/>
      </w:pP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0</wp:posOffset>
            </wp:positionH>
            <wp:positionV relativeFrom="topMargin">
              <wp:posOffset>1514400</wp:posOffset>
            </wp:positionV>
            <wp:extent cx="9048750" cy="53149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-814400</wp:posOffset>
            </wp:positionH>
            <wp:positionV relativeFrom="topMargin">
              <wp:posOffset>304400</wp:posOffset>
            </wp:positionV>
            <wp:extent cx="476250" cy="476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-950000</wp:posOffset>
            </wp:positionH>
            <wp:positionV relativeFrom="topMargin">
              <wp:posOffset>6354400</wp:posOffset>
            </wp:positionV>
            <wp:extent cx="762000" cy="381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4350" w:h="8500" w:x="-500" w:y="1800" w:hAnchor="margin" w:vAnchor="margin"/>
        <w:shd w:color="D9D9D9" w:val="solid"/>
      </w:pPr>
    </w:p>
    <w:p>
      <w:pPr>
        <w:framePr w:w="75000" w:h="1000" w:x="1000" w:y="0" w:hAnchor="margin" w:vAnchor="margin"/>
        <w:jc w:val="center"/>
      </w:pP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t xml:space="preserve">ACTION AREA - I</w:t>
      </w: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br/>
        <w:t xml:space="preserve">BLOCK: 'AC' OVERVIEW</w:t>
      </w:r>
    </w:p>
    <w:p>
      <w:pPr>
        <w:framePr w:w="2000" w:h="500" w:x="12100" w:y="0" w:hAnchor="margin" w:vAnchor="margin"/>
      </w:pPr>
      <w:r>
        <w:rPr>
          <w:color w:val="D9D9D9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11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16000" w:h="10760" w:x="-500" w:y="-500" w:hAnchor="margin" w:vAnchor="margin"/>
        <w:shd w:color="60AEDC" w:val="solid"/>
      </w:pP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0</wp:posOffset>
            </wp:positionH>
            <wp:positionV relativeFrom="topMargin">
              <wp:posOffset>1514400</wp:posOffset>
            </wp:positionV>
            <wp:extent cx="9048750" cy="53149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-814400</wp:posOffset>
            </wp:positionH>
            <wp:positionV relativeFrom="topMargin">
              <wp:posOffset>304400</wp:posOffset>
            </wp:positionV>
            <wp:extent cx="476250" cy="476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-950000</wp:posOffset>
            </wp:positionH>
            <wp:positionV relativeFrom="topMargin">
              <wp:posOffset>6354400</wp:posOffset>
            </wp:positionV>
            <wp:extent cx="762000" cy="381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4350" w:h="8500" w:x="-500" w:y="1800" w:hAnchor="margin" w:vAnchor="margin"/>
        <w:shd w:color="D9D9D9" w:val="solid"/>
      </w:pPr>
    </w:p>
    <w:p>
      <w:pPr>
        <w:framePr w:w="75000" w:h="1000" w:x="1000" w:y="0" w:hAnchor="margin" w:vAnchor="margin"/>
        <w:jc w:val="center"/>
      </w:pP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t xml:space="preserve">ACTION AREA - I</w:t>
      </w: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br/>
        <w:t xml:space="preserve">BLOCK: 'AC' BOUNDARY</w:t>
      </w:r>
    </w:p>
    <w:p>
      <w:pPr>
        <w:framePr w:w="2000" w:h="500" w:x="12100" w:y="0" w:hAnchor="margin" w:vAnchor="margin"/>
      </w:pPr>
      <w:r>
        <w:rPr>
          <w:color w:val="D9D9D9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12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16000" w:h="10760" w:x="-500" w:y="-500" w:hAnchor="margin" w:vAnchor="margin"/>
        <w:shd w:color="60AEDC" w:val="solid"/>
      </w:pP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0</wp:posOffset>
            </wp:positionH>
            <wp:positionV relativeFrom="topMargin">
              <wp:posOffset>1514400</wp:posOffset>
            </wp:positionV>
            <wp:extent cx="9048750" cy="53149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-814400</wp:posOffset>
            </wp:positionH>
            <wp:positionV relativeFrom="topMargin">
              <wp:posOffset>304400</wp:posOffset>
            </wp:positionV>
            <wp:extent cx="476250" cy="476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-950000</wp:posOffset>
            </wp:positionH>
            <wp:positionV relativeFrom="topMargin">
              <wp:posOffset>6354400</wp:posOffset>
            </wp:positionV>
            <wp:extent cx="762000" cy="381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4350" w:h="8500" w:x="-500" w:y="1800" w:hAnchor="margin" w:vAnchor="margin"/>
        <w:shd w:color="D9D9D9" w:val="solid"/>
      </w:pPr>
    </w:p>
    <w:p>
      <w:pPr>
        <w:framePr w:w="75000" w:h="1000" w:x="1000" w:y="0" w:hAnchor="margin" w:vAnchor="margin"/>
        <w:jc w:val="center"/>
      </w:pP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t xml:space="preserve">ACTION AREA - I</w:t>
      </w: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br/>
        <w:t xml:space="preserve">BLOCK: 'AC' BUILT-UP AREA</w:t>
      </w:r>
    </w:p>
    <w:p>
      <w:pPr>
        <w:framePr w:w="2000" w:h="500" w:x="12100" w:y="0" w:hAnchor="margin" w:vAnchor="margin"/>
      </w:pPr>
      <w:r>
        <w:rPr>
          <w:color w:val="D9D9D9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13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16000" w:h="10760" w:x="-500" w:y="-500" w:hAnchor="margin" w:vAnchor="margin"/>
        <w:shd w:color="60AEDC" w:val="solid"/>
      </w:pP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0</wp:posOffset>
            </wp:positionH>
            <wp:positionV relativeFrom="topMargin">
              <wp:posOffset>1514400</wp:posOffset>
            </wp:positionV>
            <wp:extent cx="9048750" cy="53149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-814400</wp:posOffset>
            </wp:positionH>
            <wp:positionV relativeFrom="topMargin">
              <wp:posOffset>304400</wp:posOffset>
            </wp:positionV>
            <wp:extent cx="476250" cy="476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-950000</wp:posOffset>
            </wp:positionH>
            <wp:positionV relativeFrom="topMargin">
              <wp:posOffset>6354400</wp:posOffset>
            </wp:positionV>
            <wp:extent cx="762000" cy="381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4350" w:h="8500" w:x="-500" w:y="1800" w:hAnchor="margin" w:vAnchor="margin"/>
        <w:shd w:color="D9D9D9" w:val="solid"/>
      </w:pPr>
    </w:p>
    <w:p>
      <w:pPr>
        <w:framePr w:w="75000" w:h="1000" w:x="1000" w:y="0" w:hAnchor="margin" w:vAnchor="margin"/>
        <w:jc w:val="center"/>
      </w:pP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t xml:space="preserve">ACTION AREA - I</w:t>
      </w: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br/>
        <w:t xml:space="preserve">BLOCK: 'AC' AMENITIES AND POI</w:t>
      </w:r>
    </w:p>
    <w:p>
      <w:pPr>
        <w:framePr w:w="2000" w:h="500" w:x="12100" w:y="0" w:hAnchor="margin" w:vAnchor="margin"/>
      </w:pPr>
      <w:r>
        <w:rPr>
          <w:color w:val="D9D9D9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14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16000" w:h="10760" w:x="-500" w:y="-500" w:hAnchor="margin" w:vAnchor="margin"/>
        <w:shd w:color="60AEDC" w:val="solid"/>
      </w:pP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0</wp:posOffset>
            </wp:positionH>
            <wp:positionV relativeFrom="topMargin">
              <wp:posOffset>1514400</wp:posOffset>
            </wp:positionV>
            <wp:extent cx="9048750" cy="53149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-814400</wp:posOffset>
            </wp:positionH>
            <wp:positionV relativeFrom="topMargin">
              <wp:posOffset>304400</wp:posOffset>
            </wp:positionV>
            <wp:extent cx="476250" cy="476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-950000</wp:posOffset>
            </wp:positionH>
            <wp:positionV relativeFrom="topMargin">
              <wp:posOffset>6354400</wp:posOffset>
            </wp:positionV>
            <wp:extent cx="762000" cy="381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4350" w:h="8500" w:x="-500" w:y="1800" w:hAnchor="margin" w:vAnchor="margin"/>
        <w:shd w:color="D9D9D9" w:val="solid"/>
      </w:pPr>
    </w:p>
    <w:p>
      <w:pPr>
        <w:framePr w:w="75000" w:h="1000" w:x="1000" w:y="0" w:hAnchor="margin" w:vAnchor="margin"/>
        <w:jc w:val="center"/>
      </w:pP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t xml:space="preserve">ACTION AREA - I</w:t>
      </w: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br/>
        <w:t xml:space="preserve">BLOCK: 'AC' OTHER FEATURES</w:t>
      </w:r>
    </w:p>
    <w:p>
      <w:pPr>
        <w:framePr w:w="2000" w:h="500" w:x="12100" w:y="0" w:hAnchor="margin" w:vAnchor="margin"/>
      </w:pPr>
      <w:r>
        <w:rPr>
          <w:color w:val="D9D9D9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15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16000" w:h="10760" w:x="-500" w:y="-500" w:hAnchor="margin" w:vAnchor="margin"/>
        <w:shd w:color="60AEDC" w:val="solid"/>
      </w:pP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0</wp:posOffset>
            </wp:positionH>
            <wp:positionV relativeFrom="topMargin">
              <wp:posOffset>1514400</wp:posOffset>
            </wp:positionV>
            <wp:extent cx="9048750" cy="53149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-814400</wp:posOffset>
            </wp:positionH>
            <wp:positionV relativeFrom="topMargin">
              <wp:posOffset>304400</wp:posOffset>
            </wp:positionV>
            <wp:extent cx="476250" cy="476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-950000</wp:posOffset>
            </wp:positionH>
            <wp:positionV relativeFrom="topMargin">
              <wp:posOffset>6354400</wp:posOffset>
            </wp:positionV>
            <wp:extent cx="762000" cy="381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4350" w:h="8500" w:x="-500" w:y="1800" w:hAnchor="margin" w:vAnchor="margin"/>
        <w:shd w:color="D9D9D9" w:val="solid"/>
      </w:pPr>
    </w:p>
    <w:p>
      <w:pPr>
        <w:framePr w:w="75000" w:h="1000" w:x="1000" w:y="0" w:hAnchor="margin" w:vAnchor="margin"/>
        <w:jc w:val="center"/>
      </w:pP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t xml:space="preserve">ACTION AREA - I</w:t>
      </w: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br/>
        <w:t xml:space="preserve">BLOCK: 'AC' ACTIONABLE POINTS</w:t>
      </w:r>
    </w:p>
    <w:p>
      <w:pPr>
        <w:framePr w:w="2000" w:h="500" w:x="12100" w:y="0" w:hAnchor="margin" w:vAnchor="margin"/>
      </w:pPr>
      <w:r>
        <w:rPr>
          <w:color w:val="D9D9D9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16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16000" w:h="10760" w:x="-500" w:y="-500" w:hAnchor="margin" w:vAnchor="margin"/>
        <w:shd w:color="60AEDC" w:val="solid"/>
      </w:pP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0</wp:posOffset>
            </wp:positionH>
            <wp:positionV relativeFrom="topMargin">
              <wp:posOffset>1514400</wp:posOffset>
            </wp:positionV>
            <wp:extent cx="9048750" cy="53149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-814400</wp:posOffset>
            </wp:positionH>
            <wp:positionV relativeFrom="topMargin">
              <wp:posOffset>304400</wp:posOffset>
            </wp:positionV>
            <wp:extent cx="476250" cy="476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-950000</wp:posOffset>
            </wp:positionH>
            <wp:positionV relativeFrom="topMargin">
              <wp:posOffset>6354400</wp:posOffset>
            </wp:positionV>
            <wp:extent cx="762000" cy="381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4350" w:h="8500" w:x="-500" w:y="1800" w:hAnchor="margin" w:vAnchor="margin"/>
        <w:shd w:color="D9D9D9" w:val="solid"/>
      </w:pPr>
    </w:p>
    <w:p>
      <w:pPr>
        <w:framePr w:w="75000" w:h="1000" w:x="1000" w:y="0" w:hAnchor="margin" w:vAnchor="margin"/>
        <w:jc w:val="center"/>
      </w:pP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t xml:space="preserve">ACTION AREA - I</w:t>
      </w: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br/>
        <w:t xml:space="preserve">BLOCK: 'AC' OCCUPIED UNTAXED AREA (ENCROACHMENT)</w:t>
      </w:r>
    </w:p>
    <w:p>
      <w:pPr>
        <w:framePr w:w="2000" w:h="500" w:x="12100" w:y="0" w:hAnchor="margin" w:vAnchor="margin"/>
      </w:pPr>
      <w:r>
        <w:rPr>
          <w:color w:val="D9D9D9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17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16000" w:h="10760" w:x="-500" w:y="-500" w:hAnchor="margin" w:vAnchor="margin"/>
        <w:shd w:color="60AEDC" w:val="solid"/>
      </w:pP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0</wp:posOffset>
            </wp:positionH>
            <wp:positionV relativeFrom="topMargin">
              <wp:posOffset>1514400</wp:posOffset>
            </wp:positionV>
            <wp:extent cx="9048750" cy="53149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-814400</wp:posOffset>
            </wp:positionH>
            <wp:positionV relativeFrom="topMargin">
              <wp:posOffset>304400</wp:posOffset>
            </wp:positionV>
            <wp:extent cx="476250" cy="476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-950000</wp:posOffset>
            </wp:positionH>
            <wp:positionV relativeFrom="topMargin">
              <wp:posOffset>6354400</wp:posOffset>
            </wp:positionV>
            <wp:extent cx="762000" cy="381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4350" w:h="8500" w:x="-500" w:y="1800" w:hAnchor="margin" w:vAnchor="margin"/>
        <w:shd w:color="D9D9D9" w:val="solid"/>
      </w:pPr>
    </w:p>
    <w:p>
      <w:pPr>
        <w:framePr w:w="75000" w:h="1000" w:x="1000" w:y="0" w:hAnchor="margin" w:vAnchor="margin"/>
        <w:jc w:val="center"/>
      </w:pP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t xml:space="preserve">ACTION AREA - I</w:t>
      </w: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br/>
        <w:t xml:space="preserve">BLOCK: 'AC' ROAD DETAILS</w:t>
      </w:r>
    </w:p>
    <w:p>
      <w:pPr>
        <w:framePr w:w="2000" w:h="500" w:x="12100" w:y="0" w:hAnchor="margin" w:vAnchor="margin"/>
      </w:pPr>
      <w:r>
        <w:rPr>
          <w:color w:val="D9D9D9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18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16000" w:h="10760" w:x="-500" w:y="-500" w:hAnchor="margin" w:vAnchor="margin"/>
        <w:shd w:color="60AEDC" w:val="solid"/>
      </w:pP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0</wp:posOffset>
            </wp:positionH>
            <wp:positionV relativeFrom="topMargin">
              <wp:posOffset>1514400</wp:posOffset>
            </wp:positionV>
            <wp:extent cx="9048750" cy="53149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-814400</wp:posOffset>
            </wp:positionH>
            <wp:positionV relativeFrom="topMargin">
              <wp:posOffset>304400</wp:posOffset>
            </wp:positionV>
            <wp:extent cx="476250" cy="476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-950000</wp:posOffset>
            </wp:positionH>
            <wp:positionV relativeFrom="topMargin">
              <wp:posOffset>6354400</wp:posOffset>
            </wp:positionV>
            <wp:extent cx="762000" cy="381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4350" w:h="8500" w:x="-500" w:y="1800" w:hAnchor="margin" w:vAnchor="margin"/>
        <w:shd w:color="D9D9D9" w:val="solid"/>
      </w:pPr>
    </w:p>
    <w:p>
      <w:pPr>
        <w:framePr w:w="75000" w:h="1000" w:x="1000" w:y="0" w:hAnchor="margin" w:vAnchor="margin"/>
        <w:jc w:val="center"/>
      </w:pP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t xml:space="preserve">ACTION AREA - I</w:t>
      </w: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br/>
        <w:t xml:space="preserve">BLOCK: 'AC' FOOTPATH DETAILS</w:t>
      </w:r>
    </w:p>
    <w:p>
      <w:pPr>
        <w:framePr w:w="2000" w:h="500" w:x="12100" w:y="0" w:hAnchor="margin" w:vAnchor="margin"/>
      </w:pPr>
      <w:r>
        <w:rPr>
          <w:color w:val="D9D9D9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19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16000" w:h="10760" w:x="-500" w:y="-500" w:hAnchor="margin" w:vAnchor="margin"/>
        <w:shd w:color="60AEDC" w:val="solid"/>
      </w:pP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0</wp:posOffset>
            </wp:positionH>
            <wp:positionV relativeFrom="topMargin">
              <wp:posOffset>1514400</wp:posOffset>
            </wp:positionV>
            <wp:extent cx="9048750" cy="53149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-814400</wp:posOffset>
            </wp:positionH>
            <wp:positionV relativeFrom="topMargin">
              <wp:posOffset>304400</wp:posOffset>
            </wp:positionV>
            <wp:extent cx="476250" cy="476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-950000</wp:posOffset>
            </wp:positionH>
            <wp:positionV relativeFrom="topMargin">
              <wp:posOffset>6354400</wp:posOffset>
            </wp:positionV>
            <wp:extent cx="762000" cy="381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4350" w:h="8500" w:x="-500" w:y="1800" w:hAnchor="margin" w:vAnchor="margin"/>
        <w:shd w:color="D9D9D9" w:val="solid"/>
      </w:pPr>
    </w:p>
    <w:p>
      <w:pPr>
        <w:framePr w:w="75000" w:h="1000" w:x="1000" w:y="0" w:hAnchor="margin" w:vAnchor="margin"/>
        <w:jc w:val="center"/>
      </w:pP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t xml:space="preserve">ACTION AREA - I</w:t>
      </w: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br/>
        <w:t xml:space="preserve">BLOCK: 'AC' CYCLE TRACK DETAILS</w:t>
      </w:r>
    </w:p>
    <w:p>
      <w:pPr>
        <w:framePr w:w="2000" w:h="500" w:x="12100" w:y="0" w:hAnchor="margin" w:vAnchor="margin"/>
      </w:pPr>
      <w:r>
        <w:rPr>
          <w:color w:val="D9D9D9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20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16000" w:h="10760" w:x="-500" w:y="-500" w:hAnchor="margin" w:vAnchor="margin"/>
        <w:shd w:color="60AEDC" w:val="solid"/>
      </w:pP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0</wp:posOffset>
            </wp:positionH>
            <wp:positionV relativeFrom="topMargin">
              <wp:posOffset>1514400</wp:posOffset>
            </wp:positionV>
            <wp:extent cx="9048750" cy="53149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-814400</wp:posOffset>
            </wp:positionH>
            <wp:positionV relativeFrom="topMargin">
              <wp:posOffset>304400</wp:posOffset>
            </wp:positionV>
            <wp:extent cx="476250" cy="476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-950000</wp:posOffset>
            </wp:positionH>
            <wp:positionV relativeFrom="topMargin">
              <wp:posOffset>6354400</wp:posOffset>
            </wp:positionV>
            <wp:extent cx="762000" cy="381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4350" w:h="8500" w:x="-500" w:y="1800" w:hAnchor="margin" w:vAnchor="margin"/>
        <w:shd w:color="D9D9D9" w:val="solid"/>
      </w:pPr>
    </w:p>
    <w:p>
      <w:pPr>
        <w:framePr w:w="75000" w:h="1000" w:x="1000" w:y="0" w:hAnchor="margin" w:vAnchor="margin"/>
        <w:jc w:val="center"/>
      </w:pP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t xml:space="preserve">ACTION AREA - I</w:t>
      </w: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br/>
        <w:t xml:space="preserve">BLOCK: 'AC' WATERBODIES DETAILS</w:t>
      </w:r>
    </w:p>
    <w:p>
      <w:pPr>
        <w:framePr w:w="2000" w:h="500" w:x="12100" w:y="0" w:hAnchor="margin" w:vAnchor="margin"/>
      </w:pPr>
      <w:r>
        <w:rPr>
          <w:color w:val="D9D9D9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21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16000" w:h="10760" w:x="-500" w:y="-500" w:hAnchor="margin" w:vAnchor="margin"/>
        <w:shd w:color="60AEDC" w:val="solid"/>
      </w:pP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0</wp:posOffset>
            </wp:positionH>
            <wp:positionV relativeFrom="topMargin">
              <wp:posOffset>1514400</wp:posOffset>
            </wp:positionV>
            <wp:extent cx="9048750" cy="53149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-814400</wp:posOffset>
            </wp:positionH>
            <wp:positionV relativeFrom="topMargin">
              <wp:posOffset>304400</wp:posOffset>
            </wp:positionV>
            <wp:extent cx="476250" cy="476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-950000</wp:posOffset>
            </wp:positionH>
            <wp:positionV relativeFrom="topMargin">
              <wp:posOffset>6354400</wp:posOffset>
            </wp:positionV>
            <wp:extent cx="762000" cy="381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4350" w:h="8500" w:x="-500" w:y="1800" w:hAnchor="margin" w:vAnchor="margin"/>
        <w:shd w:color="D9D9D9" w:val="solid"/>
      </w:pPr>
    </w:p>
    <w:p>
      <w:pPr>
        <w:framePr w:w="75000" w:h="1000" w:x="1000" w:y="0" w:hAnchor="margin" w:vAnchor="margin"/>
        <w:jc w:val="center"/>
      </w:pP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t xml:space="preserve">ACTION AREA - I</w:t>
      </w: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br/>
        <w:t xml:space="preserve">BLOCK: 'AC' GREENERY DETAILS</w:t>
      </w:r>
    </w:p>
    <w:p>
      <w:pPr>
        <w:framePr w:w="2000" w:h="500" w:x="12100" w:y="0" w:hAnchor="margin" w:vAnchor="margin"/>
      </w:pPr>
      <w:r>
        <w:rPr>
          <w:color w:val="D9D9D9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22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16000" w:h="10760" w:x="-500" w:y="-500" w:hAnchor="margin" w:vAnchor="margin"/>
        <w:shd w:color="60AEDC" w:val="solid"/>
      </w:pP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0</wp:posOffset>
            </wp:positionH>
            <wp:positionV relativeFrom="topMargin">
              <wp:posOffset>1514400</wp:posOffset>
            </wp:positionV>
            <wp:extent cx="9048750" cy="53149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-814400</wp:posOffset>
            </wp:positionH>
            <wp:positionV relativeFrom="topMargin">
              <wp:posOffset>304400</wp:posOffset>
            </wp:positionV>
            <wp:extent cx="476250" cy="476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-950000</wp:posOffset>
            </wp:positionH>
            <wp:positionV relativeFrom="topMargin">
              <wp:posOffset>6354400</wp:posOffset>
            </wp:positionV>
            <wp:extent cx="762000" cy="381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4350" w:h="8500" w:x="-500" w:y="1800" w:hAnchor="margin" w:vAnchor="margin"/>
        <w:shd w:color="D9D9D9" w:val="solid"/>
      </w:pPr>
    </w:p>
    <w:p>
      <w:pPr>
        <w:framePr w:w="75000" w:h="1000" w:x="1000" w:y="0" w:hAnchor="margin" w:vAnchor="margin"/>
        <w:jc w:val="center"/>
      </w:pP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t xml:space="preserve">ACTION AREA - I</w:t>
      </w: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br/>
        <w:t xml:space="preserve">BLOCK: 'AC' WATERBODIES DETAILS</w:t>
      </w:r>
    </w:p>
    <w:p>
      <w:pPr>
        <w:framePr w:w="2000" w:h="500" w:x="12100" w:y="0" w:hAnchor="margin" w:vAnchor="margin"/>
      </w:pPr>
      <w:r>
        <w:rPr>
          <w:color w:val="D9D9D9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23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16000" w:h="10760" w:x="-500" w:y="-500" w:hAnchor="margin" w:vAnchor="margin"/>
        <w:shd w:color="60AEDC" w:val="solid"/>
      </w:pP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0</wp:posOffset>
            </wp:positionH>
            <wp:positionV relativeFrom="topMargin">
              <wp:posOffset>1514400</wp:posOffset>
            </wp:positionV>
            <wp:extent cx="9048750" cy="53149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-814400</wp:posOffset>
            </wp:positionH>
            <wp:positionV relativeFrom="topMargin">
              <wp:posOffset>304400</wp:posOffset>
            </wp:positionV>
            <wp:extent cx="476250" cy="476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-950000</wp:posOffset>
            </wp:positionH>
            <wp:positionV relativeFrom="topMargin">
              <wp:posOffset>6354400</wp:posOffset>
            </wp:positionV>
            <wp:extent cx="762000" cy="381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4350" w:h="8500" w:x="-500" w:y="1800" w:hAnchor="margin" w:vAnchor="margin"/>
        <w:shd w:color="D9D9D9" w:val="solid"/>
      </w:pPr>
    </w:p>
    <w:p>
      <w:pPr>
        <w:framePr w:w="75000" w:h="1000" w:x="1000" w:y="0" w:hAnchor="margin" w:vAnchor="margin"/>
        <w:jc w:val="center"/>
      </w:pP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t xml:space="preserve">ACTION AREA - I</w:t>
      </w: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br/>
        <w:t xml:space="preserve">BLOCK: 'AC' WATER TANK</w:t>
      </w:r>
    </w:p>
    <w:p>
      <w:pPr>
        <w:framePr w:w="2000" w:h="500" w:x="12100" w:y="0" w:hAnchor="margin" w:vAnchor="margin"/>
      </w:pPr>
      <w:r>
        <w:rPr>
          <w:color w:val="D9D9D9"/>
          <w:sz w:val="10pt"/>
          <w:szCs w:val="10pt"/>
          <w:rFonts w:ascii="Arial MT" w:cs="Arial MT" w:eastAsia="Arial MT" w:hAnsi="Arial MT"/>
        </w:rPr>
        <w:t xml:space="preserve">FSIPL/NKDA/R/003</w:t>
      </w:r>
    </w:p>
    <w:p>
      <w:pPr>
        <w:sectPr>
          <w:footerReference w:type="default" r:id="rId24"/>
          <w:pgSz w:w="16838" w:h="11906" w:orient="landscape"/>
          <w:pgMar w:top="500" w:right="1in" w:bottom="1in" w:left="1in" w:header="708" w:footer="708" w:gutter="0"/>
          <w:pgNumType/>
          <w:docGrid w:linePitch="360"/>
        </w:sectPr>
      </w:pPr>
    </w:p>
    <w:p>
      <w:pPr>
        <w:framePr w:w="16000" w:h="10760" w:x="-500" w:y="-500" w:hAnchor="margin" w:vAnchor="margin"/>
        <w:shd w:color="60AEDC" w:val="solid"/>
      </w:pPr>
      <w:r>
        <w:drawing>
          <wp:anchor distT="0" distB="0" distL="0" distR="0" simplePos="0" allowOverlap="1" behindDoc="0" locked="0" layoutInCell="1" relativeHeight="9">
            <wp:simplePos x="0" y="0"/>
            <wp:positionH relativeFrom="leftMargin">
              <wp:posOffset>0</wp:posOffset>
            </wp:positionH>
            <wp:positionV relativeFrom="topMargin">
              <wp:posOffset>1514400</wp:posOffset>
            </wp:positionV>
            <wp:extent cx="9048750" cy="53149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-814400</wp:posOffset>
            </wp:positionH>
            <wp:positionV relativeFrom="topMargin">
              <wp:posOffset>304400</wp:posOffset>
            </wp:positionV>
            <wp:extent cx="476250" cy="4762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9">
            <wp:simplePos x="0" y="0"/>
            <wp:positionH relativeFrom="rightMargin">
              <wp:posOffset>-950000</wp:posOffset>
            </wp:positionH>
            <wp:positionV relativeFrom="topMargin">
              <wp:posOffset>6354400</wp:posOffset>
            </wp:positionV>
            <wp:extent cx="762000" cy="38100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4350" w:h="8500" w:x="-500" w:y="1800" w:hAnchor="margin" w:vAnchor="margin"/>
        <w:shd w:color="D9D9D9" w:val="solid"/>
      </w:pPr>
    </w:p>
    <w:p>
      <w:pPr>
        <w:framePr w:w="75000" w:h="1000" w:x="1000" w:y="0" w:hAnchor="margin" w:vAnchor="margin"/>
        <w:jc w:val="center"/>
      </w:pP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t xml:space="preserve">ACTION AREA - I</w:t>
      </w:r>
      <w:r>
        <w:rPr>
          <w:b/>
          <w:bCs/>
          <w:color w:val="FFFFFF"/>
          <w:sz w:val="24pt"/>
          <w:szCs w:val="24pt"/>
          <w:rFonts w:ascii="Arial" w:cs="Arial" w:eastAsia="Arial" w:hAnsi="Arial"/>
        </w:rPr>
        <w:br/>
        <w:t xml:space="preserve">BLOCK: 'AC' STREET-LIGHT DETAILS</w:t>
      </w:r>
    </w:p>
    <w:p>
      <w:pPr>
        <w:framePr w:w="2000" w:h="500" w:x="12100" w:y="0" w:hAnchor="margin" w:vAnchor="margin"/>
      </w:pPr>
      <w:r>
        <w:rPr>
          <w:color w:val="D9D9D9"/>
          <w:sz w:val="10pt"/>
          <w:szCs w:val="10pt"/>
          <w:rFonts w:ascii="Arial MT" w:cs="Arial MT" w:eastAsia="Arial MT" w:hAnsi="Arial MT"/>
        </w:rPr>
        <w:t xml:space="preserve">FSIPL/NKDA/R/003</w:t>
      </w:r>
    </w:p>
    <w:sectPr>
      <w:footerReference w:type="default" r:id="rId25"/>
      <w:pgSz w:w="16838" w:h="11906" w:orient="landscape"/>
      <w:pgMar w:top="500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4pt"/>
        <w:szCs w:val="14pt"/>
      </w:rPr>
      <w:t xml:space="preserve">Page: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431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lvlText w:val="%3."/>
      <w:lvlJc w:val="start"/>
      <w:pPr>
        <w:ind w:left="1008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431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lvlText w:val="%3."/>
      <w:lvlJc w:val="start"/>
      <w:pPr>
        <w:ind w:left="1008" w:hanging="259"/>
      </w:pPr>
    </w:lvl>
  </w:abstractNum>
  <w:abstractNum w:abstractNumId="4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431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lvlText w:val="%3."/>
      <w:lvlJc w:val="start"/>
      <w:pPr>
        <w:ind w:left="1008" w:hanging="259"/>
      </w:pPr>
    </w:lvl>
  </w:abstractNum>
  <w:abstractNum w:abstractNumId="5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431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lvlText w:val="%3."/>
      <w:lvlJc w:val="start"/>
      <w:pPr>
        <w:ind w:left="1008" w:hanging="259"/>
      </w:pPr>
    </w:lvl>
  </w:abstractNum>
  <w:abstractNum w:abstractNumId="6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431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lvlText w:val="%3."/>
      <w:lvlJc w:val="start"/>
      <w:pPr>
        <w:ind w:left="1008" w:hanging="259"/>
      </w:pPr>
    </w:lvl>
  </w:abstractNum>
  <w:abstractNum w:abstractNumId="7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431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lvlText w:val="%3."/>
      <w:lvlJc w:val="start"/>
      <w:pPr>
        <w:ind w:left="1008" w:hanging="259"/>
      </w:pPr>
    </w:lvl>
  </w:abstractNum>
  <w:abstractNum w:abstractNumId="8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431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lvlText w:val="%3."/>
      <w:lvlJc w:val="start"/>
      <w:pPr>
        <w:ind w:left="1008" w:hanging="259"/>
      </w:pPr>
    </w:lvl>
  </w:abstractNum>
  <w:abstractNum w:abstractNumId="9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431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lvlText w:val="%3."/>
      <w:lvlJc w:val="start"/>
      <w:pPr>
        <w:ind w:left="1008" w:hanging="259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0" Type="http://schemas.openxmlformats.org/officeDocument/2006/relationships/footer" Target="footer15.xml"/><Relationship Id="rId21" Type="http://schemas.openxmlformats.org/officeDocument/2006/relationships/footer" Target="footer16.xml"/><Relationship Id="rId22" Type="http://schemas.openxmlformats.org/officeDocument/2006/relationships/footer" Target="footer17.xml"/><Relationship Id="rId23" Type="http://schemas.openxmlformats.org/officeDocument/2006/relationships/footer" Target="footer18.xml"/><Relationship Id="rId24" Type="http://schemas.openxmlformats.org/officeDocument/2006/relationships/footer" Target="footer19.xml"/><Relationship Id="rId25" Type="http://schemas.openxmlformats.org/officeDocument/2006/relationships/footer" Target="footer20.xml"/><Relationship Id="rId26" Type="http://schemas.openxmlformats.org/officeDocument/2006/relationships/image" Target="media/uippjkggm1laaut37dymn.png"/><Relationship Id="rId27" Type="http://schemas.openxmlformats.org/officeDocument/2006/relationships/image" Target="media/iljy-lbej9gk1ytfyvfld.png"/><Relationship Id="rId28" Type="http://schemas.openxmlformats.org/officeDocument/2006/relationships/image" Target="media/ybovxsvmm-kqan0msr3sq.png"/><Relationship Id="rId29" Type="http://schemas.openxmlformats.org/officeDocument/2006/relationships/image" Target="media/xqlxzn7qkvmn0qoxb9o5q.png"/><Relationship Id="rId30" Type="http://schemas.openxmlformats.org/officeDocument/2006/relationships/image" Target="media/b8gfmguxwkdeu866dh2rv.png"/><Relationship Id="rId31" Type="http://schemas.openxmlformats.org/officeDocument/2006/relationships/image" Target="media/97vyq60yygyxfr_sl88aq.png"/><Relationship Id="rId32" Type="http://schemas.openxmlformats.org/officeDocument/2006/relationships/image" Target="media/cwiwaqrmwhnhj_i8xa-zl.png"/><Relationship Id="rId33" Type="http://schemas.openxmlformats.org/officeDocument/2006/relationships/image" Target="media/dudkzosu_-1idcowmha8i.png"/><Relationship Id="rId34" Type="http://schemas.openxmlformats.org/officeDocument/2006/relationships/image" Target="media/wwbyrcfibw96umdp0w8di.png"/><Relationship Id="rId35" Type="http://schemas.openxmlformats.org/officeDocument/2006/relationships/image" Target="media/f9cnyo3m1lgcrcxh9egpt.png"/><Relationship Id="rId36" Type="http://schemas.openxmlformats.org/officeDocument/2006/relationships/image" Target="media/jyxofbmbapxoqcfjm83hn.png"/><Relationship Id="rId37" Type="http://schemas.openxmlformats.org/officeDocument/2006/relationships/image" Target="media/djg8jvp7on9nebive1fiq.png"/><Relationship Id="rId38" Type="http://schemas.openxmlformats.org/officeDocument/2006/relationships/image" Target="media/we4kkkb9siy9prypudufi.png"/><Relationship Id="rId39" Type="http://schemas.openxmlformats.org/officeDocument/2006/relationships/image" Target="media/k367mrvpmfjhjpuqnl82h.png"/><Relationship Id="rId40" Type="http://schemas.openxmlformats.org/officeDocument/2006/relationships/image" Target="media/qeuttuemxygloila4w27e.png"/><Relationship Id="rId41" Type="http://schemas.openxmlformats.org/officeDocument/2006/relationships/image" Target="media/t0qpinsevlls3yqix-ccn.png"/><Relationship Id="rId42" Type="http://schemas.openxmlformats.org/officeDocument/2006/relationships/image" Target="media/wdrnet3nk20mbnteqlijs.png"/><Relationship Id="rId43" Type="http://schemas.openxmlformats.org/officeDocument/2006/relationships/image" Target="media/iw425ozkilasiomybvics.png"/><Relationship Id="rId44" Type="http://schemas.openxmlformats.org/officeDocument/2006/relationships/image" Target="media/v_bv4g3hsiqlvsk18xnf0.png"/><Relationship Id="rId45" Type="http://schemas.openxmlformats.org/officeDocument/2006/relationships/image" Target="media/5kgi64jpjtjsw2okkwtti.png"/><Relationship Id="rId46" Type="http://schemas.openxmlformats.org/officeDocument/2006/relationships/image" Target="media/tfol6si6fr5evpafg3wak.png"/><Relationship Id="rId47" Type="http://schemas.openxmlformats.org/officeDocument/2006/relationships/image" Target="media/kjyy0sbkjqlrtgx0svjwg.png"/><Relationship Id="rId48" Type="http://schemas.openxmlformats.org/officeDocument/2006/relationships/image" Target="media/hvzgqveyicklnyd1jntns.png"/><Relationship Id="rId49" Type="http://schemas.openxmlformats.org/officeDocument/2006/relationships/image" Target="media/me79sgptrodqyhshttkd2.png"/><Relationship Id="rId50" Type="http://schemas.openxmlformats.org/officeDocument/2006/relationships/image" Target="media/cl2nicksz5n5hbr_nn9cc.png"/><Relationship Id="rId51" Type="http://schemas.openxmlformats.org/officeDocument/2006/relationships/image" Target="media/lbq80oabjkrbkcn70a_dm.png"/><Relationship Id="rId52" Type="http://schemas.openxmlformats.org/officeDocument/2006/relationships/image" Target="media/ahfjve1ra73-az-vqmyjr.png"/><Relationship Id="rId53" Type="http://schemas.openxmlformats.org/officeDocument/2006/relationships/image" Target="media/udjw8qefbdcx5inbyscck.png"/><Relationship Id="rId54" Type="http://schemas.openxmlformats.org/officeDocument/2006/relationships/image" Target="media/-9sp9esycrh8cubywlv7y.png"/><Relationship Id="rId55" Type="http://schemas.openxmlformats.org/officeDocument/2006/relationships/image" Target="media/_rledwc7yfgtgf4gd2pkh.png"/><Relationship Id="rId56" Type="http://schemas.openxmlformats.org/officeDocument/2006/relationships/image" Target="media/odhrh99zkfsks-zfnzlif.png"/><Relationship Id="rId57" Type="http://schemas.openxmlformats.org/officeDocument/2006/relationships/image" Target="media/vzrc3oykvm9-fe6ejm2jo.png"/><Relationship Id="rId58" Type="http://schemas.openxmlformats.org/officeDocument/2006/relationships/image" Target="media/bfkzmzz19nqtsdgrzxura.png"/><Relationship Id="rId59" Type="http://schemas.openxmlformats.org/officeDocument/2006/relationships/image" Target="media/r9itd_gixzpm1fgm8xvq4.png"/><Relationship Id="rId60" Type="http://schemas.openxmlformats.org/officeDocument/2006/relationships/image" Target="media/lgaeydaof1cnw1lc-5m_z.png"/><Relationship Id="rId61" Type="http://schemas.openxmlformats.org/officeDocument/2006/relationships/image" Target="media/inuzjzd18pz5vbkoaqdsy.png"/><Relationship Id="rId62" Type="http://schemas.openxmlformats.org/officeDocument/2006/relationships/image" Target="media/bgwknhac6vivva5ibe8p_.png"/><Relationship Id="rId63" Type="http://schemas.openxmlformats.org/officeDocument/2006/relationships/image" Target="media/sgjre-rl5dzbi9yzbaxqt.png"/><Relationship Id="rId64" Type="http://schemas.openxmlformats.org/officeDocument/2006/relationships/image" Target="media/ngw4tdlqtqvqykfnewmpo.png"/><Relationship Id="rId65" Type="http://schemas.openxmlformats.org/officeDocument/2006/relationships/image" Target="media/w_j3qkpjm8zy9qb8kcy9m.png"/><Relationship Id="rId66" Type="http://schemas.openxmlformats.org/officeDocument/2006/relationships/image" Target="media/aw21qjvjljl8ecx5fvwse.png"/><Relationship Id="rId67" Type="http://schemas.openxmlformats.org/officeDocument/2006/relationships/image" Target="media/h1c0f_3xyqahy5vbrhgvf.png"/><Relationship Id="rId68" Type="http://schemas.openxmlformats.org/officeDocument/2006/relationships/image" Target="media/nol6h3599n7rysh2tpsof.png"/><Relationship Id="rId69" Type="http://schemas.openxmlformats.org/officeDocument/2006/relationships/image" Target="media/akjfjvjsgjgvnc45g7ue-.png"/><Relationship Id="rId70" Type="http://schemas.openxmlformats.org/officeDocument/2006/relationships/image" Target="media/scbj3frxsbapel_4qdqec.png"/><Relationship Id="rId71" Type="http://schemas.openxmlformats.org/officeDocument/2006/relationships/image" Target="media/uii2fokwax1mjn83ts3lo.png"/><Relationship Id="rId72" Type="http://schemas.openxmlformats.org/officeDocument/2006/relationships/image" Target="media/1echfb35xcph23hjioxcx.png"/><Relationship Id="rId73" Type="http://schemas.openxmlformats.org/officeDocument/2006/relationships/image" Target="media/zpjzb_g571vdxpp3droij.png"/><Relationship Id="rId74" Type="http://schemas.openxmlformats.org/officeDocument/2006/relationships/image" Target="media/mfut-bhu-qa7bqjomxq-l.png"/><Relationship Id="rId75" Type="http://schemas.openxmlformats.org/officeDocument/2006/relationships/image" Target="media/vfgjcl5jbch2pox-u4v5-.png"/><Relationship Id="rId76" Type="http://schemas.openxmlformats.org/officeDocument/2006/relationships/image" Target="media/zhbt9cboinzrt35gbat-y.png"/><Relationship Id="rId77" Type="http://schemas.openxmlformats.org/officeDocument/2006/relationships/image" Target="media/vghkvzqc5-ad0toqjihdl.png"/><Relationship Id="rId78" Type="http://schemas.openxmlformats.org/officeDocument/2006/relationships/image" Target="media/i5gwjjrjref-pawcgptk0.png"/><Relationship Id="rId79" Type="http://schemas.openxmlformats.org/officeDocument/2006/relationships/image" Target="media/eh6xzdcqdnonf-u-33o33.png"/><Relationship Id="rId80" Type="http://schemas.openxmlformats.org/officeDocument/2006/relationships/image" Target="media/v4inyjdfjlvuen1jzmcp4.png"/><Relationship Id="rId81" Type="http://schemas.openxmlformats.org/officeDocument/2006/relationships/image" Target="media/7b8sxywqqv7ny9jt7m7rl.png"/><Relationship Id="rId82" Type="http://schemas.openxmlformats.org/officeDocument/2006/relationships/image" Target="media/pkqkfimhlf1bj7kl5cjv6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2023-06-25T11:44:31.747Z</dcterms:created>
  <dcterms:modified xsi:type="dcterms:W3CDTF">2023-06-25T11:44:31.747Z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