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1247140" cy="67691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88" t="17822" r="5861" b="1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MINISTERUL EDUCAȚIEI, CULTURII ȘI CERCETĂRII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AL REPUBLICII MOLDOVA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Universitatea Tehnică a Moldovei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Facultatea Calculatoare, Informatică şi Microelectronică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Departamentul Informatică şi Ingineria Sistemelor</w:t>
      </w: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b/>
          <w:bCs/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b/>
          <w:bCs/>
          <w:sz w:val="28"/>
          <w:szCs w:val="28"/>
          <w:lang w:val="ro-RO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Calancea Cătălin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MI-222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color w:val="FF0000"/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44"/>
          <w:szCs w:val="44"/>
          <w:lang w:val="ro-RO" w:bidi="th-TH"/>
        </w:rPr>
      </w:pPr>
      <w:r>
        <w:rPr>
          <w:b/>
          <w:bCs/>
          <w:sz w:val="44"/>
          <w:szCs w:val="44"/>
          <w:lang w:val="ro-RO" w:bidi="th-TH"/>
        </w:rPr>
        <w:t>Raport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pentru lucrarea de laborator Nr.</w:t>
      </w:r>
      <w:r w:rsidR="00272DFD">
        <w:rPr>
          <w:b/>
          <w:sz w:val="28"/>
          <w:szCs w:val="28"/>
          <w:lang w:val="ro-RO" w:bidi="th-TH"/>
        </w:rPr>
        <w:t>3</w:t>
      </w:r>
    </w:p>
    <w:p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</w:p>
    <w:p w:rsidR="000C2533" w:rsidRDefault="000C2533" w:rsidP="000C2533">
      <w:pPr>
        <w:spacing w:after="0"/>
        <w:ind w:firstLine="0"/>
        <w:jc w:val="center"/>
        <w:rPr>
          <w:b/>
          <w:bCs/>
          <w:sz w:val="40"/>
          <w:szCs w:val="40"/>
          <w:lang w:val="ro-RO" w:bidi="th-TH"/>
        </w:rPr>
      </w:pPr>
      <w:r>
        <w:rPr>
          <w:b/>
          <w:bCs/>
          <w:i/>
          <w:color w:val="000000"/>
          <w:sz w:val="40"/>
          <w:szCs w:val="40"/>
          <w:lang w:val="ro-RO"/>
        </w:rPr>
        <w:t>la cursul de “</w:t>
      </w:r>
      <w:r w:rsidR="00FD5EC9">
        <w:rPr>
          <w:b/>
          <w:bCs/>
          <w:i/>
          <w:color w:val="000000"/>
          <w:sz w:val="40"/>
          <w:szCs w:val="40"/>
          <w:lang w:val="ro-RO"/>
        </w:rPr>
        <w:t>Grafica pe calculator</w:t>
      </w:r>
      <w:r>
        <w:rPr>
          <w:b/>
          <w:bCs/>
          <w:i/>
          <w:color w:val="000000"/>
          <w:sz w:val="40"/>
          <w:szCs w:val="40"/>
          <w:lang w:val="ro-RO"/>
        </w:rPr>
        <w:t>”</w:t>
      </w: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 w:bidi="th-TH"/>
        </w:rPr>
        <w:t>Verificat:</w:t>
      </w:r>
    </w:p>
    <w:p w:rsidR="000C2533" w:rsidRDefault="00FD5EC9" w:rsidP="000C2533">
      <w:pPr>
        <w:autoSpaceDE w:val="0"/>
        <w:autoSpaceDN w:val="0"/>
        <w:adjustRightInd w:val="0"/>
        <w:spacing w:after="0"/>
        <w:jc w:val="right"/>
        <w:rPr>
          <w:i/>
          <w:iCs/>
          <w:color w:val="FF0000"/>
          <w:sz w:val="28"/>
          <w:szCs w:val="28"/>
          <w:lang w:val="ro-RO" w:bidi="th-TH"/>
        </w:rPr>
      </w:pPr>
      <w:r>
        <w:rPr>
          <w:b/>
          <w:bCs/>
          <w:sz w:val="28"/>
          <w:szCs w:val="28"/>
          <w:lang w:val="ro-RO" w:bidi="th-TH"/>
        </w:rPr>
        <w:t>Toma Olga</w:t>
      </w:r>
      <w:r w:rsidR="000C2533">
        <w:rPr>
          <w:b/>
          <w:bCs/>
          <w:sz w:val="28"/>
          <w:szCs w:val="28"/>
          <w:lang w:val="ro-RO" w:bidi="th-TH"/>
        </w:rPr>
        <w:t xml:space="preserve">, </w:t>
      </w:r>
      <w:r>
        <w:rPr>
          <w:i/>
          <w:iCs/>
          <w:sz w:val="28"/>
          <w:szCs w:val="28"/>
          <w:lang w:val="ro-RO" w:bidi="th-TH"/>
        </w:rPr>
        <w:t>asistent</w:t>
      </w:r>
      <w:r w:rsidR="000C2533">
        <w:rPr>
          <w:i/>
          <w:iCs/>
          <w:sz w:val="28"/>
          <w:szCs w:val="28"/>
          <w:lang w:val="ro-RO" w:bidi="th-TH"/>
        </w:rPr>
        <w:t>. univ.</w:t>
      </w:r>
    </w:p>
    <w:p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/>
        </w:rPr>
        <w:t>Departamentul Informatică şi IS</w:t>
      </w:r>
      <w:r>
        <w:rPr>
          <w:sz w:val="28"/>
          <w:szCs w:val="28"/>
          <w:lang w:val="ro-RO" w:bidi="th-TH"/>
        </w:rPr>
        <w:t>,</w:t>
      </w:r>
    </w:p>
    <w:p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 w:bidi="th-TH"/>
        </w:rPr>
        <w:t>Facultatea FCIM, UTM</w:t>
      </w:r>
    </w:p>
    <w:p w:rsidR="000C2533" w:rsidRDefault="000C2533" w:rsidP="000C2533">
      <w:pPr>
        <w:autoSpaceDE w:val="0"/>
        <w:autoSpaceDN w:val="0"/>
        <w:adjustRightInd w:val="0"/>
        <w:spacing w:after="0"/>
        <w:rPr>
          <w:b/>
          <w:bCs/>
          <w:sz w:val="28"/>
          <w:szCs w:val="28"/>
          <w:lang w:val="ro-RO" w:bidi="th-TH"/>
        </w:rPr>
      </w:pPr>
    </w:p>
    <w:p w:rsidR="000C2533" w:rsidRDefault="000C2533" w:rsidP="000C2533">
      <w:pPr>
        <w:jc w:val="center"/>
        <w:rPr>
          <w:b/>
          <w:bCs/>
          <w:sz w:val="28"/>
          <w:szCs w:val="28"/>
          <w:lang w:val="ro-RO" w:bidi="th-TH"/>
        </w:rPr>
      </w:pPr>
    </w:p>
    <w:p w:rsidR="000C2533" w:rsidRDefault="000C2533" w:rsidP="000C2533">
      <w:pPr>
        <w:jc w:val="center"/>
        <w:rPr>
          <w:b/>
          <w:bCs/>
          <w:sz w:val="28"/>
          <w:szCs w:val="28"/>
          <w:lang w:val="ro-RO" w:bidi="th-TH"/>
        </w:rPr>
      </w:pPr>
    </w:p>
    <w:p w:rsidR="000C2533" w:rsidRDefault="000C2533" w:rsidP="000C2533">
      <w:pPr>
        <w:ind w:firstLine="0"/>
        <w:jc w:val="center"/>
        <w:rPr>
          <w:b/>
          <w:bCs/>
          <w:sz w:val="28"/>
          <w:szCs w:val="28"/>
          <w:lang w:val="ro-RO" w:bidi="th-TH"/>
        </w:rPr>
      </w:pPr>
      <w:r>
        <w:rPr>
          <w:b/>
          <w:bCs/>
          <w:sz w:val="28"/>
          <w:szCs w:val="28"/>
          <w:lang w:val="ro-RO" w:bidi="th-TH"/>
        </w:rPr>
        <w:t>Chișinău – 202</w:t>
      </w:r>
      <w:r w:rsidR="00D209BB">
        <w:rPr>
          <w:b/>
          <w:bCs/>
          <w:sz w:val="28"/>
          <w:szCs w:val="28"/>
          <w:lang w:val="ro-RO" w:bidi="th-TH"/>
        </w:rPr>
        <w:t>3</w:t>
      </w:r>
    </w:p>
    <w:p w:rsidR="000C2533" w:rsidRPr="00C553A1" w:rsidRDefault="000C2533" w:rsidP="000C2533">
      <w:pPr>
        <w:spacing w:after="0"/>
        <w:rPr>
          <w:b/>
          <w:sz w:val="28"/>
          <w:szCs w:val="28"/>
          <w:lang w:val="ro-RO" w:bidi="th-TH"/>
        </w:rPr>
      </w:pPr>
    </w:p>
    <w:p w:rsidR="000C2533" w:rsidRDefault="000C2533" w:rsidP="00D209BB">
      <w:pPr>
        <w:spacing w:line="256" w:lineRule="auto"/>
        <w:rPr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 xml:space="preserve">Scopul lucrării: </w:t>
      </w:r>
      <w:r w:rsidR="00272DFD" w:rsidRPr="00272DFD">
        <w:rPr>
          <w:bCs/>
          <w:sz w:val="28"/>
          <w:szCs w:val="28"/>
          <w:lang w:val="ro-RO" w:bidi="th-TH"/>
        </w:rPr>
        <w:t>Obținerea cunoștințelor practice în sinteza scenelor grafice vectoriale 2D, utilizând primitivele grafice simple SVG.</w:t>
      </w:r>
    </w:p>
    <w:p w:rsidR="000C2533" w:rsidRDefault="000C2533" w:rsidP="00272DFD">
      <w:pPr>
        <w:spacing w:line="256" w:lineRule="auto"/>
        <w:ind w:firstLine="0"/>
        <w:rPr>
          <w:sz w:val="28"/>
          <w:szCs w:val="28"/>
          <w:lang w:bidi="th-TH"/>
        </w:rPr>
      </w:pPr>
    </w:p>
    <w:p w:rsidR="000C2533" w:rsidRDefault="000C2533" w:rsidP="000C2533">
      <w:pPr>
        <w:spacing w:line="256" w:lineRule="auto"/>
        <w:rPr>
          <w:b/>
          <w:sz w:val="28"/>
          <w:szCs w:val="28"/>
          <w:lang w:bidi="th-TH"/>
        </w:rPr>
      </w:pPr>
      <w:r>
        <w:rPr>
          <w:b/>
          <w:sz w:val="28"/>
          <w:szCs w:val="28"/>
          <w:lang w:bidi="th-TH"/>
        </w:rPr>
        <w:t>Condi</w:t>
      </w:r>
      <w:r>
        <w:rPr>
          <w:b/>
          <w:sz w:val="28"/>
          <w:szCs w:val="28"/>
          <w:lang w:val="ro-RO" w:bidi="th-TH"/>
        </w:rPr>
        <w:t xml:space="preserve">ția problemei ( sarcinii de lucru ) </w:t>
      </w:r>
      <w:r>
        <w:rPr>
          <w:b/>
          <w:sz w:val="28"/>
          <w:szCs w:val="28"/>
          <w:lang w:bidi="th-TH"/>
        </w:rPr>
        <w:t xml:space="preserve">: </w:t>
      </w:r>
    </w:p>
    <w:p w:rsidR="00FD5EC9" w:rsidRDefault="00272DFD" w:rsidP="00DE4C3C">
      <w:pPr>
        <w:pStyle w:val="a8"/>
        <w:numPr>
          <w:ilvl w:val="0"/>
          <w:numId w:val="11"/>
        </w:numPr>
        <w:tabs>
          <w:tab w:val="num" w:pos="709"/>
        </w:tabs>
        <w:spacing w:line="256" w:lineRule="auto"/>
        <w:ind w:left="0" w:firstLine="709"/>
        <w:jc w:val="both"/>
        <w:rPr>
          <w:rFonts w:ascii="Times New Roman" w:hAnsi="Times New Roman"/>
          <w:bCs/>
          <w:sz w:val="28"/>
          <w:szCs w:val="28"/>
          <w:lang w:bidi="th-TH"/>
        </w:rPr>
      </w:pPr>
      <w:r w:rsidRPr="00272DFD">
        <w:rPr>
          <w:rFonts w:ascii="Times New Roman" w:hAnsi="Times New Roman"/>
          <w:bCs/>
          <w:sz w:val="28"/>
          <w:szCs w:val="28"/>
          <w:lang w:bidi="th-TH"/>
        </w:rPr>
        <w:t>Elaborați un program pentru sinteza unei scene 2D statice utilizând elementele grafice necesare cum ar fi: &lt;rect&gt;, &lt;circle&gt;, &lt;ellipse&gt;, &lt;line&gt;, &lt;polyline&gt;, &lt;polygon&gt;, &lt;path&gt;, împreună cu atributele corespunzătoare, scena trebuie să conțină un element &lt;text&gt; plasat în colțul dreapta jos a ecranului care ar indica numele, prenumele și grupa studentului.</w:t>
      </w:r>
    </w:p>
    <w:p w:rsidR="000C2533" w:rsidRDefault="000C2533" w:rsidP="00D209BB">
      <w:pPr>
        <w:spacing w:after="0" w:line="256" w:lineRule="auto"/>
        <w:ind w:firstLine="0"/>
        <w:jc w:val="left"/>
        <w:rPr>
          <w:rFonts w:ascii="Consolas" w:eastAsiaTheme="minorEastAsia" w:hAnsi="Consolas" w:cs="Courier New"/>
          <w:sz w:val="28"/>
          <w:szCs w:val="28"/>
          <w:lang w:bidi="th-TH"/>
        </w:rPr>
      </w:pPr>
    </w:p>
    <w:p w:rsidR="00272DFD" w:rsidRDefault="00272DFD" w:rsidP="00272DFD">
      <w:pPr>
        <w:spacing w:after="0" w:line="256" w:lineRule="auto"/>
        <w:ind w:firstLine="708"/>
        <w:jc w:val="left"/>
        <w:rPr>
          <w:rFonts w:eastAsiaTheme="minorEastAsia" w:cs="Times New Roman"/>
          <w:b/>
          <w:bCs/>
          <w:sz w:val="28"/>
          <w:szCs w:val="28"/>
          <w:lang w:bidi="th-TH"/>
        </w:rPr>
      </w:pPr>
      <w:r w:rsidRPr="00272DFD">
        <w:rPr>
          <w:rFonts w:eastAsiaTheme="minorEastAsia" w:cs="Times New Roman"/>
          <w:b/>
          <w:bCs/>
          <w:sz w:val="28"/>
          <w:szCs w:val="28"/>
          <w:lang w:bidi="th-TH"/>
        </w:rPr>
        <w:t>SVG:</w:t>
      </w:r>
    </w:p>
    <w:p w:rsidR="00272DFD" w:rsidRPr="00272DFD" w:rsidRDefault="00272DFD" w:rsidP="00D209BB">
      <w:pPr>
        <w:spacing w:after="0" w:line="256" w:lineRule="auto"/>
        <w:ind w:firstLine="0"/>
        <w:jc w:val="left"/>
        <w:rPr>
          <w:rFonts w:eastAsiaTheme="minorEastAsia" w:cs="Times New Roman"/>
          <w:b/>
          <w:bCs/>
          <w:sz w:val="28"/>
          <w:szCs w:val="28"/>
          <w:lang w:bidi="th-TH"/>
        </w:rPr>
      </w:pPr>
    </w:p>
    <w:p w:rsidR="00D209BB" w:rsidRDefault="00272DFD" w:rsidP="00272DFD">
      <w:pPr>
        <w:spacing w:after="0" w:line="256" w:lineRule="auto"/>
        <w:ind w:firstLine="0"/>
        <w:jc w:val="center"/>
        <w:rPr>
          <w:rFonts w:ascii="Courier New" w:eastAsiaTheme="minorEastAsia" w:hAnsi="Courier New" w:cs="Courier New"/>
          <w:sz w:val="28"/>
          <w:szCs w:val="28"/>
          <w:lang w:bidi="th-TH"/>
        </w:rPr>
      </w:pPr>
      <w:r>
        <w:rPr>
          <w:rFonts w:ascii="Courier New" w:eastAsiaTheme="minorEastAsia" w:hAnsi="Courier New" w:cs="Courier New"/>
          <w:noProof/>
          <w:sz w:val="28"/>
          <w:szCs w:val="28"/>
          <w:lang w:bidi="th-TH"/>
        </w:rPr>
        <w:drawing>
          <wp:inline distT="0" distB="0" distL="0" distR="0">
            <wp:extent cx="4685288" cy="45255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648" cy="453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33" w:rsidRDefault="000C2533" w:rsidP="00D209BB">
      <w:pPr>
        <w:spacing w:line="256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:rsidR="000C2533" w:rsidRDefault="000C2533" w:rsidP="000C2533">
      <w:pPr>
        <w:spacing w:line="256" w:lineRule="auto"/>
        <w:ind w:firstLine="0"/>
        <w:rPr>
          <w:rFonts w:eastAsiaTheme="minorEastAsia"/>
          <w:sz w:val="28"/>
          <w:szCs w:val="28"/>
          <w:lang w:bidi="th-TH"/>
        </w:rPr>
      </w:pPr>
    </w:p>
    <w:p w:rsidR="00272DFD" w:rsidRDefault="00272DFD" w:rsidP="000C2533">
      <w:pPr>
        <w:spacing w:line="256" w:lineRule="auto"/>
        <w:rPr>
          <w:b/>
          <w:sz w:val="28"/>
          <w:szCs w:val="28"/>
          <w:lang w:bidi="th-TH"/>
        </w:rPr>
      </w:pPr>
    </w:p>
    <w:p w:rsidR="00272DFD" w:rsidRDefault="00272DFD" w:rsidP="000C2533">
      <w:pPr>
        <w:spacing w:line="256" w:lineRule="auto"/>
        <w:rPr>
          <w:b/>
          <w:sz w:val="28"/>
          <w:szCs w:val="28"/>
          <w:lang w:bidi="th-TH"/>
        </w:rPr>
      </w:pPr>
    </w:p>
    <w:p w:rsidR="000C2533" w:rsidRDefault="000C2533" w:rsidP="000C2533">
      <w:pPr>
        <w:spacing w:line="256" w:lineRule="auto"/>
        <w:rPr>
          <w:b/>
          <w:sz w:val="28"/>
          <w:szCs w:val="28"/>
          <w:lang w:bidi="th-TH"/>
        </w:rPr>
      </w:pPr>
      <w:r>
        <w:rPr>
          <w:b/>
          <w:sz w:val="28"/>
          <w:szCs w:val="28"/>
          <w:lang w:bidi="th-TH"/>
        </w:rPr>
        <w:lastRenderedPageBreak/>
        <w:t>Condi</w:t>
      </w:r>
      <w:r>
        <w:rPr>
          <w:b/>
          <w:sz w:val="28"/>
          <w:szCs w:val="28"/>
          <w:lang w:val="ro-RO" w:bidi="th-TH"/>
        </w:rPr>
        <w:t xml:space="preserve">ția problemei ( sarcinii de lucru ) </w:t>
      </w:r>
      <w:r>
        <w:rPr>
          <w:b/>
          <w:sz w:val="28"/>
          <w:szCs w:val="28"/>
          <w:lang w:bidi="th-TH"/>
        </w:rPr>
        <w:t xml:space="preserve">: </w:t>
      </w:r>
    </w:p>
    <w:p w:rsidR="00272DFD" w:rsidRDefault="00272DFD" w:rsidP="009B2B90">
      <w:pPr>
        <w:pStyle w:val="a5"/>
        <w:numPr>
          <w:ilvl w:val="0"/>
          <w:numId w:val="11"/>
        </w:numPr>
        <w:spacing w:line="256" w:lineRule="auto"/>
        <w:ind w:left="1776"/>
        <w:rPr>
          <w:sz w:val="28"/>
          <w:szCs w:val="28"/>
        </w:rPr>
      </w:pPr>
      <w:r w:rsidRPr="00272DFD">
        <w:rPr>
          <w:sz w:val="28"/>
          <w:szCs w:val="28"/>
        </w:rPr>
        <w:t>Elaborați un program care creează versiunea vectorială a personajul desenat în lucrarea de laborator nr.1. Variantele sunt indicate în tabelul 1.2. E permis</w:t>
      </w:r>
      <w:r>
        <w:rPr>
          <w:sz w:val="28"/>
          <w:szCs w:val="28"/>
        </w:rPr>
        <w:t xml:space="preserve"> </w:t>
      </w:r>
      <w:r w:rsidRPr="00272DFD">
        <w:rPr>
          <w:sz w:val="28"/>
          <w:szCs w:val="28"/>
        </w:rPr>
        <w:t>de realizat în editor grafic vectorial.</w:t>
      </w:r>
    </w:p>
    <w:p w:rsidR="00272DFD" w:rsidRDefault="00272DFD" w:rsidP="00272DFD">
      <w:pPr>
        <w:pStyle w:val="a5"/>
        <w:spacing w:line="256" w:lineRule="auto"/>
        <w:ind w:firstLine="0"/>
        <w:rPr>
          <w:sz w:val="28"/>
          <w:szCs w:val="28"/>
        </w:rPr>
      </w:pPr>
    </w:p>
    <w:p w:rsidR="00272DFD" w:rsidRPr="00272DFD" w:rsidRDefault="00272DFD" w:rsidP="00272DFD">
      <w:pPr>
        <w:pStyle w:val="a5"/>
        <w:spacing w:line="256" w:lineRule="auto"/>
        <w:ind w:firstLine="0"/>
        <w:jc w:val="center"/>
        <w:rPr>
          <w:sz w:val="28"/>
          <w:szCs w:val="28"/>
        </w:rPr>
      </w:pPr>
      <w:r w:rsidRPr="00466CDD">
        <w:rPr>
          <w:noProof/>
          <w:lang w:val="ro-RO"/>
        </w:rPr>
        <w:drawing>
          <wp:inline distT="0" distB="0" distL="0" distR="0" wp14:anchorId="2B28C132" wp14:editId="5588692A">
            <wp:extent cx="1373766" cy="13151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7062" cy="131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C9" w:rsidRPr="00FD5EC9" w:rsidRDefault="00FD5EC9" w:rsidP="00FD5EC9">
      <w:pPr>
        <w:spacing w:after="0" w:line="240" w:lineRule="auto"/>
        <w:ind w:firstLine="0"/>
        <w:jc w:val="center"/>
        <w:rPr>
          <w:rFonts w:ascii="Consolas" w:hAnsi="Consolas" w:cs="Consolas"/>
          <w:b/>
          <w:sz w:val="28"/>
          <w:szCs w:val="28"/>
          <w:lang w:bidi="th-TH"/>
        </w:rPr>
      </w:pPr>
    </w:p>
    <w:p w:rsidR="00FD5EC9" w:rsidRDefault="00FD5EC9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:rsidR="00FD5EC9" w:rsidRDefault="00272DFD" w:rsidP="00272DFD">
      <w:pPr>
        <w:spacing w:line="256" w:lineRule="auto"/>
        <w:ind w:firstLine="708"/>
        <w:rPr>
          <w:b/>
          <w:sz w:val="28"/>
          <w:szCs w:val="28"/>
          <w:lang w:bidi="th-TH"/>
        </w:rPr>
      </w:pPr>
      <w:r>
        <w:rPr>
          <w:b/>
          <w:sz w:val="28"/>
          <w:szCs w:val="28"/>
          <w:lang w:bidi="th-TH"/>
        </w:rPr>
        <w:t>SVG:</w:t>
      </w:r>
      <w:r>
        <w:rPr>
          <w:b/>
          <w:sz w:val="28"/>
          <w:szCs w:val="28"/>
          <w:lang w:bidi="th-TH"/>
        </w:rPr>
        <w:tab/>
      </w:r>
    </w:p>
    <w:p w:rsidR="00272DFD" w:rsidRDefault="00272DFD" w:rsidP="00272DFD">
      <w:pPr>
        <w:spacing w:line="256" w:lineRule="auto"/>
        <w:ind w:firstLine="708"/>
        <w:jc w:val="center"/>
        <w:rPr>
          <w:b/>
          <w:sz w:val="28"/>
          <w:szCs w:val="28"/>
          <w:lang w:bidi="th-TH"/>
        </w:rPr>
      </w:pPr>
      <w:r>
        <w:rPr>
          <w:b/>
          <w:noProof/>
          <w:sz w:val="28"/>
          <w:szCs w:val="28"/>
          <w:lang w:bidi="th-TH"/>
        </w:rPr>
        <w:drawing>
          <wp:inline distT="0" distB="0" distL="0" distR="0">
            <wp:extent cx="4348484" cy="4199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957" cy="421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C9" w:rsidRDefault="00FD5EC9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:rsidR="00272DFD" w:rsidRDefault="00272DFD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:rsidR="00272DFD" w:rsidRDefault="00272DFD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:rsidR="009B2B90" w:rsidRDefault="009B2B90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:rsidR="004D53D0" w:rsidRDefault="004D53D0" w:rsidP="000C2533">
      <w:pPr>
        <w:spacing w:line="256" w:lineRule="auto"/>
        <w:ind w:firstLine="0"/>
        <w:rPr>
          <w:sz w:val="28"/>
          <w:szCs w:val="28"/>
          <w:lang w:val="ro-RO" w:bidi="th-TH"/>
        </w:rPr>
      </w:pPr>
      <w:r>
        <w:rPr>
          <w:b/>
          <w:sz w:val="28"/>
          <w:szCs w:val="28"/>
          <w:lang w:bidi="th-TH"/>
        </w:rPr>
        <w:lastRenderedPageBreak/>
        <w:t>Concluzie:</w:t>
      </w:r>
      <w:r>
        <w:rPr>
          <w:sz w:val="28"/>
          <w:szCs w:val="28"/>
          <w:lang w:val="ro-RO" w:bidi="th-TH"/>
        </w:rPr>
        <w:t>În urma executarii lucrării de laborator nr.</w:t>
      </w:r>
      <w:r w:rsidR="009B2B90">
        <w:rPr>
          <w:sz w:val="28"/>
          <w:szCs w:val="28"/>
          <w:lang w:val="ro-RO" w:bidi="th-TH"/>
        </w:rPr>
        <w:t>3</w:t>
      </w:r>
      <w:r>
        <w:rPr>
          <w:sz w:val="28"/>
          <w:szCs w:val="28"/>
          <w:lang w:val="ro-RO" w:bidi="th-TH"/>
        </w:rPr>
        <w:t xml:space="preserve"> </w:t>
      </w:r>
      <w:r w:rsidR="009B2B90">
        <w:rPr>
          <w:sz w:val="28"/>
          <w:szCs w:val="28"/>
          <w:lang w:val="ro-RO" w:bidi="th-TH"/>
        </w:rPr>
        <w:t xml:space="preserve">, </w:t>
      </w:r>
      <w:r w:rsidR="009B2B90" w:rsidRPr="009B2B90">
        <w:rPr>
          <w:sz w:val="28"/>
          <w:szCs w:val="28"/>
          <w:lang w:val="ro-RO" w:bidi="th-TH"/>
        </w:rPr>
        <w:t>utiliz</w:t>
      </w:r>
      <w:r w:rsidR="009B2B90">
        <w:rPr>
          <w:sz w:val="28"/>
          <w:szCs w:val="28"/>
          <w:lang w:val="ro-RO" w:bidi="th-TH"/>
        </w:rPr>
        <w:t xml:space="preserve">ind </w:t>
      </w:r>
      <w:r w:rsidR="009B2B90" w:rsidRPr="009B2B90">
        <w:rPr>
          <w:sz w:val="28"/>
          <w:szCs w:val="28"/>
          <w:lang w:val="ro-RO" w:bidi="th-TH"/>
        </w:rPr>
        <w:t>aplicați</w:t>
      </w:r>
      <w:r w:rsidR="009B2B90">
        <w:rPr>
          <w:sz w:val="28"/>
          <w:szCs w:val="28"/>
          <w:lang w:val="ro-RO" w:bidi="th-TH"/>
        </w:rPr>
        <w:t>a</w:t>
      </w:r>
      <w:r w:rsidR="009B2B90" w:rsidRPr="009B2B90">
        <w:rPr>
          <w:sz w:val="28"/>
          <w:szCs w:val="28"/>
          <w:lang w:val="ro-RO" w:bidi="th-TH"/>
        </w:rPr>
        <w:t xml:space="preserve"> Inkscape pentru a sintetiza scene grafice vectoriale 2D folosind primitivele grafice simple SVG, am </w:t>
      </w:r>
      <w:r w:rsidR="009B2B90">
        <w:rPr>
          <w:sz w:val="28"/>
          <w:szCs w:val="28"/>
          <w:lang w:val="ro-RO" w:bidi="th-TH"/>
        </w:rPr>
        <w:t xml:space="preserve">dedus faptul ca </w:t>
      </w:r>
      <w:r w:rsidR="009B2B90" w:rsidRPr="009B2B90">
        <w:rPr>
          <w:sz w:val="28"/>
          <w:szCs w:val="28"/>
          <w:lang w:val="ro-RO" w:bidi="th-TH"/>
        </w:rPr>
        <w:t>Inkscape este o aplicație puternică și versatilă pentru crearea de grafică vectorială 2D. Are o gamă largă de funcții și unelte pentru a crea imagini complexe și detaliate.</w:t>
      </w:r>
      <w:r w:rsidR="009B2B90" w:rsidRPr="009B2B90">
        <w:t xml:space="preserve"> </w:t>
      </w:r>
      <w:r w:rsidR="009B2B90" w:rsidRPr="009B2B90">
        <w:rPr>
          <w:sz w:val="28"/>
          <w:szCs w:val="28"/>
          <w:lang w:val="ro-RO" w:bidi="th-TH"/>
        </w:rPr>
        <w:t>Utilizarea primitivelor grafice simple SVG este o modalitate eficientă de a construi imagini complexe, deoarece acestea pot fi grupate, clonate și transformate în mod facil.</w:t>
      </w:r>
      <w:r w:rsidR="009B2B90" w:rsidRPr="009B2B90">
        <w:t xml:space="preserve"> </w:t>
      </w:r>
      <w:r w:rsidR="009B2B90">
        <w:t>I</w:t>
      </w:r>
      <w:r w:rsidR="009B2B90" w:rsidRPr="009B2B90">
        <w:rPr>
          <w:sz w:val="28"/>
          <w:szCs w:val="28"/>
          <w:lang w:val="ro-RO" w:bidi="th-TH"/>
        </w:rPr>
        <w:t>nkscape oferă o varietate de opțiuni de editare, cum ar fi transformarea obiectelor, selectarea de culori</w:t>
      </w:r>
      <w:r w:rsidR="009B2B90">
        <w:rPr>
          <w:sz w:val="28"/>
          <w:szCs w:val="28"/>
          <w:lang w:val="ro-RO" w:bidi="th-TH"/>
        </w:rPr>
        <w:t>.</w:t>
      </w:r>
    </w:p>
    <w:p w:rsidR="009B2B90" w:rsidRDefault="009B2B90" w:rsidP="000C2533">
      <w:pPr>
        <w:spacing w:line="256" w:lineRule="auto"/>
        <w:ind w:firstLine="0"/>
        <w:rPr>
          <w:sz w:val="28"/>
          <w:szCs w:val="28"/>
          <w:lang w:val="ro-RO" w:bidi="th-TH"/>
        </w:rPr>
      </w:pPr>
    </w:p>
    <w:p w:rsidR="009B2B90" w:rsidRDefault="009B2B90">
      <w:pPr>
        <w:spacing w:after="200" w:line="276" w:lineRule="auto"/>
        <w:ind w:firstLine="0"/>
        <w:jc w:val="lef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 w:bidi="th-TH"/>
        </w:rPr>
        <w:br w:type="page"/>
      </w:r>
    </w:p>
    <w:p w:rsidR="009B2B90" w:rsidRDefault="009B2B90" w:rsidP="009B2B90">
      <w:pPr>
        <w:spacing w:line="256" w:lineRule="auto"/>
        <w:ind w:firstLine="0"/>
        <w:jc w:val="left"/>
        <w:rPr>
          <w:b/>
          <w:bCs/>
          <w:sz w:val="28"/>
          <w:szCs w:val="28"/>
          <w:lang w:bidi="th-TH"/>
        </w:rPr>
      </w:pPr>
      <w:r w:rsidRPr="009B2B90">
        <w:rPr>
          <w:b/>
          <w:bCs/>
          <w:sz w:val="28"/>
          <w:szCs w:val="28"/>
          <w:lang w:bidi="th-TH"/>
        </w:rPr>
        <w:lastRenderedPageBreak/>
        <w:t>Anexa:</w:t>
      </w:r>
    </w:p>
    <w:p w:rsidR="009B2B90" w:rsidRDefault="009B2B90" w:rsidP="009B2B90">
      <w:pPr>
        <w:spacing w:line="256" w:lineRule="auto"/>
        <w:jc w:val="left"/>
        <w:rPr>
          <w:rFonts w:eastAsiaTheme="minorEastAsia"/>
          <w:sz w:val="28"/>
          <w:szCs w:val="28"/>
          <w:lang w:bidi="th-TH"/>
        </w:rPr>
      </w:pPr>
      <w:r>
        <w:rPr>
          <w:rFonts w:eastAsiaTheme="minorEastAsia"/>
          <w:b/>
          <w:sz w:val="28"/>
          <w:szCs w:val="28"/>
          <w:lang w:bidi="th-TH"/>
        </w:rPr>
        <w:t>Codul programului</w:t>
      </w:r>
      <w:r>
        <w:rPr>
          <w:rFonts w:eastAsiaTheme="minorEastAsia"/>
          <w:b/>
          <w:sz w:val="28"/>
          <w:szCs w:val="28"/>
          <w:lang w:bidi="th-TH"/>
        </w:rPr>
        <w:t xml:space="preserve"> din </w:t>
      </w:r>
      <w:r w:rsidRPr="009B2B90">
        <w:rPr>
          <w:rFonts w:eastAsiaTheme="minorEastAsia"/>
          <w:b/>
          <w:sz w:val="28"/>
          <w:szCs w:val="28"/>
          <w:lang w:bidi="th-TH"/>
        </w:rPr>
        <w:t>lucrarea de laborator nr.1</w:t>
      </w:r>
      <w:r>
        <w:rPr>
          <w:rFonts w:eastAsiaTheme="minorEastAsia"/>
          <w:b/>
          <w:sz w:val="28"/>
          <w:szCs w:val="28"/>
          <w:lang w:bidi="th-TH"/>
        </w:rPr>
        <w:t xml:space="preserve">: 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function setup() {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createCanvas(400, 400);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}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function draw() {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background(220);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//paru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fill ('brown');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beginShape();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 curveVertex(206,378);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curveVertex(206, 380);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curveVertex(163, 358);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curveVertex(150, 353);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curveVertex(135, 345);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curveVertex(116, 333);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curveVertex(105, 324);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curveVertex(96, 332);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curveVertex(79, 328);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curveVertex(69, 310);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curveVertex(64, 288);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curveVertex(65, 272);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curveVertex(75, 257);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curveVertex(66, 258);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curveVertex(54, 257);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curveVertex(53, 240);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curveVertex(64, 222);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curveVertex(73, 203);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curveVertex(82, 194);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curveVertex(72, 196);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curveVertex(69, 195);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curveVertex(59, 185);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curveVertex(61, 168);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curveVertex(71, 152);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curveVertex(64, 140);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curveVertex(99,125);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curveVertex(73, 124);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curveVertex(73,114);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curveVertex(78,107);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curveVertex(85,98);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curveVertex(83,90);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curveVertex(103,82);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lastRenderedPageBreak/>
        <w:t>curveVertex(117,76);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curveVertex(134,67);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curveVertex(117,63);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curveVertex(111,55);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curveVertex(117,47);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curveVertex(139,40);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curveVertex(164,44);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curveVertex(183,52);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curveVertex(195,60);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curveVertex(201,47);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curveVertex(218,33);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curveVertex(228,37);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curveVertex(228,53);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curveVertex(245,55);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curveVertex(274,55);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curveVertex(288,69);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curveVertex(279,82);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curveVertex(268,87);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curveVertex(291,94);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curveVertex(308,110);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curveVertex(313,131);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curveVertex(315,144);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curveVertex(332,159);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curveVertex(338,177);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curveVertex(333,190);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curveVertex(343,220);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curveVertex(350,256);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curveVertex(338,274);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curveVertex(327,312);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curveVertex(307,340);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curveVertex(294,317);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curveVertex(256,345);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curveVertex(224,359);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curveVertex(206,378);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endShape();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//urechile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fill ('yellow');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circle(156,133,60);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fill ('red');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circle(156,133,43);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fill ('yellow');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circle(217,133,60);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lastRenderedPageBreak/>
        <w:t xml:space="preserve"> 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fill ('red');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circle(217,133,43);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//capu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  fill('yellow');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triangle(189,107,87,302,296,301);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//ochii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fill('black');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circle(173,182,15);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fill('black');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circle(202,182,15);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//nas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triangle(169,232,207,232,190,250);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line(190,250,190,278);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noFill();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arc(190, 258, 50, 40, 0, PI);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line(182,258,164,249);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line(197,255,212,246);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fill('black');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text('Calancea Catalin MI-222',250,390);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 xml:space="preserve"> textSize(10);</w:t>
      </w:r>
    </w:p>
    <w:p w:rsidR="009B2B90" w:rsidRPr="00FD5EC9" w:rsidRDefault="009B2B90" w:rsidP="009B2B90">
      <w:pPr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9B2B90" w:rsidRDefault="009B2B90" w:rsidP="009B2B90">
      <w:pPr>
        <w:spacing w:after="0" w:line="240" w:lineRule="auto"/>
        <w:ind w:firstLine="0"/>
        <w:rPr>
          <w:rFonts w:ascii="Consolas" w:hAnsi="Consolas" w:cs="Consolas"/>
          <w:sz w:val="28"/>
          <w:szCs w:val="28"/>
        </w:rPr>
      </w:pPr>
      <w:r w:rsidRPr="00FD5EC9">
        <w:rPr>
          <w:rFonts w:ascii="Consolas" w:hAnsi="Consolas" w:cs="Consolas"/>
          <w:sz w:val="28"/>
          <w:szCs w:val="28"/>
        </w:rPr>
        <w:t>}</w:t>
      </w:r>
    </w:p>
    <w:p w:rsidR="009B2B90" w:rsidRPr="009B2B90" w:rsidRDefault="009B2B90" w:rsidP="009B2B90">
      <w:pPr>
        <w:spacing w:line="256" w:lineRule="auto"/>
        <w:ind w:firstLine="0"/>
        <w:jc w:val="left"/>
        <w:rPr>
          <w:b/>
          <w:bCs/>
          <w:sz w:val="28"/>
          <w:szCs w:val="28"/>
          <w:lang w:bidi="th-TH"/>
        </w:rPr>
      </w:pPr>
    </w:p>
    <w:sectPr w:rsidR="009B2B90" w:rsidRPr="009B2B90" w:rsidSect="001849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17623"/>
    <w:multiLevelType w:val="multilevel"/>
    <w:tmpl w:val="5242272E"/>
    <w:styleLink w:val="1"/>
    <w:lvl w:ilvl="0">
      <w:start w:val="1"/>
      <w:numFmt w:val="decimal"/>
      <w:lvlText w:val="%1)"/>
      <w:lvlJc w:val="left"/>
      <w:pPr>
        <w:ind w:left="1440" w:hanging="360"/>
      </w:pPr>
      <w:rPr>
        <w:rFonts w:ascii="Consolas" w:hAnsi="Consolas" w:cs="Consolas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74E38AF"/>
    <w:multiLevelType w:val="singleLevel"/>
    <w:tmpl w:val="041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2" w15:restartNumberingAfterBreak="0">
    <w:nsid w:val="527F1CCE"/>
    <w:multiLevelType w:val="hybridMultilevel"/>
    <w:tmpl w:val="98E64FB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9A7166F"/>
    <w:multiLevelType w:val="hybridMultilevel"/>
    <w:tmpl w:val="98580EE0"/>
    <w:lvl w:ilvl="0" w:tplc="A9165E56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EE43E4"/>
    <w:multiLevelType w:val="hybridMultilevel"/>
    <w:tmpl w:val="5242272E"/>
    <w:lvl w:ilvl="0" w:tplc="705E44D0">
      <w:start w:val="1"/>
      <w:numFmt w:val="decimal"/>
      <w:lvlText w:val="%1)"/>
      <w:lvlJc w:val="left"/>
      <w:pPr>
        <w:ind w:left="1440" w:hanging="360"/>
      </w:pPr>
      <w:rPr>
        <w:rFonts w:ascii="Consolas" w:hAnsi="Consolas" w:cs="Consola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2C86A65"/>
    <w:multiLevelType w:val="hybridMultilevel"/>
    <w:tmpl w:val="5E346DCE"/>
    <w:lvl w:ilvl="0" w:tplc="0419000F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2426FC"/>
    <w:multiLevelType w:val="hybridMultilevel"/>
    <w:tmpl w:val="CF9E989E"/>
    <w:lvl w:ilvl="0" w:tplc="0419000F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D92F6F"/>
    <w:multiLevelType w:val="hybridMultilevel"/>
    <w:tmpl w:val="51B294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61453295">
    <w:abstractNumId w:val="3"/>
  </w:num>
  <w:num w:numId="2" w16cid:durableId="16403786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84067635">
    <w:abstractNumId w:val="5"/>
  </w:num>
  <w:num w:numId="4" w16cid:durableId="14654616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23750217">
    <w:abstractNumId w:val="6"/>
  </w:num>
  <w:num w:numId="6" w16cid:durableId="19084913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53226393">
    <w:abstractNumId w:val="7"/>
  </w:num>
  <w:num w:numId="8" w16cid:durableId="261304952">
    <w:abstractNumId w:val="2"/>
  </w:num>
  <w:num w:numId="9" w16cid:durableId="925385342">
    <w:abstractNumId w:val="4"/>
  </w:num>
  <w:num w:numId="10" w16cid:durableId="1931808890">
    <w:abstractNumId w:val="0"/>
  </w:num>
  <w:num w:numId="11" w16cid:durableId="593318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2533"/>
    <w:rsid w:val="000C2533"/>
    <w:rsid w:val="00184989"/>
    <w:rsid w:val="001B0F9B"/>
    <w:rsid w:val="00272DFD"/>
    <w:rsid w:val="003A64E6"/>
    <w:rsid w:val="004A4AFF"/>
    <w:rsid w:val="004D159B"/>
    <w:rsid w:val="004D53D0"/>
    <w:rsid w:val="004E4343"/>
    <w:rsid w:val="00516FC4"/>
    <w:rsid w:val="00614E43"/>
    <w:rsid w:val="008A6D37"/>
    <w:rsid w:val="009B2B90"/>
    <w:rsid w:val="009D76E8"/>
    <w:rsid w:val="00A71ED6"/>
    <w:rsid w:val="00AE4541"/>
    <w:rsid w:val="00C553A1"/>
    <w:rsid w:val="00D209BB"/>
    <w:rsid w:val="00D4175E"/>
    <w:rsid w:val="00E51BF7"/>
    <w:rsid w:val="00FD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E512C"/>
  <w15:docId w15:val="{2006B10D-C260-E041-97EB-BB3CD23E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533"/>
    <w:pPr>
      <w:spacing w:after="16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0C2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semiHidden/>
    <w:rsid w:val="000C2533"/>
    <w:rPr>
      <w:rFonts w:ascii="Times New Roman" w:hAnsi="Times New Roman"/>
      <w:sz w:val="24"/>
      <w:lang w:val="en-US"/>
    </w:rPr>
  </w:style>
  <w:style w:type="paragraph" w:styleId="a5">
    <w:name w:val="List Paragraph"/>
    <w:basedOn w:val="a"/>
    <w:uiPriority w:val="34"/>
    <w:qFormat/>
    <w:rsid w:val="000C253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C2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C2533"/>
    <w:rPr>
      <w:rFonts w:ascii="Tahoma" w:hAnsi="Tahoma" w:cs="Tahoma"/>
      <w:sz w:val="16"/>
      <w:szCs w:val="16"/>
      <w:lang w:val="en-US"/>
    </w:rPr>
  </w:style>
  <w:style w:type="numbering" w:customStyle="1" w:styleId="1">
    <w:name w:val="Текущий список1"/>
    <w:uiPriority w:val="99"/>
    <w:rsid w:val="00614E43"/>
    <w:pPr>
      <w:numPr>
        <w:numId w:val="10"/>
      </w:numPr>
    </w:pPr>
  </w:style>
  <w:style w:type="paragraph" w:styleId="a8">
    <w:name w:val="Plain Text"/>
    <w:basedOn w:val="a"/>
    <w:link w:val="a9"/>
    <w:rsid w:val="00FD5EC9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val="ro-RO"/>
    </w:rPr>
  </w:style>
  <w:style w:type="character" w:customStyle="1" w:styleId="a9">
    <w:name w:val="Текст Знак"/>
    <w:basedOn w:val="a0"/>
    <w:link w:val="a8"/>
    <w:rsid w:val="00FD5EC9"/>
    <w:rPr>
      <w:rFonts w:ascii="Courier New" w:eastAsia="Times New Roman" w:hAnsi="Courier New" w:cs="Times New Roman"/>
      <w:sz w:val="20"/>
      <w:szCs w:val="20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5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11203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8722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491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9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966023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8588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592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1689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2130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24788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779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7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Catalin Calancea</cp:lastModifiedBy>
  <cp:revision>7</cp:revision>
  <dcterms:created xsi:type="dcterms:W3CDTF">2022-11-13T16:47:00Z</dcterms:created>
  <dcterms:modified xsi:type="dcterms:W3CDTF">2023-03-10T07:13:00Z</dcterms:modified>
</cp:coreProperties>
</file>