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3E" w:rsidRDefault="00335E99">
      <w:r w:rsidRPr="00335E99">
        <w:rPr>
          <w:noProof/>
          <w:u w:val="thick"/>
          <w:lang w:val="en-US"/>
        </w:rPr>
        <w:drawing>
          <wp:inline distT="0" distB="0" distL="0" distR="0">
            <wp:extent cx="5731510" cy="1184808"/>
            <wp:effectExtent l="0" t="0" r="2540" b="0"/>
            <wp:docPr id="710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99" w:rsidRPr="00335E99" w:rsidRDefault="00335E99">
      <w:pPr>
        <w:rPr>
          <w:sz w:val="40"/>
          <w:szCs w:val="40"/>
        </w:rPr>
      </w:pPr>
      <w:proofErr w:type="spellStart"/>
      <w:r w:rsidRPr="00335E99">
        <w:rPr>
          <w:sz w:val="40"/>
          <w:szCs w:val="40"/>
        </w:rPr>
        <w:t>HematoVision</w:t>
      </w:r>
      <w:proofErr w:type="spellEnd"/>
      <w:r w:rsidRPr="00335E99">
        <w:rPr>
          <w:sz w:val="40"/>
          <w:szCs w:val="40"/>
        </w:rPr>
        <w:t>: Advanced Blood Cell Classification Using Transfer Learning</w:t>
      </w:r>
    </w:p>
    <w:p w:rsidR="00335E99" w:rsidRPr="00335E99" w:rsidRDefault="00335E99" w:rsidP="00335E99">
      <w:pPr>
        <w:pStyle w:val="Heading2"/>
      </w:pPr>
      <w:r w:rsidRPr="00335E99">
        <w:rPr>
          <w:b/>
          <w:bCs/>
        </w:rPr>
        <w:t>Submitted By</w:t>
      </w:r>
    </w:p>
    <w:p w:rsidR="00335E99" w:rsidRDefault="00335E99" w:rsidP="00335E99">
      <w:pPr>
        <w:pStyle w:val="FirstParagraph"/>
        <w:rPr>
          <w:b/>
          <w:bCs/>
          <w:lang w:val="en-IN"/>
        </w:rPr>
      </w:pPr>
      <w:r w:rsidRPr="00335E99">
        <w:rPr>
          <w:b/>
          <w:bCs/>
          <w:lang w:val="en-IN"/>
        </w:rPr>
        <w:t>Group Members:</w:t>
      </w:r>
    </w:p>
    <w:p w:rsidR="00335E99" w:rsidRPr="00335E99" w:rsidRDefault="00335E99" w:rsidP="00335E99">
      <w:pPr>
        <w:pStyle w:val="BodyText"/>
      </w:pPr>
      <w:r>
        <w:tab/>
      </w:r>
      <w:r>
        <w:tab/>
      </w: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ID :</w:t>
      </w:r>
      <w:proofErr w:type="gramEnd"/>
      <w:r w:rsidR="0029576F">
        <w:t> LTVIP2025TMID46914</w:t>
      </w:r>
    </w:p>
    <w:p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Size :</w:t>
      </w:r>
      <w:proofErr w:type="gramEnd"/>
      <w:r w:rsidRPr="00335E99">
        <w:t> 4</w:t>
      </w:r>
    </w:p>
    <w:p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Leader :</w:t>
      </w:r>
      <w:proofErr w:type="gramEnd"/>
      <w:r w:rsidR="0029576F">
        <w:t> </w:t>
      </w:r>
      <w:proofErr w:type="spellStart"/>
      <w:r w:rsidR="0029576F">
        <w:t>Suri</w:t>
      </w:r>
      <w:proofErr w:type="spellEnd"/>
      <w:r w:rsidR="0029576F">
        <w:t xml:space="preserve"> </w:t>
      </w:r>
      <w:proofErr w:type="spellStart"/>
      <w:r w:rsidR="0029576F">
        <w:t>Mahira</w:t>
      </w:r>
      <w:proofErr w:type="spellEnd"/>
      <w:r w:rsidR="0029576F">
        <w:t xml:space="preserve"> </w:t>
      </w:r>
      <w:proofErr w:type="spellStart"/>
      <w:r w:rsidR="0029576F">
        <w:t>Khatun</w:t>
      </w:r>
      <w:proofErr w:type="spellEnd"/>
    </w:p>
    <w:p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="0029576F">
        <w:t> </w:t>
      </w:r>
      <w:proofErr w:type="spellStart"/>
      <w:r w:rsidR="0029576F">
        <w:t>Chandhamala</w:t>
      </w:r>
      <w:proofErr w:type="spellEnd"/>
      <w:r w:rsidR="0029576F">
        <w:t xml:space="preserve"> </w:t>
      </w:r>
      <w:proofErr w:type="spellStart"/>
      <w:r w:rsidR="0029576F">
        <w:t>Akhila</w:t>
      </w:r>
      <w:proofErr w:type="spellEnd"/>
    </w:p>
    <w:p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="0029576F">
        <w:t> </w:t>
      </w:r>
      <w:proofErr w:type="spellStart"/>
      <w:r w:rsidR="0029576F">
        <w:t>N.Kethana</w:t>
      </w:r>
      <w:proofErr w:type="spellEnd"/>
    </w:p>
    <w:p w:rsid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>Team member :</w:t>
      </w:r>
      <w:r w:rsidR="0029576F">
        <w:t> M.Mounika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1. Project Overview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Blood cell classification is a critical task in </w:t>
      </w:r>
      <w:proofErr w:type="spellStart"/>
      <w:r w:rsidRPr="00335E99">
        <w:rPr>
          <w:sz w:val="24"/>
          <w:szCs w:val="24"/>
        </w:rPr>
        <w:t>hematology</w:t>
      </w:r>
      <w:proofErr w:type="spellEnd"/>
      <w:r w:rsidRPr="00335E99">
        <w:rPr>
          <w:sz w:val="24"/>
          <w:szCs w:val="24"/>
        </w:rPr>
        <w:t xml:space="preserve">, enabling the diagnosis of various blood disorders including </w:t>
      </w:r>
      <w:proofErr w:type="spellStart"/>
      <w:r w:rsidRPr="00335E99">
        <w:rPr>
          <w:sz w:val="24"/>
          <w:szCs w:val="24"/>
        </w:rPr>
        <w:t>leukemia</w:t>
      </w:r>
      <w:proofErr w:type="spellEnd"/>
      <w:r w:rsidRPr="00335E99">
        <w:rPr>
          <w:sz w:val="24"/>
          <w:szCs w:val="24"/>
        </w:rPr>
        <w:t xml:space="preserve">, </w:t>
      </w:r>
      <w:proofErr w:type="spellStart"/>
      <w:r w:rsidRPr="00335E99">
        <w:rPr>
          <w:sz w:val="24"/>
          <w:szCs w:val="24"/>
        </w:rPr>
        <w:t>anemia</w:t>
      </w:r>
      <w:proofErr w:type="spellEnd"/>
      <w:r w:rsidRPr="00335E99">
        <w:rPr>
          <w:sz w:val="24"/>
          <w:szCs w:val="24"/>
        </w:rPr>
        <w:t xml:space="preserve">, and infections. This project, </w:t>
      </w:r>
      <w:proofErr w:type="spellStart"/>
      <w:r w:rsidRPr="00335E99">
        <w:rPr>
          <w:b/>
          <w:bCs/>
          <w:sz w:val="24"/>
          <w:szCs w:val="24"/>
        </w:rPr>
        <w:t>HematoVision</w:t>
      </w:r>
      <w:proofErr w:type="spellEnd"/>
      <w:r w:rsidRPr="00335E99">
        <w:rPr>
          <w:sz w:val="24"/>
          <w:szCs w:val="24"/>
        </w:rPr>
        <w:t xml:space="preserve">, leverages </w:t>
      </w:r>
      <w:r w:rsidRPr="00335E99">
        <w:rPr>
          <w:b/>
          <w:bCs/>
          <w:sz w:val="24"/>
          <w:szCs w:val="24"/>
        </w:rPr>
        <w:t>transfer learning</w:t>
      </w:r>
      <w:r w:rsidRPr="00335E99">
        <w:rPr>
          <w:sz w:val="24"/>
          <w:szCs w:val="24"/>
        </w:rPr>
        <w:t xml:space="preserve"> to accurately classify blood cells from microscopic images. The solution integrates a deep learning model with a </w:t>
      </w:r>
      <w:r w:rsidRPr="00335E99">
        <w:rPr>
          <w:b/>
          <w:bCs/>
          <w:sz w:val="24"/>
          <w:szCs w:val="24"/>
        </w:rPr>
        <w:t>Flask-based web application</w:t>
      </w:r>
      <w:r w:rsidRPr="00335E99">
        <w:rPr>
          <w:sz w:val="24"/>
          <w:szCs w:val="24"/>
        </w:rPr>
        <w:t>, allowing users to upload cell images and instantly receive classification results via an interactive and visually appealing interface.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2. Objectives</w:t>
      </w:r>
    </w:p>
    <w:p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collect and preprocess image data of blood cells.</w:t>
      </w:r>
    </w:p>
    <w:p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apply transfer learning using pre-trained CNN models for image classification.</w:t>
      </w:r>
    </w:p>
    <w:p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build and train an optimized model to classify white blood cell types (e.g., lymphocytes, monocytes, neutrophils, eosinophils).</w:t>
      </w:r>
    </w:p>
    <w:p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deploy the trained model using Flask.</w:t>
      </w:r>
    </w:p>
    <w:p w:rsidR="00335E99" w:rsidRPr="00335E99" w:rsidRDefault="00335E99" w:rsidP="00335E99">
      <w:pPr>
        <w:pStyle w:val="BodyText"/>
        <w:numPr>
          <w:ilvl w:val="0"/>
          <w:numId w:val="1"/>
        </w:numPr>
      </w:pPr>
      <w:r w:rsidRPr="00335E99">
        <w:rPr>
          <w:sz w:val="24"/>
          <w:szCs w:val="24"/>
        </w:rPr>
        <w:t>To create an intuitive and user-friendly web interface for image upload and prediction display</w:t>
      </w:r>
      <w:r w:rsidRPr="00335E99">
        <w:t>.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3. Tools &amp; Technologies Used</w:t>
      </w:r>
    </w:p>
    <w:p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Programming Language:</w:t>
      </w:r>
      <w:r w:rsidRPr="00335E99">
        <w:rPr>
          <w:sz w:val="24"/>
          <w:szCs w:val="24"/>
        </w:rPr>
        <w:t xml:space="preserve"> Python</w:t>
      </w:r>
    </w:p>
    <w:p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Libraries &amp; Frameworks:</w:t>
      </w:r>
    </w:p>
    <w:p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proofErr w:type="spellStart"/>
      <w:r w:rsidRPr="00335E99">
        <w:rPr>
          <w:sz w:val="24"/>
          <w:szCs w:val="24"/>
        </w:rPr>
        <w:t>TensorFlow</w:t>
      </w:r>
      <w:proofErr w:type="spellEnd"/>
      <w:r w:rsidRPr="00335E99">
        <w:rPr>
          <w:sz w:val="24"/>
          <w:szCs w:val="24"/>
        </w:rPr>
        <w:t xml:space="preserve">, </w:t>
      </w:r>
      <w:proofErr w:type="spellStart"/>
      <w:r w:rsidRPr="00335E99">
        <w:rPr>
          <w:sz w:val="24"/>
          <w:szCs w:val="24"/>
        </w:rPr>
        <w:t>Keras</w:t>
      </w:r>
      <w:proofErr w:type="spellEnd"/>
      <w:r w:rsidRPr="00335E99">
        <w:rPr>
          <w:sz w:val="24"/>
          <w:szCs w:val="24"/>
        </w:rPr>
        <w:t xml:space="preserve"> – for deep learning</w:t>
      </w:r>
    </w:p>
    <w:p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OpenCV, PIL, NumPy, Matplotlib – for image processing and visualization</w:t>
      </w:r>
    </w:p>
    <w:p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Flask – for model deployment as a web application</w:t>
      </w:r>
    </w:p>
    <w:p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Frontend:</w:t>
      </w:r>
      <w:r w:rsidRPr="00335E99">
        <w:rPr>
          <w:sz w:val="24"/>
          <w:szCs w:val="24"/>
        </w:rPr>
        <w:t xml:space="preserve"> HTML, CSS</w:t>
      </w:r>
    </w:p>
    <w:p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Model Deployment:</w:t>
      </w:r>
      <w:r w:rsidRPr="00335E99">
        <w:rPr>
          <w:sz w:val="24"/>
          <w:szCs w:val="24"/>
        </w:rPr>
        <w:t xml:space="preserve"> Flask Web Framework</w:t>
      </w:r>
    </w:p>
    <w:p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Platform:</w:t>
      </w:r>
      <w:r w:rsidRPr="00335E99">
        <w:rPr>
          <w:sz w:val="24"/>
          <w:szCs w:val="24"/>
        </w:rPr>
        <w:t xml:space="preserve"> Google </w:t>
      </w:r>
      <w:proofErr w:type="spellStart"/>
      <w:r w:rsidRPr="00335E99">
        <w:rPr>
          <w:sz w:val="24"/>
          <w:szCs w:val="24"/>
        </w:rPr>
        <w:t>Colab</w:t>
      </w:r>
      <w:proofErr w:type="spellEnd"/>
      <w:r w:rsidRPr="00335E99">
        <w:rPr>
          <w:sz w:val="24"/>
          <w:szCs w:val="24"/>
        </w:rPr>
        <w:t xml:space="preserve"> / </w:t>
      </w:r>
      <w:proofErr w:type="spellStart"/>
      <w:r w:rsidRPr="00335E99">
        <w:rPr>
          <w:sz w:val="24"/>
          <w:szCs w:val="24"/>
        </w:rPr>
        <w:t>Jupyter</w:t>
      </w:r>
      <w:proofErr w:type="spellEnd"/>
      <w:r w:rsidRPr="00335E99">
        <w:rPr>
          <w:sz w:val="24"/>
          <w:szCs w:val="24"/>
        </w:rPr>
        <w:t xml:space="preserve"> Notebook / VS Code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4. Dataset Description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The dataset contains </w:t>
      </w:r>
      <w:proofErr w:type="spellStart"/>
      <w:r w:rsidRPr="00335E99">
        <w:rPr>
          <w:b/>
          <w:bCs/>
          <w:sz w:val="24"/>
          <w:szCs w:val="24"/>
        </w:rPr>
        <w:t>labeled</w:t>
      </w:r>
      <w:proofErr w:type="spellEnd"/>
      <w:r w:rsidRPr="00335E99">
        <w:rPr>
          <w:b/>
          <w:bCs/>
          <w:sz w:val="24"/>
          <w:szCs w:val="24"/>
        </w:rPr>
        <w:t xml:space="preserve"> microscopic images of white blood cells</w:t>
      </w:r>
      <w:r w:rsidRPr="00335E99">
        <w:rPr>
          <w:sz w:val="24"/>
          <w:szCs w:val="24"/>
        </w:rPr>
        <w:t>, primarily:</w:t>
      </w:r>
    </w:p>
    <w:p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Neutrophils</w:t>
      </w:r>
    </w:p>
    <w:p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Eosinophils</w:t>
      </w:r>
    </w:p>
    <w:p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Lymphocytes</w:t>
      </w:r>
    </w:p>
    <w:p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Monocyte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Each image is </w:t>
      </w:r>
      <w:proofErr w:type="spellStart"/>
      <w:r w:rsidRPr="00335E99">
        <w:rPr>
          <w:sz w:val="24"/>
          <w:szCs w:val="24"/>
        </w:rPr>
        <w:t>labeled</w:t>
      </w:r>
      <w:proofErr w:type="spellEnd"/>
      <w:r w:rsidRPr="00335E99">
        <w:rPr>
          <w:sz w:val="24"/>
          <w:szCs w:val="24"/>
        </w:rPr>
        <w:t xml:space="preserve"> with its corresponding class. The data was sourced from:</w:t>
      </w:r>
    </w:p>
    <w:p w:rsidR="00335E99" w:rsidRPr="00335E99" w:rsidRDefault="00335E99" w:rsidP="00335E99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 Images Dataset</w:t>
      </w:r>
    </w:p>
    <w:p w:rsidR="00335E99" w:rsidRPr="00335E99" w:rsidRDefault="00335E99" w:rsidP="00335E99">
      <w:pPr>
        <w:pStyle w:val="BodyText"/>
      </w:pP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5. Workflow</w:t>
      </w:r>
    </w:p>
    <w:p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1. Data Preprocessing</w:t>
      </w:r>
    </w:p>
    <w:p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Resized and normalized images</w:t>
      </w:r>
    </w:p>
    <w:p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Applied data augmentation to improve generalization</w:t>
      </w:r>
    </w:p>
    <w:p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Converted images to </w:t>
      </w:r>
      <w:proofErr w:type="spellStart"/>
      <w:r w:rsidRPr="00335E99">
        <w:rPr>
          <w:sz w:val="24"/>
          <w:szCs w:val="24"/>
        </w:rPr>
        <w:t>NumPy</w:t>
      </w:r>
      <w:proofErr w:type="spellEnd"/>
      <w:r w:rsidRPr="00335E99">
        <w:rPr>
          <w:sz w:val="24"/>
          <w:szCs w:val="24"/>
        </w:rPr>
        <w:t xml:space="preserve"> arrays and </w:t>
      </w:r>
      <w:proofErr w:type="spellStart"/>
      <w:r w:rsidRPr="00335E99">
        <w:rPr>
          <w:sz w:val="24"/>
          <w:szCs w:val="24"/>
        </w:rPr>
        <w:t>labeled</w:t>
      </w:r>
      <w:proofErr w:type="spellEnd"/>
      <w:r w:rsidRPr="00335E99">
        <w:rPr>
          <w:sz w:val="24"/>
          <w:szCs w:val="24"/>
        </w:rPr>
        <w:t xml:space="preserve"> appropriately</w:t>
      </w:r>
    </w:p>
    <w:p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2. Model Training</w:t>
      </w:r>
    </w:p>
    <w:p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Used transfer learning with </w:t>
      </w:r>
      <w:r w:rsidRPr="00335E99">
        <w:rPr>
          <w:b/>
          <w:bCs/>
          <w:sz w:val="24"/>
          <w:szCs w:val="24"/>
        </w:rPr>
        <w:t>MobileNetV2</w:t>
      </w:r>
    </w:p>
    <w:p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Fine-tuned top layers of the model on the dataset</w:t>
      </w:r>
    </w:p>
    <w:p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Evaluated with metrics: accuracy, confusion matrix</w:t>
      </w:r>
    </w:p>
    <w:p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3. Scaling</w:t>
      </w:r>
    </w:p>
    <w:p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>Used Rescaling(1./255) to normalize pixel values</w:t>
      </w:r>
    </w:p>
    <w:p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Image data prepared using </w:t>
      </w:r>
      <w:proofErr w:type="spellStart"/>
      <w:r w:rsidRPr="00335E99">
        <w:rPr>
          <w:sz w:val="24"/>
          <w:szCs w:val="24"/>
        </w:rPr>
        <w:t>image_dataset_from_directory</w:t>
      </w:r>
      <w:proofErr w:type="spellEnd"/>
      <w:r w:rsidRPr="00335E99">
        <w:rPr>
          <w:sz w:val="24"/>
          <w:szCs w:val="24"/>
        </w:rPr>
        <w:t>()</w:t>
      </w:r>
    </w:p>
    <w:p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4. Model Serialization</w:t>
      </w:r>
    </w:p>
    <w:p w:rsidR="00335E99" w:rsidRPr="00335E99" w:rsidRDefault="00335E99" w:rsidP="00335E99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Saved the trained model using </w:t>
      </w:r>
      <w:proofErr w:type="spellStart"/>
      <w:r w:rsidRPr="00335E99">
        <w:rPr>
          <w:sz w:val="24"/>
          <w:szCs w:val="24"/>
        </w:rPr>
        <w:t>model.save</w:t>
      </w:r>
      <w:proofErr w:type="spellEnd"/>
      <w:r w:rsidRPr="00335E99">
        <w:rPr>
          <w:sz w:val="24"/>
          <w:szCs w:val="24"/>
        </w:rPr>
        <w:t>('hematovision_model.h5')</w:t>
      </w:r>
    </w:p>
    <w:p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5. Flask App</w:t>
      </w:r>
    </w:p>
    <w:p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Flask routes to upload image and get predictions</w:t>
      </w:r>
    </w:p>
    <w:p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Backend loads model and performs prediction</w:t>
      </w:r>
    </w:p>
    <w:p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Output label displayed along with the uploaded image</w:t>
      </w:r>
    </w:p>
    <w:p w:rsidR="00335E99" w:rsidRPr="00335E99" w:rsidRDefault="00335E99" w:rsidP="00335E99">
      <w:pPr>
        <w:pStyle w:val="BodyText"/>
        <w:rPr>
          <w:b/>
          <w:bCs/>
        </w:rPr>
      </w:pPr>
      <w:r w:rsidRPr="00335E99">
        <w:rPr>
          <w:b/>
          <w:bCs/>
        </w:rPr>
        <w:t>6. Frontend UI</w:t>
      </w:r>
    </w:p>
    <w:p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Built using HTML &amp; CSS</w:t>
      </w:r>
    </w:p>
    <w:p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Input form to upload images</w:t>
      </w:r>
    </w:p>
    <w:p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Set a medical-themed background image to enhance UX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6. Screenshots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Include:</w:t>
      </w:r>
    </w:p>
    <w:p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Homepage with image upload option</w:t>
      </w:r>
    </w:p>
    <w:p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Example of uploaded image</w:t>
      </w:r>
    </w:p>
    <w:p w:rsidR="00335E99" w:rsidRPr="00335E99" w:rsidRDefault="00335E99" w:rsidP="00335E99">
      <w:pPr>
        <w:pStyle w:val="BodyText"/>
        <w:numPr>
          <w:ilvl w:val="0"/>
          <w:numId w:val="11"/>
        </w:numPr>
      </w:pPr>
      <w:r w:rsidRPr="00335E99">
        <w:rPr>
          <w:sz w:val="24"/>
          <w:szCs w:val="24"/>
        </w:rPr>
        <w:t>Output showing predicted cell type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7. Results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The model achieved high accuracy (&gt;90%) on validation data.</w:t>
      </w:r>
      <w:r w:rsidRPr="00335E99">
        <w:rPr>
          <w:sz w:val="24"/>
          <w:szCs w:val="24"/>
        </w:rPr>
        <w:br/>
      </w:r>
      <w:r w:rsidRPr="00335E99">
        <w:rPr>
          <w:b/>
          <w:bCs/>
          <w:sz w:val="24"/>
          <w:szCs w:val="24"/>
        </w:rPr>
        <w:t>Sample Prediction:</w:t>
      </w:r>
    </w:p>
    <w:p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>Uploaded Image: White blood cell</w:t>
      </w:r>
    </w:p>
    <w:p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Output: </w:t>
      </w:r>
      <w:r w:rsidRPr="00335E99">
        <w:rPr>
          <w:b/>
          <w:bCs/>
          <w:sz w:val="24"/>
          <w:szCs w:val="24"/>
        </w:rPr>
        <w:t>Predicted class – Neutrophil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8. Challenges Faced</w:t>
      </w:r>
    </w:p>
    <w:p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Handling varied image sizes and lighting conditions</w:t>
      </w:r>
    </w:p>
    <w:p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Ensuring correct image-label mapping after augmentation</w:t>
      </w:r>
    </w:p>
    <w:p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Managing large model size for deployment</w:t>
      </w:r>
    </w:p>
    <w:p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Adapting pre-trained models to medical image domain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9. Conclusion</w:t>
      </w:r>
    </w:p>
    <w:p w:rsidR="00335E99" w:rsidRPr="00335E99" w:rsidRDefault="00335E99" w:rsidP="00335E99">
      <w:pPr>
        <w:pStyle w:val="BodyText"/>
        <w:rPr>
          <w:sz w:val="24"/>
          <w:szCs w:val="24"/>
        </w:rPr>
      </w:pPr>
      <w:proofErr w:type="spellStart"/>
      <w:r w:rsidRPr="00335E99">
        <w:rPr>
          <w:b/>
          <w:bCs/>
          <w:sz w:val="24"/>
          <w:szCs w:val="24"/>
        </w:rPr>
        <w:t>HematoVision</w:t>
      </w:r>
      <w:proofErr w:type="spellEnd"/>
      <w:r w:rsidRPr="00335E99">
        <w:rPr>
          <w:sz w:val="24"/>
          <w:szCs w:val="24"/>
        </w:rPr>
        <w:t xml:space="preserve"> demonstrates how deep learning and transfer learning can significantly enhance the efficiency and accuracy of blood cell classification. The web-based interface ensures easy accessibility and can be extended to aid medical professionals in diagnostic tasks.</w:t>
      </w:r>
    </w:p>
    <w:p w:rsidR="00335E99" w:rsidRPr="00335E99" w:rsidRDefault="00335E99" w:rsidP="00335E99">
      <w:pPr>
        <w:pStyle w:val="BodyText"/>
      </w:pP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10. Future Work</w:t>
      </w:r>
    </w:p>
    <w:p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Extend to classify abnormal cells (e.g., leukemic blasts)</w:t>
      </w:r>
    </w:p>
    <w:p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Integrate Explainable AI (XAI) techniques like </w:t>
      </w:r>
      <w:r w:rsidRPr="00335E99">
        <w:rPr>
          <w:b/>
          <w:bCs/>
          <w:sz w:val="24"/>
          <w:szCs w:val="24"/>
        </w:rPr>
        <w:t>Grad-CAM</w:t>
      </w:r>
    </w:p>
    <w:p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lastRenderedPageBreak/>
        <w:t xml:space="preserve">Host on cloud platforms like </w:t>
      </w:r>
      <w:r w:rsidRPr="00335E99">
        <w:rPr>
          <w:b/>
          <w:bCs/>
          <w:sz w:val="24"/>
          <w:szCs w:val="24"/>
        </w:rPr>
        <w:t>Render, Heroku, or AWS</w:t>
      </w:r>
    </w:p>
    <w:p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Enable batch predictions and PDF report generation</w:t>
      </w:r>
    </w:p>
    <w:p w:rsidR="00335E99" w:rsidRPr="00335E99" w:rsidRDefault="00335E99" w:rsidP="00335E99">
      <w:pPr>
        <w:pStyle w:val="BodyText"/>
        <w:numPr>
          <w:ilvl w:val="0"/>
          <w:numId w:val="14"/>
        </w:numPr>
      </w:pPr>
      <w:r w:rsidRPr="00335E99">
        <w:rPr>
          <w:sz w:val="24"/>
          <w:szCs w:val="24"/>
        </w:rPr>
        <w:t>Add integration with medical lab software systems</w:t>
      </w:r>
    </w:p>
    <w:p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11. References</w:t>
      </w:r>
    </w:p>
    <w:p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proofErr w:type="spellStart"/>
      <w:r w:rsidRPr="00335E99">
        <w:rPr>
          <w:sz w:val="24"/>
          <w:szCs w:val="24"/>
        </w:rPr>
        <w:t>TensorFlow</w:t>
      </w:r>
      <w:proofErr w:type="spellEnd"/>
      <w:r w:rsidRPr="00335E99">
        <w:rPr>
          <w:sz w:val="24"/>
          <w:szCs w:val="24"/>
        </w:rPr>
        <w:t xml:space="preserve"> and </w:t>
      </w:r>
      <w:proofErr w:type="spellStart"/>
      <w:r w:rsidRPr="00335E99">
        <w:rPr>
          <w:sz w:val="24"/>
          <w:szCs w:val="24"/>
        </w:rPr>
        <w:t>Keras</w:t>
      </w:r>
      <w:proofErr w:type="spellEnd"/>
      <w:r w:rsidRPr="00335E99">
        <w:rPr>
          <w:sz w:val="24"/>
          <w:szCs w:val="24"/>
        </w:rPr>
        <w:t xml:space="preserve"> documentation</w:t>
      </w:r>
    </w:p>
    <w:p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Cells Dataset</w:t>
      </w:r>
    </w:p>
    <w:p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Flask official documentation</w:t>
      </w:r>
    </w:p>
    <w:p w:rsidR="00335E99" w:rsidRPr="00335E99" w:rsidRDefault="00335E99" w:rsidP="00335E99">
      <w:pPr>
        <w:pStyle w:val="BodyText"/>
        <w:numPr>
          <w:ilvl w:val="0"/>
          <w:numId w:val="15"/>
        </w:numPr>
      </w:pPr>
      <w:r w:rsidRPr="00335E99">
        <w:rPr>
          <w:sz w:val="24"/>
          <w:szCs w:val="24"/>
        </w:rPr>
        <w:t xml:space="preserve">Tutorials from </w:t>
      </w:r>
      <w:proofErr w:type="spellStart"/>
      <w:r w:rsidRPr="00335E99">
        <w:rPr>
          <w:sz w:val="24"/>
          <w:szCs w:val="24"/>
        </w:rPr>
        <w:t>SmartBridge</w:t>
      </w:r>
      <w:proofErr w:type="spellEnd"/>
      <w:r w:rsidRPr="00335E99">
        <w:rPr>
          <w:sz w:val="24"/>
          <w:szCs w:val="24"/>
        </w:rPr>
        <w:t xml:space="preserve">, </w:t>
      </w:r>
      <w:proofErr w:type="spellStart"/>
      <w:r w:rsidRPr="00335E99">
        <w:rPr>
          <w:sz w:val="24"/>
          <w:szCs w:val="24"/>
        </w:rPr>
        <w:t>Coursera</w:t>
      </w:r>
      <w:proofErr w:type="spellEnd"/>
      <w:r w:rsidRPr="00335E99">
        <w:rPr>
          <w:sz w:val="24"/>
          <w:szCs w:val="24"/>
        </w:rPr>
        <w:t>, and Medium articles</w:t>
      </w:r>
    </w:p>
    <w:p w:rsidR="00335E99" w:rsidRPr="00335E99" w:rsidRDefault="00335E99" w:rsidP="00335E99">
      <w:pPr>
        <w:pStyle w:val="FirstParagraph"/>
        <w:ind w:left="360"/>
        <w:rPr>
          <w:sz w:val="28"/>
          <w:szCs w:val="28"/>
        </w:rPr>
      </w:pPr>
      <w:r w:rsidRPr="00335E99">
        <w:rPr>
          <w:b/>
          <w:bCs/>
          <w:sz w:val="28"/>
          <w:szCs w:val="28"/>
        </w:rPr>
        <w:t>Thank You!</w:t>
      </w:r>
      <w:r w:rsidRPr="00335E99">
        <w:rPr>
          <w:sz w:val="28"/>
          <w:szCs w:val="28"/>
        </w:rPr>
        <w:br/>
      </w:r>
      <w:r w:rsidRPr="00335E99">
        <w:rPr>
          <w:i/>
          <w:iCs/>
          <w:sz w:val="28"/>
          <w:szCs w:val="28"/>
        </w:rPr>
        <w:t xml:space="preserve">Project guided and supported by </w:t>
      </w:r>
      <w:proofErr w:type="spellStart"/>
      <w:r w:rsidRPr="00335E99">
        <w:rPr>
          <w:i/>
          <w:iCs/>
          <w:sz w:val="28"/>
          <w:szCs w:val="28"/>
        </w:rPr>
        <w:t>SmartBridge</w:t>
      </w:r>
      <w:proofErr w:type="spellEnd"/>
      <w:r w:rsidRPr="00335E99">
        <w:rPr>
          <w:i/>
          <w:iCs/>
          <w:sz w:val="28"/>
          <w:szCs w:val="28"/>
        </w:rPr>
        <w:t>.</w:t>
      </w:r>
    </w:p>
    <w:p w:rsidR="00335E99" w:rsidRPr="00335E99" w:rsidRDefault="00335E99" w:rsidP="00335E99">
      <w:pPr>
        <w:pStyle w:val="BodyText"/>
        <w:rPr>
          <w:sz w:val="28"/>
          <w:szCs w:val="28"/>
        </w:rPr>
      </w:pPr>
    </w:p>
    <w:p w:rsidR="00335E99" w:rsidRPr="00335E99" w:rsidRDefault="00335E99" w:rsidP="00335E99">
      <w:pPr>
        <w:pStyle w:val="BodyText"/>
      </w:pPr>
    </w:p>
    <w:p w:rsidR="00335E99" w:rsidRPr="00335E99" w:rsidRDefault="00335E99" w:rsidP="00335E99">
      <w:pPr>
        <w:pStyle w:val="BodyText"/>
      </w:pPr>
    </w:p>
    <w:p w:rsidR="00335E99" w:rsidRDefault="00335E99"/>
    <w:sectPr w:rsidR="00335E99" w:rsidSect="00A25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6333"/>
    <w:multiLevelType w:val="multilevel"/>
    <w:tmpl w:val="CE0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13429"/>
    <w:multiLevelType w:val="multilevel"/>
    <w:tmpl w:val="AC64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E60E9"/>
    <w:multiLevelType w:val="multilevel"/>
    <w:tmpl w:val="4DB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944E1"/>
    <w:multiLevelType w:val="multilevel"/>
    <w:tmpl w:val="68B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448DD"/>
    <w:multiLevelType w:val="multilevel"/>
    <w:tmpl w:val="291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44AF7"/>
    <w:multiLevelType w:val="multilevel"/>
    <w:tmpl w:val="37C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8B13D9"/>
    <w:multiLevelType w:val="multilevel"/>
    <w:tmpl w:val="19C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7936E0"/>
    <w:multiLevelType w:val="multilevel"/>
    <w:tmpl w:val="DF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365EE9"/>
    <w:multiLevelType w:val="multilevel"/>
    <w:tmpl w:val="B8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E074AD"/>
    <w:multiLevelType w:val="multilevel"/>
    <w:tmpl w:val="A8D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F9585F"/>
    <w:multiLevelType w:val="multilevel"/>
    <w:tmpl w:val="D732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C467B9"/>
    <w:multiLevelType w:val="multilevel"/>
    <w:tmpl w:val="DA8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914A9"/>
    <w:multiLevelType w:val="multilevel"/>
    <w:tmpl w:val="80A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332C1"/>
    <w:multiLevelType w:val="multilevel"/>
    <w:tmpl w:val="AE7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395D3C"/>
    <w:multiLevelType w:val="multilevel"/>
    <w:tmpl w:val="404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14"/>
  </w:num>
  <w:num w:numId="9">
    <w:abstractNumId w:val="1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E99"/>
    <w:rsid w:val="000B683E"/>
    <w:rsid w:val="0029576F"/>
    <w:rsid w:val="00335E99"/>
    <w:rsid w:val="006B4D3D"/>
    <w:rsid w:val="00A25357"/>
    <w:rsid w:val="00C42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357"/>
  </w:style>
  <w:style w:type="paragraph" w:styleId="Heading1">
    <w:name w:val="heading 1"/>
    <w:basedOn w:val="Normal"/>
    <w:next w:val="Normal"/>
    <w:link w:val="Heading1Char"/>
    <w:uiPriority w:val="9"/>
    <w:qFormat/>
    <w:rsid w:val="003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99"/>
    <w:rPr>
      <w:b/>
      <w:bCs/>
      <w:smallCaps/>
      <w:color w:val="2F5496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335E99"/>
    <w:pPr>
      <w:spacing w:before="180" w:after="180" w:line="240" w:lineRule="auto"/>
    </w:pPr>
    <w:rPr>
      <w:kern w:val="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335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5E99"/>
  </w:style>
  <w:style w:type="paragraph" w:styleId="NormalWeb">
    <w:name w:val="Normal (Web)"/>
    <w:basedOn w:val="Normal"/>
    <w:uiPriority w:val="99"/>
    <w:semiHidden/>
    <w:unhideWhenUsed/>
    <w:rsid w:val="00335E9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varalakshminajana@gmail.com</dc:creator>
  <cp:lastModifiedBy>Admin</cp:lastModifiedBy>
  <cp:revision>2</cp:revision>
  <dcterms:created xsi:type="dcterms:W3CDTF">2025-07-03T13:53:00Z</dcterms:created>
  <dcterms:modified xsi:type="dcterms:W3CDTF">2025-07-03T13:53:00Z</dcterms:modified>
</cp:coreProperties>
</file>