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2D6A" w14:textId="05072D84" w:rsidR="006673F8" w:rsidRDefault="00A94BE0">
      <w:pPr>
        <w:rPr>
          <w:sz w:val="40"/>
          <w:szCs w:val="40"/>
        </w:rPr>
      </w:pPr>
      <w:r w:rsidRPr="00A94BE0">
        <w:rPr>
          <w:sz w:val="40"/>
          <w:szCs w:val="40"/>
        </w:rPr>
        <w:t>Assignment 1</w:t>
      </w:r>
    </w:p>
    <w:p w14:paraId="190A5D04" w14:textId="77777777" w:rsidR="00A94BE0" w:rsidRDefault="00A94BE0">
      <w:pPr>
        <w:rPr>
          <w:sz w:val="40"/>
          <w:szCs w:val="40"/>
        </w:rPr>
      </w:pPr>
    </w:p>
    <w:p w14:paraId="1DA87FA6" w14:textId="5C3C1DFE" w:rsidR="00A94BE0" w:rsidRDefault="00A94BE0">
      <w:pPr>
        <w:rPr>
          <w:sz w:val="40"/>
          <w:szCs w:val="40"/>
        </w:rPr>
      </w:pPr>
      <w:r>
        <w:rPr>
          <w:sz w:val="40"/>
          <w:szCs w:val="40"/>
        </w:rPr>
        <w:t>Textbook Exercises 1.1, 1.9, 1.10, 2.12</w:t>
      </w:r>
    </w:p>
    <w:p w14:paraId="4C6F4B9B" w14:textId="77777777" w:rsidR="00A94BE0" w:rsidRDefault="00A94BE0">
      <w:pPr>
        <w:rPr>
          <w:sz w:val="40"/>
          <w:szCs w:val="40"/>
        </w:rPr>
      </w:pPr>
    </w:p>
    <w:p w14:paraId="7AFEF02B" w14:textId="38C94A59" w:rsidR="00A94BE0" w:rsidRPr="00A94BE0" w:rsidRDefault="00A94BE0">
      <w:pPr>
        <w:rPr>
          <w:i/>
          <w:iCs/>
          <w:sz w:val="40"/>
          <w:szCs w:val="40"/>
        </w:rPr>
      </w:pPr>
      <w:r>
        <w:rPr>
          <w:sz w:val="40"/>
          <w:szCs w:val="40"/>
        </w:rPr>
        <w:t xml:space="preserve">1.1 Define the following terms: </w:t>
      </w:r>
      <w:r w:rsidRPr="00A94BE0">
        <w:rPr>
          <w:i/>
          <w:iCs/>
          <w:sz w:val="40"/>
          <w:szCs w:val="40"/>
        </w:rPr>
        <w:t xml:space="preserve">data, database, DBMS, database system, database catalog, program-data independence, user view, DBA, end user, canned transaction, deductive database system, persistent object, meta-data, and transaction-processing application. </w:t>
      </w:r>
    </w:p>
    <w:p w14:paraId="763CBB15" w14:textId="4A9A9CE0" w:rsidR="00A94BE0" w:rsidRDefault="00A94BE0">
      <w:pPr>
        <w:rPr>
          <w:sz w:val="40"/>
          <w:szCs w:val="40"/>
        </w:rPr>
      </w:pPr>
      <w:r>
        <w:rPr>
          <w:sz w:val="40"/>
          <w:szCs w:val="40"/>
        </w:rPr>
        <w:t xml:space="preserve">1.9 Describe the role of concurrency control in DBMS. Support your answer with an example of transactions in a multiuser environment. </w:t>
      </w:r>
    </w:p>
    <w:p w14:paraId="7043E29A" w14:textId="5AF7F6FA" w:rsidR="009D67F7" w:rsidRDefault="009D67F7">
      <w:pPr>
        <w:rPr>
          <w:sz w:val="40"/>
          <w:szCs w:val="40"/>
        </w:rPr>
      </w:pPr>
      <w:r w:rsidRPr="009D67F7">
        <w:rPr>
          <w:sz w:val="40"/>
          <w:szCs w:val="40"/>
        </w:rPr>
        <w:drawing>
          <wp:inline distT="0" distB="0" distL="0" distR="0" wp14:anchorId="75CAB1A7" wp14:editId="7C0E55E4">
            <wp:extent cx="6382641" cy="3105583"/>
            <wp:effectExtent l="0" t="0" r="0" b="0"/>
            <wp:docPr id="14736833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3301" name="Picture 1" descr="A screenshot of a computer&#10;&#10;Description automatically generated with low confidence"/>
                    <pic:cNvPicPr/>
                  </pic:nvPicPr>
                  <pic:blipFill>
                    <a:blip r:embed="rId4"/>
                    <a:stretch>
                      <a:fillRect/>
                    </a:stretch>
                  </pic:blipFill>
                  <pic:spPr>
                    <a:xfrm>
                      <a:off x="0" y="0"/>
                      <a:ext cx="6382641" cy="3105583"/>
                    </a:xfrm>
                    <a:prstGeom prst="rect">
                      <a:avLst/>
                    </a:prstGeom>
                  </pic:spPr>
                </pic:pic>
              </a:graphicData>
            </a:graphic>
          </wp:inline>
        </w:drawing>
      </w:r>
    </w:p>
    <w:p w14:paraId="797600E5" w14:textId="310E33E3" w:rsidR="00A94BE0" w:rsidRDefault="00A94BE0">
      <w:pPr>
        <w:rPr>
          <w:sz w:val="40"/>
          <w:szCs w:val="40"/>
        </w:rPr>
      </w:pPr>
      <w:r>
        <w:rPr>
          <w:sz w:val="40"/>
          <w:szCs w:val="40"/>
        </w:rPr>
        <w:t>1.10 Specify all the relationships among the records of the database shown in figure 1.2.</w:t>
      </w:r>
    </w:p>
    <w:p w14:paraId="3D4A4055" w14:textId="354BDB7A" w:rsidR="00A94BE0" w:rsidRDefault="00A94BE0">
      <w:pPr>
        <w:rPr>
          <w:sz w:val="40"/>
          <w:szCs w:val="40"/>
        </w:rPr>
      </w:pPr>
      <w:r>
        <w:rPr>
          <w:sz w:val="40"/>
          <w:szCs w:val="40"/>
        </w:rPr>
        <w:t xml:space="preserve">2.12 Think of different users for the database shown in Figure 1.2. What types of applications would each user need? To which user category would each belong, and what type of interface would each need? </w:t>
      </w:r>
    </w:p>
    <w:p w14:paraId="1361C3D8" w14:textId="77777777" w:rsidR="004C1C13" w:rsidRDefault="004C1C13">
      <w:pPr>
        <w:rPr>
          <w:sz w:val="40"/>
          <w:szCs w:val="40"/>
        </w:rPr>
      </w:pPr>
    </w:p>
    <w:p w14:paraId="10925244" w14:textId="32BA6F0B" w:rsidR="004C1C13" w:rsidRDefault="004C1C13">
      <w:pPr>
        <w:rPr>
          <w:sz w:val="40"/>
          <w:szCs w:val="40"/>
        </w:rPr>
      </w:pPr>
      <w:r>
        <w:rPr>
          <w:sz w:val="40"/>
          <w:szCs w:val="40"/>
        </w:rPr>
        <w:t>Azure SQL</w:t>
      </w:r>
    </w:p>
    <w:p w14:paraId="5EDE9614" w14:textId="4DBD7FA2" w:rsidR="004C1C13" w:rsidRDefault="004C1C13">
      <w:pPr>
        <w:rPr>
          <w:sz w:val="40"/>
          <w:szCs w:val="40"/>
        </w:rPr>
      </w:pPr>
      <w:r>
        <w:rPr>
          <w:sz w:val="40"/>
          <w:szCs w:val="40"/>
        </w:rPr>
        <w:t xml:space="preserve">Once you have built your database, execute the </w:t>
      </w:r>
      <w:proofErr w:type="spellStart"/>
      <w:r>
        <w:rPr>
          <w:sz w:val="40"/>
          <w:szCs w:val="40"/>
        </w:rPr>
        <w:t>lab_exercise.sql</w:t>
      </w:r>
      <w:proofErr w:type="spellEnd"/>
      <w:r>
        <w:rPr>
          <w:sz w:val="40"/>
          <w:szCs w:val="40"/>
        </w:rPr>
        <w:t xml:space="preserve"> query. Please submit the results as a CSV. Note: the name of your schema may differ, if so replace [</w:t>
      </w:r>
      <w:proofErr w:type="spellStart"/>
      <w:r>
        <w:rPr>
          <w:sz w:val="40"/>
          <w:szCs w:val="40"/>
        </w:rPr>
        <w:t>dbo</w:t>
      </w:r>
      <w:proofErr w:type="spellEnd"/>
      <w:r>
        <w:rPr>
          <w:sz w:val="40"/>
          <w:szCs w:val="40"/>
        </w:rPr>
        <w:t xml:space="preserve">] in each of my table references with the name of your schema. </w:t>
      </w:r>
    </w:p>
    <w:p w14:paraId="7CF1723A" w14:textId="77777777" w:rsidR="00A94BE0" w:rsidRPr="00A94BE0" w:rsidRDefault="00A94BE0">
      <w:pPr>
        <w:rPr>
          <w:sz w:val="40"/>
          <w:szCs w:val="40"/>
        </w:rPr>
      </w:pPr>
    </w:p>
    <w:sectPr w:rsidR="00A94BE0" w:rsidRPr="00A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4C1C13"/>
    <w:rsid w:val="006673F8"/>
    <w:rsid w:val="009D67F7"/>
    <w:rsid w:val="00A94BE0"/>
    <w:rsid w:val="00AA255D"/>
    <w:rsid w:val="00CA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4</cp:revision>
  <dcterms:created xsi:type="dcterms:W3CDTF">2023-06-02T14:48:00Z</dcterms:created>
  <dcterms:modified xsi:type="dcterms:W3CDTF">2023-06-03T23:18:00Z</dcterms:modified>
</cp:coreProperties>
</file>