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B5E2B" w14:textId="54FED3E9" w:rsidR="003609BB" w:rsidRDefault="003609BB" w:rsidP="003609BB">
      <w:pPr>
        <w:ind w:left="6372"/>
        <w:jc w:val="both"/>
        <w:rPr>
          <w:rFonts w:ascii="Arial" w:hAnsi="Arial" w:cs="Arial"/>
          <w:sz w:val="24"/>
          <w:szCs w:val="24"/>
        </w:rPr>
      </w:pPr>
      <w:r w:rsidRPr="003609BB">
        <w:rPr>
          <w:rFonts w:ascii="Arial" w:hAnsi="Arial" w:cs="Arial"/>
          <w:sz w:val="24"/>
          <w:szCs w:val="24"/>
        </w:rPr>
        <w:t xml:space="preserve">Fecha: </w:t>
      </w:r>
      <w:r w:rsidR="00A30A47">
        <w:rPr>
          <w:rFonts w:ascii="Arial" w:hAnsi="Arial" w:cs="Arial"/>
          <w:sz w:val="24"/>
          <w:szCs w:val="24"/>
        </w:rPr>
        <w:t>01</w:t>
      </w:r>
      <w:r w:rsidRPr="003609BB">
        <w:rPr>
          <w:rFonts w:ascii="Arial" w:hAnsi="Arial" w:cs="Arial"/>
          <w:sz w:val="24"/>
          <w:szCs w:val="24"/>
        </w:rPr>
        <w:t>/0</w:t>
      </w:r>
      <w:r w:rsidR="00A30A47">
        <w:rPr>
          <w:rFonts w:ascii="Arial" w:hAnsi="Arial" w:cs="Arial"/>
          <w:sz w:val="24"/>
          <w:szCs w:val="24"/>
        </w:rPr>
        <w:t>6</w:t>
      </w:r>
      <w:r w:rsidRPr="003609BB">
        <w:rPr>
          <w:rFonts w:ascii="Arial" w:hAnsi="Arial" w:cs="Arial"/>
          <w:sz w:val="24"/>
          <w:szCs w:val="24"/>
        </w:rPr>
        <w:t>/202</w:t>
      </w:r>
      <w:r w:rsidR="002427B3">
        <w:rPr>
          <w:rFonts w:ascii="Arial" w:hAnsi="Arial" w:cs="Arial"/>
          <w:sz w:val="24"/>
          <w:szCs w:val="24"/>
        </w:rPr>
        <w:t>1</w:t>
      </w:r>
    </w:p>
    <w:p w14:paraId="45D4A9E3" w14:textId="75A179F6" w:rsidR="00CF3A26" w:rsidRPr="00CF3A26" w:rsidRDefault="00775D61" w:rsidP="00CF3A2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Manual de usuario</w:t>
      </w:r>
    </w:p>
    <w:p w14:paraId="058476F8" w14:textId="77777777" w:rsidR="00CF3A26" w:rsidRDefault="00CF3A26" w:rsidP="003609BB">
      <w:pPr>
        <w:ind w:left="6372"/>
        <w:jc w:val="both"/>
        <w:rPr>
          <w:rFonts w:ascii="Arial" w:hAnsi="Arial" w:cs="Arial"/>
          <w:sz w:val="24"/>
          <w:szCs w:val="24"/>
        </w:rPr>
      </w:pPr>
    </w:p>
    <w:p w14:paraId="288182F1" w14:textId="0B892A33" w:rsidR="003609BB" w:rsidRPr="003609BB" w:rsidRDefault="003609BB" w:rsidP="00C51AAA">
      <w:pPr>
        <w:pBdr>
          <w:bottom w:val="single" w:sz="6" w:space="1" w:color="auto"/>
        </w:pBdr>
        <w:jc w:val="both"/>
        <w:rPr>
          <w:rFonts w:ascii="Arial" w:hAnsi="Arial" w:cs="Arial"/>
          <w:sz w:val="24"/>
          <w:szCs w:val="24"/>
        </w:rPr>
      </w:pPr>
    </w:p>
    <w:p w14:paraId="1F603029" w14:textId="4092E4C7" w:rsidR="00B43B2D" w:rsidRPr="003609BB" w:rsidRDefault="00B43B2D" w:rsidP="00C51AAA">
      <w:pPr>
        <w:jc w:val="both"/>
        <w:rPr>
          <w:rFonts w:ascii="Arial" w:hAnsi="Arial" w:cs="Arial"/>
          <w:sz w:val="24"/>
          <w:szCs w:val="24"/>
        </w:rPr>
      </w:pPr>
    </w:p>
    <w:p w14:paraId="1D5EABAA" w14:textId="480662C8" w:rsidR="00B43B2D" w:rsidRDefault="00775D61" w:rsidP="00C51A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Bienvenido al manual de usuario de la app </w:t>
      </w:r>
      <w:r w:rsidRPr="00775D61">
        <w:rPr>
          <w:rFonts w:ascii="Arial" w:hAnsi="Arial" w:cs="Arial"/>
          <w:sz w:val="24"/>
          <w:szCs w:val="24"/>
        </w:rPr>
        <w:t>calculo doble masa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v1.0 ,</w:t>
      </w:r>
      <w:proofErr w:type="gramEnd"/>
      <w:r>
        <w:rPr>
          <w:rFonts w:ascii="Arial" w:hAnsi="Arial" w:cs="Arial"/>
          <w:sz w:val="24"/>
          <w:szCs w:val="24"/>
        </w:rPr>
        <w:t xml:space="preserve">  en este manual te enseñaremos cómo funciona la aplicación y las cosas que se pueden realizar con ella.</w:t>
      </w:r>
    </w:p>
    <w:p w14:paraId="1E4680E2" w14:textId="37C590A4" w:rsidR="00B46FD4" w:rsidRDefault="00775D61" w:rsidP="00C51A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abrimos la aplicación ubicada en la carpeta “</w:t>
      </w:r>
      <w:proofErr w:type="spellStart"/>
      <w:r>
        <w:rPr>
          <w:rFonts w:ascii="Arial" w:hAnsi="Arial" w:cs="Arial"/>
          <w:sz w:val="24"/>
          <w:szCs w:val="24"/>
        </w:rPr>
        <w:t>dist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r w:rsidR="009F778B">
        <w:rPr>
          <w:rFonts w:ascii="Arial" w:hAnsi="Arial" w:cs="Arial"/>
          <w:sz w:val="24"/>
          <w:szCs w:val="24"/>
        </w:rPr>
        <w:t>llamado “</w:t>
      </w:r>
      <w:r w:rsidR="00A30A47">
        <w:rPr>
          <w:rFonts w:ascii="Arial" w:hAnsi="Arial" w:cs="Arial"/>
          <w:sz w:val="24"/>
          <w:szCs w:val="24"/>
        </w:rPr>
        <w:t>app.exe</w:t>
      </w:r>
      <w:r w:rsidR="00B46FD4">
        <w:rPr>
          <w:rFonts w:ascii="Arial" w:hAnsi="Arial" w:cs="Arial"/>
          <w:sz w:val="24"/>
          <w:szCs w:val="24"/>
        </w:rPr>
        <w:t>”, cuando la abrimos veremos una vista como la siguiente en la figura 1.</w:t>
      </w:r>
    </w:p>
    <w:p w14:paraId="3A7EBD9F" w14:textId="4F146FFB" w:rsidR="00B46FD4" w:rsidRDefault="00B46FD4" w:rsidP="00A30A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1: vista general</w:t>
      </w:r>
    </w:p>
    <w:p w14:paraId="26B020D9" w14:textId="7E1AFDC1" w:rsidR="00B46FD4" w:rsidRDefault="00A30A47" w:rsidP="00A30A4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E7A94C" wp14:editId="5BC3B59C">
            <wp:extent cx="3950335" cy="27883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054" cy="27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836C" w14:textId="135C1098" w:rsidR="00B46FD4" w:rsidRDefault="00B46FD4" w:rsidP="00C51A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Nosotros tenemos un formato hecho que nos permite el </w:t>
      </w:r>
      <w:r w:rsidR="00A30A47">
        <w:rPr>
          <w:rFonts w:ascii="Arial" w:hAnsi="Arial" w:cs="Arial"/>
          <w:sz w:val="24"/>
          <w:szCs w:val="24"/>
        </w:rPr>
        <w:t>cálculo</w:t>
      </w:r>
      <w:r>
        <w:rPr>
          <w:rFonts w:ascii="Arial" w:hAnsi="Arial" w:cs="Arial"/>
          <w:sz w:val="24"/>
          <w:szCs w:val="24"/>
        </w:rPr>
        <w:t xml:space="preserve"> de doble masa, Recta de regresión y correlación ortogonal, para poder descargar el formato agrega los siguientes datos en la tabla de </w:t>
      </w:r>
      <w:r w:rsidR="00A30A47">
        <w:rPr>
          <w:rFonts w:ascii="Arial" w:hAnsi="Arial" w:cs="Arial"/>
          <w:sz w:val="24"/>
          <w:szCs w:val="24"/>
        </w:rPr>
        <w:t>aj</w:t>
      </w:r>
      <w:r>
        <w:rPr>
          <w:rFonts w:ascii="Arial" w:hAnsi="Arial" w:cs="Arial"/>
          <w:sz w:val="24"/>
          <w:szCs w:val="24"/>
        </w:rPr>
        <w:t>ustes</w:t>
      </w:r>
      <w:r w:rsidR="00A30A4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ubicada en </w:t>
      </w:r>
      <w:proofErr w:type="gramStart"/>
      <w:r>
        <w:rPr>
          <w:rFonts w:ascii="Arial" w:hAnsi="Arial" w:cs="Arial"/>
          <w:sz w:val="24"/>
          <w:szCs w:val="24"/>
        </w:rPr>
        <w:t>la arte izquierda</w:t>
      </w:r>
      <w:proofErr w:type="gramEnd"/>
      <w:r>
        <w:rPr>
          <w:rFonts w:ascii="Arial" w:hAnsi="Arial" w:cs="Arial"/>
          <w:sz w:val="24"/>
          <w:szCs w:val="24"/>
        </w:rPr>
        <w:t xml:space="preserve"> del programa (figura 2).</w:t>
      </w:r>
    </w:p>
    <w:p w14:paraId="44C4D96E" w14:textId="4ED62421" w:rsidR="00B46FD4" w:rsidRDefault="00B46FD4" w:rsidP="00C51AAA">
      <w:pPr>
        <w:jc w:val="both"/>
        <w:rPr>
          <w:rFonts w:ascii="Arial" w:hAnsi="Arial" w:cs="Arial"/>
          <w:sz w:val="24"/>
          <w:szCs w:val="24"/>
        </w:rPr>
      </w:pPr>
    </w:p>
    <w:p w14:paraId="730DB08F" w14:textId="0019199A" w:rsidR="00B46FD4" w:rsidRDefault="00B46FD4" w:rsidP="00A30A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2: Ajustes del formato de descarga</w:t>
      </w:r>
    </w:p>
    <w:p w14:paraId="7F5F44D3" w14:textId="4DF561C6" w:rsidR="00B46FD4" w:rsidRDefault="00A30A47" w:rsidP="00A30A4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58A210" wp14:editId="104DE7C1">
            <wp:extent cx="3476625" cy="15335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ED1" w14:textId="2BA99AF6" w:rsidR="00B46FD4" w:rsidRDefault="00B46FD4" w:rsidP="00C51A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Estos datos son:</w:t>
      </w:r>
    </w:p>
    <w:p w14:paraId="09F3BBE4" w14:textId="400AE05E" w:rsidR="00B46FD4" w:rsidRDefault="00B46FD4" w:rsidP="00B46F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 de estaciones (en números positivos diferente de cero)</w:t>
      </w:r>
    </w:p>
    <w:p w14:paraId="159CD213" w14:textId="2EFF6FE3" w:rsidR="00B46FD4" w:rsidRDefault="00B46FD4" w:rsidP="00B46F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Cantidad de años (en números positivos diferente de cero)</w:t>
      </w:r>
    </w:p>
    <w:p w14:paraId="0A4E7F12" w14:textId="7C4E5B26" w:rsidR="00B46FD4" w:rsidRDefault="00B46FD4" w:rsidP="00B46F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Año de inicio </w:t>
      </w:r>
    </w:p>
    <w:p w14:paraId="650BBB4F" w14:textId="08AACF5C" w:rsidR="00B46FD4" w:rsidRDefault="00B46FD4" w:rsidP="00B46F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figura 3 usaremos como ejemplo los siguientes datos:</w:t>
      </w:r>
    </w:p>
    <w:p w14:paraId="59F37CAC" w14:textId="32F3D8F8" w:rsidR="00B46FD4" w:rsidRDefault="00B46FD4" w:rsidP="00B46F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 de estaciones = 2</w:t>
      </w:r>
    </w:p>
    <w:p w14:paraId="6D02C9D8" w14:textId="199A5B5A" w:rsidR="00B46FD4" w:rsidRDefault="00B46FD4" w:rsidP="00B46F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Cantidad de años= 27</w:t>
      </w:r>
    </w:p>
    <w:p w14:paraId="190532EC" w14:textId="1E3B1639" w:rsidR="00B46FD4" w:rsidRPr="00B46FD4" w:rsidRDefault="00B46FD4" w:rsidP="00B46F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Año de inicio = 1963</w:t>
      </w:r>
    </w:p>
    <w:p w14:paraId="211887F0" w14:textId="7B5DE408" w:rsidR="00A30A47" w:rsidRDefault="00B46FD4" w:rsidP="00A30A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A30A47">
        <w:rPr>
          <w:rFonts w:ascii="Arial" w:hAnsi="Arial" w:cs="Arial"/>
          <w:sz w:val="24"/>
          <w:szCs w:val="24"/>
        </w:rPr>
        <w:t>3:</w:t>
      </w:r>
      <w:r>
        <w:rPr>
          <w:rFonts w:ascii="Arial" w:hAnsi="Arial" w:cs="Arial"/>
          <w:sz w:val="24"/>
          <w:szCs w:val="24"/>
        </w:rPr>
        <w:t xml:space="preserve"> Ejemplo de ajustes</w:t>
      </w:r>
      <w:r w:rsidR="00A30A47">
        <w:rPr>
          <w:rFonts w:ascii="Arial" w:hAnsi="Arial" w:cs="Arial"/>
          <w:sz w:val="24"/>
          <w:szCs w:val="24"/>
        </w:rPr>
        <w:t xml:space="preserve"> </w:t>
      </w:r>
    </w:p>
    <w:p w14:paraId="5C02010A" w14:textId="06B9664F" w:rsidR="00A30A47" w:rsidRDefault="00A30A47" w:rsidP="00A30A4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96A2AB" wp14:editId="2C79A268">
            <wp:extent cx="3952682" cy="279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682" cy="27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C04D" w14:textId="77777777" w:rsidR="00B46FD4" w:rsidRPr="00B46FD4" w:rsidRDefault="00B46FD4" w:rsidP="00B46FD4">
      <w:pPr>
        <w:jc w:val="both"/>
        <w:rPr>
          <w:rFonts w:ascii="Arial" w:hAnsi="Arial" w:cs="Arial"/>
          <w:sz w:val="24"/>
          <w:szCs w:val="24"/>
        </w:rPr>
      </w:pPr>
    </w:p>
    <w:p w14:paraId="38549118" w14:textId="67953F1F" w:rsidR="00B46FD4" w:rsidRDefault="00B46FD4" w:rsidP="00B46F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le damos al botón descargar formato ubicado a la derecha del cuadro de ajustes. Nos abrirá una ventana de guardado para guardar el formato en el directorio q estemos trabajando y posteriormente llenarlo.</w:t>
      </w:r>
    </w:p>
    <w:p w14:paraId="3B27D19C" w14:textId="50A812CE" w:rsidR="00B46FD4" w:rsidRDefault="00E21C1A" w:rsidP="00B46F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Llenamos</w:t>
      </w:r>
      <w:r w:rsidR="00B46FD4">
        <w:rPr>
          <w:rFonts w:ascii="Arial" w:hAnsi="Arial" w:cs="Arial"/>
          <w:sz w:val="24"/>
          <w:szCs w:val="24"/>
        </w:rPr>
        <w:t xml:space="preserve"> los datos en formato q</w:t>
      </w:r>
      <w:r>
        <w:rPr>
          <w:rFonts w:ascii="Arial" w:hAnsi="Arial" w:cs="Arial"/>
          <w:sz w:val="24"/>
          <w:szCs w:val="24"/>
        </w:rPr>
        <w:t>ue</w:t>
      </w:r>
      <w:r w:rsidR="00B46FD4">
        <w:rPr>
          <w:rFonts w:ascii="Arial" w:hAnsi="Arial" w:cs="Arial"/>
          <w:sz w:val="24"/>
          <w:szCs w:val="24"/>
        </w:rPr>
        <w:t xml:space="preserve"> te brindamos y ahora lo procesamos dándole </w:t>
      </w:r>
      <w:proofErr w:type="spellStart"/>
      <w:r w:rsidR="00B46FD4">
        <w:rPr>
          <w:rFonts w:ascii="Arial" w:hAnsi="Arial" w:cs="Arial"/>
          <w:sz w:val="24"/>
          <w:szCs w:val="24"/>
        </w:rPr>
        <w:t>click</w:t>
      </w:r>
      <w:proofErr w:type="spellEnd"/>
      <w:r w:rsidR="00B46FD4">
        <w:rPr>
          <w:rFonts w:ascii="Arial" w:hAnsi="Arial" w:cs="Arial"/>
          <w:sz w:val="24"/>
          <w:szCs w:val="24"/>
        </w:rPr>
        <w:t xml:space="preserve"> al logo de la carpeta</w:t>
      </w:r>
      <w:r>
        <w:rPr>
          <w:rFonts w:ascii="Arial" w:hAnsi="Arial" w:cs="Arial"/>
          <w:sz w:val="24"/>
          <w:szCs w:val="24"/>
        </w:rPr>
        <w:t xml:space="preserve"> para subirlo</w:t>
      </w:r>
      <w:r w:rsidR="002427B3">
        <w:rPr>
          <w:rFonts w:ascii="Arial" w:hAnsi="Arial" w:cs="Arial"/>
          <w:sz w:val="24"/>
          <w:szCs w:val="24"/>
        </w:rPr>
        <w:t xml:space="preserve"> como se ve en la figura 4</w:t>
      </w:r>
      <w:r>
        <w:rPr>
          <w:rFonts w:ascii="Arial" w:hAnsi="Arial" w:cs="Arial"/>
          <w:sz w:val="24"/>
          <w:szCs w:val="24"/>
        </w:rPr>
        <w:t>.</w:t>
      </w:r>
    </w:p>
    <w:p w14:paraId="6CAEF9F5" w14:textId="34EF2538" w:rsidR="00E21C1A" w:rsidRDefault="00E21C1A" w:rsidP="00B46F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Consejo: No modifique el formato descargado ya que este puede causar problemas al procesar.</w:t>
      </w:r>
    </w:p>
    <w:p w14:paraId="5573AA89" w14:textId="516237C3" w:rsidR="007F7A1E" w:rsidRDefault="007F7A1E" w:rsidP="00B46FD4">
      <w:pPr>
        <w:jc w:val="both"/>
        <w:rPr>
          <w:rFonts w:ascii="Arial" w:hAnsi="Arial" w:cs="Arial"/>
          <w:sz w:val="24"/>
          <w:szCs w:val="24"/>
        </w:rPr>
      </w:pPr>
    </w:p>
    <w:p w14:paraId="4002268E" w14:textId="2D8DF2F3" w:rsidR="007F7A1E" w:rsidRDefault="007F7A1E" w:rsidP="00B46FD4">
      <w:pPr>
        <w:jc w:val="both"/>
        <w:rPr>
          <w:rFonts w:ascii="Arial" w:hAnsi="Arial" w:cs="Arial"/>
          <w:sz w:val="24"/>
          <w:szCs w:val="24"/>
        </w:rPr>
      </w:pPr>
    </w:p>
    <w:p w14:paraId="39AE1431" w14:textId="66497351" w:rsidR="007F7A1E" w:rsidRDefault="007F7A1E" w:rsidP="00B46FD4">
      <w:pPr>
        <w:jc w:val="both"/>
        <w:rPr>
          <w:rFonts w:ascii="Arial" w:hAnsi="Arial" w:cs="Arial"/>
          <w:sz w:val="24"/>
          <w:szCs w:val="24"/>
        </w:rPr>
      </w:pPr>
    </w:p>
    <w:p w14:paraId="2AD9CA43" w14:textId="00312C08" w:rsidR="007F7A1E" w:rsidRDefault="007F7A1E" w:rsidP="00B46FD4">
      <w:pPr>
        <w:jc w:val="both"/>
        <w:rPr>
          <w:rFonts w:ascii="Arial" w:hAnsi="Arial" w:cs="Arial"/>
          <w:sz w:val="24"/>
          <w:szCs w:val="24"/>
        </w:rPr>
      </w:pPr>
    </w:p>
    <w:p w14:paraId="7972F184" w14:textId="49A84127" w:rsidR="007F7A1E" w:rsidRDefault="007F7A1E" w:rsidP="00B46FD4">
      <w:pPr>
        <w:jc w:val="both"/>
        <w:rPr>
          <w:rFonts w:ascii="Arial" w:hAnsi="Arial" w:cs="Arial"/>
          <w:sz w:val="24"/>
          <w:szCs w:val="24"/>
        </w:rPr>
      </w:pPr>
    </w:p>
    <w:p w14:paraId="56D8421E" w14:textId="416D67A5" w:rsidR="007F7A1E" w:rsidRDefault="007F7A1E" w:rsidP="00B46FD4">
      <w:pPr>
        <w:jc w:val="both"/>
        <w:rPr>
          <w:rFonts w:ascii="Arial" w:hAnsi="Arial" w:cs="Arial"/>
          <w:sz w:val="24"/>
          <w:szCs w:val="24"/>
        </w:rPr>
      </w:pPr>
    </w:p>
    <w:p w14:paraId="1D2DEA41" w14:textId="058073C4" w:rsidR="007F7A1E" w:rsidRDefault="007F7A1E" w:rsidP="00B46FD4">
      <w:pPr>
        <w:jc w:val="both"/>
        <w:rPr>
          <w:rFonts w:ascii="Arial" w:hAnsi="Arial" w:cs="Arial"/>
          <w:sz w:val="24"/>
          <w:szCs w:val="24"/>
        </w:rPr>
      </w:pPr>
    </w:p>
    <w:p w14:paraId="2E499DF3" w14:textId="178F5832" w:rsidR="007F7A1E" w:rsidRDefault="007F7A1E" w:rsidP="007F7A1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Botón para subir archivos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BE5E9DD" w14:textId="77777777" w:rsidR="007F7A1E" w:rsidRDefault="007F7A1E" w:rsidP="00B46FD4">
      <w:pPr>
        <w:jc w:val="both"/>
        <w:rPr>
          <w:rFonts w:ascii="Arial" w:hAnsi="Arial" w:cs="Arial"/>
          <w:sz w:val="24"/>
          <w:szCs w:val="24"/>
        </w:rPr>
      </w:pPr>
    </w:p>
    <w:p w14:paraId="50BADFF2" w14:textId="2F0A1458" w:rsidR="002427B3" w:rsidRDefault="007F7A1E" w:rsidP="007F7A1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6DEE27" wp14:editId="6C773AF4">
            <wp:extent cx="3945388" cy="279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88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F268" w14:textId="7137370D" w:rsidR="002427B3" w:rsidRDefault="002427B3" w:rsidP="00B46F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le damos procesar, este proceso podría demorar si analizas una gran cantidad de datos.</w:t>
      </w:r>
    </w:p>
    <w:p w14:paraId="0D3BEADD" w14:textId="6E47D319" w:rsidR="002427B3" w:rsidRDefault="002427B3" w:rsidP="00B46F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Saldrá un mensaje que te dirá cuando el archivo </w:t>
      </w:r>
      <w:r w:rsidR="00EF2BF3">
        <w:rPr>
          <w:rFonts w:ascii="Arial" w:hAnsi="Arial" w:cs="Arial"/>
          <w:sz w:val="24"/>
          <w:szCs w:val="24"/>
        </w:rPr>
        <w:t>esté</w:t>
      </w:r>
      <w:r>
        <w:rPr>
          <w:rFonts w:ascii="Arial" w:hAnsi="Arial" w:cs="Arial"/>
          <w:sz w:val="24"/>
          <w:szCs w:val="24"/>
        </w:rPr>
        <w:t xml:space="preserve"> terminado y te pedirá q lo guardes en algún directorio.</w:t>
      </w:r>
    </w:p>
    <w:p w14:paraId="7DA1B182" w14:textId="11B22ADF" w:rsidR="002427B3" w:rsidRDefault="002427B3" w:rsidP="00B46F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podemos ver los gráficos de los 3 análisis con el botón de gráficos del ejemplo anterior podemos ver los gráficos en la figura 5</w:t>
      </w:r>
      <w:r w:rsidR="009F778B">
        <w:rPr>
          <w:rFonts w:ascii="Arial" w:hAnsi="Arial" w:cs="Arial"/>
          <w:sz w:val="24"/>
          <w:szCs w:val="24"/>
        </w:rPr>
        <w:t xml:space="preserve"> ,6 y 7</w:t>
      </w:r>
    </w:p>
    <w:p w14:paraId="7B236A4D" w14:textId="794BE7D3" w:rsidR="009F778B" w:rsidRDefault="009F778B" w:rsidP="009F778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5: Grafico de doble masa</w:t>
      </w:r>
    </w:p>
    <w:p w14:paraId="2555D27C" w14:textId="6A41FCA9" w:rsidR="009F778B" w:rsidRDefault="009F778B" w:rsidP="009F778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86CAB2" wp14:editId="1CA27233">
            <wp:extent cx="2462708" cy="21175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430" cy="21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F610" w14:textId="7E0FB667" w:rsidR="009F778B" w:rsidRDefault="009F778B" w:rsidP="009F778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6: Grafico de recta de regresión</w:t>
      </w:r>
    </w:p>
    <w:p w14:paraId="5B64A020" w14:textId="77777777" w:rsidR="009F778B" w:rsidRDefault="009F778B" w:rsidP="009F778B">
      <w:pPr>
        <w:jc w:val="center"/>
        <w:rPr>
          <w:rFonts w:ascii="Arial" w:hAnsi="Arial" w:cs="Arial"/>
          <w:sz w:val="24"/>
          <w:szCs w:val="24"/>
        </w:rPr>
      </w:pPr>
    </w:p>
    <w:p w14:paraId="17D8B57B" w14:textId="5FCEEC2B" w:rsidR="009F778B" w:rsidRDefault="009F778B" w:rsidP="009F778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4724D6" wp14:editId="3D7047AE">
            <wp:extent cx="2461827" cy="2116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827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AC7" w14:textId="33A05277" w:rsidR="009F778B" w:rsidRDefault="009F778B" w:rsidP="009F778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7: Grafico de correlación Ortogonal</w:t>
      </w:r>
    </w:p>
    <w:p w14:paraId="35A63F9F" w14:textId="624E3BF6" w:rsidR="009F778B" w:rsidRDefault="009F778B" w:rsidP="009F778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5F2F58" wp14:editId="0F43EDE6">
            <wp:extent cx="2461827" cy="2116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827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B07B" w14:textId="5911B794" w:rsidR="00EF2BF3" w:rsidRDefault="009F778B" w:rsidP="00B46F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Estos gráficos se pueden descargar presionando el botón de guardado en la parte inferior del gráfico.</w:t>
      </w:r>
    </w:p>
    <w:p w14:paraId="63DFA6F5" w14:textId="49312CE4" w:rsidR="00EF2BF3" w:rsidRPr="00B46FD4" w:rsidRDefault="00EF2BF3" w:rsidP="00B46FD4">
      <w:pPr>
        <w:jc w:val="both"/>
        <w:rPr>
          <w:rFonts w:ascii="Arial" w:hAnsi="Arial" w:cs="Arial"/>
          <w:sz w:val="24"/>
          <w:szCs w:val="24"/>
        </w:rPr>
      </w:pPr>
    </w:p>
    <w:p w14:paraId="47925FA5" w14:textId="77777777" w:rsidR="00B46FD4" w:rsidRPr="00B46FD4" w:rsidRDefault="00B46FD4" w:rsidP="00B46FD4">
      <w:pPr>
        <w:jc w:val="both"/>
        <w:rPr>
          <w:rFonts w:ascii="Arial" w:hAnsi="Arial" w:cs="Arial"/>
          <w:sz w:val="24"/>
          <w:szCs w:val="24"/>
        </w:rPr>
      </w:pPr>
    </w:p>
    <w:p w14:paraId="535F99D1" w14:textId="77777777" w:rsidR="00B46FD4" w:rsidRPr="00B46FD4" w:rsidRDefault="00B46FD4" w:rsidP="00B46FD4">
      <w:pPr>
        <w:jc w:val="both"/>
        <w:rPr>
          <w:rFonts w:ascii="Arial" w:hAnsi="Arial" w:cs="Arial"/>
          <w:sz w:val="24"/>
          <w:szCs w:val="24"/>
        </w:rPr>
      </w:pPr>
    </w:p>
    <w:p w14:paraId="7741F925" w14:textId="281A90B6" w:rsidR="00B46FD4" w:rsidRPr="00B46FD4" w:rsidRDefault="00B46FD4" w:rsidP="00B46FD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352ADFF" w14:textId="77777777" w:rsidR="00B46FD4" w:rsidRDefault="00B46FD4" w:rsidP="00C51AAA">
      <w:pPr>
        <w:jc w:val="both"/>
        <w:rPr>
          <w:rFonts w:ascii="Arial" w:hAnsi="Arial" w:cs="Arial"/>
          <w:sz w:val="24"/>
          <w:szCs w:val="24"/>
        </w:rPr>
      </w:pPr>
    </w:p>
    <w:p w14:paraId="56A8AF59" w14:textId="77777777" w:rsidR="00775D61" w:rsidRPr="003609BB" w:rsidRDefault="00775D61" w:rsidP="00C51AAA">
      <w:pPr>
        <w:jc w:val="both"/>
        <w:rPr>
          <w:rFonts w:ascii="Arial" w:hAnsi="Arial" w:cs="Arial"/>
          <w:sz w:val="24"/>
          <w:szCs w:val="24"/>
        </w:rPr>
      </w:pPr>
    </w:p>
    <w:p w14:paraId="0D009A87" w14:textId="146373A0" w:rsidR="000C267A" w:rsidRPr="003609BB" w:rsidRDefault="000C267A" w:rsidP="00CA5AFE">
      <w:pPr>
        <w:jc w:val="center"/>
        <w:rPr>
          <w:rFonts w:ascii="Arial" w:hAnsi="Arial" w:cs="Arial"/>
          <w:sz w:val="24"/>
          <w:szCs w:val="24"/>
        </w:rPr>
      </w:pPr>
    </w:p>
    <w:p w14:paraId="272B8A29" w14:textId="2A7DBDA8" w:rsidR="00C03862" w:rsidRDefault="00C03862" w:rsidP="00775D6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4E18FA7" w14:textId="4C50C74B" w:rsidR="00775D61" w:rsidRPr="00775D61" w:rsidRDefault="00775D61" w:rsidP="00775D61"/>
    <w:p w14:paraId="51FA68FA" w14:textId="0E9A2BC5" w:rsidR="00775D61" w:rsidRPr="00775D61" w:rsidRDefault="00775D61" w:rsidP="00775D61"/>
    <w:p w14:paraId="4B8DDC17" w14:textId="1C4128B0" w:rsidR="00775D61" w:rsidRPr="00775D61" w:rsidRDefault="00775D61" w:rsidP="00775D61"/>
    <w:p w14:paraId="0AC2A29C" w14:textId="67E4F6C3" w:rsidR="00775D61" w:rsidRPr="00775D61" w:rsidRDefault="00775D61" w:rsidP="00775D61"/>
    <w:p w14:paraId="12C9E1E0" w14:textId="77777777" w:rsidR="00775D61" w:rsidRPr="00775D61" w:rsidRDefault="00775D61" w:rsidP="00641598"/>
    <w:sectPr w:rsidR="00775D61" w:rsidRPr="00775D61" w:rsidSect="00175D6F">
      <w:footerReference w:type="default" r:id="rId14"/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BEBCC" w14:textId="77777777" w:rsidR="00F81900" w:rsidRDefault="00F81900" w:rsidP="00CF3A26">
      <w:pPr>
        <w:spacing w:after="0" w:line="240" w:lineRule="auto"/>
      </w:pPr>
      <w:r>
        <w:separator/>
      </w:r>
    </w:p>
  </w:endnote>
  <w:endnote w:type="continuationSeparator" w:id="0">
    <w:p w14:paraId="4696AD95" w14:textId="77777777" w:rsidR="00F81900" w:rsidRDefault="00F81900" w:rsidP="00CF3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07C" w14:textId="38084E22" w:rsidR="00775D61" w:rsidRDefault="00775D61" w:rsidP="00775D61">
    <w:pPr>
      <w:pStyle w:val="Piedepgina"/>
      <w:pBdr>
        <w:bottom w:val="single" w:sz="6" w:space="1" w:color="auto"/>
      </w:pBdr>
      <w:jc w:val="center"/>
      <w:rPr>
        <w:caps/>
        <w:color w:val="4472C4" w:themeColor="accent1"/>
      </w:rPr>
    </w:pPr>
  </w:p>
  <w:p w14:paraId="5B932BE8" w14:textId="77777777" w:rsidR="00775D61" w:rsidRDefault="00775D61" w:rsidP="00775D61">
    <w:pPr>
      <w:pStyle w:val="Piedepgina"/>
      <w:jc w:val="center"/>
      <w:rPr>
        <w:caps/>
        <w:color w:val="4472C4" w:themeColor="accent1"/>
      </w:rPr>
    </w:pPr>
  </w:p>
  <w:p w14:paraId="14772D09" w14:textId="3D9317EA" w:rsidR="00C66C7C" w:rsidRPr="00775D61" w:rsidRDefault="00775D61" w:rsidP="00775D61">
    <w:pPr>
      <w:pStyle w:val="Piedepgina"/>
      <w:jc w:val="center"/>
      <w:rPr>
        <w:caps/>
        <w:color w:val="000000" w:themeColor="text1"/>
      </w:rPr>
    </w:pPr>
    <w:r w:rsidRPr="00775D61">
      <w:rPr>
        <w:caps/>
        <w:color w:val="000000" w:themeColor="text1"/>
      </w:rPr>
      <w:fldChar w:fldCharType="begin"/>
    </w:r>
    <w:r w:rsidRPr="00775D61">
      <w:rPr>
        <w:caps/>
        <w:color w:val="000000" w:themeColor="text1"/>
      </w:rPr>
      <w:instrText>PAGE   \* MERGEFORMAT</w:instrText>
    </w:r>
    <w:r w:rsidRPr="00775D61">
      <w:rPr>
        <w:caps/>
        <w:color w:val="000000" w:themeColor="text1"/>
      </w:rPr>
      <w:fldChar w:fldCharType="separate"/>
    </w:r>
    <w:r w:rsidRPr="00775D61">
      <w:rPr>
        <w:caps/>
        <w:color w:val="000000" w:themeColor="text1"/>
        <w:lang w:val="es-ES"/>
      </w:rPr>
      <w:t>2</w:t>
    </w:r>
    <w:r w:rsidRPr="00775D61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8FF01" w14:textId="77777777" w:rsidR="00F81900" w:rsidRDefault="00F81900" w:rsidP="00CF3A26">
      <w:pPr>
        <w:spacing w:after="0" w:line="240" w:lineRule="auto"/>
      </w:pPr>
      <w:r>
        <w:separator/>
      </w:r>
    </w:p>
  </w:footnote>
  <w:footnote w:type="continuationSeparator" w:id="0">
    <w:p w14:paraId="0A0CBEE0" w14:textId="77777777" w:rsidR="00F81900" w:rsidRDefault="00F81900" w:rsidP="00CF3A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515DB"/>
    <w:multiLevelType w:val="hybridMultilevel"/>
    <w:tmpl w:val="3B9E9C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7B38DB"/>
    <w:multiLevelType w:val="hybridMultilevel"/>
    <w:tmpl w:val="B91E45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B2D"/>
    <w:rsid w:val="00000A92"/>
    <w:rsid w:val="000B74F1"/>
    <w:rsid w:val="000C267A"/>
    <w:rsid w:val="00104AD0"/>
    <w:rsid w:val="00175D6F"/>
    <w:rsid w:val="002427B3"/>
    <w:rsid w:val="003609BB"/>
    <w:rsid w:val="00366D22"/>
    <w:rsid w:val="003C499E"/>
    <w:rsid w:val="0051313B"/>
    <w:rsid w:val="00641598"/>
    <w:rsid w:val="00775D61"/>
    <w:rsid w:val="007F64EA"/>
    <w:rsid w:val="007F7A1E"/>
    <w:rsid w:val="00880EB7"/>
    <w:rsid w:val="00904471"/>
    <w:rsid w:val="00923E50"/>
    <w:rsid w:val="00991E79"/>
    <w:rsid w:val="009A0C38"/>
    <w:rsid w:val="009E53B1"/>
    <w:rsid w:val="009F778B"/>
    <w:rsid w:val="00A30A47"/>
    <w:rsid w:val="00B43B2D"/>
    <w:rsid w:val="00B46FD4"/>
    <w:rsid w:val="00C03862"/>
    <w:rsid w:val="00C51AAA"/>
    <w:rsid w:val="00C66C7C"/>
    <w:rsid w:val="00CA5AFE"/>
    <w:rsid w:val="00CB45FF"/>
    <w:rsid w:val="00CF3A26"/>
    <w:rsid w:val="00E21C1A"/>
    <w:rsid w:val="00E41C0B"/>
    <w:rsid w:val="00E94C9C"/>
    <w:rsid w:val="00EE57B9"/>
    <w:rsid w:val="00EF2BF3"/>
    <w:rsid w:val="00F34A15"/>
    <w:rsid w:val="00F81900"/>
    <w:rsid w:val="00FB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E192995"/>
  <w15:chartTrackingRefBased/>
  <w15:docId w15:val="{68A37AAD-A661-45AA-873E-3C04ADBF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4A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F3A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3A26"/>
  </w:style>
  <w:style w:type="paragraph" w:styleId="Piedepgina">
    <w:name w:val="footer"/>
    <w:basedOn w:val="Normal"/>
    <w:link w:val="PiedepginaCar"/>
    <w:uiPriority w:val="99"/>
    <w:unhideWhenUsed/>
    <w:rsid w:val="00CF3A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3A26"/>
  </w:style>
  <w:style w:type="character" w:styleId="Hipervnculo">
    <w:name w:val="Hyperlink"/>
    <w:basedOn w:val="Fuentedeprrafopredeter"/>
    <w:uiPriority w:val="99"/>
    <w:unhideWhenUsed/>
    <w:rsid w:val="00C66C7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6C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1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4</Pages>
  <Words>321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Ketpay .</dc:creator>
  <cp:keywords/>
  <dc:description/>
  <cp:lastModifiedBy>Ketpay .</cp:lastModifiedBy>
  <cp:revision>12</cp:revision>
  <cp:lastPrinted>2020-05-22T02:25:00Z</cp:lastPrinted>
  <dcterms:created xsi:type="dcterms:W3CDTF">2020-05-19T00:16:00Z</dcterms:created>
  <dcterms:modified xsi:type="dcterms:W3CDTF">2021-06-03T23:53:00Z</dcterms:modified>
</cp:coreProperties>
</file>