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Je mets quoi ? Documentation</w:t>
      </w:r>
    </w:p>
    <w:p>
      <w:pPr/>
      <w:r>
        <w:t xml:space="preserve">Oct 10, 2026</w:t>
      </w:r>
      <w:r>
        <w:t xml:space="preserve"> · </w:t>
      </w:r>
      <w:r>
        <w:t xml:space="preserve">@kate</w:t>
      </w:r>
    </w:p>
    <w:p>
      <w:pPr>
        <w:pStyle w:val="Heading2"/>
      </w:pPr>
      <w:r>
        <w:t xml:space="preserve">À quoi sert l'outil</w:t>
      </w:r>
    </w:p>
    <w:p>
      <w:pPr/>
      <w:r>
        <w:t xml:space="preserve">« Je mets quoi ? » dit comment s'habiller pour toute la durée où l'on sera dehors, à partir de la météo heure par heure. On choisit un lieu, un créneau (par exemple 8h → 19h), un profil (frileux, normal, peu frileux) et un trajet (à pied ou à vélo). L'outil rend une tenue complète, couche par couche, avec la raison chiffrée de chaque choix et le numéro de la règle qui l'a décidée.</w:t>
      </w:r>
    </w:p>
    <w:p>
      <w:pPr/>
      <w:r>
        <w:t xml:space="preserve">Il s'adresse à toute personne qui s'habille le matin pour la journée : élève, salarié, cycliste, parent qui prépare les affaires des enfants. Son intérêt par rapport à une appli météo classique : il traduit les chiffres en décision (« parapluie » plutôt que « 65 % de risque ») et il raisonne sur toute la journée, pas sur l'instant.</w:t>
      </w:r>
    </w:p>
    <w:p>
      <w:pPr/>
      <w:r>
        <w:t xml:space="preserve">Cette documentation explique, pour chaque élément du projet, </w:t>
      </w:r>
      <w:r>
        <w:rPr>
          <w:b/>
        </w:rPr>
        <w:t xml:space="preserve">à quoi il sert</w:t>
      </w:r>
      <w:r>
        <w:t xml:space="preserve"> et </w:t>
      </w:r>
      <w:r>
        <w:rPr>
          <w:b/>
        </w:rPr>
        <w:t xml:space="preserve">pourquoi il a été choisi</w:t>
      </w:r>
      <w:r>
        <w:t xml:space="preserve"> plutôt qu'une autre option. La démarche (journal des prompts, corrections, décisions) est détaillée dans le dossier de projet, qui contient aussi la grille complète des 49 règles.</w:t>
      </w:r>
    </w:p>
    <w:p>
      <w:pPr>
        <w:pStyle w:val="Heading2"/>
      </w:pPr>
      <w:r>
        <w:t xml:space="preserve">Les outils utilisés pour construire le projet</w:t>
      </w:r>
    </w:p>
    <w:p>
      <w:pPr/>
      <w:r>
        <w:t xml:space="preserve">Aucune ligne de code n'a été écrite à la main : une IA a tout construit à partir de demandes en français, puis chaque résultat a été critiqué et corrigé.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Outil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Rôle dans le projet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Pourquoi ce choix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Option écartée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Claude (assistant IA)</w:t>
            </w:r>
          </w:p>
        </w:tc>
        <w:tc>
          <w:tcPr>
            <w:tcW w:w="2340" w:type="dxa"/>
          </w:tcPr>
          <w:p>
            <w:pPr/>
            <w:r>
              <w:t xml:space="preserve">rechercher et comparer les API, écrire la page, la tester, rédiger le dossier et cette documentation</w:t>
            </w:r>
          </w:p>
        </w:tc>
        <w:tc>
          <w:tcPr>
            <w:tcW w:w="2340" w:type="dxa"/>
          </w:tcPr>
          <w:p>
            <w:pPr/>
            <w:r>
              <w:t xml:space="preserve">la consigne interdit de coder soi-même ; une seule IA peut chercher, construire, tester et documenter dans la même conversation, ce qui garde la trace de chaque décision</w:t>
            </w:r>
          </w:p>
        </w:tc>
        <w:tc>
          <w:tcPr>
            <w:tcW w:w="2340" w:type="dxa"/>
          </w:tcPr>
          <w:p>
            <w:pPr/>
            <w:r>
              <w:t xml:space="preserve">un outil de création de site sans code : moins de contrôle sur la logique des règles et sur les appels aux API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Fichier HTML autonome </w:t>
            </w:r>
            <w:r>
              <w:rPr>
                <w:rStyle w:val="CodeChar"/>
              </w:rPr>
              <w:t xml:space="preserve">je-mets-quoi.html</w:t>
            </w:r>
          </w:p>
        </w:tc>
        <w:tc>
          <w:tcPr>
            <w:tcW w:w="2340" w:type="dxa"/>
          </w:tcPr>
          <w:p>
            <w:pPr/>
            <w:r>
              <w:t xml:space="preserve">la version en direct de l'outil</w:t>
            </w:r>
          </w:p>
        </w:tc>
        <w:tc>
          <w:tcPr>
            <w:tcW w:w="2340" w:type="dxa"/>
          </w:tcPr>
          <w:p>
            <w:pPr/>
            <w:r>
              <w:t xml:space="preserve">un seul fichier, qui s'ouvre dans n'importe quel navigateur, sans installation ni serveur</w:t>
            </w:r>
          </w:p>
        </w:tc>
        <w:tc>
          <w:tcPr>
            <w:tcW w:w="2340" w:type="dxa"/>
          </w:tcPr>
          <w:p>
            <w:pPr/>
            <w:r>
              <w:t xml:space="preserve">une application mobile : installation, publication sur les stores ; un site avec serveur : du code et un hébergement à gérer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Page partagée Claude</w:t>
            </w:r>
          </w:p>
        </w:tc>
        <w:tc>
          <w:tcPr>
            <w:tcW w:w="2340" w:type="dxa"/>
          </w:tcPr>
          <w:p>
            <w:pPr/>
            <w:r>
              <w:t xml:space="preserve">l'aperçu en ligne, avec un lien à envoyer</w:t>
            </w:r>
          </w:p>
        </w:tc>
        <w:tc>
          <w:tcPr>
            <w:tcW w:w="2340" w:type="dxa"/>
          </w:tcPr>
          <w:p>
            <w:pPr/>
            <w:r>
              <w:t xml:space="preserve">partage immédiat, sans hébergement à créer</w:t>
            </w:r>
          </w:p>
        </w:tc>
        <w:tc>
          <w:tcPr>
            <w:tcW w:w="2340" w:type="dxa"/>
          </w:tcPr>
          <w:p>
            <w:pPr/>
            <w:r>
              <w:t xml:space="preserve">aucune : elle complète le fichier. Elle bloque les appels vers les sites météo, d'où ses journées d'exemple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Claude Docs</w:t>
            </w:r>
          </w:p>
        </w:tc>
        <w:tc>
          <w:tcPr>
            <w:tcW w:w="2340" w:type="dxa"/>
          </w:tcPr>
          <w:p>
            <w:pPr/>
            <w:r>
              <w:t xml:space="preserve">le dossier de projet et cette documentation</w:t>
            </w:r>
          </w:p>
        </w:tc>
        <w:tc>
          <w:tcPr>
            <w:tcW w:w="2340" w:type="dxa"/>
          </w:tcPr>
          <w:p>
            <w:pPr/>
            <w:r>
              <w:t xml:space="preserve">documents modifiables, commentables, exportables en Word ou PDF, toujours à jour</w:t>
            </w:r>
          </w:p>
        </w:tc>
        <w:tc>
          <w:tcPr>
            <w:tcW w:w="2340" w:type="dxa"/>
          </w:tcPr>
          <w:p>
            <w:pPr/>
            <w:r>
              <w:t xml:space="preserve">un fichier Word envoyé par mail : plusieurs versions qui circulent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Navigateur de test automatique (Chromium)</w:t>
            </w:r>
          </w:p>
        </w:tc>
        <w:tc>
          <w:tcPr>
            <w:tcW w:w="2340" w:type="dxa"/>
          </w:tcPr>
          <w:p>
            <w:pPr/>
            <w:r>
              <w:t xml:space="preserve">ouvrir la page sur écran d'ordinateur et de téléphone, en thème clair et sombre, avec des réponses météo simulées</w:t>
            </w:r>
          </w:p>
        </w:tc>
        <w:tc>
          <w:tcPr>
            <w:tcW w:w="2340" w:type="dxa"/>
          </w:tcPr>
          <w:p>
            <w:pPr/>
            <w:r>
              <w:t xml:space="preserve">l'environnement de l'IA ne pouvait pas joindre les services météo ; ce test vérifie quand même l'affichage et la logique</w:t>
            </w:r>
          </w:p>
        </w:tc>
        <w:tc>
          <w:tcPr>
            <w:tcW w:w="2340" w:type="dxa"/>
          </w:tcPr>
          <w:p>
            <w:pPr/>
            <w:r>
              <w:t xml:space="preserve">tester à la main : plus lent et moins systématique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Contrôle automatique des couleurs</w:t>
            </w:r>
          </w:p>
        </w:tc>
        <w:tc>
          <w:tcPr>
            <w:tcW w:w="2340" w:type="dxa"/>
          </w:tcPr>
          <w:p>
            <w:pPr/>
            <w:r>
              <w:t xml:space="preserve">vérifier que les couleurs du graphique se distinguent, y compris pour les personnes daltoniennes</w:t>
            </w:r>
          </w:p>
        </w:tc>
        <w:tc>
          <w:tcPr>
            <w:tcW w:w="2340" w:type="dxa"/>
          </w:tcPr>
          <w:p>
            <w:pPr/>
            <w:r>
              <w:t xml:space="preserve">un calcul objectif plutôt qu'une impression</w:t>
            </w:r>
          </w:p>
        </w:tc>
        <w:tc>
          <w:tcPr>
            <w:tcW w:w="2340" w:type="dxa"/>
          </w:tcPr>
          <w:p>
            <w:pPr/>
            <w:r>
              <w:t xml:space="preserve">choisir les couleurs à l'œil</w:t>
            </w:r>
          </w:p>
        </w:tc>
      </w:tr>
    </w:tbl>
    <w:p>
      <w:pPr>
        <w:pStyle w:val="Heading2"/>
      </w:pPr>
      <w:r>
        <w:t xml:space="preserve">Les sources de données</w:t>
      </w:r>
    </w:p>
    <w:p>
      <w:pPr/>
      <w:r>
        <w:t xml:space="preserve">Toutes les sources sont gratuites pour un usage non commercial et sans clé : c'est la condition pour qu'une page partagée publiquement fonctionne sans exposer de code secret. Elles sont toutes passées par le même fournisseur, Open-Meteo, ce qui donne un seul format de réponse et une seule règle d'usage (600 appels par minute, 10 000 par jour).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Source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Ce qu'elle apporte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À quoi elle sert dans l'outil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Pourquoi ce choix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Option écartée</w:t>
            </w:r>
          </w:p>
        </w:tc>
      </w:tr>
      <w:tr>
        <w:tc>
          <w:tcPr>
            <w:tcW w:w="1872" w:type="dxa"/>
          </w:tcPr>
          <w:p>
            <w:pPr/>
            <w:hyperlink r:id="rId3" w:history="1">
              <w:r>
                <w:rPr>
                  <w:rStyle w:val="Hyperlink"/>
                </w:rPr>
                <w:t xml:space="preserve">Modèles Météo-France AROME et ARPEGE</w:t>
              </w:r>
            </w:hyperlink>
            <w:r>
              <w:t xml:space="preserve">, via Open-Meteo</w:t>
            </w:r>
          </w:p>
        </w:tc>
        <w:tc>
          <w:tcPr>
            <w:tcW w:w="1872" w:type="dxa"/>
          </w:tcPr>
          <w:p>
            <w:pPr/>
            <w:r>
              <w:t xml:space="preserve">température, ressenti, humidité, pluie en mm, ciel, vent, rafales, jour ou nuit, heure par heure d'hier à demain</w:t>
            </w:r>
          </w:p>
        </w:tc>
        <w:tc>
          <w:tcPr>
            <w:tcW w:w="1872" w:type="dxa"/>
          </w:tcPr>
          <w:p>
            <w:pPr/>
            <w:r>
              <w:t xml:space="preserve">presque tout le conseil : couches, chaussures, règles d'humidité, repères « hier » et « demain »</w:t>
            </w:r>
          </w:p>
        </w:tc>
        <w:tc>
          <w:tcPr>
            <w:tcW w:w="1872" w:type="dxa"/>
          </w:tcPr>
          <w:p>
            <w:pPr/>
            <w:r>
              <w:t xml:space="preserve">ce sont les modèles de Météo-France ; AROME descend à 1,5 km sur la France, assez fin pour une ville</w:t>
            </w:r>
          </w:p>
        </w:tc>
        <w:tc>
          <w:tcPr>
            <w:tcW w:w="1872" w:type="dxa"/>
          </w:tcPr>
          <w:p>
            <w:pPr/>
            <w:r>
              <w:t xml:space="preserve">l'API officielle du portail Météo-France : compte, identifiant secret, jeton valable une heure, historique sur commande ; impossible dans une page publique sans serveur</w:t>
            </w:r>
          </w:p>
        </w:tc>
      </w:tr>
      <w:tr>
        <w:tc>
          <w:tcPr>
            <w:tcW w:w="1872" w:type="dxa"/>
          </w:tcPr>
          <w:p>
            <w:pPr/>
            <w:hyperlink r:id="rId4" w:history="1">
              <w:r>
                <w:rPr>
                  <w:rStyle w:val="Hyperlink"/>
                </w:rPr>
                <w:t xml:space="preserve">Meilleur modèle disponible</w:t>
              </w:r>
            </w:hyperlink>
            <w:r>
              <w:t xml:space="preserve">, via Open-Meteo</w:t>
            </w:r>
          </w:p>
        </w:tc>
        <w:tc>
          <w:tcPr>
            <w:tcW w:w="1872" w:type="dxa"/>
          </w:tcPr>
          <w:p>
            <w:pPr/>
            <w:r>
              <w:t xml:space="preserve">probabilité de pluie et indice UV heure par heure ; jeu complet de secours</w:t>
            </w:r>
          </w:p>
        </w:tc>
        <w:tc>
          <w:tcPr>
            <w:tcW w:w="1872" w:type="dxa"/>
          </w:tcPr>
          <w:p>
            <w:pPr/>
            <w:r>
              <w:t xml:space="preserve">parapluie, crème solaire ; secours si Météo-France ne répond pas</w:t>
            </w:r>
          </w:p>
        </w:tc>
        <w:tc>
          <w:tcPr>
            <w:tcW w:w="1872" w:type="dxa"/>
          </w:tcPr>
          <w:p>
            <w:pPr/>
            <w:r>
              <w:t xml:space="preserve">les modèles Météo-France ne fournissent ni probabilité de pluie ni UV horaire</w:t>
            </w:r>
          </w:p>
        </w:tc>
        <w:tc>
          <w:tcPr>
            <w:tcW w:w="1872" w:type="dxa"/>
          </w:tcPr>
          <w:p>
            <w:pPr/>
            <w:r>
              <w:t xml:space="preserve">se contenter du cumul de pluie : on perdrait la nuance « probable » ou « possible »</w:t>
            </w:r>
          </w:p>
        </w:tc>
      </w:tr>
      <w:tr>
        <w:tc>
          <w:tcPr>
            <w:tcW w:w="1872" w:type="dxa"/>
          </w:tcPr>
          <w:p>
            <w:pPr/>
            <w:hyperlink r:id="rId5" w:history="1">
              <w:r>
                <w:rPr>
                  <w:rStyle w:val="Hyperlink"/>
                </w:rPr>
                <w:t xml:space="preserve">Historique ERA5</w:t>
              </w:r>
            </w:hyperlink>
            <w:r>
              <w:t xml:space="preserve">, via Open-Meteo</w:t>
            </w:r>
          </w:p>
        </w:tc>
        <w:tc>
          <w:tcPr>
            <w:tcW w:w="1872" w:type="dxa"/>
          </w:tcPr>
          <w:p>
            <w:pPr/>
            <w:r>
              <w:t xml:space="preserve">ressenti minimum et maximum et pluie par jour, depuis 1940</w:t>
            </w:r>
          </w:p>
        </w:tc>
        <w:tc>
          <w:tcPr>
            <w:tcW w:w="1872" w:type="dxa"/>
          </w:tcPr>
          <w:p>
            <w:pPr/>
            <w:r>
              <w:t xml:space="preserve">le repère « d'habitude » : la même semaine sur les 10 dernières années</w:t>
            </w:r>
          </w:p>
        </w:tc>
        <w:tc>
          <w:tcPr>
            <w:tcW w:w="1872" w:type="dxa"/>
          </w:tcPr>
          <w:p>
            <w:pPr/>
            <w:r>
              <w:t xml:space="preserve">une série longue et homogène, disponible partout, interrogeable par lieu</w:t>
            </w:r>
          </w:p>
        </w:tc>
        <w:tc>
          <w:tcPr>
            <w:tcW w:w="1872" w:type="dxa"/>
          </w:tcPr>
          <w:p>
            <w:pPr/>
            <w:r>
              <w:t xml:space="preserve">les archives de stations Météo-France : fichiers volumineux à télécharger, pas d'appel par lieu</w:t>
            </w:r>
          </w:p>
        </w:tc>
      </w:tr>
      <w:tr>
        <w:tc>
          <w:tcPr>
            <w:tcW w:w="1872" w:type="dxa"/>
          </w:tcPr>
          <w:p>
            <w:pPr/>
            <w:hyperlink r:id="rId6" w:history="1">
              <w:r>
                <w:rPr>
                  <w:rStyle w:val="Hyperlink"/>
                </w:rPr>
                <w:t xml:space="preserve">Recherche de lieux</w:t>
              </w:r>
            </w:hyperlink>
            <w:r>
              <w:t xml:space="preserve">, via Open-Meteo</w:t>
            </w:r>
          </w:p>
        </w:tc>
        <w:tc>
          <w:tcPr>
            <w:tcW w:w="1872" w:type="dxa"/>
          </w:tcPr>
          <w:p>
            <w:pPr/>
            <w:r>
              <w:t xml:space="preserve">nom de ville → coordonnées, région, pays</w:t>
            </w:r>
          </w:p>
        </w:tc>
        <w:tc>
          <w:tcPr>
            <w:tcW w:w="1872" w:type="dxa"/>
          </w:tcPr>
          <w:p>
            <w:pPr/>
            <w:r>
              <w:t xml:space="preserve">la barre de recherche avec suggestions</w:t>
            </w:r>
          </w:p>
        </w:tc>
        <w:tc>
          <w:tcPr>
            <w:tcW w:w="1872" w:type="dxa"/>
          </w:tcPr>
          <w:p>
            <w:pPr/>
            <w:r>
              <w:t xml:space="preserve">même fournisseur, réponses en français</w:t>
            </w:r>
          </w:p>
        </w:tc>
        <w:tc>
          <w:tcPr>
            <w:tcW w:w="1872" w:type="dxa"/>
          </w:tcPr>
          <w:p>
            <w:pPr/>
            <w:r>
              <w:t xml:space="preserve">un géocodage inverse (Nominatim) pour nommer un point cliqué : une source de plus pour un gain faible</w:t>
            </w:r>
          </w:p>
        </w:tc>
      </w:tr>
      <w:tr>
        <w:tc>
          <w:tcPr>
            <w:tcW w:w="1872" w:type="dxa"/>
          </w:tcPr>
          <w:p>
            <w:pPr/>
            <w:hyperlink r:id="rId7" w:history="1">
              <w:r>
                <w:rPr>
                  <w:rStyle w:val="Hyperlink"/>
                </w:rPr>
                <w:t xml:space="preserve">Qualité de l'air</w:t>
              </w:r>
            </w:hyperlink>
            <w:r>
              <w:t xml:space="preserve">, via Open-Meteo</w:t>
            </w:r>
          </w:p>
        </w:tc>
        <w:tc>
          <w:tcPr>
            <w:tcW w:w="1872" w:type="dxa"/>
          </w:tcPr>
          <w:p>
            <w:pPr/>
            <w:r>
              <w:t xml:space="preserve">indice européen de qualité de l'air, 6 pollens en saison</w:t>
            </w:r>
          </w:p>
        </w:tc>
        <w:tc>
          <w:tcPr>
            <w:tcW w:w="1872" w:type="dxa"/>
          </w:tcPr>
          <w:p>
            <w:pPr/>
            <w:r>
              <w:t xml:space="preserve">les alertes « air » et « pollens »</w:t>
            </w:r>
          </w:p>
        </w:tc>
        <w:tc>
          <w:tcPr>
            <w:tcW w:w="1872" w:type="dxa"/>
          </w:tcPr>
          <w:p>
            <w:pPr/>
            <w:r>
              <w:t xml:space="preserve">données du service européen Copernicus (CAMS), au même format</w:t>
            </w:r>
          </w:p>
        </w:tc>
        <w:tc>
          <w:tcPr>
            <w:tcW w:w="1872" w:type="dxa"/>
          </w:tcPr>
          <w:p>
            <w:pPr/>
            <w:r>
              <w:t xml:space="preserve">aucune source dédiée : ce n'est qu'un complément</w:t>
            </w:r>
          </w:p>
        </w:tc>
      </w:tr>
      <w:tr>
        <w:tc>
          <w:tcPr>
            <w:tcW w:w="1872" w:type="dxa"/>
          </w:tcPr>
          <w:p>
            <w:pPr/>
            <w:hyperlink r:id="rId8" w:history="1">
              <w:r>
                <w:rPr>
                  <w:rStyle w:val="Hyperlink"/>
                </w:rPr>
                <w:t xml:space="preserve">Tuiles OpenStreetMap</w:t>
              </w:r>
            </w:hyperlink>
          </w:p>
        </w:tc>
        <w:tc>
          <w:tcPr>
            <w:tcW w:w="1872" w:type="dxa"/>
          </w:tcPr>
          <w:p>
            <w:pPr/>
            <w:r>
              <w:t xml:space="preserve">le fond de carte</w:t>
            </w:r>
          </w:p>
        </w:tc>
        <w:tc>
          <w:tcPr>
            <w:tcW w:w="1872" w:type="dxa"/>
          </w:tcPr>
          <w:p>
            <w:pPr/>
            <w:r>
              <w:t xml:space="preserve">situer le lieu et en choisir un autre d'un clic</w:t>
            </w:r>
          </w:p>
        </w:tc>
        <w:tc>
          <w:tcPr>
            <w:tcW w:w="1872" w:type="dxa"/>
          </w:tcPr>
          <w:p>
            <w:pPr/>
            <w:r>
              <w:t xml:space="preserve">libre, sans clé, autorisé pour un usage léger avec attribution</w:t>
            </w:r>
          </w:p>
        </w:tc>
        <w:tc>
          <w:tcPr>
            <w:tcW w:w="1872" w:type="dxa"/>
          </w:tcPr>
          <w:p>
            <w:pPr/>
            <w:r>
              <w:t xml:space="preserve">Google Maps : clé et facturation</w:t>
            </w:r>
          </w:p>
        </w:tc>
      </w:tr>
    </w:tbl>
    <w:p>
      <w:pPr>
        <w:pStyle w:val="Heading2"/>
      </w:pPr>
      <w:r>
        <w:t xml:space="preserve">Les briques techniques de la page</w:t>
      </w:r>
    </w:p>
    <w:p>
      <w:pPr/>
      <w:r>
        <w:t xml:space="preserve">La page n'utilise qu'une seule bibliothèque extérieure, pour la carte ; tout le reste est écrit dans le fichier lui-même, ce qui limite les dépendances et les pannes.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Brique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À quoi elle sert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Pourquoi ce choix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Option écartée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Leaflet 1.9.4</w:t>
            </w:r>
          </w:p>
        </w:tc>
        <w:tc>
          <w:tcPr>
            <w:tcW w:w="2340" w:type="dxa"/>
          </w:tcPr>
          <w:p>
            <w:pPr/>
            <w:r>
              <w:t xml:space="preserve">afficher la carte, zoomer, cliquer pour choisir un point</w:t>
            </w:r>
          </w:p>
        </w:tc>
        <w:tc>
          <w:tcPr>
            <w:tcW w:w="2340" w:type="dxa"/>
          </w:tcPr>
          <w:p>
            <w:pPr/>
            <w:r>
              <w:t xml:space="preserve">bibliothèque de carte libre, légère, la plus répandue avec OpenStreetMap</w:t>
            </w:r>
          </w:p>
        </w:tc>
        <w:tc>
          <w:tcPr>
            <w:tcW w:w="2340" w:type="dxa"/>
          </w:tcPr>
          <w:p>
            <w:pPr/>
            <w:r>
              <w:t xml:space="preserve">les cartes Google : clé et facturation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Contours des pays intégrés au fichier</w:t>
            </w:r>
          </w:p>
        </w:tc>
        <w:tc>
          <w:tcPr>
            <w:tcW w:w="2340" w:type="dxa"/>
          </w:tcPr>
          <w:p>
            <w:pPr/>
            <w:r>
              <w:t xml:space="preserve">une carte lisible même quand le fond OpenStreetMap ne peut pas se charger (mode exemple)</w:t>
            </w:r>
          </w:p>
        </w:tc>
        <w:tc>
          <w:tcPr>
            <w:tcW w:w="2340" w:type="dxa"/>
          </w:tcPr>
          <w:p>
            <w:pPr/>
            <w:r>
              <w:t xml:space="preserve">la page reste complète hors ligne ou dans le lecteur Claude</w:t>
            </w:r>
          </w:p>
        </w:tc>
        <w:tc>
          <w:tcPr>
            <w:tcW w:w="2340" w:type="dxa"/>
          </w:tcPr>
          <w:p>
            <w:pPr/>
            <w:r>
              <w:t xml:space="preserve">une carte vide dans ces cas-là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Polices Google Fonts : Bricolage Grotesque, Atkinson Hyperlegible, IBM Plex Mono</w:t>
            </w:r>
          </w:p>
        </w:tc>
        <w:tc>
          <w:tcPr>
            <w:tcW w:w="2340" w:type="dxa"/>
          </w:tcPr>
          <w:p>
            <w:pPr/>
            <w:r>
              <w:t xml:space="preserve">les titres, le texte courant, les chiffres</w:t>
            </w:r>
          </w:p>
        </w:tc>
        <w:tc>
          <w:tcPr>
            <w:tcW w:w="2340" w:type="dxa"/>
          </w:tcPr>
          <w:p>
            <w:pPr/>
            <w:r>
              <w:t xml:space="preserve">Atkinson Hyperlegible a été dessinée pour être lisible par les personnes malvoyantes ; Bricolage Grotesque donne du caractère aux titres</w:t>
            </w:r>
          </w:p>
        </w:tc>
        <w:tc>
          <w:tcPr>
            <w:tcW w:w="2340" w:type="dxa"/>
          </w:tcPr>
          <w:p>
            <w:pPr/>
            <w:r>
              <w:t xml:space="preserve">les polices du système : aspect différent selon l'ordinateur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Icônes dessinées pour l'outil</w:t>
            </w:r>
          </w:p>
        </w:tc>
        <w:tc>
          <w:tcPr>
            <w:tcW w:w="2340" w:type="dxa"/>
          </w:tcPr>
          <w:p>
            <w:pPr/>
            <w:r>
              <w:t xml:space="preserve">un dessin pour chaque vêtement, accessoire et type de ciel</w:t>
            </w:r>
          </w:p>
        </w:tc>
        <w:tc>
          <w:tcPr>
            <w:tcW w:w="2340" w:type="dxa"/>
          </w:tcPr>
          <w:p>
            <w:pPr/>
            <w:r>
              <w:t xml:space="preserve">un style unique et cohérent, sans droits à payer ni emoji qui changent selon le téléphone</w:t>
            </w:r>
          </w:p>
        </w:tc>
        <w:tc>
          <w:tcPr>
            <w:tcW w:w="2340" w:type="dxa"/>
          </w:tcPr>
          <w:p>
            <w:pPr/>
            <w:r>
              <w:t xml:space="preserve">une banque d'icônes : il manquait pull, écharpe, gants, bonnet ou bottes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Thème clair et sombre</w:t>
            </w:r>
          </w:p>
        </w:tc>
        <w:tc>
          <w:tcPr>
            <w:tcW w:w="2340" w:type="dxa"/>
          </w:tcPr>
          <w:p>
            <w:pPr/>
            <w:r>
              <w:t xml:space="preserve">la page suit le réglage de l'appareil</w:t>
            </w:r>
          </w:p>
        </w:tc>
        <w:tc>
          <w:tcPr>
            <w:tcW w:w="2340" w:type="dxa"/>
          </w:tcPr>
          <w:p>
            <w:pPr/>
            <w:r>
              <w:t xml:space="preserve">confort de lecture le soir et sur téléphone</w:t>
            </w:r>
          </w:p>
        </w:tc>
        <w:tc>
          <w:tcPr>
            <w:tcW w:w="2340" w:type="dxa"/>
          </w:tcPr>
          <w:p>
            <w:pPr/>
            <w:r>
              <w:t xml:space="preserve">un seul thème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Mémoire du navigateur</w:t>
            </w:r>
          </w:p>
        </w:tc>
        <w:tc>
          <w:tcPr>
            <w:tcW w:w="2340" w:type="dxa"/>
          </w:tcPr>
          <w:p>
            <w:pPr/>
            <w:r>
              <w:t xml:space="preserve">retenir la ville et les réglages ; garder les normales déjà calculées</w:t>
            </w:r>
          </w:p>
        </w:tc>
        <w:tc>
          <w:tcPr>
            <w:tcW w:w="2340" w:type="dxa"/>
          </w:tcPr>
          <w:p>
            <w:pPr/>
            <w:r>
              <w:t xml:space="preserve">on retrouve son lieu en rouvrant la page ; les normales ne sont téléchargées qu'une fois par lieu et par date</w:t>
            </w:r>
          </w:p>
        </w:tc>
        <w:tc>
          <w:tcPr>
            <w:tcW w:w="2340" w:type="dxa"/>
          </w:tcPr>
          <w:p>
            <w:pPr/>
            <w:r>
              <w:t xml:space="preserve">un compte utilisateur : inscription et serveur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Géolocalisation du navigateur</w:t>
            </w:r>
          </w:p>
        </w:tc>
        <w:tc>
          <w:tcPr>
            <w:tcW w:w="2340" w:type="dxa"/>
          </w:tcPr>
          <w:p>
            <w:pPr/>
            <w:r>
              <w:t xml:space="preserve">le bouton « Autour de moi »</w:t>
            </w:r>
          </w:p>
        </w:tc>
        <w:tc>
          <w:tcPr>
            <w:tcW w:w="2340" w:type="dxa"/>
          </w:tcPr>
          <w:p>
            <w:pPr/>
            <w:r>
              <w:t xml:space="preserve">pas besoin de taper sa ville ; la position n'est demandée qu'après un clic, avec l'accord de la personne</w:t>
            </w:r>
          </w:p>
        </w:tc>
        <w:tc>
          <w:tcPr>
            <w:tcW w:w="2340" w:type="dxa"/>
          </w:tcPr>
          <w:p>
            <w:pPr/>
            <w:r>
              <w:t xml:space="preserve">demander la position dès l'ouverture : intrusif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Mode exemple</w:t>
            </w:r>
          </w:p>
        </w:tc>
        <w:tc>
          <w:tcPr>
            <w:tcW w:w="2340" w:type="dxa"/>
          </w:tcPr>
          <w:p>
            <w:pPr/>
            <w:r>
              <w:t xml:space="preserve">trois journées fictives (automne, été, hiver) quand la météo réelle n'est pas joignable</w:t>
            </w:r>
          </w:p>
        </w:tc>
        <w:tc>
          <w:tcPr>
            <w:tcW w:w="2340" w:type="dxa"/>
          </w:tcPr>
          <w:p>
            <w:pPr/>
            <w:r>
              <w:t xml:space="preserve">montrer l'outil et ses règles partout, y compris dans le lecteur Claude, sans faire passer du faux pour du vrai</w:t>
            </w:r>
          </w:p>
        </w:tc>
        <w:tc>
          <w:tcPr>
            <w:tcW w:w="2340" w:type="dxa"/>
          </w:tcPr>
          <w:p>
            <w:pPr/>
            <w:r>
              <w:t xml:space="preserve">une copie figée de vraies prévisions : elle se périme et tromperait le lecteur</w:t>
            </w:r>
          </w:p>
        </w:tc>
      </w:tr>
    </w:tbl>
    <w:p>
      <w:pPr>
        <w:pStyle w:val="Heading2"/>
      </w:pPr>
      <w:r>
        <w:t xml:space="preserve">Chaque donnée météo et son utilité</w:t>
      </w:r>
    </w:p>
    <w:p>
      <w:pPr/>
      <w:r>
        <w:t xml:space="preserve">L'outil utilise 10 données heure par heure, plus 3 données par jour pour l'historique. Chacune sert soit à une règle, soit à vérifier un conseil dans le détail heure par heure.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Donnée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Ce qu'elle mesure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À quoi elle sert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Règles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Ressenti (°C)</w:t>
            </w:r>
          </w:p>
        </w:tc>
        <w:tc>
          <w:tcPr>
            <w:tcW w:w="2340" w:type="dxa"/>
          </w:tcPr>
          <w:p>
            <w:pPr/>
            <w:r>
              <w:t xml:space="preserve">la température perçue, qui combine le refroidissement par le vent, l'humidité et le soleil</w:t>
            </w:r>
          </w:p>
        </w:tc>
        <w:tc>
          <w:tcPr>
            <w:tcW w:w="2340" w:type="dxa"/>
          </w:tcPr>
          <w:p>
            <w:pPr/>
            <w:r>
              <w:t xml:space="preserve">la donnée centrale : le moment le plus froid choisit veste et pull, le plus chaud choisit haut et bas</w:t>
            </w:r>
          </w:p>
        </w:tc>
        <w:tc>
          <w:tcPr>
            <w:tcW w:w="2340" w:type="dxa"/>
          </w:tcPr>
          <w:p>
            <w:pPr/>
            <w:r>
              <w:t xml:space="preserve">C1 à C18, F1 à F3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Température réelle (°C)</w:t>
            </w:r>
          </w:p>
        </w:tc>
        <w:tc>
          <w:tcPr>
            <w:tcW w:w="2340" w:type="dxa"/>
          </w:tcPr>
          <w:p>
            <w:pPr/>
            <w:r>
              <w:t xml:space="preserve">la température de l'air à 2 m du sol</w:t>
            </w:r>
          </w:p>
        </w:tc>
        <w:tc>
          <w:tcPr>
            <w:tcW w:w="2340" w:type="dxa"/>
          </w:tcPr>
          <w:p>
            <w:pPr/>
            <w:r>
              <w:t xml:space="preserve">la chaleur sans le vent (casquette, gourde), le verglas, les règles d'humidité</w:t>
            </w:r>
          </w:p>
        </w:tc>
        <w:tc>
          <w:tcPr>
            <w:tcW w:w="2340" w:type="dxa"/>
          </w:tcPr>
          <w:p>
            <w:pPr/>
            <w:r>
              <w:t xml:space="preserve">S4, S5, F5, H1, H2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Humidité (%)</w:t>
            </w:r>
          </w:p>
        </w:tc>
        <w:tc>
          <w:tcPr>
            <w:tcW w:w="2340" w:type="dxa"/>
          </w:tcPr>
          <w:p>
            <w:pPr/>
            <w:r>
              <w:t xml:space="preserve">l'humidité relative de l'air</w:t>
            </w:r>
          </w:p>
        </w:tc>
        <w:tc>
          <w:tcPr>
            <w:tcW w:w="2340" w:type="dxa"/>
          </w:tcPr>
          <w:p>
            <w:pPr/>
            <w:r>
              <w:t xml:space="preserve">distinguer chaleur humide (plus léger) et froid humide (laine, veste fermée)</w:t>
            </w:r>
          </w:p>
        </w:tc>
        <w:tc>
          <w:tcPr>
            <w:tcW w:w="2340" w:type="dxa"/>
          </w:tcPr>
          <w:p>
            <w:pPr/>
            <w:r>
              <w:t xml:space="preserve">H1, H2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Probabilité de pluie (%)</w:t>
            </w:r>
          </w:p>
        </w:tc>
        <w:tc>
          <w:tcPr>
            <w:tcW w:w="2340" w:type="dxa"/>
          </w:tcPr>
          <w:p>
            <w:pPr/>
            <w:r>
              <w:t xml:space="preserve">la chance qu'il pleuve plus de 0,1 mm dans l'heure</w:t>
            </w:r>
          </w:p>
        </w:tc>
        <w:tc>
          <w:tcPr>
            <w:tcW w:w="2340" w:type="dxa"/>
          </w:tcPr>
          <w:p>
            <w:pPr/>
            <w:r>
              <w:t xml:space="preserve">décider entre parapluie, parapluie pliant ou rien, aujourd'hui et demain</w:t>
            </w:r>
          </w:p>
        </w:tc>
        <w:tc>
          <w:tcPr>
            <w:tcW w:w="2340" w:type="dxa"/>
          </w:tcPr>
          <w:p>
            <w:pPr/>
            <w:r>
              <w:t xml:space="preserve">P1, P2, P6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Pluie (mm)</w:t>
            </w:r>
          </w:p>
        </w:tc>
        <w:tc>
          <w:tcPr>
            <w:tcW w:w="2340" w:type="dxa"/>
          </w:tcPr>
          <w:p>
            <w:pPr/>
            <w:r>
              <w:t xml:space="preserve">la quantité d'eau tombée dans l'heure</w:t>
            </w:r>
          </w:p>
        </w:tc>
        <w:tc>
          <w:tcPr>
            <w:tcW w:w="2340" w:type="dxa"/>
          </w:tcPr>
          <w:p>
            <w:pPr/>
            <w:r>
              <w:t xml:space="preserve">savoir s'il faut des chaussures imperméables ; confirmer une pluie probable</w:t>
            </w:r>
          </w:p>
        </w:tc>
        <w:tc>
          <w:tcPr>
            <w:tcW w:w="2340" w:type="dxa"/>
          </w:tcPr>
          <w:p>
            <w:pPr/>
            <w:r>
              <w:t xml:space="preserve">P1, P3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Ciel (code météo international)</w:t>
            </w:r>
          </w:p>
        </w:tc>
        <w:tc>
          <w:tcPr>
            <w:tcW w:w="2340" w:type="dxa"/>
          </w:tcPr>
          <w:p>
            <w:pPr/>
            <w:r>
              <w:t xml:space="preserve">dégagé, nuageux, pluie, neige, orage, brouillard</w:t>
            </w:r>
          </w:p>
        </w:tc>
        <w:tc>
          <w:tcPr>
            <w:tcW w:w="2340" w:type="dxa"/>
          </w:tcPr>
          <w:p>
            <w:pPr/>
            <w:r>
              <w:t xml:space="preserve">neige, orage et brouillard ; l'icône et la couleur du ciel affiché</w:t>
            </w:r>
          </w:p>
        </w:tc>
        <w:tc>
          <w:tcPr>
            <w:tcW w:w="2340" w:type="dxa"/>
          </w:tcPr>
          <w:p>
            <w:pPr/>
            <w:r>
              <w:t xml:space="preserve">F4, A1, A4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Vent (km/h)</w:t>
            </w:r>
          </w:p>
        </w:tc>
        <w:tc>
          <w:tcPr>
            <w:tcW w:w="2340" w:type="dxa"/>
          </w:tcPr>
          <w:p>
            <w:pPr/>
            <w:r>
              <w:t xml:space="preserve">la vitesse moyenne du vent à 10 m</w:t>
            </w:r>
          </w:p>
        </w:tc>
        <w:tc>
          <w:tcPr>
            <w:tcW w:w="2340" w:type="dxa"/>
          </w:tcPr>
          <w:p>
            <w:pPr/>
            <w:r>
              <w:t xml:space="preserve">le détail heure par heure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Rafales (km/h)</w:t>
            </w:r>
          </w:p>
        </w:tc>
        <w:tc>
          <w:tcPr>
            <w:tcW w:w="2340" w:type="dxa"/>
          </w:tcPr>
          <w:p>
            <w:pPr/>
            <w:r>
              <w:t xml:space="preserve">le vent le plus fort de l'heure</w:t>
            </w:r>
          </w:p>
        </w:tc>
        <w:tc>
          <w:tcPr>
            <w:tcW w:w="2340" w:type="dxa"/>
          </w:tcPr>
          <w:p>
            <w:pPr/>
            <w:r>
              <w:t xml:space="preserve">capuche plutôt que parapluie, veste coupe-vent, écharpe, alerte vent violent</w:t>
            </w:r>
          </w:p>
        </w:tc>
        <w:tc>
          <w:tcPr>
            <w:tcW w:w="2340" w:type="dxa"/>
          </w:tcPr>
          <w:p>
            <w:pPr/>
            <w:r>
              <w:t xml:space="preserve">P4, V1, V2, V3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Indice UV</w:t>
            </w:r>
          </w:p>
        </w:tc>
        <w:tc>
          <w:tcPr>
            <w:tcW w:w="2340" w:type="dxa"/>
          </w:tcPr>
          <w:p>
            <w:pPr/>
            <w:r>
              <w:t xml:space="preserve">la force du rayonnement du soleil</w:t>
            </w:r>
          </w:p>
        </w:tc>
        <w:tc>
          <w:tcPr>
            <w:tcW w:w="2340" w:type="dxa"/>
          </w:tcPr>
          <w:p>
            <w:pPr/>
            <w:r>
              <w:t xml:space="preserve">crème solaire, casquette, lunettes</w:t>
            </w:r>
          </w:p>
        </w:tc>
        <w:tc>
          <w:tcPr>
            <w:tcW w:w="2340" w:type="dxa"/>
          </w:tcPr>
          <w:p>
            <w:pPr/>
            <w:r>
              <w:t xml:space="preserve">S1, S2, S3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Jour ou nuit</w:t>
            </w:r>
          </w:p>
        </w:tc>
        <w:tc>
          <w:tcPr>
            <w:tcW w:w="2340" w:type="dxa"/>
          </w:tcPr>
          <w:p>
            <w:pPr/>
            <w:r>
              <w:t xml:space="preserve">s'il fait jour à cette heure</w:t>
            </w:r>
          </w:p>
        </w:tc>
        <w:tc>
          <w:tcPr>
            <w:tcW w:w="2340" w:type="dxa"/>
          </w:tcPr>
          <w:p>
            <w:pPr/>
            <w:r>
              <w:t xml:space="preserve">éclairage à vélo, heures de soleil pour les lunettes</w:t>
            </w:r>
          </w:p>
        </w:tc>
        <w:tc>
          <w:tcPr>
            <w:tcW w:w="2340" w:type="dxa"/>
          </w:tcPr>
          <w:p>
            <w:pPr/>
            <w:r>
              <w:t xml:space="preserve">A5, S3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Qualité de l'air (indice européen)</w:t>
            </w:r>
          </w:p>
        </w:tc>
        <w:tc>
          <w:tcPr>
            <w:tcW w:w="2340" w:type="dxa"/>
          </w:tcPr>
          <w:p>
            <w:pPr/>
            <w:r>
              <w:t xml:space="preserve">0 à 20 bon, 60 à 80 médiocre, plus de 100 extrêmement mauvais</w:t>
            </w:r>
          </w:p>
        </w:tc>
        <w:tc>
          <w:tcPr>
            <w:tcW w:w="2340" w:type="dxa"/>
          </w:tcPr>
          <w:p>
            <w:pPr/>
            <w:r>
              <w:t xml:space="preserve">limiter les efforts intenses dehors</w:t>
            </w:r>
          </w:p>
        </w:tc>
        <w:tc>
          <w:tcPr>
            <w:tcW w:w="2340" w:type="dxa"/>
          </w:tcPr>
          <w:p>
            <w:pPr/>
            <w:r>
              <w:t xml:space="preserve">A2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Pollens (grains/m³)</w:t>
            </w:r>
          </w:p>
        </w:tc>
        <w:tc>
          <w:tcPr>
            <w:tcW w:w="2340" w:type="dxa"/>
          </w:tcPr>
          <w:p>
            <w:pPr/>
            <w:r>
              <w:t xml:space="preserve">6 pollens en Europe, en saison</w:t>
            </w:r>
          </w:p>
        </w:tc>
        <w:tc>
          <w:tcPr>
            <w:tcW w:w="2340" w:type="dxa"/>
          </w:tcPr>
          <w:p>
            <w:pPr/>
            <w:r>
              <w:t xml:space="preserve">prévenir les personnes allergiques</w:t>
            </w:r>
          </w:p>
        </w:tc>
        <w:tc>
          <w:tcPr>
            <w:tcW w:w="2340" w:type="dxa"/>
          </w:tcPr>
          <w:p>
            <w:pPr/>
            <w:r>
              <w:t xml:space="preserve">A3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Ressenti min et max de la veille</w:t>
            </w:r>
          </w:p>
        </w:tc>
        <w:tc>
          <w:tcPr>
            <w:tcW w:w="2340" w:type="dxa"/>
          </w:tcPr>
          <w:p>
            <w:pPr/>
            <w:r>
              <w:t xml:space="preserve">la même donnée, hier sur le même créneau</w:t>
            </w:r>
          </w:p>
        </w:tc>
        <w:tc>
          <w:tcPr>
            <w:tcW w:w="2340" w:type="dxa"/>
          </w:tcPr>
          <w:p>
            <w:pPr/>
            <w:r>
              <w:t xml:space="preserve">« plus froid qu'hier : une couche de plus »</w:t>
            </w:r>
          </w:p>
        </w:tc>
        <w:tc>
          <w:tcPr>
            <w:tcW w:w="2340" w:type="dxa"/>
          </w:tcPr>
          <w:p>
            <w:pPr/>
            <w:r>
              <w:t xml:space="preserve">R1, R2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Ressenti min et max des 10 dernières années (ERA5)</w:t>
            </w:r>
          </w:p>
        </w:tc>
        <w:tc>
          <w:tcPr>
            <w:tcW w:w="2340" w:type="dxa"/>
          </w:tcPr>
          <w:p>
            <w:pPr/>
            <w:r>
              <w:t xml:space="preserve">la même semaine, années passées</w:t>
            </w:r>
          </w:p>
        </w:tc>
        <w:tc>
          <w:tcPr>
            <w:tcW w:w="2340" w:type="dxa"/>
          </w:tcPr>
          <w:p>
            <w:pPr/>
            <w:r>
              <w:t xml:space="preserve">« plus froid que d'habitude pour la saison »</w:t>
            </w:r>
          </w:p>
        </w:tc>
        <w:tc>
          <w:tcPr>
            <w:tcW w:w="2340" w:type="dxa"/>
          </w:tcPr>
          <w:p>
            <w:pPr/>
            <w:r>
              <w:t xml:space="preserve">R3, R4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Pluie par jour des 10 dernières années (ERA5)</w:t>
            </w:r>
          </w:p>
        </w:tc>
        <w:tc>
          <w:tcPr>
            <w:tcW w:w="2340" w:type="dxa"/>
          </w:tcPr>
          <w:p>
            <w:pPr/>
            <w:r>
              <w:t xml:space="preserve">la fréquence des jours de pluie à cette période</w:t>
            </w:r>
          </w:p>
        </w:tc>
        <w:tc>
          <w:tcPr>
            <w:tcW w:w="2340" w:type="dxa"/>
          </w:tcPr>
          <w:p>
            <w:pPr/>
            <w:r>
              <w:t xml:space="preserve">l'information « il pleut d'habitude 3 jours sur 10 »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</w:tr>
    </w:tbl>
    <w:p>
      <w:pPr>
        <w:pStyle w:val="Heading2"/>
      </w:pPr>
      <w:r>
        <w:t xml:space="preserve">Chaque bloc de l'interface</w:t>
      </w:r>
    </w:p>
    <w:p>
      <w:pPr/>
      <w:r>
        <w:t xml:space="preserve">La page se lit de haut en bas : on règle, on lit la réponse, puis on vérifie ce qui la justifie.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Bloc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Ce qu'il montre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En quoi il est utile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Réglages</w:t>
            </w:r>
          </w:p>
        </w:tc>
        <w:tc>
          <w:tcPr>
            <w:tcW w:w="3120" w:type="dxa"/>
          </w:tcPr>
          <w:p>
            <w:pPr/>
            <w:r>
              <w:t xml:space="preserve">lieu, jour, créneau dehors, profil, trajet</w:t>
            </w:r>
          </w:p>
        </w:tc>
        <w:tc>
          <w:tcPr>
            <w:tcW w:w="3120" w:type="dxa"/>
          </w:tcPr>
          <w:p>
            <w:pPr/>
            <w:r>
              <w:t xml:space="preserve">adapter le conseil à sa journée et à sa sensibilité au froid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Ciel du jour</w:t>
            </w:r>
          </w:p>
        </w:tc>
        <w:tc>
          <w:tcPr>
            <w:tcW w:w="3120" w:type="dxa"/>
          </w:tcPr>
          <w:p>
            <w:pPr/>
            <w:r>
              <w:t xml:space="preserve">un grand bandeau aux couleurs de la météo, le verdict en grand, une phrase de synthèse, la fourchette de ressenti et 4 chiffres clés</w:t>
            </w:r>
          </w:p>
        </w:tc>
        <w:tc>
          <w:tcPr>
            <w:tcW w:w="3120" w:type="dxa"/>
          </w:tcPr>
          <w:p>
            <w:pPr/>
            <w:r>
              <w:t xml:space="preserve">avoir la réponse en 3 secondes, sans rien lire d'autre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Repères</w:t>
            </w:r>
          </w:p>
        </w:tc>
        <w:tc>
          <w:tcPr>
            <w:tcW w:w="3120" w:type="dxa"/>
          </w:tcPr>
          <w:p>
            <w:pPr/>
            <w:r>
              <w:t xml:space="preserve">hier, d'habitude, demain</w:t>
            </w:r>
          </w:p>
        </w:tc>
        <w:tc>
          <w:tcPr>
            <w:tcW w:w="3120" w:type="dxa"/>
          </w:tcPr>
          <w:p>
            <w:pPr/>
            <w:r>
              <w:t xml:space="preserve">situer la journée : on s'habille souvent comme la veille, ou comme on le fait d'habitude en cette saison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Ta tenue, couche par couche</w:t>
            </w:r>
          </w:p>
        </w:tc>
        <w:tc>
          <w:tcPr>
            <w:tcW w:w="3120" w:type="dxa"/>
          </w:tcPr>
          <w:p>
            <w:pPr/>
            <w:r>
              <w:t xml:space="preserve">5 cartes illustrées (haut, par-dessus, veste, bas, chaussures), chacune avec sa raison et sa règle</w:t>
            </w:r>
          </w:p>
        </w:tc>
        <w:tc>
          <w:tcPr>
            <w:tcW w:w="3120" w:type="dxa"/>
          </w:tcPr>
          <w:p>
            <w:pPr/>
            <w:r>
              <w:t xml:space="preserve">voir la tenue comme une image et comprendre chaque choix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Conseil de superposition</w:t>
            </w:r>
          </w:p>
        </w:tc>
        <w:tc>
          <w:tcPr>
            <w:tcW w:w="3120" w:type="dxa"/>
          </w:tcPr>
          <w:p>
            <w:pPr/>
            <w:r>
              <w:t xml:space="preserve">apparaît quand le ressenti varie d'au moins 7°</w:t>
            </w:r>
          </w:p>
        </w:tc>
        <w:tc>
          <w:tcPr>
            <w:tcW w:w="3120" w:type="dxa"/>
          </w:tcPr>
          <w:p>
            <w:pPr/>
            <w:r>
              <w:t xml:space="preserve">savoir quelle couche retirer, et à quelle heure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À emporter</w:t>
            </w:r>
          </w:p>
        </w:tc>
        <w:tc>
          <w:tcPr>
            <w:tcW w:w="3120" w:type="dxa"/>
          </w:tcPr>
          <w:p>
            <w:pPr/>
            <w:r>
              <w:t xml:space="preserve">parapluie, bonnet, crème solaire, gourde…</w:t>
            </w:r>
          </w:p>
        </w:tc>
        <w:tc>
          <w:tcPr>
            <w:tcW w:w="3120" w:type="dxa"/>
          </w:tcPr>
          <w:p>
            <w:pPr/>
            <w:r>
              <w:t xml:space="preserve">ne rien oublier en partant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À surveiller</w:t>
            </w:r>
          </w:p>
        </w:tc>
        <w:tc>
          <w:tcPr>
            <w:tcW w:w="3120" w:type="dxa"/>
          </w:tcPr>
          <w:p>
            <w:pPr/>
            <w:r>
              <w:t xml:space="preserve">orage, verglas, vent, air, pollens, brouillard, humidité, classés par gravité</w:t>
            </w:r>
          </w:p>
        </w:tc>
        <w:tc>
          <w:tcPr>
            <w:tcW w:w="3120" w:type="dxa"/>
          </w:tcPr>
          <w:p>
            <w:pPr/>
            <w:r>
              <w:t xml:space="preserve">repérer ce qui change le comportement, pas seulement la tenue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Heure par heure</w:t>
            </w:r>
          </w:p>
        </w:tc>
        <w:tc>
          <w:tcPr>
            <w:tcW w:w="3120" w:type="dxa"/>
          </w:tcPr>
          <w:p>
            <w:pPr/>
            <w:r>
              <w:t xml:space="preserve">une bande d'heures, puis la courbe du ressenti et les barres de pluie ; le survol détaille chaque heure</w:t>
            </w:r>
          </w:p>
        </w:tc>
        <w:tc>
          <w:tcPr>
            <w:tcW w:w="3120" w:type="dxa"/>
          </w:tcPr>
          <w:p>
            <w:pPr/>
            <w:r>
              <w:t xml:space="preserve">voir à quel moment il fera froid ou humide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Données de la journée</w:t>
            </w:r>
          </w:p>
        </w:tc>
        <w:tc>
          <w:tcPr>
            <w:tcW w:w="3120" w:type="dxa"/>
          </w:tcPr>
          <w:p>
            <w:pPr/>
            <w:r>
              <w:t xml:space="preserve">le tableau des 24 heures</w:t>
            </w:r>
          </w:p>
        </w:tc>
        <w:tc>
          <w:tcPr>
            <w:tcW w:w="3120" w:type="dxa"/>
          </w:tcPr>
          <w:p>
            <w:pPr/>
            <w:r>
              <w:t xml:space="preserve">contrôler chaque chiffre affiché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Les règles de recommandation</w:t>
            </w:r>
          </w:p>
        </w:tc>
        <w:tc>
          <w:tcPr>
            <w:tcW w:w="3120" w:type="dxa"/>
          </w:tcPr>
          <w:p>
            <w:pPr/>
            <w:r>
              <w:t xml:space="preserve">les 49 règles, filtrables sur celles appliquées aujourd'hui, avec la valeur qui les a déclenchées</w:t>
            </w:r>
          </w:p>
        </w:tc>
        <w:tc>
          <w:tcPr>
            <w:tcW w:w="3120" w:type="dxa"/>
          </w:tcPr>
          <w:p>
            <w:pPr/>
            <w:r>
              <w:t xml:space="preserve">prouver que chaque conseil suit un critère écrit à l'avance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Sur la carte</w:t>
            </w:r>
          </w:p>
        </w:tc>
        <w:tc>
          <w:tcPr>
            <w:tcW w:w="3120" w:type="dxa"/>
          </w:tcPr>
          <w:p>
            <w:pPr/>
            <w:r>
              <w:t xml:space="preserve">le lieu choisi ; un clic choisit un autre point</w:t>
            </w:r>
          </w:p>
        </w:tc>
        <w:tc>
          <w:tcPr>
            <w:tcW w:w="3120" w:type="dxa"/>
          </w:tcPr>
          <w:p>
            <w:pPr/>
            <w:r>
              <w:t xml:space="preserve">vérifier qu'on regarde le bon endroit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Comment l'outil décide</w:t>
            </w:r>
          </w:p>
        </w:tc>
        <w:tc>
          <w:tcPr>
            <w:tcW w:w="3120" w:type="dxa"/>
          </w:tcPr>
          <w:p>
            <w:pPr/>
            <w:r>
              <w:t xml:space="preserve">les principes du calcul et le ressenti personnel</w:t>
            </w:r>
          </w:p>
        </w:tc>
        <w:tc>
          <w:tcPr>
            <w:tcW w:w="3120" w:type="dxa"/>
          </w:tcPr>
          <w:p>
            <w:pPr/>
            <w:r>
              <w:t xml:space="preserve">comprendre la logique sans lire toute la grille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Pied de page</w:t>
            </w:r>
          </w:p>
        </w:tc>
        <w:tc>
          <w:tcPr>
            <w:tcW w:w="3120" w:type="dxa"/>
          </w:tcPr>
          <w:p>
            <w:pPr/>
            <w:r>
              <w:t xml:space="preserve">sources, attributions, heure de mise à jour</w:t>
            </w:r>
          </w:p>
        </w:tc>
        <w:tc>
          <w:tcPr>
            <w:tcW w:w="3120" w:type="dxa"/>
          </w:tcPr>
          <w:p>
            <w:pPr/>
            <w:r>
              <w:t xml:space="preserve">respecter les licences et dater les données</w:t>
            </w:r>
          </w:p>
        </w:tc>
      </w:tr>
    </w:tbl>
    <w:p>
      <w:pPr>
        <w:pStyle w:val="Heading2"/>
      </w:pPr>
      <w:r>
        <w:t xml:space="preserve">Mode d'emploi</w:t>
      </w:r>
    </w:p>
    <w:p>
      <w:pPr/>
      <w:r>
        <w:t xml:space="preserve">Pour la météo réelle, ouvre le fichier </w:t>
      </w:r>
      <w:r>
        <w:rPr>
          <w:rStyle w:val="CodeChar"/>
        </w:rPr>
        <w:t xml:space="preserve">je-mets-quoi.html</w:t>
      </w:r>
      <w:r>
        <w:t xml:space="preserve"> dans un navigateur (Chrome, Firefox, Edge, Safari) en étant connecté à Internet. En haut à droite doit s'afficher « En direct · Météo-France ».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Choisis ton lieu.</w:t>
      </w:r>
      <w:r>
        <w:t xml:space="preserve"> Tape le nom de ta ville et choisis-la dans la liste, ou clique sur « Autour de moi » et accepte la demande de position. Tu peux aussi cliquer directement sur la carte.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Choisis le jour</w:t>
      </w:r>
      <w:r>
        <w:t xml:space="preserve"> : aujourd'hui ou demain. Si ton créneau d'aujourd'hui est déjà passé, l'outil passe seul à demain et te le dit.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Indique ton créneau dehors</w:t>
      </w:r>
      <w:r>
        <w:t xml:space="preserve">, de ton départ à ton retour. Le conseil ne tient compte que de ces heures.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Indique ton profil</w:t>
      </w:r>
      <w:r>
        <w:t xml:space="preserve"> (frileux, normal, peu frileux) et ton trajet (à pied ou à vélo). À vélo, le vent de la course rend la sensation plus froide : l'outil retire 3°.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Lis le verdict</w:t>
      </w:r>
      <w:r>
        <w:t xml:space="preserve"> dans le grand bandeau, puis les cinq couches et la liste « À emporter ».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Regarde les repères</w:t>
      </w:r>
      <w:r>
        <w:t xml:space="preserve"> pour savoir s'il fait plus froid qu'hier ou que d'habitude, et s'il faut un parapluie demain.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Pour vérifier un conseil</w:t>
      </w:r>
      <w:r>
        <w:t xml:space="preserve">, clique sur son numéro de règle : la grille s'ouvre sur la règle et la valeur qui l'a déclenchée.</w:t>
      </w:r>
    </w:p>
    <w:p>
      <w:pPr/>
      <w:r>
        <w:t xml:space="preserve">L'outil retient ta ville et tes réglages dans ton navigateur : à la prochaine ouverture, tu retrouves ta tenue directement.</w:t>
      </w:r>
    </w:p>
    <w:p>
      <w:pPr>
        <w:pStyle w:val="Heading2"/>
      </w:pPr>
      <w:r>
        <w:t xml:space="preserve">Comment partager l'outil</w:t>
      </w:r>
    </w:p>
    <w:p>
      <w:pPr/>
      <w:r>
        <w:t xml:space="preserve">Le plus utile pour un public est la version en direct mise en ligne avec Netlify Drop : on glisse un dossier, le site est en ligne, sans compte (</w:t>
      </w:r>
      <w:hyperlink r:id="rId9" w:history="1">
        <w:r>
          <w:rPr>
            <w:rStyle w:val="Hyperlink"/>
          </w:rPr>
          <w:t xml:space="preserve">doc Netlify</w:t>
        </w:r>
      </w:hyperlink>
      <w:r>
        <w:t xml:space="preserve">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Façon de partager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Ce que voit la personne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Avantage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Limite</w:t>
            </w:r>
          </w:p>
        </w:tc>
      </w:tr>
      <w:tr>
        <w:tc>
          <w:tcPr>
            <w:tcW w:w="2340" w:type="dxa"/>
          </w:tcPr>
          <w:p>
            <w:pPr/>
            <w:hyperlink r:id="rId10" w:history="1">
              <w:r>
                <w:rPr>
                  <w:rStyle w:val="Hyperlink"/>
                </w:rPr>
                <w:t xml:space="preserve">Page Claude</w:t>
              </w:r>
            </w:hyperlink>
          </w:p>
        </w:tc>
        <w:tc>
          <w:tcPr>
            <w:tcW w:w="2340" w:type="dxa"/>
          </w:tcPr>
          <w:p>
            <w:pPr/>
            <w:r>
              <w:t xml:space="preserve">l'interface complète sur trois journées d'exemple</w:t>
            </w:r>
          </w:p>
        </w:tc>
        <w:tc>
          <w:tcPr>
            <w:tcW w:w="2340" w:type="dxa"/>
          </w:tcPr>
          <w:p>
            <w:pPr/>
            <w:r>
              <w:t xml:space="preserve">immédiat, rien à installer</w:t>
            </w:r>
          </w:p>
        </w:tc>
        <w:tc>
          <w:tcPr>
            <w:tcW w:w="2340" w:type="dxa"/>
          </w:tcPr>
          <w:p>
            <w:pPr/>
            <w:r>
              <w:t xml:space="preserve">pas de vraie météo : le lecteur Claude bloque les sites météo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Fichier </w:t>
            </w:r>
            <w:r>
              <w:rPr>
                <w:rStyle w:val="CodeChar"/>
              </w:rPr>
              <w:t xml:space="preserve">je-mets-quoi.html</w:t>
            </w:r>
            <w:r>
              <w:t xml:space="preserve"> en pièce jointe</w:t>
            </w:r>
          </w:p>
        </w:tc>
        <w:tc>
          <w:tcPr>
            <w:tcW w:w="2340" w:type="dxa"/>
          </w:tcPr>
          <w:p>
            <w:pPr/>
            <w:r>
              <w:t xml:space="preserve">la vraie météo, n'importe quelle ville</w:t>
            </w:r>
          </w:p>
        </w:tc>
        <w:tc>
          <w:tcPr>
            <w:tcW w:w="2340" w:type="dxa"/>
          </w:tcPr>
          <w:p>
            <w:pPr/>
            <w:r>
              <w:t xml:space="preserve">aucun compte nécessaire</w:t>
            </w:r>
          </w:p>
        </w:tc>
        <w:tc>
          <w:tcPr>
            <w:tcW w:w="2340" w:type="dxa"/>
          </w:tcPr>
          <w:p>
            <w:pPr/>
            <w:r>
              <w:t xml:space="preserve">il faut télécharger puis ouvrir le fichier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Netlify Drop</w:t>
            </w:r>
          </w:p>
        </w:tc>
        <w:tc>
          <w:tcPr>
            <w:tcW w:w="2340" w:type="dxa"/>
          </w:tcPr>
          <w:p>
            <w:pPr/>
            <w:r>
              <w:t xml:space="preserve">la vraie météo, à une adresse web</w:t>
            </w:r>
          </w:p>
        </w:tc>
        <w:tc>
          <w:tcPr>
            <w:tcW w:w="2340" w:type="dxa"/>
          </w:tcPr>
          <w:p>
            <w:pPr/>
            <w:r>
              <w:t xml:space="preserve">un vrai lien public, en deux minutes</w:t>
            </w:r>
          </w:p>
        </w:tc>
        <w:tc>
          <w:tcPr>
            <w:tcW w:w="2340" w:type="dxa"/>
          </w:tcPr>
          <w:p>
            <w:pPr/>
            <w:r>
              <w:t xml:space="preserve">créer un compte gratuit pour garder le site dans la durée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GitHub Pages</w:t>
            </w:r>
          </w:p>
        </w:tc>
        <w:tc>
          <w:tcPr>
            <w:tcW w:w="2340" w:type="dxa"/>
          </w:tcPr>
          <w:p>
            <w:pPr/>
            <w:r>
              <w:t xml:space="preserve">la vraie météo, à une adresse web</w:t>
            </w:r>
          </w:p>
        </w:tc>
        <w:tc>
          <w:tcPr>
            <w:tcW w:w="2340" w:type="dxa"/>
          </w:tcPr>
          <w:p>
            <w:pPr/>
            <w:r>
              <w:t xml:space="preserve">gratuit et durable</w:t>
            </w:r>
          </w:p>
        </w:tc>
        <w:tc>
          <w:tcPr>
            <w:tcW w:w="2340" w:type="dxa"/>
          </w:tcPr>
          <w:p>
            <w:pPr/>
            <w:r>
              <w:t xml:space="preserve">demande un compte GitHub et un dépôt</w:t>
            </w:r>
          </w:p>
        </w:tc>
      </w:tr>
    </w:tbl>
    <w:p>
      <w:pPr/>
      <w:r>
        <w:t xml:space="preserve">Étapes avec Netlify Drop :</w:t>
      </w:r>
    </w:p>
    <w:p>
      <w:pPr>
        <w:pStyle w:val="ListParagraph"/>
        <w:numPr>
          <w:ilvl w:val="0"/>
          <w:numId w:val="3"/>
        </w:numPr>
      </w:pPr>
      <w:r>
        <w:t xml:space="preserve">Crée un dossier, par exemple </w:t>
      </w:r>
      <w:r>
        <w:rPr>
          <w:rStyle w:val="CodeChar"/>
        </w:rPr>
        <w:t xml:space="preserve">je-mets-quoi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Copie dedans </w:t>
      </w:r>
      <w:r>
        <w:rPr>
          <w:rStyle w:val="CodeChar"/>
        </w:rPr>
        <w:t xml:space="preserve">je-mets-quoi.html</w:t>
      </w:r>
      <w:r>
        <w:t xml:space="preserve"> et renomme-le </w:t>
      </w:r>
      <w:r>
        <w:rPr>
          <w:rStyle w:val="CodeChar"/>
        </w:rPr>
        <w:t xml:space="preserve">index.html</w:t>
      </w:r>
      <w:r>
        <w:t xml:space="preserve">, pour qu'il s'ouvre à l'adresse du site.</w:t>
      </w:r>
    </w:p>
    <w:p>
      <w:pPr>
        <w:pStyle w:val="ListParagraph"/>
        <w:numPr>
          <w:ilvl w:val="0"/>
          <w:numId w:val="3"/>
        </w:numPr>
      </w:pPr>
      <w:r>
        <w:t xml:space="preserve">Va sur app.netlify.com/drop et glisse le dossier dans la zone de dépôt.</w:t>
      </w:r>
    </w:p>
    <w:p>
      <w:pPr>
        <w:pStyle w:val="ListParagraph"/>
        <w:numPr>
          <w:ilvl w:val="0"/>
          <w:numId w:val="3"/>
        </w:numPr>
      </w:pPr>
      <w:r>
        <w:t xml:space="preserve">Copie l'adresse donnée par Netlify et partage-la.</w:t>
      </w:r>
    </w:p>
    <w:p>
      <w:pPr>
        <w:pStyle w:val="Heading2"/>
      </w:pPr>
      <w:r>
        <w:t xml:space="preserve">Limites à connaître</w:t>
      </w:r>
    </w:p>
    <w:p>
      <w:pPr/>
      <w:r>
        <w:t xml:space="preserve">L'outil donne un conseil raisonnable, pas une certitude : il dépend de prévisions qui se trompent parfois et d'une sensation de froid propre à chacun.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Les prévisions sont moins sûres en fin de journée</w:t>
      </w:r>
      <w:r>
        <w:t xml:space="preserve"> et pour le lendemain ; l'outil invite à relire le conseil le matin même.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Tout ne vient pas de Météo-France</w:t>
      </w:r>
      <w:r>
        <w:t xml:space="preserve"> : la probabilité de pluie et l'UV viennent du meilleur modèle disponible. Hors de France, le modèle ARPEGE, moins précis, remplace AROME.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« Hier » est une estimation du modèle</w:t>
      </w:r>
      <w:r>
        <w:t xml:space="preserve">, pas une mesure de thermomètre.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La normale de saison est une moyenne sur 10 ans</w:t>
      </w:r>
      <w:r>
        <w:t xml:space="preserve"> (ERA5, grille d'environ 25 km) : elle peut différer des normales officielles Météo-France 1991–2020.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Les réglages de profil sont des approximations</w:t>
      </w:r>
      <w:r>
        <w:t xml:space="preserve"> : −3° si frileux, +3° si peu frileux, −3° à vélo.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L'outil ignore la garde-robe et l'activité</w:t>
      </w:r>
      <w:r>
        <w:t xml:space="preserve"> : il ne sait pas si tu fais du sport ou si tu vas à un entretien.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Les seuils de pollens sont simplifiés</w:t>
      </w:r>
      <w:r>
        <w:t xml:space="preserve">, et les pollens n'existent qu'en Europe, en saison.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Un nouveau lieu coûte 13 appels</w:t>
      </w:r>
      <w:r>
        <w:t xml:space="preserve"> au service météo (prévisions, air, normales) ; les normales sont ensuite gardées dans le navigateur.</w:t>
      </w:r>
    </w:p>
    <w:p>
      <w:pPr/>
      <w:r>
        <w:t xml:space="preserve">Les pistes d'amélioration et le détail de la démarche sont dans le dossier de projet.</w:t>
      </w:r>
    </w:p>
    <w:p>
      <w:pPr>
        <w:pStyle w:val="Heading2"/>
      </w:pPr>
      <w:r>
        <w:t xml:space="preserve">Sources</w:t>
      </w:r>
    </w:p>
    <w:p>
      <w:pPr/>
      <w:r>
        <w:t xml:space="preserve">Pages consultées le 10 octobre 2026. Le dossier de projet complet : </w:t>
      </w:r>
      <w:r>
        <w:t xml:space="preserve">Je mets quoi ? Dossier de projet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hyperlink r:id="rId4" w:history="1">
        <w:r>
          <w:rPr>
            <w:rStyle w:val="Hyperlink"/>
          </w:rPr>
          <w:t xml:space="preserve">Open-Meteo, Weather Forecast API</w:t>
        </w:r>
      </w:hyperlink>
      <w:r>
        <w:t xml:space="preserve"> : variables horaires, définition du ressenti et de la probabilité de pluie, codes météo</w:t>
      </w:r>
    </w:p>
    <w:p>
      <w:pPr>
        <w:pStyle w:val="ListParagraph"/>
        <w:numPr>
          <w:ilvl w:val="0"/>
          <w:numId w:val="5"/>
        </w:numPr>
      </w:pPr>
      <w:hyperlink r:id="rId3" w:history="1">
        <w:r>
          <w:rPr>
            <w:rStyle w:val="Hyperlink"/>
          </w:rPr>
          <w:t xml:space="preserve">Open-Meteo, Météo-France API</w:t>
        </w:r>
      </w:hyperlink>
      <w:r>
        <w:t xml:space="preserve"> : modèles AROME et ARPEGE, résolutions, durées de prévision</w:t>
      </w:r>
    </w:p>
    <w:p>
      <w:pPr>
        <w:pStyle w:val="ListParagraph"/>
        <w:numPr>
          <w:ilvl w:val="0"/>
          <w:numId w:val="5"/>
        </w:numPr>
      </w:pPr>
      <w:hyperlink r:id="rId5" w:history="1">
        <w:r>
          <w:rPr>
            <w:rStyle w:val="Hyperlink"/>
          </w:rPr>
          <w:t xml:space="preserve">Open-Meteo, Historical Weather API</w:t>
        </w:r>
      </w:hyperlink>
      <w:r>
        <w:t xml:space="preserve"> : réanalyse ERA5, données depuis 1940</w:t>
      </w:r>
    </w:p>
    <w:p>
      <w:pPr>
        <w:pStyle w:val="ListParagraph"/>
        <w:numPr>
          <w:ilvl w:val="0"/>
          <w:numId w:val="5"/>
        </w:numPr>
      </w:pPr>
      <w:hyperlink r:id="rId6" w:history="1">
        <w:r>
          <w:rPr>
            <w:rStyle w:val="Hyperlink"/>
          </w:rPr>
          <w:t xml:space="preserve">Open-Meteo, Geocoding API</w:t>
        </w:r>
      </w:hyperlink>
      <w:r>
        <w:t xml:space="preserve"> : recherche de lieux</w:t>
      </w:r>
    </w:p>
    <w:p>
      <w:pPr>
        <w:pStyle w:val="ListParagraph"/>
        <w:numPr>
          <w:ilvl w:val="0"/>
          <w:numId w:val="5"/>
        </w:numPr>
      </w:pPr>
      <w:hyperlink r:id="rId7" w:history="1">
        <w:r>
          <w:rPr>
            <w:rStyle w:val="Hyperlink"/>
          </w:rPr>
          <w:t xml:space="preserve">Open-Meteo, Air Quality API</w:t>
        </w:r>
      </w:hyperlink>
      <w:r>
        <w:t xml:space="preserve"> : indice européen, pollens</w:t>
      </w:r>
    </w:p>
    <w:p>
      <w:pPr>
        <w:pStyle w:val="ListParagraph"/>
        <w:numPr>
          <w:ilvl w:val="0"/>
          <w:numId w:val="5"/>
        </w:numPr>
      </w:pPr>
      <w:hyperlink r:id="rId11" w:history="1">
        <w:r>
          <w:rPr>
            <w:rStyle w:val="Hyperlink"/>
          </w:rPr>
          <w:t xml:space="preserve">Open-Meteo, Pricing</w:t>
        </w:r>
      </w:hyperlink>
      <w:r>
        <w:t xml:space="preserve"> : conditions du niveau gratuit, limites d'appels, attribution</w:t>
      </w:r>
    </w:p>
    <w:p>
      <w:pPr>
        <w:pStyle w:val="ListParagraph"/>
        <w:numPr>
          <w:ilvl w:val="0"/>
          <w:numId w:val="5"/>
        </w:numPr>
      </w:pPr>
      <w:hyperlink r:id="rId8" w:history="1">
        <w:r>
          <w:rPr>
            <w:rStyle w:val="Hyperlink"/>
          </w:rPr>
          <w:t xml:space="preserve">OpenStreetMap, Tile Usage Policy</w:t>
        </w:r>
      </w:hyperlink>
      <w:r>
        <w:t xml:space="preserve"> : règles d'usage du fond de carte</w:t>
      </w:r>
    </w:p>
    <w:p>
      <w:pPr>
        <w:pStyle w:val="ListParagraph"/>
        <w:numPr>
          <w:ilvl w:val="0"/>
          <w:numId w:val="5"/>
        </w:numPr>
      </w:pPr>
      <w:hyperlink r:id="rId12" w:history="1">
        <w:r>
          <w:rPr>
            <w:rStyle w:val="Hyperlink"/>
          </w:rPr>
          <w:t xml:space="preserve">mfclim, guide d'utilisation</w:t>
        </w:r>
      </w:hyperlink>
      <w:r>
        <w:t xml:space="preserve"> : fonctionnement de l'API officielle Météo-France (compte, identifiant, jeton, commandes)</w:t>
      </w:r>
    </w:p>
    <w:p>
      <w:pPr>
        <w:pStyle w:val="ListParagraph"/>
        <w:numPr>
          <w:ilvl w:val="0"/>
          <w:numId w:val="5"/>
        </w:numPr>
      </w:pPr>
      <w:hyperlink r:id="rId13" w:history="1">
        <w:r>
          <w:rPr>
            <w:rStyle w:val="Hyperlink"/>
          </w:rPr>
          <w:t xml:space="preserve">Météo-France, API ciblée observations</w:t>
        </w:r>
      </w:hyperlink>
      <w:r>
        <w:t xml:space="preserve"> : observations limitées aux dernières 24 h</w:t>
      </w:r>
    </w:p>
    <w:p>
      <w:pPr>
        <w:pStyle w:val="ListParagraph"/>
        <w:numPr>
          <w:ilvl w:val="0"/>
          <w:numId w:val="5"/>
        </w:numPr>
      </w:pPr>
      <w:hyperlink r:id="rId9" w:history="1">
        <w:r>
          <w:rPr>
            <w:rStyle w:val="Hyperlink"/>
          </w:rPr>
          <w:t xml:space="preserve">Netlify, Create deploys</w:t>
        </w:r>
      </w:hyperlink>
      <w:r>
        <w:t xml:space="preserve"> : mise en ligne par glisser-déposer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open-meteo.com/en/docs/meteofrance-api" TargetMode="External"/><Relationship Id="rId4" Type="http://schemas.openxmlformats.org/officeDocument/2006/relationships/hyperlink" Target="https://open-meteo.com/en/docs" TargetMode="External"/><Relationship Id="rId5" Type="http://schemas.openxmlformats.org/officeDocument/2006/relationships/hyperlink" Target="https://open-meteo.com/en/docs/historical-weather-api" TargetMode="External"/><Relationship Id="rId6" Type="http://schemas.openxmlformats.org/officeDocument/2006/relationships/hyperlink" Target="https://open-meteo.com/en/docs/geocoding-api" TargetMode="External"/><Relationship Id="rId7" Type="http://schemas.openxmlformats.org/officeDocument/2006/relationships/hyperlink" Target="https://open-meteo.com/en/docs/air-quality-api" TargetMode="External"/><Relationship Id="rId8" Type="http://schemas.openxmlformats.org/officeDocument/2006/relationships/hyperlink" Target="https://operations.osmfoundation.org/policies/tiles/" TargetMode="External"/><Relationship Id="rId9" Type="http://schemas.openxmlformats.org/officeDocument/2006/relationships/hyperlink" Target="https://docs.netlify.com/deploy/create-deploys/" TargetMode="External"/><Relationship Id="rId10" Type="http://schemas.openxmlformats.org/officeDocument/2006/relationships/hyperlink" Target="https://claude.ai/artifact/CPdbcb7NoPH9RsnGazf6uB" TargetMode="External"/><Relationship Id="rId11" Type="http://schemas.openxmlformats.org/officeDocument/2006/relationships/hyperlink" Target="https://open-meteo.com/en/pricing" TargetMode="External"/><Relationship Id="rId12" Type="http://schemas.openxmlformats.org/officeDocument/2006/relationships/hyperlink" Target="https://ftp.fau.de/cran/web/packages/mfclim/readme/README.html" TargetMode="External"/><Relationship Id="rId13" Type="http://schemas.openxmlformats.org/officeDocument/2006/relationships/hyperlink" Target="https://confluence-meteofrance.atlassian.net/wiki/spaces/OpenDataMeteoFrance/pages/853934243/API+Cibl+e+Obs+EN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Je mets quoi  Documentation</dc:title>
  <dc:description>Claude Docs node/245b47ba-46b9@11 docx-w6</dc:description>
  <cp:revision>11</cp:revision>
</cp:coreProperties>
</file>