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B4FF25" w14:textId="496D19FE" w:rsidR="00A9204E" w:rsidRDefault="009D469A" w:rsidP="009D469A">
      <w:pPr>
        <w:jc w:val="center"/>
        <w:rPr>
          <w:b/>
          <w:bCs/>
          <w:color w:val="7030A0"/>
          <w:sz w:val="52"/>
          <w:szCs w:val="52"/>
          <w:u w:val="single"/>
        </w:rPr>
      </w:pPr>
      <w:r w:rsidRPr="009D469A">
        <w:rPr>
          <w:b/>
          <w:bCs/>
          <w:color w:val="7030A0"/>
          <w:sz w:val="52"/>
          <w:szCs w:val="52"/>
          <w:u w:val="single"/>
        </w:rPr>
        <w:t>10-5-23 notes</w:t>
      </w:r>
    </w:p>
    <w:p w14:paraId="6677D58A" w14:textId="0F70D24F" w:rsidR="009D469A" w:rsidRDefault="009D469A" w:rsidP="009D469A">
      <w:pPr>
        <w:jc w:val="center"/>
        <w:rPr>
          <w:u w:val="single"/>
        </w:rPr>
      </w:pPr>
      <w:r>
        <w:rPr>
          <w:u w:val="single"/>
        </w:rPr>
        <w:t>Merging and Data Cleaning</w:t>
      </w:r>
    </w:p>
    <w:p w14:paraId="32463AEE" w14:textId="63520ED8" w:rsidR="009D469A" w:rsidRDefault="009D469A" w:rsidP="009D469A">
      <w:r>
        <w:t>Goals:</w:t>
      </w:r>
    </w:p>
    <w:p w14:paraId="6389F43B" w14:textId="77777777" w:rsidR="009D469A" w:rsidRPr="009D469A" w:rsidRDefault="009D469A" w:rsidP="009D469A">
      <w:r w:rsidRPr="009D469A">
        <w:t>By the end of this lesson, you will be able to:</w:t>
      </w:r>
    </w:p>
    <w:p w14:paraId="3E6B5772" w14:textId="77777777" w:rsidR="009D469A" w:rsidRPr="009D469A" w:rsidRDefault="009D469A" w:rsidP="009D469A">
      <w:pPr>
        <w:numPr>
          <w:ilvl w:val="0"/>
          <w:numId w:val="24"/>
        </w:numPr>
      </w:pPr>
      <w:r w:rsidRPr="009D469A">
        <w:t>Slice data by using the cut() method.</w:t>
      </w:r>
    </w:p>
    <w:p w14:paraId="37068C5A" w14:textId="77777777" w:rsidR="009D469A" w:rsidRPr="009D469A" w:rsidRDefault="009D469A" w:rsidP="009D469A">
      <w:pPr>
        <w:numPr>
          <w:ilvl w:val="0"/>
          <w:numId w:val="24"/>
        </w:numPr>
      </w:pPr>
      <w:r w:rsidRPr="009D469A">
        <w:t>Create new values based on a series of bins.</w:t>
      </w:r>
    </w:p>
    <w:p w14:paraId="11432DAB" w14:textId="77777777" w:rsidR="009D469A" w:rsidRPr="009D469A" w:rsidRDefault="009D469A" w:rsidP="009D469A">
      <w:pPr>
        <w:numPr>
          <w:ilvl w:val="0"/>
          <w:numId w:val="24"/>
        </w:numPr>
      </w:pPr>
      <w:r w:rsidRPr="009D469A">
        <w:t>Fix common Python and Pandas bugs in Jupyter Notebook.</w:t>
      </w:r>
    </w:p>
    <w:p w14:paraId="379824D2" w14:textId="77777777" w:rsidR="009D469A" w:rsidRDefault="009D469A" w:rsidP="009D469A">
      <w:pPr>
        <w:pBdr>
          <w:bottom w:val="single" w:sz="4" w:space="1" w:color="auto"/>
        </w:pBdr>
      </w:pPr>
    </w:p>
    <w:p w14:paraId="48204FD1" w14:textId="15B8870C" w:rsidR="009D469A" w:rsidRPr="00DF5C73" w:rsidRDefault="00F27A6B" w:rsidP="009D469A">
      <w:pPr>
        <w:rPr>
          <w:b/>
          <w:bCs/>
          <w:sz w:val="32"/>
          <w:szCs w:val="32"/>
        </w:rPr>
      </w:pPr>
      <w:r w:rsidRPr="00DF5C73">
        <w:rPr>
          <w:b/>
          <w:bCs/>
          <w:sz w:val="32"/>
          <w:szCs w:val="32"/>
        </w:rPr>
        <w:t>Joining/merging</w:t>
      </w:r>
      <w:r w:rsidR="00DF5C73">
        <w:rPr>
          <w:b/>
          <w:bCs/>
          <w:sz w:val="32"/>
          <w:szCs w:val="32"/>
        </w:rPr>
        <w:t>:</w:t>
      </w:r>
    </w:p>
    <w:p w14:paraId="71E3A902" w14:textId="77777777" w:rsidR="00F27A6B" w:rsidRDefault="00F27A6B" w:rsidP="009D469A"/>
    <w:p w14:paraId="7E187883" w14:textId="2E36F535" w:rsidR="00F27A6B" w:rsidRDefault="00F27A6B" w:rsidP="009D469A">
      <w:r>
        <w:t>Good websites to review types of joins:</w:t>
      </w:r>
    </w:p>
    <w:p w14:paraId="74462283" w14:textId="3178419C" w:rsidR="009D469A" w:rsidRDefault="00F27A6B" w:rsidP="009D469A">
      <w:r w:rsidRPr="00F27A6B">
        <w:t>https://www.shanelynn.ie/merge-join-dataframes-python-pandas-index-1</w:t>
      </w:r>
    </w:p>
    <w:p w14:paraId="3C1C8341" w14:textId="144B7764" w:rsidR="009D469A" w:rsidRDefault="00F27A6B" w:rsidP="009D469A">
      <w:r w:rsidRPr="00F27A6B">
        <w:t>https://stackoverflow.com/questions/38549/what-is-the-difference-between-inner-join-and-outer-join</w:t>
      </w:r>
    </w:p>
    <w:p w14:paraId="494704C5" w14:textId="77777777" w:rsidR="009D469A" w:rsidRDefault="009D469A" w:rsidP="009D469A"/>
    <w:p w14:paraId="3528FBC6" w14:textId="4237B0E4" w:rsidR="009D469A" w:rsidRDefault="00DF5C73" w:rsidP="009D469A">
      <w:r>
        <w:t>Pandas uses only inner, outer, left and right joins.</w:t>
      </w:r>
    </w:p>
    <w:p w14:paraId="181A4DF4" w14:textId="4D4A026D" w:rsidR="00DF5C73" w:rsidRDefault="00DF5C73" w:rsidP="009D469A">
      <w:r>
        <w:t>Default merge is an inner join (only pulls records that have a common item in both tables)</w:t>
      </w:r>
    </w:p>
    <w:p w14:paraId="17017466" w14:textId="77777777" w:rsidR="00DF5C73" w:rsidRDefault="00DF5C73" w:rsidP="009D469A"/>
    <w:p w14:paraId="6370726C" w14:textId="632185E3" w:rsidR="00DF5C73" w:rsidRDefault="00DF5C73" w:rsidP="009D469A">
      <w:r w:rsidRPr="00DF5C73">
        <w:rPr>
          <w:noProof/>
        </w:rPr>
        <w:drawing>
          <wp:inline distT="0" distB="0" distL="0" distR="0" wp14:anchorId="574E05E2" wp14:editId="19921EE9">
            <wp:extent cx="5943600" cy="2773045"/>
            <wp:effectExtent l="0" t="0" r="0" b="8255"/>
            <wp:docPr id="1471853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3045"/>
                    </a:xfrm>
                    <a:prstGeom prst="rect">
                      <a:avLst/>
                    </a:prstGeom>
                    <a:noFill/>
                    <a:ln>
                      <a:noFill/>
                    </a:ln>
                  </pic:spPr>
                </pic:pic>
              </a:graphicData>
            </a:graphic>
          </wp:inline>
        </w:drawing>
      </w:r>
    </w:p>
    <w:p w14:paraId="0D2457C0" w14:textId="77777777" w:rsidR="009D469A" w:rsidRDefault="009D469A" w:rsidP="009D469A"/>
    <w:p w14:paraId="33DAE01D" w14:textId="030C94D8" w:rsidR="00DF5C73" w:rsidRDefault="00DF5C73" w:rsidP="009D469A">
      <w:r>
        <w:t>Oter join pulls all records, whether or not they’re in the other table or not.</w:t>
      </w:r>
    </w:p>
    <w:p w14:paraId="30612F4D" w14:textId="69E2A616" w:rsidR="009D469A" w:rsidRDefault="00DF5C73" w:rsidP="009D469A">
      <w:r w:rsidRPr="00DF5C73">
        <w:rPr>
          <w:noProof/>
        </w:rPr>
        <w:drawing>
          <wp:inline distT="0" distB="0" distL="0" distR="0" wp14:anchorId="13AF811D" wp14:editId="4F79D75D">
            <wp:extent cx="5943600" cy="2738120"/>
            <wp:effectExtent l="0" t="0" r="0" b="5080"/>
            <wp:docPr id="14550553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738120"/>
                    </a:xfrm>
                    <a:prstGeom prst="rect">
                      <a:avLst/>
                    </a:prstGeom>
                    <a:noFill/>
                    <a:ln>
                      <a:noFill/>
                    </a:ln>
                  </pic:spPr>
                </pic:pic>
              </a:graphicData>
            </a:graphic>
          </wp:inline>
        </w:drawing>
      </w:r>
    </w:p>
    <w:p w14:paraId="6FF55E11" w14:textId="325ED6D4" w:rsidR="00DF5C73" w:rsidRDefault="00DF5C73" w:rsidP="00DF5C73">
      <w:r>
        <w:lastRenderedPageBreak/>
        <w:t>Merging DataFrames: Right and Left Joins:</w:t>
      </w:r>
    </w:p>
    <w:p w14:paraId="5C9B93AD" w14:textId="6C43262F" w:rsidR="009D469A" w:rsidRDefault="00DF5C73" w:rsidP="00DF5C73">
      <w:r>
        <w:t>These joins protect the data contained within one DataFrame, like an outer join does, while also dropping the rows with null data from the other DataFrame. (imagine Relational DB diagrams in Access book, where there’s two tables next to them with an arrow going L to R or vice versa)</w:t>
      </w:r>
    </w:p>
    <w:p w14:paraId="79FAD756" w14:textId="77FD7138" w:rsidR="009D469A" w:rsidRDefault="00DF5C73" w:rsidP="009D469A">
      <w:r w:rsidRPr="00DF5C73">
        <w:rPr>
          <w:noProof/>
        </w:rPr>
        <w:drawing>
          <wp:inline distT="0" distB="0" distL="0" distR="0" wp14:anchorId="50ED7BF6" wp14:editId="15365FC9">
            <wp:extent cx="5943600" cy="5018405"/>
            <wp:effectExtent l="19050" t="19050" r="19050" b="10795"/>
            <wp:docPr id="1755517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517317" name=""/>
                    <pic:cNvPicPr/>
                  </pic:nvPicPr>
                  <pic:blipFill>
                    <a:blip r:embed="rId10"/>
                    <a:stretch>
                      <a:fillRect/>
                    </a:stretch>
                  </pic:blipFill>
                  <pic:spPr>
                    <a:xfrm>
                      <a:off x="0" y="0"/>
                      <a:ext cx="5943600" cy="5018405"/>
                    </a:xfrm>
                    <a:prstGeom prst="rect">
                      <a:avLst/>
                    </a:prstGeom>
                    <a:ln w="12700">
                      <a:solidFill>
                        <a:schemeClr val="accent1"/>
                      </a:solidFill>
                    </a:ln>
                  </pic:spPr>
                </pic:pic>
              </a:graphicData>
            </a:graphic>
          </wp:inline>
        </w:drawing>
      </w:r>
    </w:p>
    <w:p w14:paraId="2ACB4E67" w14:textId="77777777" w:rsidR="009D469A" w:rsidRDefault="009D469A" w:rsidP="009D469A"/>
    <w:p w14:paraId="077E45C9" w14:textId="400C225D" w:rsidR="009D469A" w:rsidRDefault="00106CC2" w:rsidP="009D469A">
      <w:r w:rsidRPr="00106CC2">
        <w:rPr>
          <w:highlight w:val="yellow"/>
        </w:rPr>
        <w:t>POWER FLICKERED AT 6:55PM. REJOINED CLASS AT 7:02PM</w:t>
      </w:r>
    </w:p>
    <w:p w14:paraId="6DAF911F" w14:textId="7C5F494D" w:rsidR="009D469A" w:rsidRDefault="009D469A" w:rsidP="009D469A"/>
    <w:p w14:paraId="7905A6E8" w14:textId="77777777" w:rsidR="009D469A" w:rsidRDefault="009D469A" w:rsidP="009D469A"/>
    <w:p w14:paraId="1AB7B197" w14:textId="77777777" w:rsidR="009D469A" w:rsidRDefault="009D469A" w:rsidP="009D469A"/>
    <w:p w14:paraId="5F590880" w14:textId="77777777" w:rsidR="009D469A" w:rsidRDefault="009D469A" w:rsidP="009D469A"/>
    <w:p w14:paraId="4BC6B136" w14:textId="77777777" w:rsidR="009D469A" w:rsidRDefault="009D469A" w:rsidP="009D469A"/>
    <w:p w14:paraId="4AC97036" w14:textId="77777777" w:rsidR="009D469A" w:rsidRDefault="009D469A" w:rsidP="009D469A"/>
    <w:p w14:paraId="0F1F02BF" w14:textId="77777777" w:rsidR="009D469A" w:rsidRDefault="009D469A" w:rsidP="009D469A"/>
    <w:p w14:paraId="5D464AEC" w14:textId="77777777" w:rsidR="009D469A" w:rsidRDefault="009D469A" w:rsidP="009D469A"/>
    <w:p w14:paraId="7B60A589" w14:textId="77777777" w:rsidR="009D469A" w:rsidRDefault="009D469A" w:rsidP="009D469A"/>
    <w:p w14:paraId="438740EE" w14:textId="77777777" w:rsidR="009D469A" w:rsidRDefault="009D469A" w:rsidP="009D469A"/>
    <w:p w14:paraId="4D5A3FCF" w14:textId="77777777" w:rsidR="009D469A" w:rsidRDefault="009D469A" w:rsidP="009D469A"/>
    <w:p w14:paraId="5CDB0FC2" w14:textId="77777777" w:rsidR="009D469A" w:rsidRDefault="009D469A" w:rsidP="009D469A"/>
    <w:p w14:paraId="40FA7B59" w14:textId="77777777" w:rsidR="009D469A" w:rsidRDefault="009D469A" w:rsidP="009D469A"/>
    <w:p w14:paraId="0CCBD130" w14:textId="77777777" w:rsidR="009D469A" w:rsidRDefault="009D469A" w:rsidP="009D469A"/>
    <w:p w14:paraId="5823005D" w14:textId="77777777" w:rsidR="009D469A" w:rsidRDefault="009D469A" w:rsidP="009D469A"/>
    <w:p w14:paraId="774DD203" w14:textId="77777777" w:rsidR="009D469A" w:rsidRDefault="009D469A" w:rsidP="009D469A"/>
    <w:p w14:paraId="3D8F6837" w14:textId="77777777" w:rsidR="009D469A" w:rsidRDefault="009D469A" w:rsidP="009D469A"/>
    <w:p w14:paraId="61020890" w14:textId="77777777" w:rsidR="009D469A" w:rsidRDefault="009D469A" w:rsidP="009D469A"/>
    <w:p w14:paraId="37575199" w14:textId="7E18B837" w:rsidR="009D469A" w:rsidRPr="009F2F2F" w:rsidRDefault="009F2F2F" w:rsidP="009D469A">
      <w:pPr>
        <w:rPr>
          <w:b/>
          <w:bCs/>
          <w:sz w:val="32"/>
          <w:szCs w:val="32"/>
        </w:rPr>
      </w:pPr>
      <w:r w:rsidRPr="009F2F2F">
        <w:rPr>
          <w:b/>
          <w:bCs/>
          <w:sz w:val="32"/>
          <w:szCs w:val="32"/>
        </w:rPr>
        <w:lastRenderedPageBreak/>
        <w:t>Binning:</w:t>
      </w:r>
    </w:p>
    <w:p w14:paraId="7EF454C0" w14:textId="32DD77AD" w:rsidR="009F2F2F" w:rsidRDefault="009F2F2F" w:rsidP="009D469A">
      <w:r>
        <w:t>Binning is the act of putting records in metaphysical bins based on similar values.</w:t>
      </w:r>
    </w:p>
    <w:p w14:paraId="69B7D8E7" w14:textId="24590DEF" w:rsidR="009F2F2F" w:rsidRDefault="009F2F2F" w:rsidP="009D469A">
      <w:r w:rsidRPr="009F2F2F">
        <w:rPr>
          <w:noProof/>
        </w:rPr>
        <w:drawing>
          <wp:inline distT="0" distB="0" distL="0" distR="0" wp14:anchorId="7F0B6855" wp14:editId="4B9BB481">
            <wp:extent cx="5321573" cy="3590925"/>
            <wp:effectExtent l="19050" t="19050" r="12700" b="9525"/>
            <wp:docPr id="1132323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7507" cy="3594929"/>
                    </a:xfrm>
                    <a:prstGeom prst="rect">
                      <a:avLst/>
                    </a:prstGeom>
                    <a:noFill/>
                    <a:ln w="12700">
                      <a:solidFill>
                        <a:schemeClr val="tx1"/>
                      </a:solidFill>
                    </a:ln>
                  </pic:spPr>
                </pic:pic>
              </a:graphicData>
            </a:graphic>
          </wp:inline>
        </w:drawing>
      </w:r>
    </w:p>
    <w:p w14:paraId="6BB1ADD6" w14:textId="6753C101" w:rsidR="009F2F2F" w:rsidRDefault="009F2F2F" w:rsidP="009D469A">
      <w:r>
        <w:t>^ 6 bins are created. First bin is 0-59.9%, Second bin is 60-69.9%</w:t>
      </w:r>
    </w:p>
    <w:p w14:paraId="7506090F" w14:textId="6641E3AF" w:rsidR="009F2F2F" w:rsidRDefault="009F2F2F" w:rsidP="009D469A">
      <w:r>
        <w:t>^</w:t>
      </w:r>
      <w:proofErr w:type="spellStart"/>
      <w:r>
        <w:t>group_names</w:t>
      </w:r>
      <w:proofErr w:type="spellEnd"/>
      <w:r>
        <w:t xml:space="preserve"> is the list of labels</w:t>
      </w:r>
      <w:r w:rsidR="00937B6D">
        <w:t>. Number of labels must always be one less than the number of groups</w:t>
      </w:r>
    </w:p>
    <w:p w14:paraId="41999EC3" w14:textId="77777777" w:rsidR="009F2F2F" w:rsidRDefault="009F2F2F" w:rsidP="009D469A"/>
    <w:p w14:paraId="03B23028" w14:textId="77777777" w:rsidR="009F2F2F" w:rsidRDefault="009F2F2F" w:rsidP="009D469A"/>
    <w:p w14:paraId="7B92D8C8" w14:textId="1172799D" w:rsidR="009F2F2F" w:rsidRPr="003770F5" w:rsidRDefault="003770F5" w:rsidP="009D469A">
      <w:pPr>
        <w:rPr>
          <w:b/>
          <w:bCs/>
          <w:sz w:val="32"/>
          <w:szCs w:val="32"/>
        </w:rPr>
      </w:pPr>
      <w:r w:rsidRPr="003770F5">
        <w:rPr>
          <w:b/>
          <w:bCs/>
          <w:sz w:val="32"/>
          <w:szCs w:val="32"/>
        </w:rPr>
        <w:t>Mapping:</w:t>
      </w:r>
    </w:p>
    <w:p w14:paraId="7426852E" w14:textId="5E57DBE0" w:rsidR="009F2F2F" w:rsidRDefault="003770F5" w:rsidP="009D469A">
      <w:r>
        <w:t>You can map a format to a certain column.</w:t>
      </w:r>
    </w:p>
    <w:p w14:paraId="3E80F412" w14:textId="487EEC64" w:rsidR="009F2F2F" w:rsidRDefault="00D37073" w:rsidP="009D469A">
      <w:r w:rsidRPr="00D37073">
        <w:rPr>
          <w:noProof/>
        </w:rPr>
        <w:drawing>
          <wp:inline distT="0" distB="0" distL="0" distR="0" wp14:anchorId="43470F5B" wp14:editId="371316AB">
            <wp:extent cx="5247357" cy="3914775"/>
            <wp:effectExtent l="19050" t="19050" r="10795" b="9525"/>
            <wp:docPr id="20329760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7380" cy="3922252"/>
                    </a:xfrm>
                    <a:prstGeom prst="rect">
                      <a:avLst/>
                    </a:prstGeom>
                    <a:noFill/>
                    <a:ln w="12700">
                      <a:solidFill>
                        <a:schemeClr val="tx1"/>
                      </a:solidFill>
                    </a:ln>
                  </pic:spPr>
                </pic:pic>
              </a:graphicData>
            </a:graphic>
          </wp:inline>
        </w:drawing>
      </w:r>
    </w:p>
    <w:p w14:paraId="0E971153" w14:textId="1C5A436F" w:rsidR="009F2F2F" w:rsidRPr="00D37073" w:rsidRDefault="00D37073" w:rsidP="009D469A">
      <w:pPr>
        <w:rPr>
          <w:b/>
          <w:bCs/>
          <w:sz w:val="32"/>
          <w:szCs w:val="32"/>
        </w:rPr>
      </w:pPr>
      <w:r w:rsidRPr="00D37073">
        <w:rPr>
          <w:b/>
          <w:bCs/>
          <w:sz w:val="32"/>
          <w:szCs w:val="32"/>
        </w:rPr>
        <w:lastRenderedPageBreak/>
        <w:t>Bug fixing/Debugging:</w:t>
      </w:r>
    </w:p>
    <w:p w14:paraId="5906C924" w14:textId="3A4E163B" w:rsidR="009F2F2F" w:rsidRDefault="00D37073" w:rsidP="009D469A">
      <w:r w:rsidRPr="00D37073">
        <w:t>The first step: Keep calm.</w:t>
      </w:r>
    </w:p>
    <w:p w14:paraId="0A46ABCD" w14:textId="77CB8D60" w:rsidR="009F2F2F" w:rsidRDefault="00D37073" w:rsidP="009D469A">
      <w:r w:rsidRPr="00D37073">
        <w:t>Pandas is not known for returning clearly understandable error text</w:t>
      </w:r>
    </w:p>
    <w:p w14:paraId="621FF76E" w14:textId="77777777" w:rsidR="00D37073" w:rsidRDefault="00D37073" w:rsidP="009D469A"/>
    <w:p w14:paraId="69BFAF6D" w14:textId="2CA3CFE7" w:rsidR="009F2F2F" w:rsidRDefault="00D37073" w:rsidP="009D469A">
      <w:r w:rsidRPr="00D37073">
        <w:t>The second step: Figure out what the bug is and where it’s located.</w:t>
      </w:r>
    </w:p>
    <w:p w14:paraId="00E3FB38" w14:textId="77777777" w:rsidR="00D37073" w:rsidRDefault="00D37073" w:rsidP="00D37073">
      <w:proofErr w:type="spellStart"/>
      <w:r w:rsidRPr="00D37073">
        <w:t>KeyError</w:t>
      </w:r>
      <w:proofErr w:type="spellEnd"/>
      <w:r>
        <w:t xml:space="preserve"> and </w:t>
      </w:r>
      <w:proofErr w:type="spellStart"/>
      <w:r w:rsidRPr="00D37073">
        <w:t>ValueError</w:t>
      </w:r>
      <w:proofErr w:type="spellEnd"/>
      <w:r>
        <w:t xml:space="preserve"> are common starting points for figuring out</w:t>
      </w:r>
    </w:p>
    <w:p w14:paraId="45293942" w14:textId="77777777" w:rsidR="00D37073" w:rsidRDefault="00D37073" w:rsidP="00D37073">
      <w:r>
        <w:t>Sometimes a number will be stored as an object, and can cause an error saying that you can’t do a numerical calculation or function on it.</w:t>
      </w:r>
    </w:p>
    <w:p w14:paraId="6C4D1055" w14:textId="77777777" w:rsidR="009F2F2F" w:rsidRDefault="009F2F2F" w:rsidP="009D469A"/>
    <w:p w14:paraId="64527F0B" w14:textId="77777777" w:rsidR="00D37073" w:rsidRPr="00D37073" w:rsidRDefault="00D37073" w:rsidP="00D37073">
      <w:pPr>
        <w:rPr>
          <w:highlight w:val="lightGray"/>
          <w:u w:val="single"/>
        </w:rPr>
      </w:pPr>
      <w:r w:rsidRPr="00D37073">
        <w:rPr>
          <w:highlight w:val="lightGray"/>
        </w:rPr>
        <w:t>“</w:t>
      </w:r>
      <w:r w:rsidRPr="00D37073">
        <w:rPr>
          <w:highlight w:val="lightGray"/>
        </w:rPr>
        <w:t xml:space="preserve">If the error text isn’t entirely clear, it can be helpful to </w:t>
      </w:r>
      <w:r w:rsidRPr="00D37073">
        <w:rPr>
          <w:highlight w:val="lightGray"/>
          <w:u w:val="single"/>
        </w:rPr>
        <w:t>print out variables/columns to the console to</w:t>
      </w:r>
    </w:p>
    <w:p w14:paraId="4BE0B3FE" w14:textId="77777777" w:rsidR="00D37073" w:rsidRPr="00D37073" w:rsidRDefault="00D37073" w:rsidP="00D37073">
      <w:pPr>
        <w:rPr>
          <w:highlight w:val="lightGray"/>
        </w:rPr>
      </w:pPr>
      <w:r w:rsidRPr="00D37073">
        <w:rPr>
          <w:highlight w:val="lightGray"/>
          <w:u w:val="single"/>
        </w:rPr>
        <w:t>uncover the bug’s location</w:t>
      </w:r>
      <w:r w:rsidRPr="00D37073">
        <w:rPr>
          <w:highlight w:val="lightGray"/>
        </w:rPr>
        <w:t>. For example, printing out the Percentage series lets the programmer</w:t>
      </w:r>
    </w:p>
    <w:p w14:paraId="659467E8" w14:textId="0665FFCD" w:rsidR="00D37073" w:rsidRDefault="00D37073" w:rsidP="00D37073">
      <w:r w:rsidRPr="00D37073">
        <w:rPr>
          <w:highlight w:val="lightGray"/>
        </w:rPr>
        <w:t>know that the data type of this Series is an object and not a float.</w:t>
      </w:r>
      <w:r w:rsidRPr="00D37073">
        <w:rPr>
          <w:highlight w:val="lightGray"/>
        </w:rPr>
        <w:t>”</w:t>
      </w:r>
    </w:p>
    <w:p w14:paraId="3BC2C97F" w14:textId="77777777" w:rsidR="00D37073" w:rsidRDefault="00D37073" w:rsidP="009D469A"/>
    <w:p w14:paraId="0E719BB4" w14:textId="18A87FCE" w:rsidR="00D37073" w:rsidRDefault="00D37073" w:rsidP="009D469A">
      <w:r>
        <w:t xml:space="preserve">Terminal will display the full details for the first error it encounters. </w:t>
      </w:r>
    </w:p>
    <w:p w14:paraId="3A22A9E7" w14:textId="77777777" w:rsidR="00D37073" w:rsidRDefault="00D37073" w:rsidP="009D469A"/>
    <w:p w14:paraId="156B5F03" w14:textId="325A0F7F" w:rsidR="00D37073" w:rsidRDefault="00D37073" w:rsidP="009D469A">
      <w:r w:rsidRPr="00D37073">
        <w:t>The third step: Research the error online to find solutions</w:t>
      </w:r>
    </w:p>
    <w:p w14:paraId="1FD25285" w14:textId="77777777" w:rsidR="009F2F2F" w:rsidRDefault="009F2F2F" w:rsidP="009D469A"/>
    <w:p w14:paraId="5C608D97" w14:textId="77777777" w:rsidR="00D37073" w:rsidRDefault="00D37073" w:rsidP="009D469A"/>
    <w:p w14:paraId="412221E7" w14:textId="04D8F1B6" w:rsidR="00D37073" w:rsidRPr="00D37073" w:rsidRDefault="00D37073" w:rsidP="009D469A">
      <w:pPr>
        <w:rPr>
          <w:b/>
          <w:bCs/>
        </w:rPr>
      </w:pPr>
      <w:r w:rsidRPr="00D37073">
        <w:rPr>
          <w:b/>
          <w:bCs/>
        </w:rPr>
        <w:t>Intro to bug fixing solution:</w:t>
      </w:r>
    </w:p>
    <w:p w14:paraId="1D33453D" w14:textId="72297F12" w:rsidR="009D469A" w:rsidRDefault="00D37073" w:rsidP="009D469A">
      <w:r w:rsidRPr="00D37073">
        <w:drawing>
          <wp:inline distT="0" distB="0" distL="0" distR="0" wp14:anchorId="3CFCB838" wp14:editId="5B3F19A2">
            <wp:extent cx="5249008" cy="1571844"/>
            <wp:effectExtent l="19050" t="19050" r="27940" b="28575"/>
            <wp:docPr id="1785699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699076" name=""/>
                    <pic:cNvPicPr/>
                  </pic:nvPicPr>
                  <pic:blipFill>
                    <a:blip r:embed="rId13"/>
                    <a:stretch>
                      <a:fillRect/>
                    </a:stretch>
                  </pic:blipFill>
                  <pic:spPr>
                    <a:xfrm>
                      <a:off x="0" y="0"/>
                      <a:ext cx="5249008" cy="1571844"/>
                    </a:xfrm>
                    <a:prstGeom prst="rect">
                      <a:avLst/>
                    </a:prstGeom>
                    <a:ln w="12700">
                      <a:solidFill>
                        <a:schemeClr val="tx1"/>
                      </a:solidFill>
                    </a:ln>
                  </pic:spPr>
                </pic:pic>
              </a:graphicData>
            </a:graphic>
          </wp:inline>
        </w:drawing>
      </w:r>
    </w:p>
    <w:p w14:paraId="46D43B4A" w14:textId="77777777" w:rsidR="00D37073" w:rsidRDefault="00D37073" w:rsidP="009D469A"/>
    <w:p w14:paraId="770A4F04" w14:textId="0C605DF9" w:rsidR="009D469A" w:rsidRDefault="00D37073" w:rsidP="009D469A">
      <w:r w:rsidRPr="00D37073">
        <w:drawing>
          <wp:inline distT="0" distB="0" distL="0" distR="0" wp14:anchorId="6801C6DD" wp14:editId="73C007E0">
            <wp:extent cx="4286848" cy="2219635"/>
            <wp:effectExtent l="19050" t="19050" r="20320" b="9525"/>
            <wp:docPr id="2071910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910192" name=""/>
                    <pic:cNvPicPr/>
                  </pic:nvPicPr>
                  <pic:blipFill>
                    <a:blip r:embed="rId14"/>
                    <a:stretch>
                      <a:fillRect/>
                    </a:stretch>
                  </pic:blipFill>
                  <pic:spPr>
                    <a:xfrm>
                      <a:off x="0" y="0"/>
                      <a:ext cx="4286848" cy="2219635"/>
                    </a:xfrm>
                    <a:prstGeom prst="rect">
                      <a:avLst/>
                    </a:prstGeom>
                    <a:ln w="12700">
                      <a:solidFill>
                        <a:schemeClr val="tx1"/>
                      </a:solidFill>
                    </a:ln>
                  </pic:spPr>
                </pic:pic>
              </a:graphicData>
            </a:graphic>
          </wp:inline>
        </w:drawing>
      </w:r>
    </w:p>
    <w:p w14:paraId="5E1758DC" w14:textId="77777777" w:rsidR="003E7FAB" w:rsidRDefault="00D37073" w:rsidP="009D469A">
      <w:r>
        <w:t>Output above is BEFORE Manish ran the code above to replace any percentage signs</w:t>
      </w:r>
      <w:r w:rsidR="003E7FAB">
        <w:t>.</w:t>
      </w:r>
    </w:p>
    <w:p w14:paraId="75D07673" w14:textId="1DCD0A78" w:rsidR="009D469A" w:rsidRDefault="003E7FAB" w:rsidP="009D469A">
      <w:r>
        <w:t xml:space="preserve">After this it’ll be fine to be changed to a numeric form, and have calculations performed on it (like Average, Min, Max, </w:t>
      </w:r>
      <w:proofErr w:type="spellStart"/>
      <w:r>
        <w:t>etc</w:t>
      </w:r>
      <w:proofErr w:type="spellEnd"/>
      <w:r>
        <w:t>…)</w:t>
      </w:r>
    </w:p>
    <w:p w14:paraId="64A35961" w14:textId="77777777" w:rsidR="009D469A" w:rsidRDefault="009D469A" w:rsidP="009D469A"/>
    <w:p w14:paraId="100682A4" w14:textId="77777777" w:rsidR="003E7FAB" w:rsidRDefault="003E7FAB" w:rsidP="009D469A"/>
    <w:p w14:paraId="5F933AC4" w14:textId="77777777" w:rsidR="003E7FAB" w:rsidRDefault="003E7FAB" w:rsidP="009D469A"/>
    <w:p w14:paraId="44C0A311" w14:textId="77777777" w:rsidR="003E7FAB" w:rsidRDefault="003E7FAB" w:rsidP="009D469A"/>
    <w:p w14:paraId="0A1B4BB9" w14:textId="77777777" w:rsidR="003E7FAB" w:rsidRDefault="003E7FAB" w:rsidP="009D469A"/>
    <w:p w14:paraId="03B3C9DD" w14:textId="77777777" w:rsidR="003E7FAB" w:rsidRDefault="003E7FAB" w:rsidP="009D469A"/>
    <w:p w14:paraId="0A5135EE" w14:textId="77777777" w:rsidR="009D469A" w:rsidRDefault="009D469A" w:rsidP="009D469A"/>
    <w:p w14:paraId="439681CC" w14:textId="20682705" w:rsidR="009D469A" w:rsidRDefault="003E7FAB" w:rsidP="009D469A">
      <w:r w:rsidRPr="003E7FAB">
        <w:lastRenderedPageBreak/>
        <w:drawing>
          <wp:inline distT="0" distB="0" distL="0" distR="0" wp14:anchorId="56AD9E37" wp14:editId="2F01DF90">
            <wp:extent cx="5182323" cy="2448267"/>
            <wp:effectExtent l="19050" t="19050" r="18415" b="28575"/>
            <wp:docPr id="2118018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018814" name=""/>
                    <pic:cNvPicPr/>
                  </pic:nvPicPr>
                  <pic:blipFill>
                    <a:blip r:embed="rId15"/>
                    <a:stretch>
                      <a:fillRect/>
                    </a:stretch>
                  </pic:blipFill>
                  <pic:spPr>
                    <a:xfrm>
                      <a:off x="0" y="0"/>
                      <a:ext cx="5182323" cy="2448267"/>
                    </a:xfrm>
                    <a:prstGeom prst="rect">
                      <a:avLst/>
                    </a:prstGeom>
                    <a:ln w="12700">
                      <a:solidFill>
                        <a:schemeClr val="tx1"/>
                      </a:solidFill>
                    </a:ln>
                  </pic:spPr>
                </pic:pic>
              </a:graphicData>
            </a:graphic>
          </wp:inline>
        </w:drawing>
      </w:r>
    </w:p>
    <w:p w14:paraId="5A0D7AC4" w14:textId="77777777" w:rsidR="009D469A" w:rsidRDefault="009D469A" w:rsidP="009D469A"/>
    <w:p w14:paraId="6D989E9C" w14:textId="77777777" w:rsidR="009D469A" w:rsidRDefault="009D469A" w:rsidP="009D469A"/>
    <w:p w14:paraId="792AD09A" w14:textId="05C49108" w:rsidR="009D469A" w:rsidRPr="006F2626" w:rsidRDefault="006F2626" w:rsidP="009D469A">
      <w:pPr>
        <w:rPr>
          <w:b/>
          <w:bCs/>
          <w:sz w:val="28"/>
          <w:szCs w:val="28"/>
          <w:u w:val="single"/>
        </w:rPr>
      </w:pPr>
      <w:proofErr w:type="spellStart"/>
      <w:r w:rsidRPr="006F2626">
        <w:rPr>
          <w:b/>
          <w:bCs/>
          <w:sz w:val="28"/>
          <w:szCs w:val="28"/>
          <w:u w:val="single"/>
        </w:rPr>
        <w:t>Bugfixing</w:t>
      </w:r>
      <w:proofErr w:type="spellEnd"/>
      <w:r w:rsidRPr="006F2626">
        <w:rPr>
          <w:b/>
          <w:bCs/>
          <w:sz w:val="28"/>
          <w:szCs w:val="28"/>
          <w:u w:val="single"/>
        </w:rPr>
        <w:t xml:space="preserve"> Bonanza!!!</w:t>
      </w:r>
    </w:p>
    <w:p w14:paraId="3ED4C8D4" w14:textId="77777777" w:rsidR="009D469A" w:rsidRDefault="009D469A" w:rsidP="009D469A"/>
    <w:p w14:paraId="3C7F2907" w14:textId="4AB9E9A8" w:rsidR="009D469A" w:rsidRDefault="006F2626" w:rsidP="009D469A">
      <w:r>
        <w:t>When dividing, use / \</w:t>
      </w:r>
    </w:p>
    <w:p w14:paraId="75FE1091" w14:textId="41EBA211" w:rsidR="009D469A" w:rsidRDefault="000B3A40" w:rsidP="009D469A">
      <w:r>
        <w:t>Parentheses are your friends. It forces proper order.</w:t>
      </w:r>
    </w:p>
    <w:p w14:paraId="01BCF2E0" w14:textId="77777777" w:rsidR="0031578B" w:rsidRDefault="0031578B" w:rsidP="009D469A"/>
    <w:p w14:paraId="4F62CB41" w14:textId="5C5BC4DE" w:rsidR="000B3A40" w:rsidRDefault="000B3A40" w:rsidP="009D469A">
      <w:r>
        <w:t>Sometimes errors appear over and over again. Fix it once and for all the first time you run into it.</w:t>
      </w:r>
    </w:p>
    <w:p w14:paraId="56CFAC25" w14:textId="06FFAB29" w:rsidR="000B3A40" w:rsidRDefault="000B3A40" w:rsidP="009D469A">
      <w:r>
        <w:t>In this activity, it was renaming the columns.</w:t>
      </w:r>
    </w:p>
    <w:p w14:paraId="42631B04" w14:textId="77777777" w:rsidR="0031578B" w:rsidRDefault="0031578B" w:rsidP="009D469A"/>
    <w:p w14:paraId="144A2ECE" w14:textId="3DDFB4D7" w:rsidR="000B3A40" w:rsidRDefault="000B3A40" w:rsidP="009D469A">
      <w:r>
        <w:t>Last cell of activity-</w:t>
      </w:r>
    </w:p>
    <w:p w14:paraId="34568E4F" w14:textId="1CE2B44A" w:rsidR="000B3A40" w:rsidRDefault="000B3A40" w:rsidP="009D469A">
      <w:r>
        <w:t>Check the contents of the items you’re trying to merge to verify that they share values.</w:t>
      </w:r>
    </w:p>
    <w:p w14:paraId="570DE985" w14:textId="31AEF496" w:rsidR="000B3A40" w:rsidRDefault="004E366E" w:rsidP="009D469A">
      <w:r>
        <w:t xml:space="preserve">It </w:t>
      </w:r>
      <w:r w:rsidR="004A5785">
        <w:t>had</w:t>
      </w:r>
      <w:r>
        <w:t xml:space="preserve"> a Join, but </w:t>
      </w:r>
      <w:r w:rsidR="004A5785">
        <w:t>needs</w:t>
      </w:r>
      <w:r>
        <w:t xml:space="preserve"> </w:t>
      </w:r>
      <w:r w:rsidR="004A5785">
        <w:t xml:space="preserve">a </w:t>
      </w:r>
      <w:r>
        <w:t xml:space="preserve">merge </w:t>
      </w:r>
      <w:r w:rsidR="004A5785">
        <w:t>too</w:t>
      </w:r>
      <w:r>
        <w:t>. (see first code snippet in the presentation pdf).</w:t>
      </w:r>
    </w:p>
    <w:p w14:paraId="6BACA049" w14:textId="377FB044" w:rsidR="004A5785" w:rsidRDefault="004A5785" w:rsidP="009D469A">
      <w:r w:rsidRPr="004A5785">
        <w:rPr>
          <w:highlight w:val="yellow"/>
        </w:rPr>
        <w:t>REVIEW 9:33pm-9:37pm</w:t>
      </w:r>
      <w:r>
        <w:t xml:space="preserve"> Manish will be reviewing why it needs both .join and .merge.</w:t>
      </w:r>
    </w:p>
    <w:p w14:paraId="0780A8E9" w14:textId="0720B938" w:rsidR="004A5785" w:rsidRDefault="004A5785" w:rsidP="009D469A">
      <w:r>
        <w:t>.merge and .join functions work differently.</w:t>
      </w:r>
    </w:p>
    <w:p w14:paraId="46A9B03E" w14:textId="77777777" w:rsidR="004A5785" w:rsidRDefault="004A5785" w:rsidP="009D469A"/>
    <w:p w14:paraId="2F7206D8" w14:textId="447D5719" w:rsidR="004E366E" w:rsidRDefault="004E366E" w:rsidP="009D469A">
      <w:r w:rsidRPr="00DF5C73">
        <w:rPr>
          <w:noProof/>
        </w:rPr>
        <w:drawing>
          <wp:inline distT="0" distB="0" distL="0" distR="0" wp14:anchorId="178330A1" wp14:editId="7836330D">
            <wp:extent cx="5943600" cy="2773045"/>
            <wp:effectExtent l="19050" t="19050" r="19050" b="27305"/>
            <wp:docPr id="256900827" name="Picture 256900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3045"/>
                    </a:xfrm>
                    <a:prstGeom prst="rect">
                      <a:avLst/>
                    </a:prstGeom>
                    <a:noFill/>
                    <a:ln w="12700">
                      <a:solidFill>
                        <a:schemeClr val="tx1"/>
                      </a:solidFill>
                    </a:ln>
                  </pic:spPr>
                </pic:pic>
              </a:graphicData>
            </a:graphic>
          </wp:inline>
        </w:drawing>
      </w:r>
    </w:p>
    <w:p w14:paraId="41F54B0A" w14:textId="77777777" w:rsidR="009D469A" w:rsidRDefault="009D469A" w:rsidP="009D469A"/>
    <w:p w14:paraId="58B02E7B" w14:textId="66C1905E" w:rsidR="00F27A6B" w:rsidRPr="009D469A" w:rsidRDefault="00DF5C73" w:rsidP="009D469A">
      <w:r w:rsidRPr="00DF5C73">
        <w:rPr>
          <w:noProof/>
        </w:rPr>
        <w:lastRenderedPageBreak/>
        <w:drawing>
          <wp:inline distT="0" distB="0" distL="0" distR="0" wp14:anchorId="2ACC61DB" wp14:editId="28F279E8">
            <wp:extent cx="5943600" cy="5156200"/>
            <wp:effectExtent l="0" t="0" r="0" b="6350"/>
            <wp:docPr id="804906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906510" name=""/>
                    <pic:cNvPicPr/>
                  </pic:nvPicPr>
                  <pic:blipFill>
                    <a:blip r:embed="rId16"/>
                    <a:stretch>
                      <a:fillRect/>
                    </a:stretch>
                  </pic:blipFill>
                  <pic:spPr>
                    <a:xfrm>
                      <a:off x="0" y="0"/>
                      <a:ext cx="5943600" cy="5156200"/>
                    </a:xfrm>
                    <a:prstGeom prst="rect">
                      <a:avLst/>
                    </a:prstGeom>
                  </pic:spPr>
                </pic:pic>
              </a:graphicData>
            </a:graphic>
          </wp:inline>
        </w:drawing>
      </w:r>
    </w:p>
    <w:sectPr w:rsidR="00F27A6B" w:rsidRPr="009D469A" w:rsidSect="009D469A">
      <w:pgSz w:w="12240" w:h="15840"/>
      <w:pgMar w:top="720" w:right="144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127622F"/>
    <w:multiLevelType w:val="multilevel"/>
    <w:tmpl w:val="F8A09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16cid:durableId="1376655738">
    <w:abstractNumId w:val="20"/>
  </w:num>
  <w:num w:numId="2" w16cid:durableId="2118213001">
    <w:abstractNumId w:val="12"/>
  </w:num>
  <w:num w:numId="3" w16cid:durableId="948512201">
    <w:abstractNumId w:val="10"/>
  </w:num>
  <w:num w:numId="4" w16cid:durableId="2119790415">
    <w:abstractNumId w:val="22"/>
  </w:num>
  <w:num w:numId="5" w16cid:durableId="1008484015">
    <w:abstractNumId w:val="13"/>
  </w:num>
  <w:num w:numId="6" w16cid:durableId="49504688">
    <w:abstractNumId w:val="17"/>
  </w:num>
  <w:num w:numId="7" w16cid:durableId="1265073820">
    <w:abstractNumId w:val="19"/>
  </w:num>
  <w:num w:numId="8" w16cid:durableId="818501298">
    <w:abstractNumId w:val="9"/>
  </w:num>
  <w:num w:numId="9" w16cid:durableId="2130588234">
    <w:abstractNumId w:val="7"/>
  </w:num>
  <w:num w:numId="10" w16cid:durableId="89545344">
    <w:abstractNumId w:val="6"/>
  </w:num>
  <w:num w:numId="11" w16cid:durableId="1553149037">
    <w:abstractNumId w:val="5"/>
  </w:num>
  <w:num w:numId="12" w16cid:durableId="909463305">
    <w:abstractNumId w:val="4"/>
  </w:num>
  <w:num w:numId="13" w16cid:durableId="195503619">
    <w:abstractNumId w:val="8"/>
  </w:num>
  <w:num w:numId="14" w16cid:durableId="1703674237">
    <w:abstractNumId w:val="3"/>
  </w:num>
  <w:num w:numId="15" w16cid:durableId="142239675">
    <w:abstractNumId w:val="2"/>
  </w:num>
  <w:num w:numId="16" w16cid:durableId="1325158706">
    <w:abstractNumId w:val="1"/>
  </w:num>
  <w:num w:numId="17" w16cid:durableId="1142580122">
    <w:abstractNumId w:val="0"/>
  </w:num>
  <w:num w:numId="18" w16cid:durableId="2108233345">
    <w:abstractNumId w:val="14"/>
  </w:num>
  <w:num w:numId="19" w16cid:durableId="146289195">
    <w:abstractNumId w:val="15"/>
  </w:num>
  <w:num w:numId="20" w16cid:durableId="2123301008">
    <w:abstractNumId w:val="21"/>
  </w:num>
  <w:num w:numId="21" w16cid:durableId="1369186207">
    <w:abstractNumId w:val="18"/>
  </w:num>
  <w:num w:numId="22" w16cid:durableId="1537352236">
    <w:abstractNumId w:val="11"/>
  </w:num>
  <w:num w:numId="23" w16cid:durableId="96600417">
    <w:abstractNumId w:val="23"/>
  </w:num>
  <w:num w:numId="24" w16cid:durableId="13121199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469A"/>
    <w:rsid w:val="000B3A40"/>
    <w:rsid w:val="00106CC2"/>
    <w:rsid w:val="0031578B"/>
    <w:rsid w:val="003770F5"/>
    <w:rsid w:val="003E7FAB"/>
    <w:rsid w:val="004A5785"/>
    <w:rsid w:val="004E366E"/>
    <w:rsid w:val="0054130F"/>
    <w:rsid w:val="00550F2F"/>
    <w:rsid w:val="00645252"/>
    <w:rsid w:val="006D3D74"/>
    <w:rsid w:val="006F2626"/>
    <w:rsid w:val="0083569A"/>
    <w:rsid w:val="00910D1E"/>
    <w:rsid w:val="00937B6D"/>
    <w:rsid w:val="009D469A"/>
    <w:rsid w:val="009F2F2F"/>
    <w:rsid w:val="00A9204E"/>
    <w:rsid w:val="00D37073"/>
    <w:rsid w:val="00DF5C73"/>
    <w:rsid w:val="00F27A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129B9F"/>
  <w15:docId w15:val="{02465B8E-B545-4266-A0AE-3D02060EFA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69A"/>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semiHidden/>
    <w:unhideWhenUsed/>
    <w:rsid w:val="006D3D74"/>
  </w:style>
  <w:style w:type="character" w:customStyle="1" w:styleId="HeaderChar">
    <w:name w:val="Header Char"/>
    <w:basedOn w:val="DefaultParagraphFont"/>
    <w:link w:val="Header"/>
    <w:uiPriority w:val="99"/>
    <w:semiHidden/>
    <w:rsid w:val="006D3D74"/>
  </w:style>
  <w:style w:type="paragraph" w:styleId="Footer">
    <w:name w:val="footer"/>
    <w:basedOn w:val="Normal"/>
    <w:link w:val="FooterChar"/>
    <w:uiPriority w:val="99"/>
    <w:semiHidden/>
    <w:unhideWhenUsed/>
    <w:rsid w:val="006D3D74"/>
  </w:style>
  <w:style w:type="character" w:customStyle="1" w:styleId="FooterChar">
    <w:name w:val="Footer Char"/>
    <w:basedOn w:val="DefaultParagraphFont"/>
    <w:link w:val="Footer"/>
    <w:uiPriority w:val="99"/>
    <w:semiHidden/>
    <w:rsid w:val="006D3D74"/>
  </w:style>
  <w:style w:type="paragraph" w:styleId="TOC9">
    <w:name w:val="toc 9"/>
    <w:basedOn w:val="Normal"/>
    <w:next w:val="Normal"/>
    <w:autoRedefine/>
    <w:uiPriority w:val="39"/>
    <w:semiHidden/>
    <w:unhideWhenUsed/>
    <w:rsid w:val="0083569A"/>
    <w:pPr>
      <w:spacing w:after="120"/>
      <w:ind w:left="175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90834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emf"/><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emf"/><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emf"/><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hrystyne\AppData\Local\Microsoft\Office\16.0\DTS\en-US%7b32F98188-7946-4DB0-85D2-FAEDA137E31B%7d\%7b24850AF5-B284-4A8E-86DF-1BBABD2BCFD9%7dtf02786999_win3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01C3C56-10DB-49F7-B061-44D8728D078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{24850AF5-B284-4A8E-86DF-1BBABD2BCFD9}tf02786999_win32.dotx</Template>
  <TotalTime>155</TotalTime>
  <Pages>6</Pages>
  <Words>455</Words>
  <Characters>2598</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Khrystyne</dc:creator>
  <cp:keywords/>
  <dc:description/>
  <cp:lastModifiedBy>Khrystyne Clifton</cp:lastModifiedBy>
  <cp:revision>5</cp:revision>
  <dcterms:created xsi:type="dcterms:W3CDTF">2023-10-05T23:00:00Z</dcterms:created>
  <dcterms:modified xsi:type="dcterms:W3CDTF">2023-10-06T01:38:00Z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