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主观社会阶层评估前测问卷最新版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    你好，我们是来自华东师范大学心理与认知科学学院的研究者，这是一份主观社会阶层评估问卷。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    </w:t>
      </w:r>
      <w:r>
        <w:rPr>
          <w:rStyle w:val="DefaultParagraphFont"/>
          <w:b/>
          <w:bCs/>
          <w:color w:val="666666"/>
          <w:bdr w:val="nil"/>
          <w:rtl w:val="0"/>
        </w:rPr>
        <w:t>请你根据自己的主观感受，在10级社会阶梯中选择自己和他人的社会阶层</w:t>
      </w:r>
      <w:r>
        <w:rPr>
          <w:rStyle w:val="DefaultParagraphFont"/>
          <w:color w:val="666666"/>
          <w:bdr w:val="nil"/>
          <w:rtl w:val="0"/>
        </w:rPr>
        <w:t>。你所填写的信息均只用于研究，不会泄露你的个人隐私。感谢你的参与！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您的年龄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您的学历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○高中及以下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○本科（在读或毕业）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○硕士研究生（在读或毕业）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○博士研究生（在读或毕业）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是否为心理学专业（大二及以上）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5. 您认为您的社会阶层在阶梯中的哪一层，请选择：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6. 年龄：21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月收入：生活费30,000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教育水平：大三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工作状况：无兼职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26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年龄：19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月收入：生活费25,000+实习收入3,000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工作状况：在父亲公司实习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27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8. 年龄：25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月收入：实验室工资3,000+工资50,000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教育水平：研三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工作状况：知名外企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28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年龄：28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月收入：工资80,000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教育水平：硕士毕业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工作状况：知名风投公司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29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年龄：29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月收入：工资100,000+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教育水平：985本硕士毕业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工作状况：自行创业开设公司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0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年龄：26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月收入：工资150,000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教育水平：海外高校硕士毕业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工作状况：外企执行副总裁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1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12. 年龄：32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月收入：工资40,000+企业联合项目50,000-80,000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教育水平：博士毕业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工作状况：985院校副教授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2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年龄：28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月收入：100,000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教育水平：985本硕毕业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工作状况：律所合伙人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3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14. 年龄：27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月收入：80,000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教育水平：硕士毕业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工作状况：企业高管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4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15. 年龄：20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月收入：工资2,500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教育水平：中专毕业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工作状况：外卖员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5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16. 年龄：25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月收入：工资3,000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工作状况：网约车司机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6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17. 年龄：19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月收入：助学补贴500+生活费500+兼职1,500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工作状况：家教兼职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7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18. 年龄：24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月收入：工资3,000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工作状况：保安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8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19. 年龄：23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月收入：工资2,500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教育水平：中专毕业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工作状况：厨房帮厨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39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20. 年龄：24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月收入：工资2,500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教育水平：高中毕业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工作状况：物流货物分拣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0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21. 年龄：29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月收入：工资3,000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工作状况：餐厅服务员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1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22. 年龄：20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月收入：兼职2,000+补助200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教育水平：大三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工作状况：家教兼职+射箭馆兼职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2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23. 年龄：22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月收入：底薪1,000+提成1,000-2,000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工作状况：房地产销售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3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24. 年龄：20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月收入：生活费 4,000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教育水平：985大学生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工作状况：无兼职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4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25. 年龄：23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 6,000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工作状况：公司职员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5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26. 年龄：26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月收入：工资8,000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工作状况：幼儿园老师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6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27. 年龄：23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月收入：工资7,500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工作状况：剧本杀DM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7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28. 年龄：26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 8,000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工作状况：国企员工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8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29. 年龄：26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月收入：工资7,000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教育水平：大专毕业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工作状况：培训机构班主任助教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49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30. 年龄：22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月收入：工资6,000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教育水平：大学本科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工作状况：卫材企业职员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50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31. 年龄：24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月收入：工资8,000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工作状况：公司会计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51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32. 年龄：28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月收入：工资10,000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工作状况：程序员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52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33. 年龄：25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月收入：工资4,000~6,000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工作状况：摄影师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53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34. 年龄：25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月收入：工资8,000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工作状况：小博主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54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35. 年龄：27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月收入：9,000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教育水平：本科毕业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工作状况：健身房教练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您认为此人的社会阶层在阶梯中的哪一层，请选择：</w:t>
      </w:r>
      <w:r>
        <w:rPr>
          <w:rStyle w:val="DefaultParagraphFont"/>
          <w:bdr w:val="nil"/>
          <w:rtl w:val="0"/>
        </w:rPr>
        <w:pict>
          <v:shape id="_x0000_i1055" type="#_x0000_t75" style="height:445.5pt;width:425.2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