
<file path=[Content_Types].xml><?xml version="1.0" encoding="utf-8"?>
<Types xmlns="https://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35"/>
      </w:pPr>
      <w:r>
        <w:rPr>
          <w:rFonts w:ascii="Arial" w:hAnsi="Arial" w:cs="Arial"/>
          <w:sz w:val="19"/>
          <w:b/>
        </w:rPr>
        <w:t xml:space="preserve">Kévin ESTEVES</w:t>
      </w:r>
    </w:p>
    <w:p>
      <w:pPr>
        <w:spacing w:after="35"/>
      </w:pPr>
      <w:r>
        <w:rPr>
          <w:rFonts w:ascii="Arial" w:hAnsi="Arial" w:cs="Arial"/>
          <w:sz w:val="19"/>
        </w:rPr>
        <w:t xml:space="preserve">Email : kavinesteves@gmail.com</w:t>
      </w:r>
    </w:p>
    <w:p>
      <w:pPr>
        <w:spacing w:after="35"/>
      </w:pPr>
      <w:r>
        <w:rPr>
          <w:rFonts w:ascii="Arial" w:hAnsi="Arial" w:cs="Arial"/>
          <w:sz w:val="19"/>
        </w:rPr>
        <w:t xml:space="preserve">Téléphone : +33 6 46 60 21 95</w:t>
      </w:r>
    </w:p>
    <w:p>
      <w:pPr>
        <w:spacing w:after="35"/>
      </w:pPr>
      <w:r>
        <w:rPr>
          <w:rFonts w:ascii="Arial" w:hAnsi="Arial" w:cs="Arial"/>
          <w:sz w:val="19"/>
        </w:rPr>
        <w:t xml:space="preserve">Ville : Gif-sur-Yvette</w:t>
      </w:r>
    </w:p>
    <w:p>
      <w:pPr>
        <w:spacing w:after="40"/>
      </w:pPr>
      <w:r>
        <w:rPr>
          <w:rFonts w:ascii="Arial" w:hAnsi="Arial" w:cs="Arial"/>
          <w:sz w:val="19"/>
        </w:rPr>
        <w:t xml:space="preserve"> </w:t>
      </w:r>
    </w:p>
    <w:p>
      <w:pPr>
        <w:jc w:val="center"/>
        <w:spacing w:before="100" w:after="120"/>
      </w:pPr>
      <w:r>
        <w:rPr>
          <w:rFonts w:ascii="Cambria" w:hAnsi="Cambria" w:cs="Cambria"/>
          <w:sz w:val="28"/>
          <w:b/>
        </w:rPr>
        <w:t xml:space="preserve">Expert Data Azure &amp; Power BI (H/F)</w:t>
      </w:r>
    </w:p>
    <w:p>
      <w:pPr>
        <w:spacing w:after="40"/>
      </w:pPr>
      <w:r>
        <w:rPr>
          <w:rFonts w:ascii="Arial" w:hAnsi="Arial" w:cs="Arial"/>
          <w:sz w:val="19"/>
        </w:rPr>
        <w:t xml:space="preserve"> </w:t>
      </w:r>
    </w:p>
    <w:p>
      <w:pPr>
        <w:spacing w:before="160" w:after="60"/>
      </w:pPr>
      <w:r>
        <w:rPr>
          <w:rFonts w:ascii="Cambria" w:hAnsi="Cambria" w:cs="Cambria"/>
          <w:sz w:val="23"/>
          <w:b/>
        </w:rPr>
        <w:t xml:space="preserve">Objectif professionnel</w:t>
      </w:r>
    </w:p>
    <w:p>
      <w:pPr>
        <w:pBdr>
          <w:bottom w:val="single" w:sz="4" w:space="1" w:color="B8C0CC"/>
        </w:pBdr>
        <w:spacing w:before="80" w:after="80"/>
      </w:pPr>
    </w:p>
    <w:p>
      <w:pPr>
        <w:spacing w:after="35"/>
      </w:pPr>
      <w:r>
        <w:rPr>
          <w:rFonts w:ascii="Arial" w:hAnsi="Arial" w:cs="Arial"/>
          <w:sz w:val="19"/>
        </w:rPr>
        <w:t xml:space="preserve">Data Engineer avec 3 années d’expérience, je cible un poste orienté Azure et Power BI en m’appuyant sur des travaux d’automatisation sous Python, la mise en place d’ETL et la conception de dashboards de suivi et de reporting.</w:t>
      </w:r>
    </w:p>
    <w:p>
      <w:pPr>
        <w:spacing w:after="40"/>
      </w:pPr>
      <w:r>
        <w:rPr>
          <w:rFonts w:ascii="Arial" w:hAnsi="Arial" w:cs="Arial"/>
          <w:sz w:val="19"/>
        </w:rPr>
        <w:t xml:space="preserve"> </w:t>
      </w:r>
    </w:p>
    <w:p>
      <w:pPr>
        <w:spacing w:before="160" w:after="60"/>
      </w:pPr>
      <w:r>
        <w:rPr>
          <w:rFonts w:ascii="Cambria" w:hAnsi="Cambria" w:cs="Cambria"/>
          <w:sz w:val="23"/>
          <w:b/>
        </w:rPr>
        <w:t xml:space="preserve">Compétences clés</w:t>
      </w:r>
    </w:p>
    <w:p>
      <w:pPr>
        <w:pBdr>
          <w:bottom w:val="single" w:sz="4" w:space="1" w:color="B8C0CC"/>
        </w:pBdr>
        <w:spacing w:before="80" w:after="80"/>
      </w:pPr>
    </w:p>
    <w:p>
      <w:pPr>
        <w:spacing w:after="35"/>
      </w:pPr>
      <w:r>
        <w:rPr>
          <w:rFonts w:ascii="Arial" w:hAnsi="Arial" w:cs="Arial"/>
          <w:sz w:val="19"/>
        </w:rPr>
        <w:t xml:space="preserve">- Python</w:t>
      </w:r>
    </w:p>
    <w:p>
      <w:pPr>
        <w:spacing w:after="35"/>
      </w:pPr>
      <w:r>
        <w:rPr>
          <w:rFonts w:ascii="Arial" w:hAnsi="Arial" w:cs="Arial"/>
          <w:sz w:val="19"/>
        </w:rPr>
        <w:t xml:space="preserve">- Power BI</w:t>
      </w:r>
    </w:p>
    <w:p>
      <w:pPr>
        <w:spacing w:after="35"/>
      </w:pPr>
      <w:r>
        <w:rPr>
          <w:rFonts w:ascii="Arial" w:hAnsi="Arial" w:cs="Arial"/>
          <w:sz w:val="19"/>
        </w:rPr>
        <w:t xml:space="preserve">- Azure</w:t>
      </w:r>
    </w:p>
    <w:p>
      <w:pPr>
        <w:spacing w:after="35"/>
      </w:pPr>
      <w:r>
        <w:rPr>
          <w:rFonts w:ascii="Arial" w:hAnsi="Arial" w:cs="Arial"/>
          <w:sz w:val="19"/>
        </w:rPr>
        <w:t xml:space="preserve">- PostgreSQL</w:t>
      </w:r>
    </w:p>
    <w:p>
      <w:pPr>
        <w:spacing w:after="35"/>
      </w:pPr>
      <w:r>
        <w:rPr>
          <w:rFonts w:ascii="Arial" w:hAnsi="Arial" w:cs="Arial"/>
          <w:sz w:val="19"/>
        </w:rPr>
        <w:t xml:space="preserve">- Databricks</w:t>
      </w:r>
    </w:p>
    <w:p>
      <w:pPr>
        <w:spacing w:after="35"/>
      </w:pPr>
      <w:r>
        <w:rPr>
          <w:rFonts w:ascii="Arial" w:hAnsi="Arial" w:cs="Arial"/>
          <w:sz w:val="19"/>
        </w:rPr>
        <w:t xml:space="preserve">- Spark</w:t>
      </w:r>
    </w:p>
    <w:p>
      <w:pPr>
        <w:spacing w:after="40"/>
      </w:pPr>
      <w:r>
        <w:rPr>
          <w:rFonts w:ascii="Arial" w:hAnsi="Arial" w:cs="Arial"/>
          <w:sz w:val="19"/>
        </w:rPr>
        <w:t xml:space="preserve"> </w:t>
      </w:r>
    </w:p>
    <w:p>
      <w:pPr>
        <w:spacing w:before="160" w:after="60"/>
      </w:pPr>
      <w:r>
        <w:rPr>
          <w:rFonts w:ascii="Cambria" w:hAnsi="Cambria" w:cs="Cambria"/>
          <w:sz w:val="23"/>
          <w:b/>
        </w:rPr>
        <w:t xml:space="preserve">Expérience professionnelle</w:t>
      </w:r>
    </w:p>
    <w:p>
      <w:pPr>
        <w:pBdr>
          <w:bottom w:val="single" w:sz="4" w:space="1" w:color="B8C0CC"/>
        </w:pBdr>
        <w:spacing w:before="80" w:after="80"/>
      </w:pPr>
    </w:p>
    <w:p>
      <w:pPr>
        <w:spacing w:after="35"/>
      </w:pPr>
      <w:r>
        <w:rPr>
          <w:rFonts w:ascii="Arial" w:hAnsi="Arial" w:cs="Arial"/>
          <w:sz w:val="19"/>
        </w:rPr>
        <w:t xml:space="preserve">ALTERNANCE DATA ANALYST - SOFIDY | 01/2024 - 09/2025</w:t>
      </w:r>
    </w:p>
    <w:p>
      <w:pPr>
        <w:spacing w:after="35"/>
      </w:pPr>
      <w:r>
        <w:rPr>
          <w:rFonts w:ascii="Arial" w:hAnsi="Arial" w:cs="Arial"/>
          <w:sz w:val="19"/>
        </w:rPr>
        <w:t xml:space="preserve">- Automatisation de plusieurs travaux sous PowerBI et Python sur l’évolution et le contrôle de portfolio d’actifs immobiliers.</w:t>
      </w:r>
    </w:p>
    <w:p>
      <w:pPr>
        <w:spacing w:after="35"/>
      </w:pPr>
      <w:r>
        <w:rPr>
          <w:rFonts w:ascii="Arial" w:hAnsi="Arial" w:cs="Arial"/>
          <w:sz w:val="19"/>
        </w:rPr>
        <w:t xml:space="preserve">- Mise en place d’un ETL extrayant les données de marché depuis Bloomberg pour analyse via Power BI, avec génération de reportings quotidiens et mensuels sur le contrôle de limites réglementaires des OPCVM.</w:t>
      </w:r>
    </w:p>
    <w:p>
      <w:pPr>
        <w:spacing w:after="35"/>
      </w:pPr>
      <w:r>
        <w:rPr>
          <w:rFonts w:ascii="Arial" w:hAnsi="Arial" w:cs="Arial"/>
          <w:sz w:val="19"/>
        </w:rPr>
        <w:t xml:space="preserve">FULL STACK DATA ENGINEER - DRIVE INNOV | 10/2025 - 02/2026</w:t>
      </w:r>
    </w:p>
    <w:p>
      <w:pPr>
        <w:spacing w:after="35"/>
      </w:pPr>
      <w:r>
        <w:rPr>
          <w:rFonts w:ascii="Arial" w:hAnsi="Arial" w:cs="Arial"/>
          <w:sz w:val="19"/>
        </w:rPr>
        <w:t xml:space="preserve">- Conception d’un modèle de données scalable avec Prisma ORM et PostgreSQL.</w:t>
      </w:r>
    </w:p>
    <w:p>
      <w:pPr>
        <w:spacing w:after="35"/>
      </w:pPr>
      <w:r>
        <w:rPr>
          <w:rFonts w:ascii="Arial" w:hAnsi="Arial" w:cs="Arial"/>
          <w:sz w:val="19"/>
        </w:rPr>
        <w:t xml:space="preserve">- Développement d’un dashboard de statistiques en temps réel et déploiement de workflows automatisés par jobs CRON.</w:t>
      </w:r>
    </w:p>
    <w:p>
      <w:pPr>
        <w:spacing w:after="40"/>
      </w:pPr>
      <w:r>
        <w:rPr>
          <w:rFonts w:ascii="Arial" w:hAnsi="Arial" w:cs="Arial"/>
          <w:sz w:val="19"/>
        </w:rPr>
        <w:t xml:space="preserve"> </w:t>
      </w:r>
    </w:p>
    <w:p>
      <w:pPr>
        <w:spacing w:before="160" w:after="60"/>
      </w:pPr>
      <w:r>
        <w:rPr>
          <w:rFonts w:ascii="Cambria" w:hAnsi="Cambria" w:cs="Cambria"/>
          <w:sz w:val="23"/>
          <w:b/>
        </w:rPr>
        <w:t xml:space="preserve">Formation</w:t>
      </w:r>
    </w:p>
    <w:p>
      <w:pPr>
        <w:pBdr>
          <w:bottom w:val="single" w:sz="4" w:space="1" w:color="B8C0CC"/>
        </w:pBdr>
        <w:spacing w:before="80" w:after="80"/>
      </w:pPr>
    </w:p>
    <w:p>
      <w:pPr>
        <w:spacing w:after="35"/>
      </w:pPr>
      <w:r>
        <w:rPr>
          <w:rFonts w:ascii="Arial" w:hAnsi="Arial" w:cs="Arial"/>
          <w:sz w:val="19"/>
        </w:rPr>
        <w:t xml:space="preserve">- Master (12/2024)</w:t>
      </w:r>
    </w:p>
    <w:p>
      <w:pPr>
        <w:spacing w:after="35"/>
      </w:pPr>
      <w:r>
        <w:rPr>
          <w:rFonts w:ascii="Arial" w:hAnsi="Arial" w:cs="Arial"/>
          <w:sz w:val="19"/>
        </w:rPr>
        <w:t xml:space="preserve">- Licence (12/2021)</w:t>
      </w:r>
    </w:p>
    <w:p>
      <w:pPr>
        <w:spacing w:after="35"/>
      </w:pPr>
      <w:r>
        <w:rPr>
          <w:rFonts w:ascii="Arial" w:hAnsi="Arial" w:cs="Arial"/>
          <w:sz w:val="19"/>
        </w:rPr>
        <w:t xml:space="preserve">- Baccalauréat (12/2018)</w:t>
      </w:r>
    </w:p>
    <w:p>
      <w:pPr>
        <w:spacing w:after="40"/>
      </w:pPr>
      <w:r>
        <w:rPr>
          <w:rFonts w:ascii="Arial" w:hAnsi="Arial" w:cs="Arial"/>
          <w:sz w:val="19"/>
        </w:rPr>
        <w:t xml:space="preserve"> </w:t>
      </w:r>
    </w:p>
    <w:p>
      <w:pPr>
        <w:spacing w:before="160" w:after="60"/>
      </w:pPr>
      <w:r>
        <w:rPr>
          <w:rFonts w:ascii="Cambria" w:hAnsi="Cambria" w:cs="Cambria"/>
          <w:sz w:val="23"/>
          <w:b/>
        </w:rPr>
        <w:t xml:space="preserve">Langues</w:t>
      </w:r>
    </w:p>
    <w:p>
      <w:pPr>
        <w:pBdr>
          <w:bottom w:val="single" w:sz="4" w:space="1" w:color="B8C0CC"/>
        </w:pBdr>
        <w:spacing w:before="80" w:after="80"/>
      </w:pPr>
    </w:p>
    <w:p>
      <w:pPr>
        <w:spacing w:after="35"/>
      </w:pPr>
      <w:r>
        <w:rPr>
          <w:rFonts w:ascii="Arial" w:hAnsi="Arial" w:cs="Arial"/>
          <w:sz w:val="19"/>
        </w:rPr>
        <w:t xml:space="preserve">- Français : langue maternelle</w:t>
      </w:r>
    </w:p>
    <w:p>
      <w:pPr>
        <w:spacing w:after="35"/>
      </w:pPr>
      <w:r>
        <w:rPr>
          <w:rFonts w:ascii="Arial" w:hAnsi="Arial" w:cs="Arial"/>
          <w:sz w:val="19"/>
        </w:rPr>
        <w:t xml:space="preserve">- Portugais : C1</w:t>
      </w:r>
    </w:p>
    <w:p>
      <w:pPr>
        <w:spacing w:after="35"/>
      </w:pPr>
      <w:r>
        <w:rPr>
          <w:rFonts w:ascii="Arial" w:hAnsi="Arial" w:cs="Arial"/>
          <w:sz w:val="19"/>
        </w:rPr>
        <w:t xml:space="preserve">- Anglais : B2</w:t>
      </w:r>
    </w:p>
    <w:p>
      <w:pPr>
        <w:spacing w:after="35"/>
      </w:pPr>
      <w:r>
        <w:rPr>
          <w:rFonts w:ascii="Arial" w:hAnsi="Arial" w:cs="Arial"/>
          <w:sz w:val="19"/>
        </w:rPr>
        <w:t xml:space="preserve">- Espagnol : B1</w:t>
      </w:r>
    </w:p>
    <w:p>
      <w:pPr>
        <w:spacing w:after="40"/>
      </w:pPr>
      <w:r>
        <w:rPr>
          <w:rFonts w:ascii="Arial" w:hAnsi="Arial" w:cs="Arial"/>
          <w:sz w:val="19"/>
        </w:rPr>
        <w:t xml:space="preserve"> </w:t>
      </w:r>
    </w:p>
    <w:p>
      <w:pPr>
        <w:spacing w:before="160" w:after="60"/>
      </w:pPr>
      <w:r>
        <w:rPr>
          <w:rFonts w:ascii="Cambria" w:hAnsi="Cambria" w:cs="Cambria"/>
          <w:sz w:val="23"/>
          <w:b/>
        </w:rPr>
        <w:t xml:space="preserve">Certifications</w:t>
      </w:r>
    </w:p>
    <w:p>
      <w:pPr>
        <w:pBdr>
          <w:bottom w:val="single" w:sz="4" w:space="1" w:color="B8C0CC"/>
        </w:pBdr>
        <w:spacing w:before="80" w:after="80"/>
      </w:pPr>
    </w:p>
    <w:p>
      <w:pPr>
        <w:spacing w:after="35"/>
      </w:pPr>
      <w:r>
        <w:rPr>
          <w:rFonts w:ascii="Arial" w:hAnsi="Arial" w:cs="Arial"/>
          <w:sz w:val="19"/>
        </w:rPr>
        <w:t xml:space="preserve">- Certification IBM Data Science Professional</w:t>
      </w:r>
    </w:p>
    <w:p>
      <w:pPr>
        <w:spacing w:after="35"/>
      </w:pPr>
      <w:r>
        <w:rPr>
          <w:rFonts w:ascii="Arial" w:hAnsi="Arial" w:cs="Arial"/>
          <w:sz w:val="19"/>
        </w:rPr>
        <w:t xml:space="preserve">- Score Projet Voltaire (orthographe) 782 / 1000</w:t>
      </w:r>
    </w:p>
    <w:p>
      <w:pPr>
        <w:spacing w:after="40"/>
      </w:pPr>
      <w:r>
        <w:rPr>
          <w:rFonts w:ascii="Arial" w:hAnsi="Arial" w:cs="Arial"/>
          <w:sz w:val="19"/>
        </w:rPr>
        <w:t xml:space="preserve"> </w:t>
      </w:r>
    </w:p>
    <w:p>
      <w:pPr>
        <w:spacing w:before="160" w:after="60"/>
      </w:pPr>
      <w:r>
        <w:rPr>
          <w:rFonts w:ascii="Cambria" w:hAnsi="Cambria" w:cs="Cambria"/>
          <w:sz w:val="23"/>
          <w:b/>
        </w:rPr>
        <w:t xml:space="preserve">Associations et centres d'intérêt</w:t>
      </w:r>
    </w:p>
    <w:p>
      <w:pPr>
        <w:pBdr>
          <w:bottom w:val="single" w:sz="4" w:space="1" w:color="B8C0CC"/>
        </w:pBdr>
        <w:spacing w:before="80" w:after="80"/>
      </w:pPr>
    </w:p>
    <w:p>
      <w:pPr>
        <w:spacing w:after="35"/>
      </w:pPr>
      <w:r>
        <w:rPr>
          <w:rFonts w:ascii="Arial" w:hAnsi="Arial" w:cs="Arial"/>
          <w:sz w:val="19"/>
        </w:rPr>
        <w:t xml:space="preserve">- Culture générale (curiosité, apprentissage)</w:t>
      </w:r>
    </w:p>
    <w:p>
      <w:pPr>
        <w:spacing w:after="35"/>
      </w:pPr>
      <w:r>
        <w:rPr>
          <w:rFonts w:ascii="Arial" w:hAnsi="Arial" w:cs="Arial"/>
          <w:sz w:val="19"/>
        </w:rPr>
        <w:t xml:space="preserve">- Football (cohésion, esprit d’équipe)</w:t>
      </w:r>
    </w:p>
    <w:p>
      <w:pPr>
        <w:spacing w:after="35"/>
      </w:pPr>
      <w:r>
        <w:rPr>
          <w:rFonts w:ascii="Arial" w:hAnsi="Arial" w:cs="Arial"/>
          <w:sz w:val="19"/>
        </w:rPr>
        <w:t xml:space="preserve">- Echecs (réflexion, résolution de problèmes)</w:t>
      </w:r>
    </w:p>
    <w:sectPr>
      <w:pgSz w:w="11906" w:h="16838"/>
      <w:pgMar w:top="1134" w:right="1134" w:bottom="1134" w:left="1134"/>
    </w:sectPr>
  </w:body>
</w:document>
</file>