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8C7F9" w14:textId="715C92AA" w:rsidR="00D7051A" w:rsidRPr="00D7051A" w:rsidRDefault="00000000" w:rsidP="007614BD">
      <w:pPr>
        <w:jc w:val="right"/>
        <w:rPr>
          <w:rFonts w:asciiTheme="majorHAnsi" w:hAnsiTheme="majorHAnsi" w:cstheme="majorHAnsi"/>
          <w:b/>
          <w:bCs/>
          <w:lang w:val="es-ES"/>
        </w:rPr>
      </w:pPr>
      <w:r w:rsidRPr="00D7051A">
        <w:rPr>
          <w:rFonts w:asciiTheme="majorHAnsi" w:hAnsiTheme="majorHAnsi" w:cstheme="majorHAnsi"/>
          <w:b/>
          <w:bCs/>
          <w:lang w:val="es-ES"/>
        </w:rPr>
        <w:t>AGRADECIMIENTOS</w:t>
      </w:r>
    </w:p>
    <w:p w14:paraId="1EF52FD7"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 mi familia, por seguir animándome a continuar creciendo en la Universidad de Almería. A mis compañeros, porque desde el Grado hemos seguido apoyándonos continuamente en nuestras vidas. A mis amigos, por estar conmigo tanto en las buenas como en las malas. Al profesorado de esta universidad, donde gracias a ellos he podido adquirir estos nuevos conocimientos en esta ingeniería, y también y </w:t>
      </w:r>
      <w:proofErr w:type="spellStart"/>
      <w:r w:rsidRPr="00D7051A">
        <w:rPr>
          <w:rFonts w:asciiTheme="majorHAnsi" w:hAnsiTheme="majorHAnsi" w:cstheme="majorHAnsi"/>
          <w:sz w:val="20"/>
          <w:szCs w:val="20"/>
          <w:lang w:val="es-ES"/>
        </w:rPr>
        <w:t>sobretodo</w:t>
      </w:r>
      <w:proofErr w:type="spellEnd"/>
      <w:r w:rsidRPr="00D7051A">
        <w:rPr>
          <w:rFonts w:asciiTheme="majorHAnsi" w:hAnsiTheme="majorHAnsi" w:cstheme="majorHAnsi"/>
          <w:sz w:val="20"/>
          <w:szCs w:val="20"/>
          <w:lang w:val="es-ES"/>
        </w:rPr>
        <w:t xml:space="preserve"> a Manuel Torres Gil, por darme la oportunidad de realizar este proyecto donde he podido poner a prueba toda mi experiencia profesional previa junto a lo aprendido en este máster para mi desarrollo y desempeño personal y laboral. </w:t>
      </w:r>
    </w:p>
    <w:p w14:paraId="093FB905"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p>
    <w:p w14:paraId="458A2152" w14:textId="77777777" w:rsidR="00D7051A" w:rsidRDefault="00D7051A" w:rsidP="00D7051A">
      <w:pPr>
        <w:jc w:val="both"/>
        <w:rPr>
          <w:rFonts w:asciiTheme="majorHAnsi" w:hAnsiTheme="majorHAnsi" w:cstheme="majorHAnsi"/>
          <w:sz w:val="20"/>
          <w:szCs w:val="20"/>
          <w:lang w:val="es-ES"/>
        </w:rPr>
      </w:pPr>
    </w:p>
    <w:p w14:paraId="27876E18" w14:textId="6CA9B4CE" w:rsidR="005507D5"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p>
    <w:p w14:paraId="59D86DA9" w14:textId="77777777" w:rsidR="00D7051A" w:rsidRPr="00D7051A" w:rsidRDefault="00D7051A" w:rsidP="00D7051A">
      <w:pPr>
        <w:jc w:val="both"/>
        <w:rPr>
          <w:rFonts w:asciiTheme="majorHAnsi" w:hAnsiTheme="majorHAnsi" w:cstheme="majorHAnsi"/>
          <w:sz w:val="20"/>
          <w:szCs w:val="20"/>
          <w:lang w:val="es-ES"/>
        </w:rPr>
      </w:pPr>
    </w:p>
    <w:p w14:paraId="4BD333D4" w14:textId="5F2D2293" w:rsidR="00D7051A" w:rsidRPr="00D7051A" w:rsidRDefault="00D7051A">
      <w:pPr>
        <w:rPr>
          <w:rFonts w:asciiTheme="majorHAnsi" w:hAnsiTheme="majorHAnsi" w:cstheme="majorHAnsi"/>
          <w:sz w:val="20"/>
          <w:szCs w:val="20"/>
          <w:lang w:val="es-ES"/>
        </w:rPr>
      </w:pPr>
    </w:p>
    <w:sdt>
      <w:sdtPr>
        <w:rPr>
          <w:rFonts w:asciiTheme="minorHAnsi" w:eastAsiaTheme="minorEastAsia" w:hAnsiTheme="minorHAnsi" w:cstheme="majorHAnsi"/>
          <w:b w:val="0"/>
          <w:bCs w:val="0"/>
          <w:color w:val="auto"/>
          <w:sz w:val="22"/>
          <w:szCs w:val="22"/>
          <w:lang w:val="es-ES"/>
        </w:rPr>
        <w:id w:val="227198270"/>
        <w:docPartObj>
          <w:docPartGallery w:val="Table of Contents"/>
          <w:docPartUnique/>
        </w:docPartObj>
      </w:sdtPr>
      <w:sdtEndPr>
        <w:rPr>
          <w:lang w:val="en-US"/>
        </w:rPr>
      </w:sdtEndPr>
      <w:sdtContent>
        <w:p w14:paraId="112FE135" w14:textId="2AACEE18" w:rsidR="00D7051A" w:rsidRPr="002C4FF1" w:rsidRDefault="00D7051A">
          <w:pPr>
            <w:pStyle w:val="TtuloTDC"/>
            <w:rPr>
              <w:rFonts w:cstheme="majorHAnsi"/>
            </w:rPr>
          </w:pPr>
          <w:r w:rsidRPr="002C4FF1">
            <w:rPr>
              <w:rFonts w:cstheme="majorHAnsi"/>
              <w:lang w:val="es-ES"/>
            </w:rPr>
            <w:t>Índice de contenidos</w:t>
          </w:r>
        </w:p>
        <w:p w14:paraId="2A129E8C" w14:textId="568A9153" w:rsidR="00620F37" w:rsidRDefault="00D7051A">
          <w:pPr>
            <w:pStyle w:val="TDC1"/>
            <w:tabs>
              <w:tab w:val="right" w:leader="dot" w:pos="8630"/>
            </w:tabs>
            <w:rPr>
              <w:noProof/>
              <w:kern w:val="2"/>
              <w:sz w:val="24"/>
              <w:szCs w:val="24"/>
              <w:lang w:val="es-ES" w:eastAsia="es-ES"/>
              <w14:ligatures w14:val="standardContextual"/>
            </w:rPr>
          </w:pPr>
          <w:r w:rsidRPr="002C4FF1">
            <w:rPr>
              <w:rFonts w:asciiTheme="majorHAnsi" w:hAnsiTheme="majorHAnsi" w:cstheme="majorHAnsi"/>
            </w:rPr>
            <w:fldChar w:fldCharType="begin"/>
          </w:r>
          <w:r w:rsidRPr="002C4FF1">
            <w:rPr>
              <w:rFonts w:asciiTheme="majorHAnsi" w:hAnsiTheme="majorHAnsi" w:cstheme="majorHAnsi"/>
            </w:rPr>
            <w:instrText xml:space="preserve"> TOC \o "1-3" \h \z \u </w:instrText>
          </w:r>
          <w:r w:rsidRPr="002C4FF1">
            <w:rPr>
              <w:rFonts w:asciiTheme="majorHAnsi" w:hAnsiTheme="majorHAnsi" w:cstheme="majorHAnsi"/>
            </w:rPr>
            <w:fldChar w:fldCharType="separate"/>
          </w:r>
          <w:hyperlink w:anchor="_Toc198590519" w:history="1">
            <w:r w:rsidR="00620F37" w:rsidRPr="009244FF">
              <w:rPr>
                <w:rStyle w:val="Hipervnculo"/>
                <w:rFonts w:cstheme="majorHAnsi"/>
                <w:noProof/>
                <w:lang w:val="es-ES"/>
              </w:rPr>
              <w:t>Cap</w:t>
            </w:r>
            <w:r w:rsidR="00620F37" w:rsidRPr="009244FF">
              <w:rPr>
                <w:rStyle w:val="Hipervnculo"/>
                <w:rFonts w:cstheme="majorHAnsi" w:hint="eastAsia"/>
                <w:noProof/>
                <w:lang w:val="es-ES"/>
              </w:rPr>
              <w:t>í</w:t>
            </w:r>
            <w:r w:rsidR="00620F37" w:rsidRPr="009244FF">
              <w:rPr>
                <w:rStyle w:val="Hipervnculo"/>
                <w:rFonts w:cstheme="majorHAnsi"/>
                <w:noProof/>
                <w:lang w:val="es-ES"/>
              </w:rPr>
              <w:t>tulo 01: Introducci</w:t>
            </w:r>
            <w:r w:rsidR="00620F37" w:rsidRPr="009244FF">
              <w:rPr>
                <w:rStyle w:val="Hipervnculo"/>
                <w:rFonts w:cstheme="majorHAnsi" w:hint="eastAsia"/>
                <w:noProof/>
                <w:lang w:val="es-ES"/>
              </w:rPr>
              <w:t>ó</w:t>
            </w:r>
            <w:r w:rsidR="00620F37" w:rsidRPr="009244FF">
              <w:rPr>
                <w:rStyle w:val="Hipervnculo"/>
                <w:rFonts w:cstheme="majorHAnsi"/>
                <w:noProof/>
                <w:lang w:val="es-ES"/>
              </w:rPr>
              <w:t>n</w:t>
            </w:r>
            <w:r w:rsidR="00620F37">
              <w:rPr>
                <w:noProof/>
                <w:webHidden/>
              </w:rPr>
              <w:tab/>
            </w:r>
            <w:r w:rsidR="00620F37">
              <w:rPr>
                <w:noProof/>
                <w:webHidden/>
              </w:rPr>
              <w:fldChar w:fldCharType="begin"/>
            </w:r>
            <w:r w:rsidR="00620F37">
              <w:rPr>
                <w:noProof/>
                <w:webHidden/>
              </w:rPr>
              <w:instrText xml:space="preserve"> PAGEREF _Toc198590519 \h </w:instrText>
            </w:r>
            <w:r w:rsidR="00620F37">
              <w:rPr>
                <w:noProof/>
                <w:webHidden/>
              </w:rPr>
            </w:r>
            <w:r w:rsidR="00620F37">
              <w:rPr>
                <w:noProof/>
                <w:webHidden/>
              </w:rPr>
              <w:fldChar w:fldCharType="separate"/>
            </w:r>
            <w:r w:rsidR="00620F37">
              <w:rPr>
                <w:noProof/>
                <w:webHidden/>
              </w:rPr>
              <w:t>6</w:t>
            </w:r>
            <w:r w:rsidR="00620F37">
              <w:rPr>
                <w:noProof/>
                <w:webHidden/>
              </w:rPr>
              <w:fldChar w:fldCharType="end"/>
            </w:r>
          </w:hyperlink>
        </w:p>
        <w:p w14:paraId="2759384E" w14:textId="61BCFCCA" w:rsidR="00620F37" w:rsidRDefault="00620F37">
          <w:pPr>
            <w:pStyle w:val="TDC2"/>
            <w:tabs>
              <w:tab w:val="right" w:leader="dot" w:pos="8630"/>
            </w:tabs>
            <w:rPr>
              <w:noProof/>
              <w:kern w:val="2"/>
              <w:sz w:val="24"/>
              <w:szCs w:val="24"/>
              <w:lang w:val="es-ES" w:eastAsia="es-ES"/>
              <w14:ligatures w14:val="standardContextual"/>
            </w:rPr>
          </w:pPr>
          <w:hyperlink w:anchor="_Toc198590520" w:history="1">
            <w:r w:rsidRPr="009244FF">
              <w:rPr>
                <w:rStyle w:val="Hipervnculo"/>
                <w:rFonts w:cstheme="majorHAnsi"/>
                <w:noProof/>
                <w:lang w:val="es-ES"/>
              </w:rPr>
              <w:t>1.1. Motivaci</w:t>
            </w:r>
            <w:r w:rsidRPr="009244FF">
              <w:rPr>
                <w:rStyle w:val="Hipervnculo"/>
                <w:rFonts w:cstheme="majorHAnsi" w:hint="eastAsia"/>
                <w:noProof/>
                <w:lang w:val="es-ES"/>
              </w:rPr>
              <w:t>ó</w:t>
            </w:r>
            <w:r w:rsidRPr="009244FF">
              <w:rPr>
                <w:rStyle w:val="Hipervnculo"/>
                <w:rFonts w:cstheme="majorHAnsi"/>
                <w:noProof/>
                <w:lang w:val="es-ES"/>
              </w:rPr>
              <w:t>n</w:t>
            </w:r>
            <w:r>
              <w:rPr>
                <w:noProof/>
                <w:webHidden/>
              </w:rPr>
              <w:tab/>
            </w:r>
            <w:r>
              <w:rPr>
                <w:noProof/>
                <w:webHidden/>
              </w:rPr>
              <w:fldChar w:fldCharType="begin"/>
            </w:r>
            <w:r>
              <w:rPr>
                <w:noProof/>
                <w:webHidden/>
              </w:rPr>
              <w:instrText xml:space="preserve"> PAGEREF _Toc198590520 \h </w:instrText>
            </w:r>
            <w:r>
              <w:rPr>
                <w:noProof/>
                <w:webHidden/>
              </w:rPr>
            </w:r>
            <w:r>
              <w:rPr>
                <w:noProof/>
                <w:webHidden/>
              </w:rPr>
              <w:fldChar w:fldCharType="separate"/>
            </w:r>
            <w:r>
              <w:rPr>
                <w:noProof/>
                <w:webHidden/>
              </w:rPr>
              <w:t>6</w:t>
            </w:r>
            <w:r>
              <w:rPr>
                <w:noProof/>
                <w:webHidden/>
              </w:rPr>
              <w:fldChar w:fldCharType="end"/>
            </w:r>
          </w:hyperlink>
        </w:p>
        <w:p w14:paraId="24D1C657" w14:textId="47D8E303" w:rsidR="00620F37" w:rsidRDefault="00620F37">
          <w:pPr>
            <w:pStyle w:val="TDC2"/>
            <w:tabs>
              <w:tab w:val="right" w:leader="dot" w:pos="8630"/>
            </w:tabs>
            <w:rPr>
              <w:noProof/>
              <w:kern w:val="2"/>
              <w:sz w:val="24"/>
              <w:szCs w:val="24"/>
              <w:lang w:val="es-ES" w:eastAsia="es-ES"/>
              <w14:ligatures w14:val="standardContextual"/>
            </w:rPr>
          </w:pPr>
          <w:hyperlink w:anchor="_Toc198590521" w:history="1">
            <w:r w:rsidRPr="009244FF">
              <w:rPr>
                <w:rStyle w:val="Hipervnculo"/>
                <w:rFonts w:cstheme="majorHAnsi"/>
                <w:noProof/>
                <w:lang w:val="es-ES"/>
              </w:rPr>
              <w:t>1.2. Objetivo general</w:t>
            </w:r>
            <w:r>
              <w:rPr>
                <w:noProof/>
                <w:webHidden/>
              </w:rPr>
              <w:tab/>
            </w:r>
            <w:r>
              <w:rPr>
                <w:noProof/>
                <w:webHidden/>
              </w:rPr>
              <w:fldChar w:fldCharType="begin"/>
            </w:r>
            <w:r>
              <w:rPr>
                <w:noProof/>
                <w:webHidden/>
              </w:rPr>
              <w:instrText xml:space="preserve"> PAGEREF _Toc198590521 \h </w:instrText>
            </w:r>
            <w:r>
              <w:rPr>
                <w:noProof/>
                <w:webHidden/>
              </w:rPr>
            </w:r>
            <w:r>
              <w:rPr>
                <w:noProof/>
                <w:webHidden/>
              </w:rPr>
              <w:fldChar w:fldCharType="separate"/>
            </w:r>
            <w:r>
              <w:rPr>
                <w:noProof/>
                <w:webHidden/>
              </w:rPr>
              <w:t>6</w:t>
            </w:r>
            <w:r>
              <w:rPr>
                <w:noProof/>
                <w:webHidden/>
              </w:rPr>
              <w:fldChar w:fldCharType="end"/>
            </w:r>
          </w:hyperlink>
        </w:p>
        <w:p w14:paraId="1EB2CA11" w14:textId="15018295" w:rsidR="00620F37" w:rsidRDefault="00620F37">
          <w:pPr>
            <w:pStyle w:val="TDC2"/>
            <w:tabs>
              <w:tab w:val="right" w:leader="dot" w:pos="8630"/>
            </w:tabs>
            <w:rPr>
              <w:noProof/>
              <w:kern w:val="2"/>
              <w:sz w:val="24"/>
              <w:szCs w:val="24"/>
              <w:lang w:val="es-ES" w:eastAsia="es-ES"/>
              <w14:ligatures w14:val="standardContextual"/>
            </w:rPr>
          </w:pPr>
          <w:hyperlink w:anchor="_Toc198590522" w:history="1">
            <w:r w:rsidRPr="009244FF">
              <w:rPr>
                <w:rStyle w:val="Hipervnculo"/>
                <w:rFonts w:cstheme="majorHAnsi"/>
                <w:noProof/>
                <w:lang w:val="es-ES"/>
              </w:rPr>
              <w:t>1.3. Objetivos espec</w:t>
            </w:r>
            <w:r w:rsidRPr="009244FF">
              <w:rPr>
                <w:rStyle w:val="Hipervnculo"/>
                <w:rFonts w:cstheme="majorHAnsi" w:hint="eastAsia"/>
                <w:noProof/>
                <w:lang w:val="es-ES"/>
              </w:rPr>
              <w:t>í</w:t>
            </w:r>
            <w:r w:rsidRPr="009244FF">
              <w:rPr>
                <w:rStyle w:val="Hipervnculo"/>
                <w:rFonts w:cstheme="majorHAnsi"/>
                <w:noProof/>
                <w:lang w:val="es-ES"/>
              </w:rPr>
              <w:t>ficos</w:t>
            </w:r>
            <w:r>
              <w:rPr>
                <w:noProof/>
                <w:webHidden/>
              </w:rPr>
              <w:tab/>
            </w:r>
            <w:r>
              <w:rPr>
                <w:noProof/>
                <w:webHidden/>
              </w:rPr>
              <w:fldChar w:fldCharType="begin"/>
            </w:r>
            <w:r>
              <w:rPr>
                <w:noProof/>
                <w:webHidden/>
              </w:rPr>
              <w:instrText xml:space="preserve"> PAGEREF _Toc198590522 \h </w:instrText>
            </w:r>
            <w:r>
              <w:rPr>
                <w:noProof/>
                <w:webHidden/>
              </w:rPr>
            </w:r>
            <w:r>
              <w:rPr>
                <w:noProof/>
                <w:webHidden/>
              </w:rPr>
              <w:fldChar w:fldCharType="separate"/>
            </w:r>
            <w:r>
              <w:rPr>
                <w:noProof/>
                <w:webHidden/>
              </w:rPr>
              <w:t>6</w:t>
            </w:r>
            <w:r>
              <w:rPr>
                <w:noProof/>
                <w:webHidden/>
              </w:rPr>
              <w:fldChar w:fldCharType="end"/>
            </w:r>
          </w:hyperlink>
        </w:p>
        <w:p w14:paraId="4BFEB0D3" w14:textId="10D4E2AB" w:rsidR="00620F37" w:rsidRDefault="00620F37">
          <w:pPr>
            <w:pStyle w:val="TDC2"/>
            <w:tabs>
              <w:tab w:val="right" w:leader="dot" w:pos="8630"/>
            </w:tabs>
            <w:rPr>
              <w:noProof/>
              <w:kern w:val="2"/>
              <w:sz w:val="24"/>
              <w:szCs w:val="24"/>
              <w:lang w:val="es-ES" w:eastAsia="es-ES"/>
              <w14:ligatures w14:val="standardContextual"/>
            </w:rPr>
          </w:pPr>
          <w:hyperlink w:anchor="_Toc198590523" w:history="1">
            <w:r w:rsidRPr="009244FF">
              <w:rPr>
                <w:rStyle w:val="Hipervnculo"/>
                <w:rFonts w:cstheme="majorHAnsi"/>
                <w:noProof/>
                <w:lang w:val="es-ES"/>
              </w:rPr>
              <w:t>1.4. Planificaci</w:t>
            </w:r>
            <w:r w:rsidRPr="009244FF">
              <w:rPr>
                <w:rStyle w:val="Hipervnculo"/>
                <w:rFonts w:cstheme="majorHAnsi" w:hint="eastAsia"/>
                <w:noProof/>
                <w:lang w:val="es-ES"/>
              </w:rPr>
              <w:t>ó</w:t>
            </w:r>
            <w:r w:rsidRPr="009244FF">
              <w:rPr>
                <w:rStyle w:val="Hipervnculo"/>
                <w:rFonts w:cstheme="majorHAnsi"/>
                <w:noProof/>
                <w:lang w:val="es-ES"/>
              </w:rPr>
              <w:t>n</w:t>
            </w:r>
            <w:r>
              <w:rPr>
                <w:noProof/>
                <w:webHidden/>
              </w:rPr>
              <w:tab/>
            </w:r>
            <w:r>
              <w:rPr>
                <w:noProof/>
                <w:webHidden/>
              </w:rPr>
              <w:fldChar w:fldCharType="begin"/>
            </w:r>
            <w:r>
              <w:rPr>
                <w:noProof/>
                <w:webHidden/>
              </w:rPr>
              <w:instrText xml:space="preserve"> PAGEREF _Toc198590523 \h </w:instrText>
            </w:r>
            <w:r>
              <w:rPr>
                <w:noProof/>
                <w:webHidden/>
              </w:rPr>
            </w:r>
            <w:r>
              <w:rPr>
                <w:noProof/>
                <w:webHidden/>
              </w:rPr>
              <w:fldChar w:fldCharType="separate"/>
            </w:r>
            <w:r>
              <w:rPr>
                <w:noProof/>
                <w:webHidden/>
              </w:rPr>
              <w:t>7</w:t>
            </w:r>
            <w:r>
              <w:rPr>
                <w:noProof/>
                <w:webHidden/>
              </w:rPr>
              <w:fldChar w:fldCharType="end"/>
            </w:r>
          </w:hyperlink>
        </w:p>
        <w:p w14:paraId="04D26B28" w14:textId="1FF02E6D" w:rsidR="00620F37" w:rsidRDefault="00620F37">
          <w:pPr>
            <w:pStyle w:val="TDC2"/>
            <w:tabs>
              <w:tab w:val="right" w:leader="dot" w:pos="8630"/>
            </w:tabs>
            <w:rPr>
              <w:noProof/>
              <w:kern w:val="2"/>
              <w:sz w:val="24"/>
              <w:szCs w:val="24"/>
              <w:lang w:val="es-ES" w:eastAsia="es-ES"/>
              <w14:ligatures w14:val="standardContextual"/>
            </w:rPr>
          </w:pPr>
          <w:hyperlink w:anchor="_Toc198590524" w:history="1">
            <w:r w:rsidRPr="009244FF">
              <w:rPr>
                <w:rStyle w:val="Hipervnculo"/>
                <w:rFonts w:cstheme="majorHAnsi"/>
                <w:noProof/>
              </w:rPr>
              <w:t>1.5. Estructura del documento</w:t>
            </w:r>
            <w:r>
              <w:rPr>
                <w:noProof/>
                <w:webHidden/>
              </w:rPr>
              <w:tab/>
            </w:r>
            <w:r>
              <w:rPr>
                <w:noProof/>
                <w:webHidden/>
              </w:rPr>
              <w:fldChar w:fldCharType="begin"/>
            </w:r>
            <w:r>
              <w:rPr>
                <w:noProof/>
                <w:webHidden/>
              </w:rPr>
              <w:instrText xml:space="preserve"> PAGEREF _Toc198590524 \h </w:instrText>
            </w:r>
            <w:r>
              <w:rPr>
                <w:noProof/>
                <w:webHidden/>
              </w:rPr>
            </w:r>
            <w:r>
              <w:rPr>
                <w:noProof/>
                <w:webHidden/>
              </w:rPr>
              <w:fldChar w:fldCharType="separate"/>
            </w:r>
            <w:r>
              <w:rPr>
                <w:noProof/>
                <w:webHidden/>
              </w:rPr>
              <w:t>8</w:t>
            </w:r>
            <w:r>
              <w:rPr>
                <w:noProof/>
                <w:webHidden/>
              </w:rPr>
              <w:fldChar w:fldCharType="end"/>
            </w:r>
          </w:hyperlink>
        </w:p>
        <w:p w14:paraId="176586E5" w14:textId="297261DE" w:rsidR="00620F37" w:rsidRDefault="00620F37">
          <w:pPr>
            <w:pStyle w:val="TDC1"/>
            <w:tabs>
              <w:tab w:val="right" w:leader="dot" w:pos="8630"/>
            </w:tabs>
            <w:rPr>
              <w:noProof/>
              <w:kern w:val="2"/>
              <w:sz w:val="24"/>
              <w:szCs w:val="24"/>
              <w:lang w:val="es-ES" w:eastAsia="es-ES"/>
              <w14:ligatures w14:val="standardContextual"/>
            </w:rPr>
          </w:pPr>
          <w:hyperlink w:anchor="_Toc198590525" w:history="1">
            <w:r w:rsidRPr="009244FF">
              <w:rPr>
                <w:rStyle w:val="Hipervnculo"/>
                <w:rFonts w:cstheme="majorHAnsi"/>
                <w:noProof/>
                <w:lang w:val="es-ES"/>
              </w:rPr>
              <w:t>Cap</w:t>
            </w:r>
            <w:r w:rsidRPr="009244FF">
              <w:rPr>
                <w:rStyle w:val="Hipervnculo"/>
                <w:rFonts w:cstheme="majorHAnsi" w:hint="eastAsia"/>
                <w:noProof/>
                <w:lang w:val="es-ES"/>
              </w:rPr>
              <w:t>í</w:t>
            </w:r>
            <w:r w:rsidRPr="009244FF">
              <w:rPr>
                <w:rStyle w:val="Hipervnculo"/>
                <w:rFonts w:cstheme="majorHAnsi"/>
                <w:noProof/>
                <w:lang w:val="es-ES"/>
              </w:rPr>
              <w:t>tulo 02: Estado del arte</w:t>
            </w:r>
            <w:r>
              <w:rPr>
                <w:noProof/>
                <w:webHidden/>
              </w:rPr>
              <w:tab/>
            </w:r>
            <w:r>
              <w:rPr>
                <w:noProof/>
                <w:webHidden/>
              </w:rPr>
              <w:fldChar w:fldCharType="begin"/>
            </w:r>
            <w:r>
              <w:rPr>
                <w:noProof/>
                <w:webHidden/>
              </w:rPr>
              <w:instrText xml:space="preserve"> PAGEREF _Toc198590525 \h </w:instrText>
            </w:r>
            <w:r>
              <w:rPr>
                <w:noProof/>
                <w:webHidden/>
              </w:rPr>
            </w:r>
            <w:r>
              <w:rPr>
                <w:noProof/>
                <w:webHidden/>
              </w:rPr>
              <w:fldChar w:fldCharType="separate"/>
            </w:r>
            <w:r>
              <w:rPr>
                <w:noProof/>
                <w:webHidden/>
              </w:rPr>
              <w:t>9</w:t>
            </w:r>
            <w:r>
              <w:rPr>
                <w:noProof/>
                <w:webHidden/>
              </w:rPr>
              <w:fldChar w:fldCharType="end"/>
            </w:r>
          </w:hyperlink>
        </w:p>
        <w:p w14:paraId="2CF4BCDC" w14:textId="7490882A" w:rsidR="00620F37" w:rsidRDefault="00620F37">
          <w:pPr>
            <w:pStyle w:val="TDC2"/>
            <w:tabs>
              <w:tab w:val="right" w:leader="dot" w:pos="8630"/>
            </w:tabs>
            <w:rPr>
              <w:noProof/>
              <w:kern w:val="2"/>
              <w:sz w:val="24"/>
              <w:szCs w:val="24"/>
              <w:lang w:val="es-ES" w:eastAsia="es-ES"/>
              <w14:ligatures w14:val="standardContextual"/>
            </w:rPr>
          </w:pPr>
          <w:hyperlink w:anchor="_Toc198590526" w:history="1">
            <w:r w:rsidRPr="009244FF">
              <w:rPr>
                <w:rStyle w:val="Hipervnculo"/>
                <w:rFonts w:cstheme="majorHAnsi"/>
                <w:noProof/>
                <w:lang w:val="es-ES"/>
              </w:rPr>
              <w:t>2.1 Introducci</w:t>
            </w:r>
            <w:r w:rsidRPr="009244FF">
              <w:rPr>
                <w:rStyle w:val="Hipervnculo"/>
                <w:rFonts w:cstheme="majorHAnsi" w:hint="eastAsia"/>
                <w:noProof/>
                <w:lang w:val="es-ES"/>
              </w:rPr>
              <w:t>ó</w:t>
            </w:r>
            <w:r w:rsidRPr="009244FF">
              <w:rPr>
                <w:rStyle w:val="Hipervnculo"/>
                <w:rFonts w:cstheme="majorHAnsi"/>
                <w:noProof/>
                <w:lang w:val="es-ES"/>
              </w:rPr>
              <w:t>n a la seguridad en aplicaciones</w:t>
            </w:r>
            <w:r>
              <w:rPr>
                <w:noProof/>
                <w:webHidden/>
              </w:rPr>
              <w:tab/>
            </w:r>
            <w:r>
              <w:rPr>
                <w:noProof/>
                <w:webHidden/>
              </w:rPr>
              <w:fldChar w:fldCharType="begin"/>
            </w:r>
            <w:r>
              <w:rPr>
                <w:noProof/>
                <w:webHidden/>
              </w:rPr>
              <w:instrText xml:space="preserve"> PAGEREF _Toc198590526 \h </w:instrText>
            </w:r>
            <w:r>
              <w:rPr>
                <w:noProof/>
                <w:webHidden/>
              </w:rPr>
            </w:r>
            <w:r>
              <w:rPr>
                <w:noProof/>
                <w:webHidden/>
              </w:rPr>
              <w:fldChar w:fldCharType="separate"/>
            </w:r>
            <w:r>
              <w:rPr>
                <w:noProof/>
                <w:webHidden/>
              </w:rPr>
              <w:t>9</w:t>
            </w:r>
            <w:r>
              <w:rPr>
                <w:noProof/>
                <w:webHidden/>
              </w:rPr>
              <w:fldChar w:fldCharType="end"/>
            </w:r>
          </w:hyperlink>
        </w:p>
        <w:p w14:paraId="43FE0A34" w14:textId="2F8916FD" w:rsidR="00620F37" w:rsidRDefault="00620F37">
          <w:pPr>
            <w:pStyle w:val="TDC2"/>
            <w:tabs>
              <w:tab w:val="right" w:leader="dot" w:pos="8630"/>
            </w:tabs>
            <w:rPr>
              <w:noProof/>
              <w:kern w:val="2"/>
              <w:sz w:val="24"/>
              <w:szCs w:val="24"/>
              <w:lang w:val="es-ES" w:eastAsia="es-ES"/>
              <w14:ligatures w14:val="standardContextual"/>
            </w:rPr>
          </w:pPr>
          <w:hyperlink w:anchor="_Toc198590527" w:history="1">
            <w:r w:rsidRPr="009244FF">
              <w:rPr>
                <w:rStyle w:val="Hipervnculo"/>
                <w:rFonts w:cstheme="majorHAnsi"/>
                <w:noProof/>
                <w:lang w:val="es-ES"/>
              </w:rPr>
              <w:t>2.2 M</w:t>
            </w:r>
            <w:r w:rsidRPr="009244FF">
              <w:rPr>
                <w:rStyle w:val="Hipervnculo"/>
                <w:rFonts w:cstheme="majorHAnsi" w:hint="eastAsia"/>
                <w:noProof/>
                <w:lang w:val="es-ES"/>
              </w:rPr>
              <w:t>é</w:t>
            </w:r>
            <w:r w:rsidRPr="009244FF">
              <w:rPr>
                <w:rStyle w:val="Hipervnculo"/>
                <w:rFonts w:cstheme="majorHAnsi"/>
                <w:noProof/>
                <w:lang w:val="es-ES"/>
              </w:rPr>
              <w:t>todos tradicionales de autenticaci</w:t>
            </w:r>
            <w:r w:rsidRPr="009244FF">
              <w:rPr>
                <w:rStyle w:val="Hipervnculo"/>
                <w:rFonts w:cstheme="majorHAnsi" w:hint="eastAsia"/>
                <w:noProof/>
                <w:lang w:val="es-ES"/>
              </w:rPr>
              <w:t>ó</w:t>
            </w:r>
            <w:r w:rsidRPr="009244FF">
              <w:rPr>
                <w:rStyle w:val="Hipervnculo"/>
                <w:rFonts w:cstheme="majorHAnsi"/>
                <w:noProof/>
                <w:lang w:val="es-ES"/>
              </w:rPr>
              <w:t>n y autorizaci</w:t>
            </w:r>
            <w:r w:rsidRPr="009244FF">
              <w:rPr>
                <w:rStyle w:val="Hipervnculo"/>
                <w:rFonts w:cstheme="majorHAnsi" w:hint="eastAsia"/>
                <w:noProof/>
                <w:lang w:val="es-ES"/>
              </w:rPr>
              <w:t>ó</w:t>
            </w:r>
            <w:r w:rsidRPr="009244FF">
              <w:rPr>
                <w:rStyle w:val="Hipervnculo"/>
                <w:rFonts w:cstheme="majorHAnsi"/>
                <w:noProof/>
                <w:lang w:val="es-ES"/>
              </w:rPr>
              <w:t>n</w:t>
            </w:r>
            <w:r>
              <w:rPr>
                <w:noProof/>
                <w:webHidden/>
              </w:rPr>
              <w:tab/>
            </w:r>
            <w:r>
              <w:rPr>
                <w:noProof/>
                <w:webHidden/>
              </w:rPr>
              <w:fldChar w:fldCharType="begin"/>
            </w:r>
            <w:r>
              <w:rPr>
                <w:noProof/>
                <w:webHidden/>
              </w:rPr>
              <w:instrText xml:space="preserve"> PAGEREF _Toc198590527 \h </w:instrText>
            </w:r>
            <w:r>
              <w:rPr>
                <w:noProof/>
                <w:webHidden/>
              </w:rPr>
            </w:r>
            <w:r>
              <w:rPr>
                <w:noProof/>
                <w:webHidden/>
              </w:rPr>
              <w:fldChar w:fldCharType="separate"/>
            </w:r>
            <w:r>
              <w:rPr>
                <w:noProof/>
                <w:webHidden/>
              </w:rPr>
              <w:t>10</w:t>
            </w:r>
            <w:r>
              <w:rPr>
                <w:noProof/>
                <w:webHidden/>
              </w:rPr>
              <w:fldChar w:fldCharType="end"/>
            </w:r>
          </w:hyperlink>
        </w:p>
        <w:p w14:paraId="03DA5545" w14:textId="4403D30E" w:rsidR="00620F37" w:rsidRDefault="00620F37">
          <w:pPr>
            <w:pStyle w:val="TDC3"/>
            <w:tabs>
              <w:tab w:val="right" w:leader="dot" w:pos="8630"/>
            </w:tabs>
            <w:rPr>
              <w:rFonts w:cstheme="minorBidi"/>
              <w:noProof/>
              <w:kern w:val="2"/>
              <w:sz w:val="24"/>
              <w:szCs w:val="24"/>
              <w14:ligatures w14:val="standardContextual"/>
            </w:rPr>
          </w:pPr>
          <w:hyperlink w:anchor="_Toc198590528" w:history="1">
            <w:r w:rsidRPr="009244FF">
              <w:rPr>
                <w:rStyle w:val="Hipervnculo"/>
                <w:rFonts w:cstheme="majorHAnsi"/>
                <w:noProof/>
              </w:rPr>
              <w:t>2.2.1 PAP (Password Access Protocol)</w:t>
            </w:r>
            <w:r>
              <w:rPr>
                <w:noProof/>
                <w:webHidden/>
              </w:rPr>
              <w:tab/>
            </w:r>
            <w:r>
              <w:rPr>
                <w:noProof/>
                <w:webHidden/>
              </w:rPr>
              <w:fldChar w:fldCharType="begin"/>
            </w:r>
            <w:r>
              <w:rPr>
                <w:noProof/>
                <w:webHidden/>
              </w:rPr>
              <w:instrText xml:space="preserve"> PAGEREF _Toc198590528 \h </w:instrText>
            </w:r>
            <w:r>
              <w:rPr>
                <w:noProof/>
                <w:webHidden/>
              </w:rPr>
            </w:r>
            <w:r>
              <w:rPr>
                <w:noProof/>
                <w:webHidden/>
              </w:rPr>
              <w:fldChar w:fldCharType="separate"/>
            </w:r>
            <w:r>
              <w:rPr>
                <w:noProof/>
                <w:webHidden/>
              </w:rPr>
              <w:t>10</w:t>
            </w:r>
            <w:r>
              <w:rPr>
                <w:noProof/>
                <w:webHidden/>
              </w:rPr>
              <w:fldChar w:fldCharType="end"/>
            </w:r>
          </w:hyperlink>
        </w:p>
        <w:p w14:paraId="6A05EC84" w14:textId="2D6B3DFF" w:rsidR="00620F37" w:rsidRDefault="00620F37">
          <w:pPr>
            <w:pStyle w:val="TDC3"/>
            <w:tabs>
              <w:tab w:val="right" w:leader="dot" w:pos="8630"/>
            </w:tabs>
            <w:rPr>
              <w:rFonts w:cstheme="minorBidi"/>
              <w:noProof/>
              <w:kern w:val="2"/>
              <w:sz w:val="24"/>
              <w:szCs w:val="24"/>
              <w14:ligatures w14:val="standardContextual"/>
            </w:rPr>
          </w:pPr>
          <w:hyperlink w:anchor="_Toc198590529" w:history="1">
            <w:r w:rsidRPr="009244FF">
              <w:rPr>
                <w:rStyle w:val="Hipervnculo"/>
                <w:rFonts w:cstheme="majorHAnsi"/>
                <w:noProof/>
              </w:rPr>
              <w:t>2.2.2 Lightweight Directory Access Protocol (LDAP)</w:t>
            </w:r>
            <w:r>
              <w:rPr>
                <w:noProof/>
                <w:webHidden/>
              </w:rPr>
              <w:tab/>
            </w:r>
            <w:r>
              <w:rPr>
                <w:noProof/>
                <w:webHidden/>
              </w:rPr>
              <w:fldChar w:fldCharType="begin"/>
            </w:r>
            <w:r>
              <w:rPr>
                <w:noProof/>
                <w:webHidden/>
              </w:rPr>
              <w:instrText xml:space="preserve"> PAGEREF _Toc198590529 \h </w:instrText>
            </w:r>
            <w:r>
              <w:rPr>
                <w:noProof/>
                <w:webHidden/>
              </w:rPr>
            </w:r>
            <w:r>
              <w:rPr>
                <w:noProof/>
                <w:webHidden/>
              </w:rPr>
              <w:fldChar w:fldCharType="separate"/>
            </w:r>
            <w:r>
              <w:rPr>
                <w:noProof/>
                <w:webHidden/>
              </w:rPr>
              <w:t>11</w:t>
            </w:r>
            <w:r>
              <w:rPr>
                <w:noProof/>
                <w:webHidden/>
              </w:rPr>
              <w:fldChar w:fldCharType="end"/>
            </w:r>
          </w:hyperlink>
        </w:p>
        <w:p w14:paraId="004F637E" w14:textId="716163C4" w:rsidR="00620F37" w:rsidRDefault="00620F37">
          <w:pPr>
            <w:pStyle w:val="TDC3"/>
            <w:tabs>
              <w:tab w:val="right" w:leader="dot" w:pos="8630"/>
            </w:tabs>
            <w:rPr>
              <w:rFonts w:cstheme="minorBidi"/>
              <w:noProof/>
              <w:kern w:val="2"/>
              <w:sz w:val="24"/>
              <w:szCs w:val="24"/>
              <w14:ligatures w14:val="standardContextual"/>
            </w:rPr>
          </w:pPr>
          <w:hyperlink w:anchor="_Toc198590530" w:history="1">
            <w:r w:rsidRPr="009244FF">
              <w:rPr>
                <w:rStyle w:val="Hipervnculo"/>
                <w:rFonts w:cstheme="majorHAnsi"/>
                <w:noProof/>
              </w:rPr>
              <w:t>2.2.3 MFA (Multifactor Authentication)</w:t>
            </w:r>
            <w:r>
              <w:rPr>
                <w:noProof/>
                <w:webHidden/>
              </w:rPr>
              <w:tab/>
            </w:r>
            <w:r>
              <w:rPr>
                <w:noProof/>
                <w:webHidden/>
              </w:rPr>
              <w:fldChar w:fldCharType="begin"/>
            </w:r>
            <w:r>
              <w:rPr>
                <w:noProof/>
                <w:webHidden/>
              </w:rPr>
              <w:instrText xml:space="preserve"> PAGEREF _Toc198590530 \h </w:instrText>
            </w:r>
            <w:r>
              <w:rPr>
                <w:noProof/>
                <w:webHidden/>
              </w:rPr>
            </w:r>
            <w:r>
              <w:rPr>
                <w:noProof/>
                <w:webHidden/>
              </w:rPr>
              <w:fldChar w:fldCharType="separate"/>
            </w:r>
            <w:r>
              <w:rPr>
                <w:noProof/>
                <w:webHidden/>
              </w:rPr>
              <w:t>11</w:t>
            </w:r>
            <w:r>
              <w:rPr>
                <w:noProof/>
                <w:webHidden/>
              </w:rPr>
              <w:fldChar w:fldCharType="end"/>
            </w:r>
          </w:hyperlink>
        </w:p>
        <w:p w14:paraId="00A87C98" w14:textId="7F2BEBE3" w:rsidR="00620F37" w:rsidRDefault="00620F37">
          <w:pPr>
            <w:pStyle w:val="TDC3"/>
            <w:tabs>
              <w:tab w:val="right" w:leader="dot" w:pos="8630"/>
            </w:tabs>
            <w:rPr>
              <w:rFonts w:cstheme="minorBidi"/>
              <w:noProof/>
              <w:kern w:val="2"/>
              <w:sz w:val="24"/>
              <w:szCs w:val="24"/>
              <w14:ligatures w14:val="standardContextual"/>
            </w:rPr>
          </w:pPr>
          <w:hyperlink w:anchor="_Toc198590531" w:history="1">
            <w:r w:rsidRPr="009244FF">
              <w:rPr>
                <w:rStyle w:val="Hipervnculo"/>
                <w:rFonts w:cstheme="majorHAnsi"/>
                <w:noProof/>
              </w:rPr>
              <w:t>2.2.4 SAML (Security Assertion Markup Language) y Single Sign-On (SSO)</w:t>
            </w:r>
            <w:r>
              <w:rPr>
                <w:noProof/>
                <w:webHidden/>
              </w:rPr>
              <w:tab/>
            </w:r>
            <w:r>
              <w:rPr>
                <w:noProof/>
                <w:webHidden/>
              </w:rPr>
              <w:fldChar w:fldCharType="begin"/>
            </w:r>
            <w:r>
              <w:rPr>
                <w:noProof/>
                <w:webHidden/>
              </w:rPr>
              <w:instrText xml:space="preserve"> PAGEREF _Toc198590531 \h </w:instrText>
            </w:r>
            <w:r>
              <w:rPr>
                <w:noProof/>
                <w:webHidden/>
              </w:rPr>
            </w:r>
            <w:r>
              <w:rPr>
                <w:noProof/>
                <w:webHidden/>
              </w:rPr>
              <w:fldChar w:fldCharType="separate"/>
            </w:r>
            <w:r>
              <w:rPr>
                <w:noProof/>
                <w:webHidden/>
              </w:rPr>
              <w:t>12</w:t>
            </w:r>
            <w:r>
              <w:rPr>
                <w:noProof/>
                <w:webHidden/>
              </w:rPr>
              <w:fldChar w:fldCharType="end"/>
            </w:r>
          </w:hyperlink>
        </w:p>
        <w:p w14:paraId="5AC07FF3" w14:textId="17E1C579" w:rsidR="00620F37" w:rsidRDefault="00620F37">
          <w:pPr>
            <w:pStyle w:val="TDC3"/>
            <w:tabs>
              <w:tab w:val="right" w:leader="dot" w:pos="8630"/>
            </w:tabs>
            <w:rPr>
              <w:rFonts w:cstheme="minorBidi"/>
              <w:noProof/>
              <w:kern w:val="2"/>
              <w:sz w:val="24"/>
              <w:szCs w:val="24"/>
              <w14:ligatures w14:val="standardContextual"/>
            </w:rPr>
          </w:pPr>
          <w:hyperlink w:anchor="_Toc198590532" w:history="1">
            <w:r w:rsidRPr="009244FF">
              <w:rPr>
                <w:rStyle w:val="Hipervnculo"/>
                <w:rFonts w:cstheme="majorHAnsi"/>
                <w:noProof/>
              </w:rPr>
              <w:t>2.2.5 Problemas en soluciones tradicionales</w:t>
            </w:r>
            <w:r>
              <w:rPr>
                <w:noProof/>
                <w:webHidden/>
              </w:rPr>
              <w:tab/>
            </w:r>
            <w:r>
              <w:rPr>
                <w:noProof/>
                <w:webHidden/>
              </w:rPr>
              <w:fldChar w:fldCharType="begin"/>
            </w:r>
            <w:r>
              <w:rPr>
                <w:noProof/>
                <w:webHidden/>
              </w:rPr>
              <w:instrText xml:space="preserve"> PAGEREF _Toc198590532 \h </w:instrText>
            </w:r>
            <w:r>
              <w:rPr>
                <w:noProof/>
                <w:webHidden/>
              </w:rPr>
            </w:r>
            <w:r>
              <w:rPr>
                <w:noProof/>
                <w:webHidden/>
              </w:rPr>
              <w:fldChar w:fldCharType="separate"/>
            </w:r>
            <w:r>
              <w:rPr>
                <w:noProof/>
                <w:webHidden/>
              </w:rPr>
              <w:t>13</w:t>
            </w:r>
            <w:r>
              <w:rPr>
                <w:noProof/>
                <w:webHidden/>
              </w:rPr>
              <w:fldChar w:fldCharType="end"/>
            </w:r>
          </w:hyperlink>
        </w:p>
        <w:p w14:paraId="25F9865A" w14:textId="20DBDA5A" w:rsidR="00620F37" w:rsidRDefault="00620F37">
          <w:pPr>
            <w:pStyle w:val="TDC2"/>
            <w:tabs>
              <w:tab w:val="right" w:leader="dot" w:pos="8630"/>
            </w:tabs>
            <w:rPr>
              <w:noProof/>
              <w:kern w:val="2"/>
              <w:sz w:val="24"/>
              <w:szCs w:val="24"/>
              <w:lang w:val="es-ES" w:eastAsia="es-ES"/>
              <w14:ligatures w14:val="standardContextual"/>
            </w:rPr>
          </w:pPr>
          <w:hyperlink w:anchor="_Toc198590533" w:history="1">
            <w:r w:rsidRPr="009244FF">
              <w:rPr>
                <w:rStyle w:val="Hipervnculo"/>
                <w:rFonts w:cstheme="majorHAnsi"/>
                <w:noProof/>
                <w:lang w:val="es-ES"/>
              </w:rPr>
              <w:t>2.3 Tecnolog</w:t>
            </w:r>
            <w:r w:rsidRPr="009244FF">
              <w:rPr>
                <w:rStyle w:val="Hipervnculo"/>
                <w:rFonts w:cstheme="majorHAnsi" w:hint="eastAsia"/>
                <w:noProof/>
                <w:lang w:val="es-ES"/>
              </w:rPr>
              <w:t>í</w:t>
            </w:r>
            <w:r w:rsidRPr="009244FF">
              <w:rPr>
                <w:rStyle w:val="Hipervnculo"/>
                <w:rFonts w:cstheme="majorHAnsi"/>
                <w:noProof/>
                <w:lang w:val="es-ES"/>
              </w:rPr>
              <w:t>as modernas</w:t>
            </w:r>
            <w:r>
              <w:rPr>
                <w:noProof/>
                <w:webHidden/>
              </w:rPr>
              <w:tab/>
            </w:r>
            <w:r>
              <w:rPr>
                <w:noProof/>
                <w:webHidden/>
              </w:rPr>
              <w:fldChar w:fldCharType="begin"/>
            </w:r>
            <w:r>
              <w:rPr>
                <w:noProof/>
                <w:webHidden/>
              </w:rPr>
              <w:instrText xml:space="preserve"> PAGEREF _Toc198590533 \h </w:instrText>
            </w:r>
            <w:r>
              <w:rPr>
                <w:noProof/>
                <w:webHidden/>
              </w:rPr>
            </w:r>
            <w:r>
              <w:rPr>
                <w:noProof/>
                <w:webHidden/>
              </w:rPr>
              <w:fldChar w:fldCharType="separate"/>
            </w:r>
            <w:r>
              <w:rPr>
                <w:noProof/>
                <w:webHidden/>
              </w:rPr>
              <w:t>14</w:t>
            </w:r>
            <w:r>
              <w:rPr>
                <w:noProof/>
                <w:webHidden/>
              </w:rPr>
              <w:fldChar w:fldCharType="end"/>
            </w:r>
          </w:hyperlink>
        </w:p>
        <w:p w14:paraId="70A3E729" w14:textId="6BF17CD4" w:rsidR="00620F37" w:rsidRDefault="00620F37">
          <w:pPr>
            <w:pStyle w:val="TDC3"/>
            <w:tabs>
              <w:tab w:val="right" w:leader="dot" w:pos="8630"/>
            </w:tabs>
            <w:rPr>
              <w:rFonts w:cstheme="minorBidi"/>
              <w:noProof/>
              <w:kern w:val="2"/>
              <w:sz w:val="24"/>
              <w:szCs w:val="24"/>
              <w14:ligatures w14:val="standardContextual"/>
            </w:rPr>
          </w:pPr>
          <w:hyperlink w:anchor="_Toc198590534" w:history="1">
            <w:r w:rsidRPr="009244FF">
              <w:rPr>
                <w:rStyle w:val="Hipervnculo"/>
                <w:rFonts w:cstheme="majorHAnsi"/>
                <w:noProof/>
              </w:rPr>
              <w:t>2.3.1 OAuth</w:t>
            </w:r>
            <w:r>
              <w:rPr>
                <w:noProof/>
                <w:webHidden/>
              </w:rPr>
              <w:tab/>
            </w:r>
            <w:r>
              <w:rPr>
                <w:noProof/>
                <w:webHidden/>
              </w:rPr>
              <w:fldChar w:fldCharType="begin"/>
            </w:r>
            <w:r>
              <w:rPr>
                <w:noProof/>
                <w:webHidden/>
              </w:rPr>
              <w:instrText xml:space="preserve"> PAGEREF _Toc198590534 \h </w:instrText>
            </w:r>
            <w:r>
              <w:rPr>
                <w:noProof/>
                <w:webHidden/>
              </w:rPr>
            </w:r>
            <w:r>
              <w:rPr>
                <w:noProof/>
                <w:webHidden/>
              </w:rPr>
              <w:fldChar w:fldCharType="separate"/>
            </w:r>
            <w:r>
              <w:rPr>
                <w:noProof/>
                <w:webHidden/>
              </w:rPr>
              <w:t>14</w:t>
            </w:r>
            <w:r>
              <w:rPr>
                <w:noProof/>
                <w:webHidden/>
              </w:rPr>
              <w:fldChar w:fldCharType="end"/>
            </w:r>
          </w:hyperlink>
        </w:p>
        <w:p w14:paraId="5AE80023" w14:textId="1347E18E" w:rsidR="00620F37" w:rsidRDefault="00620F37">
          <w:pPr>
            <w:pStyle w:val="TDC3"/>
            <w:tabs>
              <w:tab w:val="right" w:leader="dot" w:pos="8630"/>
            </w:tabs>
            <w:rPr>
              <w:rFonts w:cstheme="minorBidi"/>
              <w:noProof/>
              <w:kern w:val="2"/>
              <w:sz w:val="24"/>
              <w:szCs w:val="24"/>
              <w14:ligatures w14:val="standardContextual"/>
            </w:rPr>
          </w:pPr>
          <w:hyperlink w:anchor="_Toc198590535" w:history="1">
            <w:r w:rsidRPr="009244FF">
              <w:rPr>
                <w:rStyle w:val="Hipervnculo"/>
                <w:rFonts w:cstheme="majorHAnsi"/>
                <w:noProof/>
              </w:rPr>
              <w:t>2.3.2 OpenID Connect (OIDC)</w:t>
            </w:r>
            <w:r>
              <w:rPr>
                <w:noProof/>
                <w:webHidden/>
              </w:rPr>
              <w:tab/>
            </w:r>
            <w:r>
              <w:rPr>
                <w:noProof/>
                <w:webHidden/>
              </w:rPr>
              <w:fldChar w:fldCharType="begin"/>
            </w:r>
            <w:r>
              <w:rPr>
                <w:noProof/>
                <w:webHidden/>
              </w:rPr>
              <w:instrText xml:space="preserve"> PAGEREF _Toc198590535 \h </w:instrText>
            </w:r>
            <w:r>
              <w:rPr>
                <w:noProof/>
                <w:webHidden/>
              </w:rPr>
            </w:r>
            <w:r>
              <w:rPr>
                <w:noProof/>
                <w:webHidden/>
              </w:rPr>
              <w:fldChar w:fldCharType="separate"/>
            </w:r>
            <w:r>
              <w:rPr>
                <w:noProof/>
                <w:webHidden/>
              </w:rPr>
              <w:t>15</w:t>
            </w:r>
            <w:r>
              <w:rPr>
                <w:noProof/>
                <w:webHidden/>
              </w:rPr>
              <w:fldChar w:fldCharType="end"/>
            </w:r>
          </w:hyperlink>
        </w:p>
        <w:p w14:paraId="115A1C74" w14:textId="24BD0458" w:rsidR="00620F37" w:rsidRDefault="00620F37">
          <w:pPr>
            <w:pStyle w:val="TDC3"/>
            <w:tabs>
              <w:tab w:val="right" w:leader="dot" w:pos="8630"/>
            </w:tabs>
            <w:rPr>
              <w:rFonts w:cstheme="minorBidi"/>
              <w:noProof/>
              <w:kern w:val="2"/>
              <w:sz w:val="24"/>
              <w:szCs w:val="24"/>
              <w14:ligatures w14:val="standardContextual"/>
            </w:rPr>
          </w:pPr>
          <w:hyperlink w:anchor="_Toc198590536" w:history="1">
            <w:r w:rsidRPr="009244FF">
              <w:rPr>
                <w:rStyle w:val="Hipervnculo"/>
                <w:rFonts w:cstheme="majorHAnsi"/>
                <w:noProof/>
              </w:rPr>
              <w:t>2.3.3 JSON Web Tokens (JWT)</w:t>
            </w:r>
            <w:r>
              <w:rPr>
                <w:noProof/>
                <w:webHidden/>
              </w:rPr>
              <w:tab/>
            </w:r>
            <w:r>
              <w:rPr>
                <w:noProof/>
                <w:webHidden/>
              </w:rPr>
              <w:fldChar w:fldCharType="begin"/>
            </w:r>
            <w:r>
              <w:rPr>
                <w:noProof/>
                <w:webHidden/>
              </w:rPr>
              <w:instrText xml:space="preserve"> PAGEREF _Toc198590536 \h </w:instrText>
            </w:r>
            <w:r>
              <w:rPr>
                <w:noProof/>
                <w:webHidden/>
              </w:rPr>
            </w:r>
            <w:r>
              <w:rPr>
                <w:noProof/>
                <w:webHidden/>
              </w:rPr>
              <w:fldChar w:fldCharType="separate"/>
            </w:r>
            <w:r>
              <w:rPr>
                <w:noProof/>
                <w:webHidden/>
              </w:rPr>
              <w:t>15</w:t>
            </w:r>
            <w:r>
              <w:rPr>
                <w:noProof/>
                <w:webHidden/>
              </w:rPr>
              <w:fldChar w:fldCharType="end"/>
            </w:r>
          </w:hyperlink>
        </w:p>
        <w:p w14:paraId="49024A88" w14:textId="26E4B8E3" w:rsidR="00620F37" w:rsidRDefault="00620F37">
          <w:pPr>
            <w:pStyle w:val="TDC3"/>
            <w:tabs>
              <w:tab w:val="right" w:leader="dot" w:pos="8630"/>
            </w:tabs>
            <w:rPr>
              <w:rFonts w:cstheme="minorBidi"/>
              <w:noProof/>
              <w:kern w:val="2"/>
              <w:sz w:val="24"/>
              <w:szCs w:val="24"/>
              <w14:ligatures w14:val="standardContextual"/>
            </w:rPr>
          </w:pPr>
          <w:hyperlink w:anchor="_Toc198590537" w:history="1">
            <w:r w:rsidRPr="009244FF">
              <w:rPr>
                <w:rStyle w:val="Hipervnculo"/>
                <w:rFonts w:cstheme="majorHAnsi"/>
                <w:noProof/>
              </w:rPr>
              <w:t>2.3.4 Identity as a Service (IDaaS)</w:t>
            </w:r>
            <w:r>
              <w:rPr>
                <w:noProof/>
                <w:webHidden/>
              </w:rPr>
              <w:tab/>
            </w:r>
            <w:r>
              <w:rPr>
                <w:noProof/>
                <w:webHidden/>
              </w:rPr>
              <w:fldChar w:fldCharType="begin"/>
            </w:r>
            <w:r>
              <w:rPr>
                <w:noProof/>
                <w:webHidden/>
              </w:rPr>
              <w:instrText xml:space="preserve"> PAGEREF _Toc198590537 \h </w:instrText>
            </w:r>
            <w:r>
              <w:rPr>
                <w:noProof/>
                <w:webHidden/>
              </w:rPr>
            </w:r>
            <w:r>
              <w:rPr>
                <w:noProof/>
                <w:webHidden/>
              </w:rPr>
              <w:fldChar w:fldCharType="separate"/>
            </w:r>
            <w:r>
              <w:rPr>
                <w:noProof/>
                <w:webHidden/>
              </w:rPr>
              <w:t>16</w:t>
            </w:r>
            <w:r>
              <w:rPr>
                <w:noProof/>
                <w:webHidden/>
              </w:rPr>
              <w:fldChar w:fldCharType="end"/>
            </w:r>
          </w:hyperlink>
        </w:p>
        <w:p w14:paraId="77F22CAD" w14:textId="1791FCE7" w:rsidR="00620F37" w:rsidRDefault="00620F37">
          <w:pPr>
            <w:pStyle w:val="TDC2"/>
            <w:tabs>
              <w:tab w:val="right" w:leader="dot" w:pos="8630"/>
            </w:tabs>
            <w:rPr>
              <w:noProof/>
              <w:kern w:val="2"/>
              <w:sz w:val="24"/>
              <w:szCs w:val="24"/>
              <w:lang w:val="es-ES" w:eastAsia="es-ES"/>
              <w14:ligatures w14:val="standardContextual"/>
            </w:rPr>
          </w:pPr>
          <w:hyperlink w:anchor="_Toc198590538" w:history="1">
            <w:r w:rsidRPr="009244FF">
              <w:rPr>
                <w:rStyle w:val="Hipervnculo"/>
                <w:rFonts w:cstheme="majorHAnsi"/>
                <w:noProof/>
                <w:lang w:val="es-ES"/>
              </w:rPr>
              <w:t>2.4 La propuesta de Keycloak y Vault</w:t>
            </w:r>
            <w:r>
              <w:rPr>
                <w:noProof/>
                <w:webHidden/>
              </w:rPr>
              <w:tab/>
            </w:r>
            <w:r>
              <w:rPr>
                <w:noProof/>
                <w:webHidden/>
              </w:rPr>
              <w:fldChar w:fldCharType="begin"/>
            </w:r>
            <w:r>
              <w:rPr>
                <w:noProof/>
                <w:webHidden/>
              </w:rPr>
              <w:instrText xml:space="preserve"> PAGEREF _Toc198590538 \h </w:instrText>
            </w:r>
            <w:r>
              <w:rPr>
                <w:noProof/>
                <w:webHidden/>
              </w:rPr>
            </w:r>
            <w:r>
              <w:rPr>
                <w:noProof/>
                <w:webHidden/>
              </w:rPr>
              <w:fldChar w:fldCharType="separate"/>
            </w:r>
            <w:r>
              <w:rPr>
                <w:noProof/>
                <w:webHidden/>
              </w:rPr>
              <w:t>17</w:t>
            </w:r>
            <w:r>
              <w:rPr>
                <w:noProof/>
                <w:webHidden/>
              </w:rPr>
              <w:fldChar w:fldCharType="end"/>
            </w:r>
          </w:hyperlink>
        </w:p>
        <w:p w14:paraId="20A8F0EB" w14:textId="16DB871E" w:rsidR="00620F37" w:rsidRDefault="00620F37">
          <w:pPr>
            <w:pStyle w:val="TDC3"/>
            <w:tabs>
              <w:tab w:val="right" w:leader="dot" w:pos="8630"/>
            </w:tabs>
            <w:rPr>
              <w:rFonts w:cstheme="minorBidi"/>
              <w:noProof/>
              <w:kern w:val="2"/>
              <w:sz w:val="24"/>
              <w:szCs w:val="24"/>
              <w14:ligatures w14:val="standardContextual"/>
            </w:rPr>
          </w:pPr>
          <w:hyperlink w:anchor="_Toc198590539" w:history="1">
            <w:r w:rsidRPr="009244FF">
              <w:rPr>
                <w:rStyle w:val="Hipervnculo"/>
                <w:rFonts w:cstheme="majorHAnsi"/>
                <w:noProof/>
              </w:rPr>
              <w:t>2.4.1 Keycloak</w:t>
            </w:r>
            <w:r>
              <w:rPr>
                <w:noProof/>
                <w:webHidden/>
              </w:rPr>
              <w:tab/>
            </w:r>
            <w:r>
              <w:rPr>
                <w:noProof/>
                <w:webHidden/>
              </w:rPr>
              <w:fldChar w:fldCharType="begin"/>
            </w:r>
            <w:r>
              <w:rPr>
                <w:noProof/>
                <w:webHidden/>
              </w:rPr>
              <w:instrText xml:space="preserve"> PAGEREF _Toc198590539 \h </w:instrText>
            </w:r>
            <w:r>
              <w:rPr>
                <w:noProof/>
                <w:webHidden/>
              </w:rPr>
            </w:r>
            <w:r>
              <w:rPr>
                <w:noProof/>
                <w:webHidden/>
              </w:rPr>
              <w:fldChar w:fldCharType="separate"/>
            </w:r>
            <w:r>
              <w:rPr>
                <w:noProof/>
                <w:webHidden/>
              </w:rPr>
              <w:t>17</w:t>
            </w:r>
            <w:r>
              <w:rPr>
                <w:noProof/>
                <w:webHidden/>
              </w:rPr>
              <w:fldChar w:fldCharType="end"/>
            </w:r>
          </w:hyperlink>
        </w:p>
        <w:p w14:paraId="0C2F3BD2" w14:textId="00C768F8" w:rsidR="00620F37" w:rsidRDefault="00620F37">
          <w:pPr>
            <w:pStyle w:val="TDC3"/>
            <w:tabs>
              <w:tab w:val="right" w:leader="dot" w:pos="8630"/>
            </w:tabs>
            <w:rPr>
              <w:rFonts w:cstheme="minorBidi"/>
              <w:noProof/>
              <w:kern w:val="2"/>
              <w:sz w:val="24"/>
              <w:szCs w:val="24"/>
              <w14:ligatures w14:val="standardContextual"/>
            </w:rPr>
          </w:pPr>
          <w:hyperlink w:anchor="_Toc198590540" w:history="1">
            <w:r w:rsidRPr="009244FF">
              <w:rPr>
                <w:rStyle w:val="Hipervnculo"/>
                <w:rFonts w:cstheme="majorHAnsi"/>
                <w:noProof/>
              </w:rPr>
              <w:t>2.4.2 Vault</w:t>
            </w:r>
            <w:r>
              <w:rPr>
                <w:noProof/>
                <w:webHidden/>
              </w:rPr>
              <w:tab/>
            </w:r>
            <w:r>
              <w:rPr>
                <w:noProof/>
                <w:webHidden/>
              </w:rPr>
              <w:fldChar w:fldCharType="begin"/>
            </w:r>
            <w:r>
              <w:rPr>
                <w:noProof/>
                <w:webHidden/>
              </w:rPr>
              <w:instrText xml:space="preserve"> PAGEREF _Toc198590540 \h </w:instrText>
            </w:r>
            <w:r>
              <w:rPr>
                <w:noProof/>
                <w:webHidden/>
              </w:rPr>
            </w:r>
            <w:r>
              <w:rPr>
                <w:noProof/>
                <w:webHidden/>
              </w:rPr>
              <w:fldChar w:fldCharType="separate"/>
            </w:r>
            <w:r>
              <w:rPr>
                <w:noProof/>
                <w:webHidden/>
              </w:rPr>
              <w:t>18</w:t>
            </w:r>
            <w:r>
              <w:rPr>
                <w:noProof/>
                <w:webHidden/>
              </w:rPr>
              <w:fldChar w:fldCharType="end"/>
            </w:r>
          </w:hyperlink>
        </w:p>
        <w:p w14:paraId="0B168F9B" w14:textId="2BF4B71A" w:rsidR="00620F37" w:rsidRDefault="00620F37">
          <w:pPr>
            <w:pStyle w:val="TDC2"/>
            <w:tabs>
              <w:tab w:val="right" w:leader="dot" w:pos="8630"/>
            </w:tabs>
            <w:rPr>
              <w:noProof/>
              <w:kern w:val="2"/>
              <w:sz w:val="24"/>
              <w:szCs w:val="24"/>
              <w:lang w:val="es-ES" w:eastAsia="es-ES"/>
              <w14:ligatures w14:val="standardContextual"/>
            </w:rPr>
          </w:pPr>
          <w:hyperlink w:anchor="_Toc198590541" w:history="1">
            <w:r w:rsidRPr="009244FF">
              <w:rPr>
                <w:rStyle w:val="Hipervnculo"/>
                <w:rFonts w:cstheme="majorHAnsi"/>
                <w:noProof/>
                <w:lang w:val="es-ES"/>
              </w:rPr>
              <w:t>2.5 Contenedores, orquestaci</w:t>
            </w:r>
            <w:r w:rsidRPr="009244FF">
              <w:rPr>
                <w:rStyle w:val="Hipervnculo"/>
                <w:rFonts w:cstheme="majorHAnsi" w:hint="eastAsia"/>
                <w:noProof/>
                <w:lang w:val="es-ES"/>
              </w:rPr>
              <w:t>ó</w:t>
            </w:r>
            <w:r w:rsidRPr="009244FF">
              <w:rPr>
                <w:rStyle w:val="Hipervnculo"/>
                <w:rFonts w:cstheme="majorHAnsi"/>
                <w:noProof/>
                <w:lang w:val="es-ES"/>
              </w:rPr>
              <w:t>n y DevOps</w:t>
            </w:r>
            <w:r>
              <w:rPr>
                <w:noProof/>
                <w:webHidden/>
              </w:rPr>
              <w:tab/>
            </w:r>
            <w:r>
              <w:rPr>
                <w:noProof/>
                <w:webHidden/>
              </w:rPr>
              <w:fldChar w:fldCharType="begin"/>
            </w:r>
            <w:r>
              <w:rPr>
                <w:noProof/>
                <w:webHidden/>
              </w:rPr>
              <w:instrText xml:space="preserve"> PAGEREF _Toc198590541 \h </w:instrText>
            </w:r>
            <w:r>
              <w:rPr>
                <w:noProof/>
                <w:webHidden/>
              </w:rPr>
            </w:r>
            <w:r>
              <w:rPr>
                <w:noProof/>
                <w:webHidden/>
              </w:rPr>
              <w:fldChar w:fldCharType="separate"/>
            </w:r>
            <w:r>
              <w:rPr>
                <w:noProof/>
                <w:webHidden/>
              </w:rPr>
              <w:t>19</w:t>
            </w:r>
            <w:r>
              <w:rPr>
                <w:noProof/>
                <w:webHidden/>
              </w:rPr>
              <w:fldChar w:fldCharType="end"/>
            </w:r>
          </w:hyperlink>
        </w:p>
        <w:p w14:paraId="7B8FD624" w14:textId="34ED366B" w:rsidR="00620F37" w:rsidRDefault="00620F37">
          <w:pPr>
            <w:pStyle w:val="TDC3"/>
            <w:tabs>
              <w:tab w:val="right" w:leader="dot" w:pos="8630"/>
            </w:tabs>
            <w:rPr>
              <w:rFonts w:cstheme="minorBidi"/>
              <w:noProof/>
              <w:kern w:val="2"/>
              <w:sz w:val="24"/>
              <w:szCs w:val="24"/>
              <w14:ligatures w14:val="standardContextual"/>
            </w:rPr>
          </w:pPr>
          <w:hyperlink w:anchor="_Toc198590542" w:history="1">
            <w:r w:rsidRPr="009244FF">
              <w:rPr>
                <w:rStyle w:val="Hipervnculo"/>
                <w:rFonts w:cstheme="majorHAnsi"/>
                <w:noProof/>
              </w:rPr>
              <w:t>2.5.1 Contenedores</w:t>
            </w:r>
            <w:r>
              <w:rPr>
                <w:noProof/>
                <w:webHidden/>
              </w:rPr>
              <w:tab/>
            </w:r>
            <w:r>
              <w:rPr>
                <w:noProof/>
                <w:webHidden/>
              </w:rPr>
              <w:fldChar w:fldCharType="begin"/>
            </w:r>
            <w:r>
              <w:rPr>
                <w:noProof/>
                <w:webHidden/>
              </w:rPr>
              <w:instrText xml:space="preserve"> PAGEREF _Toc198590542 \h </w:instrText>
            </w:r>
            <w:r>
              <w:rPr>
                <w:noProof/>
                <w:webHidden/>
              </w:rPr>
            </w:r>
            <w:r>
              <w:rPr>
                <w:noProof/>
                <w:webHidden/>
              </w:rPr>
              <w:fldChar w:fldCharType="separate"/>
            </w:r>
            <w:r>
              <w:rPr>
                <w:noProof/>
                <w:webHidden/>
              </w:rPr>
              <w:t>19</w:t>
            </w:r>
            <w:r>
              <w:rPr>
                <w:noProof/>
                <w:webHidden/>
              </w:rPr>
              <w:fldChar w:fldCharType="end"/>
            </w:r>
          </w:hyperlink>
        </w:p>
        <w:p w14:paraId="5817230E" w14:textId="0C1372E3" w:rsidR="00620F37" w:rsidRDefault="00620F37">
          <w:pPr>
            <w:pStyle w:val="TDC3"/>
            <w:tabs>
              <w:tab w:val="right" w:leader="dot" w:pos="8630"/>
            </w:tabs>
            <w:rPr>
              <w:rFonts w:cstheme="minorBidi"/>
              <w:noProof/>
              <w:kern w:val="2"/>
              <w:sz w:val="24"/>
              <w:szCs w:val="24"/>
              <w14:ligatures w14:val="standardContextual"/>
            </w:rPr>
          </w:pPr>
          <w:hyperlink w:anchor="_Toc198590543" w:history="1">
            <w:r w:rsidRPr="009244FF">
              <w:rPr>
                <w:rStyle w:val="Hipervnculo"/>
                <w:rFonts w:cstheme="majorHAnsi"/>
                <w:noProof/>
              </w:rPr>
              <w:t>2.5.2 Orquestaci</w:t>
            </w:r>
            <w:r w:rsidRPr="009244FF">
              <w:rPr>
                <w:rStyle w:val="Hipervnculo"/>
                <w:rFonts w:cstheme="majorHAnsi" w:hint="eastAsia"/>
                <w:noProof/>
              </w:rPr>
              <w:t>ó</w:t>
            </w:r>
            <w:r w:rsidRPr="009244FF">
              <w:rPr>
                <w:rStyle w:val="Hipervnculo"/>
                <w:rFonts w:cstheme="majorHAnsi"/>
                <w:noProof/>
              </w:rPr>
              <w:t>n con Kubernetes</w:t>
            </w:r>
            <w:r>
              <w:rPr>
                <w:noProof/>
                <w:webHidden/>
              </w:rPr>
              <w:tab/>
            </w:r>
            <w:r>
              <w:rPr>
                <w:noProof/>
                <w:webHidden/>
              </w:rPr>
              <w:fldChar w:fldCharType="begin"/>
            </w:r>
            <w:r>
              <w:rPr>
                <w:noProof/>
                <w:webHidden/>
              </w:rPr>
              <w:instrText xml:space="preserve"> PAGEREF _Toc198590543 \h </w:instrText>
            </w:r>
            <w:r>
              <w:rPr>
                <w:noProof/>
                <w:webHidden/>
              </w:rPr>
            </w:r>
            <w:r>
              <w:rPr>
                <w:noProof/>
                <w:webHidden/>
              </w:rPr>
              <w:fldChar w:fldCharType="separate"/>
            </w:r>
            <w:r>
              <w:rPr>
                <w:noProof/>
                <w:webHidden/>
              </w:rPr>
              <w:t>20</w:t>
            </w:r>
            <w:r>
              <w:rPr>
                <w:noProof/>
                <w:webHidden/>
              </w:rPr>
              <w:fldChar w:fldCharType="end"/>
            </w:r>
          </w:hyperlink>
        </w:p>
        <w:p w14:paraId="0AA8B338" w14:textId="1A2380AE" w:rsidR="00620F37" w:rsidRDefault="00620F37">
          <w:pPr>
            <w:pStyle w:val="TDC3"/>
            <w:tabs>
              <w:tab w:val="right" w:leader="dot" w:pos="8630"/>
            </w:tabs>
            <w:rPr>
              <w:rFonts w:cstheme="minorBidi"/>
              <w:noProof/>
              <w:kern w:val="2"/>
              <w:sz w:val="24"/>
              <w:szCs w:val="24"/>
              <w14:ligatures w14:val="standardContextual"/>
            </w:rPr>
          </w:pPr>
          <w:hyperlink w:anchor="_Toc198590544" w:history="1">
            <w:r w:rsidRPr="009244FF">
              <w:rPr>
                <w:rStyle w:val="Hipervnculo"/>
                <w:rFonts w:cstheme="majorHAnsi"/>
                <w:noProof/>
              </w:rPr>
              <w:t>2.5.3 DevOps</w:t>
            </w:r>
            <w:r>
              <w:rPr>
                <w:noProof/>
                <w:webHidden/>
              </w:rPr>
              <w:tab/>
            </w:r>
            <w:r>
              <w:rPr>
                <w:noProof/>
                <w:webHidden/>
              </w:rPr>
              <w:fldChar w:fldCharType="begin"/>
            </w:r>
            <w:r>
              <w:rPr>
                <w:noProof/>
                <w:webHidden/>
              </w:rPr>
              <w:instrText xml:space="preserve"> PAGEREF _Toc198590544 \h </w:instrText>
            </w:r>
            <w:r>
              <w:rPr>
                <w:noProof/>
                <w:webHidden/>
              </w:rPr>
            </w:r>
            <w:r>
              <w:rPr>
                <w:noProof/>
                <w:webHidden/>
              </w:rPr>
              <w:fldChar w:fldCharType="separate"/>
            </w:r>
            <w:r>
              <w:rPr>
                <w:noProof/>
                <w:webHidden/>
              </w:rPr>
              <w:t>21</w:t>
            </w:r>
            <w:r>
              <w:rPr>
                <w:noProof/>
                <w:webHidden/>
              </w:rPr>
              <w:fldChar w:fldCharType="end"/>
            </w:r>
          </w:hyperlink>
        </w:p>
        <w:p w14:paraId="04F02ABD" w14:textId="6F36C2E6" w:rsidR="00620F37" w:rsidRDefault="00620F37">
          <w:pPr>
            <w:pStyle w:val="TDC3"/>
            <w:tabs>
              <w:tab w:val="right" w:leader="dot" w:pos="8630"/>
            </w:tabs>
            <w:rPr>
              <w:rFonts w:cstheme="minorBidi"/>
              <w:noProof/>
              <w:kern w:val="2"/>
              <w:sz w:val="24"/>
              <w:szCs w:val="24"/>
              <w14:ligatures w14:val="standardContextual"/>
            </w:rPr>
          </w:pPr>
          <w:hyperlink w:anchor="_Toc198590545" w:history="1">
            <w:r w:rsidRPr="009244FF">
              <w:rPr>
                <w:rStyle w:val="Hipervnculo"/>
                <w:rFonts w:cstheme="majorHAnsi"/>
                <w:noProof/>
              </w:rPr>
              <w:t>2.5.4 DevSecOps</w:t>
            </w:r>
            <w:r>
              <w:rPr>
                <w:noProof/>
                <w:webHidden/>
              </w:rPr>
              <w:tab/>
            </w:r>
            <w:r>
              <w:rPr>
                <w:noProof/>
                <w:webHidden/>
              </w:rPr>
              <w:fldChar w:fldCharType="begin"/>
            </w:r>
            <w:r>
              <w:rPr>
                <w:noProof/>
                <w:webHidden/>
              </w:rPr>
              <w:instrText xml:space="preserve"> PAGEREF _Toc198590545 \h </w:instrText>
            </w:r>
            <w:r>
              <w:rPr>
                <w:noProof/>
                <w:webHidden/>
              </w:rPr>
            </w:r>
            <w:r>
              <w:rPr>
                <w:noProof/>
                <w:webHidden/>
              </w:rPr>
              <w:fldChar w:fldCharType="separate"/>
            </w:r>
            <w:r>
              <w:rPr>
                <w:noProof/>
                <w:webHidden/>
              </w:rPr>
              <w:t>22</w:t>
            </w:r>
            <w:r>
              <w:rPr>
                <w:noProof/>
                <w:webHidden/>
              </w:rPr>
              <w:fldChar w:fldCharType="end"/>
            </w:r>
          </w:hyperlink>
        </w:p>
        <w:p w14:paraId="0CA43B67" w14:textId="15986A20" w:rsidR="00620F37" w:rsidRDefault="00620F37">
          <w:pPr>
            <w:pStyle w:val="TDC2"/>
            <w:tabs>
              <w:tab w:val="right" w:leader="dot" w:pos="8630"/>
            </w:tabs>
            <w:rPr>
              <w:noProof/>
              <w:kern w:val="2"/>
              <w:sz w:val="24"/>
              <w:szCs w:val="24"/>
              <w:lang w:val="es-ES" w:eastAsia="es-ES"/>
              <w14:ligatures w14:val="standardContextual"/>
            </w:rPr>
          </w:pPr>
          <w:hyperlink w:anchor="_Toc198590546" w:history="1">
            <w:r w:rsidRPr="009244FF">
              <w:rPr>
                <w:rStyle w:val="Hipervnculo"/>
                <w:rFonts w:cstheme="majorHAnsi"/>
                <w:noProof/>
                <w:lang w:val="es-ES"/>
              </w:rPr>
              <w:t>2.6 Modelos de Cloud Computing</w:t>
            </w:r>
            <w:r>
              <w:rPr>
                <w:noProof/>
                <w:webHidden/>
              </w:rPr>
              <w:tab/>
            </w:r>
            <w:r>
              <w:rPr>
                <w:noProof/>
                <w:webHidden/>
              </w:rPr>
              <w:fldChar w:fldCharType="begin"/>
            </w:r>
            <w:r>
              <w:rPr>
                <w:noProof/>
                <w:webHidden/>
              </w:rPr>
              <w:instrText xml:space="preserve"> PAGEREF _Toc198590546 \h </w:instrText>
            </w:r>
            <w:r>
              <w:rPr>
                <w:noProof/>
                <w:webHidden/>
              </w:rPr>
            </w:r>
            <w:r>
              <w:rPr>
                <w:noProof/>
                <w:webHidden/>
              </w:rPr>
              <w:fldChar w:fldCharType="separate"/>
            </w:r>
            <w:r>
              <w:rPr>
                <w:noProof/>
                <w:webHidden/>
              </w:rPr>
              <w:t>23</w:t>
            </w:r>
            <w:r>
              <w:rPr>
                <w:noProof/>
                <w:webHidden/>
              </w:rPr>
              <w:fldChar w:fldCharType="end"/>
            </w:r>
          </w:hyperlink>
        </w:p>
        <w:p w14:paraId="13878E60" w14:textId="356881E1" w:rsidR="00620F37" w:rsidRDefault="00620F37">
          <w:pPr>
            <w:pStyle w:val="TDC3"/>
            <w:tabs>
              <w:tab w:val="right" w:leader="dot" w:pos="8630"/>
            </w:tabs>
            <w:rPr>
              <w:rFonts w:cstheme="minorBidi"/>
              <w:noProof/>
              <w:kern w:val="2"/>
              <w:sz w:val="24"/>
              <w:szCs w:val="24"/>
              <w14:ligatures w14:val="standardContextual"/>
            </w:rPr>
          </w:pPr>
          <w:hyperlink w:anchor="_Toc198590547" w:history="1">
            <w:r w:rsidRPr="009244FF">
              <w:rPr>
                <w:rStyle w:val="Hipervnculo"/>
                <w:rFonts w:cstheme="majorHAnsi"/>
                <w:noProof/>
              </w:rPr>
              <w:t>2.6.1 Infraestructura como Servicio (IaaS)</w:t>
            </w:r>
            <w:r>
              <w:rPr>
                <w:noProof/>
                <w:webHidden/>
              </w:rPr>
              <w:tab/>
            </w:r>
            <w:r>
              <w:rPr>
                <w:noProof/>
                <w:webHidden/>
              </w:rPr>
              <w:fldChar w:fldCharType="begin"/>
            </w:r>
            <w:r>
              <w:rPr>
                <w:noProof/>
                <w:webHidden/>
              </w:rPr>
              <w:instrText xml:space="preserve"> PAGEREF _Toc198590547 \h </w:instrText>
            </w:r>
            <w:r>
              <w:rPr>
                <w:noProof/>
                <w:webHidden/>
              </w:rPr>
            </w:r>
            <w:r>
              <w:rPr>
                <w:noProof/>
                <w:webHidden/>
              </w:rPr>
              <w:fldChar w:fldCharType="separate"/>
            </w:r>
            <w:r>
              <w:rPr>
                <w:noProof/>
                <w:webHidden/>
              </w:rPr>
              <w:t>24</w:t>
            </w:r>
            <w:r>
              <w:rPr>
                <w:noProof/>
                <w:webHidden/>
              </w:rPr>
              <w:fldChar w:fldCharType="end"/>
            </w:r>
          </w:hyperlink>
        </w:p>
        <w:p w14:paraId="526DB5F1" w14:textId="57DEDD3C" w:rsidR="00620F37" w:rsidRDefault="00620F37">
          <w:pPr>
            <w:pStyle w:val="TDC3"/>
            <w:tabs>
              <w:tab w:val="right" w:leader="dot" w:pos="8630"/>
            </w:tabs>
            <w:rPr>
              <w:rFonts w:cstheme="minorBidi"/>
              <w:noProof/>
              <w:kern w:val="2"/>
              <w:sz w:val="24"/>
              <w:szCs w:val="24"/>
              <w14:ligatures w14:val="standardContextual"/>
            </w:rPr>
          </w:pPr>
          <w:hyperlink w:anchor="_Toc198590548" w:history="1">
            <w:r w:rsidRPr="009244FF">
              <w:rPr>
                <w:rStyle w:val="Hipervnculo"/>
                <w:rFonts w:cstheme="majorHAnsi"/>
                <w:noProof/>
              </w:rPr>
              <w:t>2.6.2 Plataforma como Servicio (PaaS)</w:t>
            </w:r>
            <w:r>
              <w:rPr>
                <w:noProof/>
                <w:webHidden/>
              </w:rPr>
              <w:tab/>
            </w:r>
            <w:r>
              <w:rPr>
                <w:noProof/>
                <w:webHidden/>
              </w:rPr>
              <w:fldChar w:fldCharType="begin"/>
            </w:r>
            <w:r>
              <w:rPr>
                <w:noProof/>
                <w:webHidden/>
              </w:rPr>
              <w:instrText xml:space="preserve"> PAGEREF _Toc198590548 \h </w:instrText>
            </w:r>
            <w:r>
              <w:rPr>
                <w:noProof/>
                <w:webHidden/>
              </w:rPr>
            </w:r>
            <w:r>
              <w:rPr>
                <w:noProof/>
                <w:webHidden/>
              </w:rPr>
              <w:fldChar w:fldCharType="separate"/>
            </w:r>
            <w:r>
              <w:rPr>
                <w:noProof/>
                <w:webHidden/>
              </w:rPr>
              <w:t>24</w:t>
            </w:r>
            <w:r>
              <w:rPr>
                <w:noProof/>
                <w:webHidden/>
              </w:rPr>
              <w:fldChar w:fldCharType="end"/>
            </w:r>
          </w:hyperlink>
        </w:p>
        <w:p w14:paraId="55E9B9D0" w14:textId="59F18999" w:rsidR="00620F37" w:rsidRDefault="00620F37">
          <w:pPr>
            <w:pStyle w:val="TDC3"/>
            <w:tabs>
              <w:tab w:val="right" w:leader="dot" w:pos="8630"/>
            </w:tabs>
            <w:rPr>
              <w:rFonts w:cstheme="minorBidi"/>
              <w:noProof/>
              <w:kern w:val="2"/>
              <w:sz w:val="24"/>
              <w:szCs w:val="24"/>
              <w14:ligatures w14:val="standardContextual"/>
            </w:rPr>
          </w:pPr>
          <w:hyperlink w:anchor="_Toc198590549" w:history="1">
            <w:r w:rsidRPr="009244FF">
              <w:rPr>
                <w:rStyle w:val="Hipervnculo"/>
                <w:rFonts w:cstheme="majorHAnsi"/>
                <w:noProof/>
              </w:rPr>
              <w:t>2.6.3 Software como Servicio (SaaS)</w:t>
            </w:r>
            <w:r>
              <w:rPr>
                <w:noProof/>
                <w:webHidden/>
              </w:rPr>
              <w:tab/>
            </w:r>
            <w:r>
              <w:rPr>
                <w:noProof/>
                <w:webHidden/>
              </w:rPr>
              <w:fldChar w:fldCharType="begin"/>
            </w:r>
            <w:r>
              <w:rPr>
                <w:noProof/>
                <w:webHidden/>
              </w:rPr>
              <w:instrText xml:space="preserve"> PAGEREF _Toc198590549 \h </w:instrText>
            </w:r>
            <w:r>
              <w:rPr>
                <w:noProof/>
                <w:webHidden/>
              </w:rPr>
            </w:r>
            <w:r>
              <w:rPr>
                <w:noProof/>
                <w:webHidden/>
              </w:rPr>
              <w:fldChar w:fldCharType="separate"/>
            </w:r>
            <w:r>
              <w:rPr>
                <w:noProof/>
                <w:webHidden/>
              </w:rPr>
              <w:t>25</w:t>
            </w:r>
            <w:r>
              <w:rPr>
                <w:noProof/>
                <w:webHidden/>
              </w:rPr>
              <w:fldChar w:fldCharType="end"/>
            </w:r>
          </w:hyperlink>
        </w:p>
        <w:p w14:paraId="028A438C" w14:textId="55E4F94E" w:rsidR="00620F37" w:rsidRDefault="00620F37">
          <w:pPr>
            <w:pStyle w:val="TDC2"/>
            <w:tabs>
              <w:tab w:val="right" w:leader="dot" w:pos="8630"/>
            </w:tabs>
            <w:rPr>
              <w:noProof/>
              <w:kern w:val="2"/>
              <w:sz w:val="24"/>
              <w:szCs w:val="24"/>
              <w:lang w:val="es-ES" w:eastAsia="es-ES"/>
              <w14:ligatures w14:val="standardContextual"/>
            </w:rPr>
          </w:pPr>
          <w:hyperlink w:anchor="_Toc198590550" w:history="1">
            <w:r w:rsidRPr="009244FF">
              <w:rPr>
                <w:rStyle w:val="Hipervnculo"/>
                <w:rFonts w:cstheme="majorHAnsi"/>
                <w:noProof/>
                <w:lang w:val="es-ES"/>
              </w:rPr>
              <w:t>2.7 Infraestructura como c</w:t>
            </w:r>
            <w:r w:rsidRPr="009244FF">
              <w:rPr>
                <w:rStyle w:val="Hipervnculo"/>
                <w:rFonts w:cstheme="majorHAnsi" w:hint="eastAsia"/>
                <w:noProof/>
                <w:lang w:val="es-ES"/>
              </w:rPr>
              <w:t>ó</w:t>
            </w:r>
            <w:r w:rsidRPr="009244FF">
              <w:rPr>
                <w:rStyle w:val="Hipervnculo"/>
                <w:rFonts w:cstheme="majorHAnsi"/>
                <w:noProof/>
                <w:lang w:val="es-ES"/>
              </w:rPr>
              <w:t>digo (IaC)</w:t>
            </w:r>
            <w:r>
              <w:rPr>
                <w:noProof/>
                <w:webHidden/>
              </w:rPr>
              <w:tab/>
            </w:r>
            <w:r>
              <w:rPr>
                <w:noProof/>
                <w:webHidden/>
              </w:rPr>
              <w:fldChar w:fldCharType="begin"/>
            </w:r>
            <w:r>
              <w:rPr>
                <w:noProof/>
                <w:webHidden/>
              </w:rPr>
              <w:instrText xml:space="preserve"> PAGEREF _Toc198590550 \h </w:instrText>
            </w:r>
            <w:r>
              <w:rPr>
                <w:noProof/>
                <w:webHidden/>
              </w:rPr>
            </w:r>
            <w:r>
              <w:rPr>
                <w:noProof/>
                <w:webHidden/>
              </w:rPr>
              <w:fldChar w:fldCharType="separate"/>
            </w:r>
            <w:r>
              <w:rPr>
                <w:noProof/>
                <w:webHidden/>
              </w:rPr>
              <w:t>25</w:t>
            </w:r>
            <w:r>
              <w:rPr>
                <w:noProof/>
                <w:webHidden/>
              </w:rPr>
              <w:fldChar w:fldCharType="end"/>
            </w:r>
          </w:hyperlink>
        </w:p>
        <w:p w14:paraId="0D4E0351" w14:textId="14C10B30" w:rsidR="00620F37" w:rsidRDefault="00620F37">
          <w:pPr>
            <w:pStyle w:val="TDC3"/>
            <w:tabs>
              <w:tab w:val="right" w:leader="dot" w:pos="8630"/>
            </w:tabs>
            <w:rPr>
              <w:rFonts w:cstheme="minorBidi"/>
              <w:noProof/>
              <w:kern w:val="2"/>
              <w:sz w:val="24"/>
              <w:szCs w:val="24"/>
              <w14:ligatures w14:val="standardContextual"/>
            </w:rPr>
          </w:pPr>
          <w:hyperlink w:anchor="_Toc198590551" w:history="1">
            <w:r w:rsidRPr="009244FF">
              <w:rPr>
                <w:rStyle w:val="Hipervnculo"/>
                <w:rFonts w:cstheme="majorHAnsi"/>
                <w:noProof/>
              </w:rPr>
              <w:t>2.7.1 Terraform</w:t>
            </w:r>
            <w:r>
              <w:rPr>
                <w:noProof/>
                <w:webHidden/>
              </w:rPr>
              <w:tab/>
            </w:r>
            <w:r>
              <w:rPr>
                <w:noProof/>
                <w:webHidden/>
              </w:rPr>
              <w:fldChar w:fldCharType="begin"/>
            </w:r>
            <w:r>
              <w:rPr>
                <w:noProof/>
                <w:webHidden/>
              </w:rPr>
              <w:instrText xml:space="preserve"> PAGEREF _Toc198590551 \h </w:instrText>
            </w:r>
            <w:r>
              <w:rPr>
                <w:noProof/>
                <w:webHidden/>
              </w:rPr>
            </w:r>
            <w:r>
              <w:rPr>
                <w:noProof/>
                <w:webHidden/>
              </w:rPr>
              <w:fldChar w:fldCharType="separate"/>
            </w:r>
            <w:r>
              <w:rPr>
                <w:noProof/>
                <w:webHidden/>
              </w:rPr>
              <w:t>25</w:t>
            </w:r>
            <w:r>
              <w:rPr>
                <w:noProof/>
                <w:webHidden/>
              </w:rPr>
              <w:fldChar w:fldCharType="end"/>
            </w:r>
          </w:hyperlink>
        </w:p>
        <w:p w14:paraId="04E1E969" w14:textId="03722B6A" w:rsidR="00620F37" w:rsidRDefault="00620F37">
          <w:pPr>
            <w:pStyle w:val="TDC3"/>
            <w:tabs>
              <w:tab w:val="right" w:leader="dot" w:pos="8630"/>
            </w:tabs>
            <w:rPr>
              <w:rFonts w:cstheme="minorBidi"/>
              <w:noProof/>
              <w:kern w:val="2"/>
              <w:sz w:val="24"/>
              <w:szCs w:val="24"/>
              <w14:ligatures w14:val="standardContextual"/>
            </w:rPr>
          </w:pPr>
          <w:hyperlink w:anchor="_Toc198590552" w:history="1">
            <w:r w:rsidRPr="009244FF">
              <w:rPr>
                <w:rStyle w:val="Hipervnculo"/>
                <w:rFonts w:cstheme="majorHAnsi"/>
                <w:noProof/>
              </w:rPr>
              <w:t>2.7.2 Pulumi</w:t>
            </w:r>
            <w:r>
              <w:rPr>
                <w:noProof/>
                <w:webHidden/>
              </w:rPr>
              <w:tab/>
            </w:r>
            <w:r>
              <w:rPr>
                <w:noProof/>
                <w:webHidden/>
              </w:rPr>
              <w:fldChar w:fldCharType="begin"/>
            </w:r>
            <w:r>
              <w:rPr>
                <w:noProof/>
                <w:webHidden/>
              </w:rPr>
              <w:instrText xml:space="preserve"> PAGEREF _Toc198590552 \h </w:instrText>
            </w:r>
            <w:r>
              <w:rPr>
                <w:noProof/>
                <w:webHidden/>
              </w:rPr>
            </w:r>
            <w:r>
              <w:rPr>
                <w:noProof/>
                <w:webHidden/>
              </w:rPr>
              <w:fldChar w:fldCharType="separate"/>
            </w:r>
            <w:r>
              <w:rPr>
                <w:noProof/>
                <w:webHidden/>
              </w:rPr>
              <w:t>26</w:t>
            </w:r>
            <w:r>
              <w:rPr>
                <w:noProof/>
                <w:webHidden/>
              </w:rPr>
              <w:fldChar w:fldCharType="end"/>
            </w:r>
          </w:hyperlink>
        </w:p>
        <w:p w14:paraId="69C42757" w14:textId="3EF14EAB" w:rsidR="00620F37" w:rsidRDefault="00620F37">
          <w:pPr>
            <w:pStyle w:val="TDC3"/>
            <w:tabs>
              <w:tab w:val="right" w:leader="dot" w:pos="8630"/>
            </w:tabs>
            <w:rPr>
              <w:rFonts w:cstheme="minorBidi"/>
              <w:noProof/>
              <w:kern w:val="2"/>
              <w:sz w:val="24"/>
              <w:szCs w:val="24"/>
              <w14:ligatures w14:val="standardContextual"/>
            </w:rPr>
          </w:pPr>
          <w:hyperlink w:anchor="_Toc198590553" w:history="1">
            <w:r w:rsidRPr="009244FF">
              <w:rPr>
                <w:rStyle w:val="Hipervnculo"/>
                <w:rFonts w:cstheme="majorHAnsi"/>
                <w:noProof/>
              </w:rPr>
              <w:t>2.7.3 Ansible</w:t>
            </w:r>
            <w:r>
              <w:rPr>
                <w:noProof/>
                <w:webHidden/>
              </w:rPr>
              <w:tab/>
            </w:r>
            <w:r>
              <w:rPr>
                <w:noProof/>
                <w:webHidden/>
              </w:rPr>
              <w:fldChar w:fldCharType="begin"/>
            </w:r>
            <w:r>
              <w:rPr>
                <w:noProof/>
                <w:webHidden/>
              </w:rPr>
              <w:instrText xml:space="preserve"> PAGEREF _Toc198590553 \h </w:instrText>
            </w:r>
            <w:r>
              <w:rPr>
                <w:noProof/>
                <w:webHidden/>
              </w:rPr>
            </w:r>
            <w:r>
              <w:rPr>
                <w:noProof/>
                <w:webHidden/>
              </w:rPr>
              <w:fldChar w:fldCharType="separate"/>
            </w:r>
            <w:r>
              <w:rPr>
                <w:noProof/>
                <w:webHidden/>
              </w:rPr>
              <w:t>26</w:t>
            </w:r>
            <w:r>
              <w:rPr>
                <w:noProof/>
                <w:webHidden/>
              </w:rPr>
              <w:fldChar w:fldCharType="end"/>
            </w:r>
          </w:hyperlink>
        </w:p>
        <w:p w14:paraId="25262D1F" w14:textId="23F4A9AC" w:rsidR="00620F37" w:rsidRDefault="00620F37">
          <w:pPr>
            <w:pStyle w:val="TDC3"/>
            <w:tabs>
              <w:tab w:val="right" w:leader="dot" w:pos="8630"/>
            </w:tabs>
            <w:rPr>
              <w:rFonts w:cstheme="minorBidi"/>
              <w:noProof/>
              <w:kern w:val="2"/>
              <w:sz w:val="24"/>
              <w:szCs w:val="24"/>
              <w14:ligatures w14:val="standardContextual"/>
            </w:rPr>
          </w:pPr>
          <w:hyperlink w:anchor="_Toc198590554" w:history="1">
            <w:r w:rsidRPr="009244FF">
              <w:rPr>
                <w:rStyle w:val="Hipervnculo"/>
                <w:rFonts w:cstheme="majorHAnsi"/>
                <w:noProof/>
              </w:rPr>
              <w:t>2.7.4 Chef</w:t>
            </w:r>
            <w:r>
              <w:rPr>
                <w:noProof/>
                <w:webHidden/>
              </w:rPr>
              <w:tab/>
            </w:r>
            <w:r>
              <w:rPr>
                <w:noProof/>
                <w:webHidden/>
              </w:rPr>
              <w:fldChar w:fldCharType="begin"/>
            </w:r>
            <w:r>
              <w:rPr>
                <w:noProof/>
                <w:webHidden/>
              </w:rPr>
              <w:instrText xml:space="preserve"> PAGEREF _Toc198590554 \h </w:instrText>
            </w:r>
            <w:r>
              <w:rPr>
                <w:noProof/>
                <w:webHidden/>
              </w:rPr>
            </w:r>
            <w:r>
              <w:rPr>
                <w:noProof/>
                <w:webHidden/>
              </w:rPr>
              <w:fldChar w:fldCharType="separate"/>
            </w:r>
            <w:r>
              <w:rPr>
                <w:noProof/>
                <w:webHidden/>
              </w:rPr>
              <w:t>27</w:t>
            </w:r>
            <w:r>
              <w:rPr>
                <w:noProof/>
                <w:webHidden/>
              </w:rPr>
              <w:fldChar w:fldCharType="end"/>
            </w:r>
          </w:hyperlink>
        </w:p>
        <w:p w14:paraId="449DBC27" w14:textId="42F13A1E" w:rsidR="00620F37" w:rsidRDefault="00620F37">
          <w:pPr>
            <w:pStyle w:val="TDC3"/>
            <w:tabs>
              <w:tab w:val="right" w:leader="dot" w:pos="8630"/>
            </w:tabs>
            <w:rPr>
              <w:rFonts w:cstheme="minorBidi"/>
              <w:noProof/>
              <w:kern w:val="2"/>
              <w:sz w:val="24"/>
              <w:szCs w:val="24"/>
              <w14:ligatures w14:val="standardContextual"/>
            </w:rPr>
          </w:pPr>
          <w:hyperlink w:anchor="_Toc198590555" w:history="1">
            <w:r w:rsidRPr="009244FF">
              <w:rPr>
                <w:rStyle w:val="Hipervnculo"/>
                <w:rFonts w:cstheme="majorHAnsi"/>
                <w:noProof/>
              </w:rPr>
              <w:t>2.7.5 Puppet</w:t>
            </w:r>
            <w:r>
              <w:rPr>
                <w:noProof/>
                <w:webHidden/>
              </w:rPr>
              <w:tab/>
            </w:r>
            <w:r>
              <w:rPr>
                <w:noProof/>
                <w:webHidden/>
              </w:rPr>
              <w:fldChar w:fldCharType="begin"/>
            </w:r>
            <w:r>
              <w:rPr>
                <w:noProof/>
                <w:webHidden/>
              </w:rPr>
              <w:instrText xml:space="preserve"> PAGEREF _Toc198590555 \h </w:instrText>
            </w:r>
            <w:r>
              <w:rPr>
                <w:noProof/>
                <w:webHidden/>
              </w:rPr>
            </w:r>
            <w:r>
              <w:rPr>
                <w:noProof/>
                <w:webHidden/>
              </w:rPr>
              <w:fldChar w:fldCharType="separate"/>
            </w:r>
            <w:r>
              <w:rPr>
                <w:noProof/>
                <w:webHidden/>
              </w:rPr>
              <w:t>28</w:t>
            </w:r>
            <w:r>
              <w:rPr>
                <w:noProof/>
                <w:webHidden/>
              </w:rPr>
              <w:fldChar w:fldCharType="end"/>
            </w:r>
          </w:hyperlink>
        </w:p>
        <w:p w14:paraId="7247FF5A" w14:textId="746E2691" w:rsidR="00620F37" w:rsidRDefault="00620F37">
          <w:pPr>
            <w:pStyle w:val="TDC2"/>
            <w:tabs>
              <w:tab w:val="right" w:leader="dot" w:pos="8630"/>
            </w:tabs>
            <w:rPr>
              <w:noProof/>
              <w:kern w:val="2"/>
              <w:sz w:val="24"/>
              <w:szCs w:val="24"/>
              <w:lang w:val="es-ES" w:eastAsia="es-ES"/>
              <w14:ligatures w14:val="standardContextual"/>
            </w:rPr>
          </w:pPr>
          <w:hyperlink w:anchor="_Toc198590556" w:history="1">
            <w:r w:rsidRPr="009244FF">
              <w:rPr>
                <w:rStyle w:val="Hipervnculo"/>
                <w:rFonts w:cstheme="majorHAnsi"/>
                <w:noProof/>
                <w:lang w:val="es-ES"/>
              </w:rPr>
              <w:t>2.8 Resumen del cap</w:t>
            </w:r>
            <w:r w:rsidRPr="009244FF">
              <w:rPr>
                <w:rStyle w:val="Hipervnculo"/>
                <w:rFonts w:cstheme="majorHAnsi" w:hint="eastAsia"/>
                <w:noProof/>
                <w:lang w:val="es-ES"/>
              </w:rPr>
              <w:t>í</w:t>
            </w:r>
            <w:r w:rsidRPr="009244FF">
              <w:rPr>
                <w:rStyle w:val="Hipervnculo"/>
                <w:rFonts w:cstheme="majorHAnsi"/>
                <w:noProof/>
                <w:lang w:val="es-ES"/>
              </w:rPr>
              <w:t>tulo</w:t>
            </w:r>
            <w:r>
              <w:rPr>
                <w:noProof/>
                <w:webHidden/>
              </w:rPr>
              <w:tab/>
            </w:r>
            <w:r>
              <w:rPr>
                <w:noProof/>
                <w:webHidden/>
              </w:rPr>
              <w:fldChar w:fldCharType="begin"/>
            </w:r>
            <w:r>
              <w:rPr>
                <w:noProof/>
                <w:webHidden/>
              </w:rPr>
              <w:instrText xml:space="preserve"> PAGEREF _Toc198590556 \h </w:instrText>
            </w:r>
            <w:r>
              <w:rPr>
                <w:noProof/>
                <w:webHidden/>
              </w:rPr>
            </w:r>
            <w:r>
              <w:rPr>
                <w:noProof/>
                <w:webHidden/>
              </w:rPr>
              <w:fldChar w:fldCharType="separate"/>
            </w:r>
            <w:r>
              <w:rPr>
                <w:noProof/>
                <w:webHidden/>
              </w:rPr>
              <w:t>28</w:t>
            </w:r>
            <w:r>
              <w:rPr>
                <w:noProof/>
                <w:webHidden/>
              </w:rPr>
              <w:fldChar w:fldCharType="end"/>
            </w:r>
          </w:hyperlink>
        </w:p>
        <w:p w14:paraId="4F1C2212" w14:textId="647B68D6" w:rsidR="00620F37" w:rsidRDefault="00620F37">
          <w:pPr>
            <w:pStyle w:val="TDC1"/>
            <w:tabs>
              <w:tab w:val="right" w:leader="dot" w:pos="8630"/>
            </w:tabs>
            <w:rPr>
              <w:noProof/>
              <w:kern w:val="2"/>
              <w:sz w:val="24"/>
              <w:szCs w:val="24"/>
              <w:lang w:val="es-ES" w:eastAsia="es-ES"/>
              <w14:ligatures w14:val="standardContextual"/>
            </w:rPr>
          </w:pPr>
          <w:hyperlink w:anchor="_Toc198590557" w:history="1">
            <w:r w:rsidRPr="009244FF">
              <w:rPr>
                <w:rStyle w:val="Hipervnculo"/>
                <w:rFonts w:cstheme="majorHAnsi"/>
                <w:noProof/>
                <w:lang w:val="es-ES"/>
              </w:rPr>
              <w:t>Cap</w:t>
            </w:r>
            <w:r w:rsidRPr="009244FF">
              <w:rPr>
                <w:rStyle w:val="Hipervnculo"/>
                <w:rFonts w:cstheme="majorHAnsi" w:hint="eastAsia"/>
                <w:noProof/>
                <w:lang w:val="es-ES"/>
              </w:rPr>
              <w:t>í</w:t>
            </w:r>
            <w:r w:rsidRPr="009244FF">
              <w:rPr>
                <w:rStyle w:val="Hipervnculo"/>
                <w:rFonts w:cstheme="majorHAnsi"/>
                <w:noProof/>
                <w:lang w:val="es-ES"/>
              </w:rPr>
              <w:t>tulo 03: Herramientas y tecnolog</w:t>
            </w:r>
            <w:r w:rsidRPr="009244FF">
              <w:rPr>
                <w:rStyle w:val="Hipervnculo"/>
                <w:rFonts w:cstheme="majorHAnsi" w:hint="eastAsia"/>
                <w:noProof/>
                <w:lang w:val="es-ES"/>
              </w:rPr>
              <w:t>í</w:t>
            </w:r>
            <w:r w:rsidRPr="009244FF">
              <w:rPr>
                <w:rStyle w:val="Hipervnculo"/>
                <w:rFonts w:cstheme="majorHAnsi"/>
                <w:noProof/>
                <w:lang w:val="es-ES"/>
              </w:rPr>
              <w:t>as</w:t>
            </w:r>
            <w:r>
              <w:rPr>
                <w:noProof/>
                <w:webHidden/>
              </w:rPr>
              <w:tab/>
            </w:r>
            <w:r>
              <w:rPr>
                <w:noProof/>
                <w:webHidden/>
              </w:rPr>
              <w:fldChar w:fldCharType="begin"/>
            </w:r>
            <w:r>
              <w:rPr>
                <w:noProof/>
                <w:webHidden/>
              </w:rPr>
              <w:instrText xml:space="preserve"> PAGEREF _Toc198590557 \h </w:instrText>
            </w:r>
            <w:r>
              <w:rPr>
                <w:noProof/>
                <w:webHidden/>
              </w:rPr>
            </w:r>
            <w:r>
              <w:rPr>
                <w:noProof/>
                <w:webHidden/>
              </w:rPr>
              <w:fldChar w:fldCharType="separate"/>
            </w:r>
            <w:r>
              <w:rPr>
                <w:noProof/>
                <w:webHidden/>
              </w:rPr>
              <w:t>30</w:t>
            </w:r>
            <w:r>
              <w:rPr>
                <w:noProof/>
                <w:webHidden/>
              </w:rPr>
              <w:fldChar w:fldCharType="end"/>
            </w:r>
          </w:hyperlink>
        </w:p>
        <w:p w14:paraId="0553E87B" w14:textId="71364106" w:rsidR="00620F37" w:rsidRDefault="00620F37">
          <w:pPr>
            <w:pStyle w:val="TDC2"/>
            <w:tabs>
              <w:tab w:val="right" w:leader="dot" w:pos="8630"/>
            </w:tabs>
            <w:rPr>
              <w:noProof/>
              <w:kern w:val="2"/>
              <w:sz w:val="24"/>
              <w:szCs w:val="24"/>
              <w:lang w:val="es-ES" w:eastAsia="es-ES"/>
              <w14:ligatures w14:val="standardContextual"/>
            </w:rPr>
          </w:pPr>
          <w:hyperlink w:anchor="_Toc198590558" w:history="1">
            <w:r w:rsidRPr="009244FF">
              <w:rPr>
                <w:rStyle w:val="Hipervnculo"/>
                <w:rFonts w:cstheme="majorHAnsi"/>
                <w:noProof/>
                <w:lang w:val="es-ES"/>
              </w:rPr>
              <w:t>3.1 Virtualizaci</w:t>
            </w:r>
            <w:r w:rsidRPr="009244FF">
              <w:rPr>
                <w:rStyle w:val="Hipervnculo"/>
                <w:rFonts w:cstheme="majorHAnsi" w:hint="eastAsia"/>
                <w:noProof/>
                <w:lang w:val="es-ES"/>
              </w:rPr>
              <w:t>ó</w:t>
            </w:r>
            <w:r w:rsidRPr="009244FF">
              <w:rPr>
                <w:rStyle w:val="Hipervnculo"/>
                <w:rFonts w:cstheme="majorHAnsi"/>
                <w:noProof/>
                <w:lang w:val="es-ES"/>
              </w:rPr>
              <w:t>n con Docker</w:t>
            </w:r>
            <w:r>
              <w:rPr>
                <w:noProof/>
                <w:webHidden/>
              </w:rPr>
              <w:tab/>
            </w:r>
            <w:r>
              <w:rPr>
                <w:noProof/>
                <w:webHidden/>
              </w:rPr>
              <w:fldChar w:fldCharType="begin"/>
            </w:r>
            <w:r>
              <w:rPr>
                <w:noProof/>
                <w:webHidden/>
              </w:rPr>
              <w:instrText xml:space="preserve"> PAGEREF _Toc198590558 \h </w:instrText>
            </w:r>
            <w:r>
              <w:rPr>
                <w:noProof/>
                <w:webHidden/>
              </w:rPr>
            </w:r>
            <w:r>
              <w:rPr>
                <w:noProof/>
                <w:webHidden/>
              </w:rPr>
              <w:fldChar w:fldCharType="separate"/>
            </w:r>
            <w:r>
              <w:rPr>
                <w:noProof/>
                <w:webHidden/>
              </w:rPr>
              <w:t>30</w:t>
            </w:r>
            <w:r>
              <w:rPr>
                <w:noProof/>
                <w:webHidden/>
              </w:rPr>
              <w:fldChar w:fldCharType="end"/>
            </w:r>
          </w:hyperlink>
        </w:p>
        <w:p w14:paraId="7F0A6549" w14:textId="2150A148" w:rsidR="00620F37" w:rsidRDefault="00620F37">
          <w:pPr>
            <w:pStyle w:val="TDC2"/>
            <w:tabs>
              <w:tab w:val="right" w:leader="dot" w:pos="8630"/>
            </w:tabs>
            <w:rPr>
              <w:noProof/>
              <w:kern w:val="2"/>
              <w:sz w:val="24"/>
              <w:szCs w:val="24"/>
              <w:lang w:val="es-ES" w:eastAsia="es-ES"/>
              <w14:ligatures w14:val="standardContextual"/>
            </w:rPr>
          </w:pPr>
          <w:hyperlink w:anchor="_Toc198590559" w:history="1">
            <w:r w:rsidRPr="009244FF">
              <w:rPr>
                <w:rStyle w:val="Hipervnculo"/>
                <w:rFonts w:cstheme="majorHAnsi"/>
                <w:noProof/>
                <w:lang w:val="es-ES"/>
              </w:rPr>
              <w:t>3.2 Docker Compose</w:t>
            </w:r>
            <w:r>
              <w:rPr>
                <w:noProof/>
                <w:webHidden/>
              </w:rPr>
              <w:tab/>
            </w:r>
            <w:r>
              <w:rPr>
                <w:noProof/>
                <w:webHidden/>
              </w:rPr>
              <w:fldChar w:fldCharType="begin"/>
            </w:r>
            <w:r>
              <w:rPr>
                <w:noProof/>
                <w:webHidden/>
              </w:rPr>
              <w:instrText xml:space="preserve"> PAGEREF _Toc198590559 \h </w:instrText>
            </w:r>
            <w:r>
              <w:rPr>
                <w:noProof/>
                <w:webHidden/>
              </w:rPr>
            </w:r>
            <w:r>
              <w:rPr>
                <w:noProof/>
                <w:webHidden/>
              </w:rPr>
              <w:fldChar w:fldCharType="separate"/>
            </w:r>
            <w:r>
              <w:rPr>
                <w:noProof/>
                <w:webHidden/>
              </w:rPr>
              <w:t>32</w:t>
            </w:r>
            <w:r>
              <w:rPr>
                <w:noProof/>
                <w:webHidden/>
              </w:rPr>
              <w:fldChar w:fldCharType="end"/>
            </w:r>
          </w:hyperlink>
        </w:p>
        <w:p w14:paraId="4CDCA0F9" w14:textId="3D902C84" w:rsidR="00620F37" w:rsidRDefault="00620F37">
          <w:pPr>
            <w:pStyle w:val="TDC2"/>
            <w:tabs>
              <w:tab w:val="right" w:leader="dot" w:pos="8630"/>
            </w:tabs>
            <w:rPr>
              <w:noProof/>
              <w:kern w:val="2"/>
              <w:sz w:val="24"/>
              <w:szCs w:val="24"/>
              <w:lang w:val="es-ES" w:eastAsia="es-ES"/>
              <w14:ligatures w14:val="standardContextual"/>
            </w:rPr>
          </w:pPr>
          <w:hyperlink w:anchor="_Toc198590560" w:history="1">
            <w:r w:rsidRPr="009244FF">
              <w:rPr>
                <w:rStyle w:val="Hipervnculo"/>
                <w:rFonts w:cstheme="majorHAnsi"/>
                <w:noProof/>
                <w:lang w:val="es-ES"/>
              </w:rPr>
              <w:t>3.3 Keycloak</w:t>
            </w:r>
            <w:r>
              <w:rPr>
                <w:noProof/>
                <w:webHidden/>
              </w:rPr>
              <w:tab/>
            </w:r>
            <w:r>
              <w:rPr>
                <w:noProof/>
                <w:webHidden/>
              </w:rPr>
              <w:fldChar w:fldCharType="begin"/>
            </w:r>
            <w:r>
              <w:rPr>
                <w:noProof/>
                <w:webHidden/>
              </w:rPr>
              <w:instrText xml:space="preserve"> PAGEREF _Toc198590560 \h </w:instrText>
            </w:r>
            <w:r>
              <w:rPr>
                <w:noProof/>
                <w:webHidden/>
              </w:rPr>
            </w:r>
            <w:r>
              <w:rPr>
                <w:noProof/>
                <w:webHidden/>
              </w:rPr>
              <w:fldChar w:fldCharType="separate"/>
            </w:r>
            <w:r>
              <w:rPr>
                <w:noProof/>
                <w:webHidden/>
              </w:rPr>
              <w:t>33</w:t>
            </w:r>
            <w:r>
              <w:rPr>
                <w:noProof/>
                <w:webHidden/>
              </w:rPr>
              <w:fldChar w:fldCharType="end"/>
            </w:r>
          </w:hyperlink>
        </w:p>
        <w:p w14:paraId="4718493F" w14:textId="65D3D167" w:rsidR="00620F37" w:rsidRDefault="00620F37">
          <w:pPr>
            <w:pStyle w:val="TDC2"/>
            <w:tabs>
              <w:tab w:val="right" w:leader="dot" w:pos="8630"/>
            </w:tabs>
            <w:rPr>
              <w:noProof/>
              <w:kern w:val="2"/>
              <w:sz w:val="24"/>
              <w:szCs w:val="24"/>
              <w:lang w:val="es-ES" w:eastAsia="es-ES"/>
              <w14:ligatures w14:val="standardContextual"/>
            </w:rPr>
          </w:pPr>
          <w:hyperlink w:anchor="_Toc198590561" w:history="1">
            <w:r w:rsidRPr="009244FF">
              <w:rPr>
                <w:rStyle w:val="Hipervnculo"/>
                <w:rFonts w:cstheme="majorHAnsi"/>
                <w:noProof/>
                <w:lang w:val="es-ES"/>
              </w:rPr>
              <w:t>3.4 Vault</w:t>
            </w:r>
            <w:r>
              <w:rPr>
                <w:noProof/>
                <w:webHidden/>
              </w:rPr>
              <w:tab/>
            </w:r>
            <w:r>
              <w:rPr>
                <w:noProof/>
                <w:webHidden/>
              </w:rPr>
              <w:fldChar w:fldCharType="begin"/>
            </w:r>
            <w:r>
              <w:rPr>
                <w:noProof/>
                <w:webHidden/>
              </w:rPr>
              <w:instrText xml:space="preserve"> PAGEREF _Toc198590561 \h </w:instrText>
            </w:r>
            <w:r>
              <w:rPr>
                <w:noProof/>
                <w:webHidden/>
              </w:rPr>
            </w:r>
            <w:r>
              <w:rPr>
                <w:noProof/>
                <w:webHidden/>
              </w:rPr>
              <w:fldChar w:fldCharType="separate"/>
            </w:r>
            <w:r>
              <w:rPr>
                <w:noProof/>
                <w:webHidden/>
              </w:rPr>
              <w:t>35</w:t>
            </w:r>
            <w:r>
              <w:rPr>
                <w:noProof/>
                <w:webHidden/>
              </w:rPr>
              <w:fldChar w:fldCharType="end"/>
            </w:r>
          </w:hyperlink>
        </w:p>
        <w:p w14:paraId="09BED918" w14:textId="5F8C495C" w:rsidR="00620F37" w:rsidRDefault="00620F37">
          <w:pPr>
            <w:pStyle w:val="TDC2"/>
            <w:tabs>
              <w:tab w:val="right" w:leader="dot" w:pos="8630"/>
            </w:tabs>
            <w:rPr>
              <w:noProof/>
              <w:kern w:val="2"/>
              <w:sz w:val="24"/>
              <w:szCs w:val="24"/>
              <w:lang w:val="es-ES" w:eastAsia="es-ES"/>
              <w14:ligatures w14:val="standardContextual"/>
            </w:rPr>
          </w:pPr>
          <w:hyperlink w:anchor="_Toc198590562" w:history="1">
            <w:r w:rsidRPr="009244FF">
              <w:rPr>
                <w:rStyle w:val="Hipervnculo"/>
                <w:rFonts w:cstheme="majorHAnsi"/>
                <w:noProof/>
                <w:lang w:val="es-ES"/>
              </w:rPr>
              <w:t>3.5 Terraform</w:t>
            </w:r>
            <w:r>
              <w:rPr>
                <w:noProof/>
                <w:webHidden/>
              </w:rPr>
              <w:tab/>
            </w:r>
            <w:r>
              <w:rPr>
                <w:noProof/>
                <w:webHidden/>
              </w:rPr>
              <w:fldChar w:fldCharType="begin"/>
            </w:r>
            <w:r>
              <w:rPr>
                <w:noProof/>
                <w:webHidden/>
              </w:rPr>
              <w:instrText xml:space="preserve"> PAGEREF _Toc198590562 \h </w:instrText>
            </w:r>
            <w:r>
              <w:rPr>
                <w:noProof/>
                <w:webHidden/>
              </w:rPr>
            </w:r>
            <w:r>
              <w:rPr>
                <w:noProof/>
                <w:webHidden/>
              </w:rPr>
              <w:fldChar w:fldCharType="separate"/>
            </w:r>
            <w:r>
              <w:rPr>
                <w:noProof/>
                <w:webHidden/>
              </w:rPr>
              <w:t>36</w:t>
            </w:r>
            <w:r>
              <w:rPr>
                <w:noProof/>
                <w:webHidden/>
              </w:rPr>
              <w:fldChar w:fldCharType="end"/>
            </w:r>
          </w:hyperlink>
        </w:p>
        <w:p w14:paraId="799B3413" w14:textId="0BD7689C" w:rsidR="00620F37" w:rsidRDefault="00620F37">
          <w:pPr>
            <w:pStyle w:val="TDC2"/>
            <w:tabs>
              <w:tab w:val="right" w:leader="dot" w:pos="8630"/>
            </w:tabs>
            <w:rPr>
              <w:noProof/>
              <w:kern w:val="2"/>
              <w:sz w:val="24"/>
              <w:szCs w:val="24"/>
              <w:lang w:val="es-ES" w:eastAsia="es-ES"/>
              <w14:ligatures w14:val="standardContextual"/>
            </w:rPr>
          </w:pPr>
          <w:hyperlink w:anchor="_Toc198590563" w:history="1">
            <w:r w:rsidRPr="009244FF">
              <w:rPr>
                <w:rStyle w:val="Hipervnculo"/>
                <w:rFonts w:cstheme="majorHAnsi"/>
                <w:noProof/>
                <w:lang w:val="es-ES"/>
              </w:rPr>
              <w:t>3.5 Resumen del cap</w:t>
            </w:r>
            <w:r w:rsidRPr="009244FF">
              <w:rPr>
                <w:rStyle w:val="Hipervnculo"/>
                <w:rFonts w:cstheme="majorHAnsi" w:hint="eastAsia"/>
                <w:noProof/>
                <w:lang w:val="es-ES"/>
              </w:rPr>
              <w:t>í</w:t>
            </w:r>
            <w:r w:rsidRPr="009244FF">
              <w:rPr>
                <w:rStyle w:val="Hipervnculo"/>
                <w:rFonts w:cstheme="majorHAnsi"/>
                <w:noProof/>
                <w:lang w:val="es-ES"/>
              </w:rPr>
              <w:t>tulo</w:t>
            </w:r>
            <w:r>
              <w:rPr>
                <w:noProof/>
                <w:webHidden/>
              </w:rPr>
              <w:tab/>
            </w:r>
            <w:r>
              <w:rPr>
                <w:noProof/>
                <w:webHidden/>
              </w:rPr>
              <w:fldChar w:fldCharType="begin"/>
            </w:r>
            <w:r>
              <w:rPr>
                <w:noProof/>
                <w:webHidden/>
              </w:rPr>
              <w:instrText xml:space="preserve"> PAGEREF _Toc198590563 \h </w:instrText>
            </w:r>
            <w:r>
              <w:rPr>
                <w:noProof/>
                <w:webHidden/>
              </w:rPr>
            </w:r>
            <w:r>
              <w:rPr>
                <w:noProof/>
                <w:webHidden/>
              </w:rPr>
              <w:fldChar w:fldCharType="separate"/>
            </w:r>
            <w:r>
              <w:rPr>
                <w:noProof/>
                <w:webHidden/>
              </w:rPr>
              <w:t>37</w:t>
            </w:r>
            <w:r>
              <w:rPr>
                <w:noProof/>
                <w:webHidden/>
              </w:rPr>
              <w:fldChar w:fldCharType="end"/>
            </w:r>
          </w:hyperlink>
        </w:p>
        <w:p w14:paraId="5229AC3F" w14:textId="0780AA31" w:rsidR="00620F37" w:rsidRDefault="00620F37">
          <w:pPr>
            <w:pStyle w:val="TDC1"/>
            <w:tabs>
              <w:tab w:val="right" w:leader="dot" w:pos="8630"/>
            </w:tabs>
            <w:rPr>
              <w:noProof/>
              <w:kern w:val="2"/>
              <w:sz w:val="24"/>
              <w:szCs w:val="24"/>
              <w:lang w:val="es-ES" w:eastAsia="es-ES"/>
              <w14:ligatures w14:val="standardContextual"/>
            </w:rPr>
          </w:pPr>
          <w:hyperlink w:anchor="_Toc198590564" w:history="1">
            <w:r w:rsidRPr="009244FF">
              <w:rPr>
                <w:rStyle w:val="Hipervnculo"/>
                <w:rFonts w:cstheme="majorHAnsi"/>
                <w:noProof/>
                <w:lang w:val="es-ES"/>
              </w:rPr>
              <w:t>Cap</w:t>
            </w:r>
            <w:r w:rsidRPr="009244FF">
              <w:rPr>
                <w:rStyle w:val="Hipervnculo"/>
                <w:rFonts w:cstheme="majorHAnsi" w:hint="eastAsia"/>
                <w:noProof/>
                <w:lang w:val="es-ES"/>
              </w:rPr>
              <w:t>í</w:t>
            </w:r>
            <w:r w:rsidRPr="009244FF">
              <w:rPr>
                <w:rStyle w:val="Hipervnculo"/>
                <w:rFonts w:cstheme="majorHAnsi"/>
                <w:noProof/>
                <w:lang w:val="es-ES"/>
              </w:rPr>
              <w:t>tulo 04: Descripci</w:t>
            </w:r>
            <w:r w:rsidRPr="009244FF">
              <w:rPr>
                <w:rStyle w:val="Hipervnculo"/>
                <w:rFonts w:cstheme="majorHAnsi" w:hint="eastAsia"/>
                <w:noProof/>
                <w:lang w:val="es-ES"/>
              </w:rPr>
              <w:t>ó</w:t>
            </w:r>
            <w:r w:rsidRPr="009244FF">
              <w:rPr>
                <w:rStyle w:val="Hipervnculo"/>
                <w:rFonts w:cstheme="majorHAnsi"/>
                <w:noProof/>
                <w:lang w:val="es-ES"/>
              </w:rPr>
              <w:t>n de la soluci</w:t>
            </w:r>
            <w:r w:rsidRPr="009244FF">
              <w:rPr>
                <w:rStyle w:val="Hipervnculo"/>
                <w:rFonts w:cstheme="majorHAnsi" w:hint="eastAsia"/>
                <w:noProof/>
                <w:lang w:val="es-ES"/>
              </w:rPr>
              <w:t>ó</w:t>
            </w:r>
            <w:r w:rsidRPr="009244FF">
              <w:rPr>
                <w:rStyle w:val="Hipervnculo"/>
                <w:rFonts w:cstheme="majorHAnsi"/>
                <w:noProof/>
                <w:lang w:val="es-ES"/>
              </w:rPr>
              <w:t>n desarrollada</w:t>
            </w:r>
            <w:r>
              <w:rPr>
                <w:noProof/>
                <w:webHidden/>
              </w:rPr>
              <w:tab/>
            </w:r>
            <w:r>
              <w:rPr>
                <w:noProof/>
                <w:webHidden/>
              </w:rPr>
              <w:fldChar w:fldCharType="begin"/>
            </w:r>
            <w:r>
              <w:rPr>
                <w:noProof/>
                <w:webHidden/>
              </w:rPr>
              <w:instrText xml:space="preserve"> PAGEREF _Toc198590564 \h </w:instrText>
            </w:r>
            <w:r>
              <w:rPr>
                <w:noProof/>
                <w:webHidden/>
              </w:rPr>
            </w:r>
            <w:r>
              <w:rPr>
                <w:noProof/>
                <w:webHidden/>
              </w:rPr>
              <w:fldChar w:fldCharType="separate"/>
            </w:r>
            <w:r>
              <w:rPr>
                <w:noProof/>
                <w:webHidden/>
              </w:rPr>
              <w:t>38</w:t>
            </w:r>
            <w:r>
              <w:rPr>
                <w:noProof/>
                <w:webHidden/>
              </w:rPr>
              <w:fldChar w:fldCharType="end"/>
            </w:r>
          </w:hyperlink>
        </w:p>
        <w:p w14:paraId="23C1C3BB" w14:textId="4B3582FC" w:rsidR="00620F37" w:rsidRDefault="00620F37">
          <w:pPr>
            <w:pStyle w:val="TDC2"/>
            <w:tabs>
              <w:tab w:val="right" w:leader="dot" w:pos="8630"/>
            </w:tabs>
            <w:rPr>
              <w:noProof/>
              <w:kern w:val="2"/>
              <w:sz w:val="24"/>
              <w:szCs w:val="24"/>
              <w:lang w:val="es-ES" w:eastAsia="es-ES"/>
              <w14:ligatures w14:val="standardContextual"/>
            </w:rPr>
          </w:pPr>
          <w:hyperlink w:anchor="_Toc198590565" w:history="1">
            <w:r w:rsidRPr="009244FF">
              <w:rPr>
                <w:rStyle w:val="Hipervnculo"/>
                <w:rFonts w:cstheme="majorHAnsi"/>
                <w:noProof/>
                <w:lang w:val="es-ES"/>
              </w:rPr>
              <w:t>4.1 Descripci</w:t>
            </w:r>
            <w:r w:rsidRPr="009244FF">
              <w:rPr>
                <w:rStyle w:val="Hipervnculo"/>
                <w:rFonts w:cstheme="majorHAnsi" w:hint="eastAsia"/>
                <w:noProof/>
                <w:lang w:val="es-ES"/>
              </w:rPr>
              <w:t>ó</w:t>
            </w:r>
            <w:r w:rsidRPr="009244FF">
              <w:rPr>
                <w:rStyle w:val="Hipervnculo"/>
                <w:rFonts w:cstheme="majorHAnsi"/>
                <w:noProof/>
                <w:lang w:val="es-ES"/>
              </w:rPr>
              <w:t>n de la soluci</w:t>
            </w:r>
            <w:r w:rsidRPr="009244FF">
              <w:rPr>
                <w:rStyle w:val="Hipervnculo"/>
                <w:rFonts w:cstheme="majorHAnsi" w:hint="eastAsia"/>
                <w:noProof/>
                <w:lang w:val="es-ES"/>
              </w:rPr>
              <w:t>ó</w:t>
            </w:r>
            <w:r w:rsidRPr="009244FF">
              <w:rPr>
                <w:rStyle w:val="Hipervnculo"/>
                <w:rFonts w:cstheme="majorHAnsi"/>
                <w:noProof/>
                <w:lang w:val="es-ES"/>
              </w:rPr>
              <w:t>n</w:t>
            </w:r>
            <w:r>
              <w:rPr>
                <w:noProof/>
                <w:webHidden/>
              </w:rPr>
              <w:tab/>
            </w:r>
            <w:r>
              <w:rPr>
                <w:noProof/>
                <w:webHidden/>
              </w:rPr>
              <w:fldChar w:fldCharType="begin"/>
            </w:r>
            <w:r>
              <w:rPr>
                <w:noProof/>
                <w:webHidden/>
              </w:rPr>
              <w:instrText xml:space="preserve"> PAGEREF _Toc198590565 \h </w:instrText>
            </w:r>
            <w:r>
              <w:rPr>
                <w:noProof/>
                <w:webHidden/>
              </w:rPr>
            </w:r>
            <w:r>
              <w:rPr>
                <w:noProof/>
                <w:webHidden/>
              </w:rPr>
              <w:fldChar w:fldCharType="separate"/>
            </w:r>
            <w:r>
              <w:rPr>
                <w:noProof/>
                <w:webHidden/>
              </w:rPr>
              <w:t>38</w:t>
            </w:r>
            <w:r>
              <w:rPr>
                <w:noProof/>
                <w:webHidden/>
              </w:rPr>
              <w:fldChar w:fldCharType="end"/>
            </w:r>
          </w:hyperlink>
        </w:p>
        <w:p w14:paraId="5B7EA46A" w14:textId="4FEC82E1" w:rsidR="00620F37" w:rsidRDefault="00620F37">
          <w:pPr>
            <w:pStyle w:val="TDC2"/>
            <w:tabs>
              <w:tab w:val="right" w:leader="dot" w:pos="8630"/>
            </w:tabs>
            <w:rPr>
              <w:noProof/>
              <w:kern w:val="2"/>
              <w:sz w:val="24"/>
              <w:szCs w:val="24"/>
              <w:lang w:val="es-ES" w:eastAsia="es-ES"/>
              <w14:ligatures w14:val="standardContextual"/>
            </w:rPr>
          </w:pPr>
          <w:hyperlink w:anchor="_Toc198590566" w:history="1">
            <w:r w:rsidRPr="009244FF">
              <w:rPr>
                <w:rStyle w:val="Hipervnculo"/>
                <w:rFonts w:cstheme="majorHAnsi"/>
                <w:noProof/>
                <w:lang w:val="es-ES"/>
              </w:rPr>
              <w:t>4.2 Preparaci</w:t>
            </w:r>
            <w:r w:rsidRPr="009244FF">
              <w:rPr>
                <w:rStyle w:val="Hipervnculo"/>
                <w:rFonts w:cstheme="majorHAnsi" w:hint="eastAsia"/>
                <w:noProof/>
                <w:lang w:val="es-ES"/>
              </w:rPr>
              <w:t>ó</w:t>
            </w:r>
            <w:r w:rsidRPr="009244FF">
              <w:rPr>
                <w:rStyle w:val="Hipervnculo"/>
                <w:rFonts w:cstheme="majorHAnsi"/>
                <w:noProof/>
                <w:lang w:val="es-ES"/>
              </w:rPr>
              <w:t>n del entorno</w:t>
            </w:r>
            <w:r>
              <w:rPr>
                <w:noProof/>
                <w:webHidden/>
              </w:rPr>
              <w:tab/>
            </w:r>
            <w:r>
              <w:rPr>
                <w:noProof/>
                <w:webHidden/>
              </w:rPr>
              <w:fldChar w:fldCharType="begin"/>
            </w:r>
            <w:r>
              <w:rPr>
                <w:noProof/>
                <w:webHidden/>
              </w:rPr>
              <w:instrText xml:space="preserve"> PAGEREF _Toc198590566 \h </w:instrText>
            </w:r>
            <w:r>
              <w:rPr>
                <w:noProof/>
                <w:webHidden/>
              </w:rPr>
            </w:r>
            <w:r>
              <w:rPr>
                <w:noProof/>
                <w:webHidden/>
              </w:rPr>
              <w:fldChar w:fldCharType="separate"/>
            </w:r>
            <w:r>
              <w:rPr>
                <w:noProof/>
                <w:webHidden/>
              </w:rPr>
              <w:t>38</w:t>
            </w:r>
            <w:r>
              <w:rPr>
                <w:noProof/>
                <w:webHidden/>
              </w:rPr>
              <w:fldChar w:fldCharType="end"/>
            </w:r>
          </w:hyperlink>
        </w:p>
        <w:p w14:paraId="24765B4A" w14:textId="0D9EC65C" w:rsidR="00620F37" w:rsidRDefault="00620F37">
          <w:pPr>
            <w:pStyle w:val="TDC2"/>
            <w:tabs>
              <w:tab w:val="right" w:leader="dot" w:pos="8630"/>
            </w:tabs>
            <w:rPr>
              <w:noProof/>
              <w:kern w:val="2"/>
              <w:sz w:val="24"/>
              <w:szCs w:val="24"/>
              <w:lang w:val="es-ES" w:eastAsia="es-ES"/>
              <w14:ligatures w14:val="standardContextual"/>
            </w:rPr>
          </w:pPr>
          <w:hyperlink w:anchor="_Toc198590567" w:history="1">
            <w:r w:rsidRPr="009244FF">
              <w:rPr>
                <w:rStyle w:val="Hipervnculo"/>
                <w:rFonts w:cstheme="majorHAnsi"/>
                <w:noProof/>
                <w:lang w:val="es-ES"/>
              </w:rPr>
              <w:t>4.3 Desarrollo e implementaci</w:t>
            </w:r>
            <w:r w:rsidRPr="009244FF">
              <w:rPr>
                <w:rStyle w:val="Hipervnculo"/>
                <w:rFonts w:cstheme="majorHAnsi" w:hint="eastAsia"/>
                <w:noProof/>
                <w:lang w:val="es-ES"/>
              </w:rPr>
              <w:t>ó</w:t>
            </w:r>
            <w:r w:rsidRPr="009244FF">
              <w:rPr>
                <w:rStyle w:val="Hipervnculo"/>
                <w:rFonts w:cstheme="majorHAnsi"/>
                <w:noProof/>
                <w:lang w:val="es-ES"/>
              </w:rPr>
              <w:t>n del entorno</w:t>
            </w:r>
            <w:r>
              <w:rPr>
                <w:noProof/>
                <w:webHidden/>
              </w:rPr>
              <w:tab/>
            </w:r>
            <w:r>
              <w:rPr>
                <w:noProof/>
                <w:webHidden/>
              </w:rPr>
              <w:fldChar w:fldCharType="begin"/>
            </w:r>
            <w:r>
              <w:rPr>
                <w:noProof/>
                <w:webHidden/>
              </w:rPr>
              <w:instrText xml:space="preserve"> PAGEREF _Toc198590567 \h </w:instrText>
            </w:r>
            <w:r>
              <w:rPr>
                <w:noProof/>
                <w:webHidden/>
              </w:rPr>
            </w:r>
            <w:r>
              <w:rPr>
                <w:noProof/>
                <w:webHidden/>
              </w:rPr>
              <w:fldChar w:fldCharType="separate"/>
            </w:r>
            <w:r>
              <w:rPr>
                <w:noProof/>
                <w:webHidden/>
              </w:rPr>
              <w:t>38</w:t>
            </w:r>
            <w:r>
              <w:rPr>
                <w:noProof/>
                <w:webHidden/>
              </w:rPr>
              <w:fldChar w:fldCharType="end"/>
            </w:r>
          </w:hyperlink>
        </w:p>
        <w:p w14:paraId="6B98E51F" w14:textId="2D258BD1" w:rsidR="00620F37" w:rsidRDefault="00620F37">
          <w:pPr>
            <w:pStyle w:val="TDC2"/>
            <w:tabs>
              <w:tab w:val="right" w:leader="dot" w:pos="8630"/>
            </w:tabs>
            <w:rPr>
              <w:noProof/>
              <w:kern w:val="2"/>
              <w:sz w:val="24"/>
              <w:szCs w:val="24"/>
              <w:lang w:val="es-ES" w:eastAsia="es-ES"/>
              <w14:ligatures w14:val="standardContextual"/>
            </w:rPr>
          </w:pPr>
          <w:hyperlink w:anchor="_Toc198590568" w:history="1">
            <w:r w:rsidRPr="009244FF">
              <w:rPr>
                <w:rStyle w:val="Hipervnculo"/>
                <w:rFonts w:cstheme="majorHAnsi"/>
                <w:noProof/>
                <w:lang w:val="es-ES"/>
              </w:rPr>
              <w:t>4.4 Pruebas</w:t>
            </w:r>
            <w:r>
              <w:rPr>
                <w:noProof/>
                <w:webHidden/>
              </w:rPr>
              <w:tab/>
            </w:r>
            <w:r>
              <w:rPr>
                <w:noProof/>
                <w:webHidden/>
              </w:rPr>
              <w:fldChar w:fldCharType="begin"/>
            </w:r>
            <w:r>
              <w:rPr>
                <w:noProof/>
                <w:webHidden/>
              </w:rPr>
              <w:instrText xml:space="preserve"> PAGEREF _Toc198590568 \h </w:instrText>
            </w:r>
            <w:r>
              <w:rPr>
                <w:noProof/>
                <w:webHidden/>
              </w:rPr>
            </w:r>
            <w:r>
              <w:rPr>
                <w:noProof/>
                <w:webHidden/>
              </w:rPr>
              <w:fldChar w:fldCharType="separate"/>
            </w:r>
            <w:r>
              <w:rPr>
                <w:noProof/>
                <w:webHidden/>
              </w:rPr>
              <w:t>38</w:t>
            </w:r>
            <w:r>
              <w:rPr>
                <w:noProof/>
                <w:webHidden/>
              </w:rPr>
              <w:fldChar w:fldCharType="end"/>
            </w:r>
          </w:hyperlink>
        </w:p>
        <w:p w14:paraId="639ABBCA" w14:textId="712C4B81" w:rsidR="00620F37" w:rsidRDefault="00620F37">
          <w:pPr>
            <w:pStyle w:val="TDC2"/>
            <w:tabs>
              <w:tab w:val="right" w:leader="dot" w:pos="8630"/>
            </w:tabs>
            <w:rPr>
              <w:noProof/>
              <w:kern w:val="2"/>
              <w:sz w:val="24"/>
              <w:szCs w:val="24"/>
              <w:lang w:val="es-ES" w:eastAsia="es-ES"/>
              <w14:ligatures w14:val="standardContextual"/>
            </w:rPr>
          </w:pPr>
          <w:hyperlink w:anchor="_Toc198590569" w:history="1">
            <w:r w:rsidRPr="009244FF">
              <w:rPr>
                <w:rStyle w:val="Hipervnculo"/>
                <w:rFonts w:cstheme="majorHAnsi"/>
                <w:noProof/>
                <w:lang w:val="es-ES"/>
              </w:rPr>
              <w:t>4.5 Resumen del cap</w:t>
            </w:r>
            <w:r w:rsidRPr="009244FF">
              <w:rPr>
                <w:rStyle w:val="Hipervnculo"/>
                <w:rFonts w:cstheme="majorHAnsi" w:hint="eastAsia"/>
                <w:noProof/>
                <w:lang w:val="es-ES"/>
              </w:rPr>
              <w:t>í</w:t>
            </w:r>
            <w:r w:rsidRPr="009244FF">
              <w:rPr>
                <w:rStyle w:val="Hipervnculo"/>
                <w:rFonts w:cstheme="majorHAnsi"/>
                <w:noProof/>
                <w:lang w:val="es-ES"/>
              </w:rPr>
              <w:t>tulo</w:t>
            </w:r>
            <w:r>
              <w:rPr>
                <w:noProof/>
                <w:webHidden/>
              </w:rPr>
              <w:tab/>
            </w:r>
            <w:r>
              <w:rPr>
                <w:noProof/>
                <w:webHidden/>
              </w:rPr>
              <w:fldChar w:fldCharType="begin"/>
            </w:r>
            <w:r>
              <w:rPr>
                <w:noProof/>
                <w:webHidden/>
              </w:rPr>
              <w:instrText xml:space="preserve"> PAGEREF _Toc198590569 \h </w:instrText>
            </w:r>
            <w:r>
              <w:rPr>
                <w:noProof/>
                <w:webHidden/>
              </w:rPr>
            </w:r>
            <w:r>
              <w:rPr>
                <w:noProof/>
                <w:webHidden/>
              </w:rPr>
              <w:fldChar w:fldCharType="separate"/>
            </w:r>
            <w:r>
              <w:rPr>
                <w:noProof/>
                <w:webHidden/>
              </w:rPr>
              <w:t>39</w:t>
            </w:r>
            <w:r>
              <w:rPr>
                <w:noProof/>
                <w:webHidden/>
              </w:rPr>
              <w:fldChar w:fldCharType="end"/>
            </w:r>
          </w:hyperlink>
        </w:p>
        <w:p w14:paraId="42231304" w14:textId="46209FEB" w:rsidR="00620F37" w:rsidRDefault="00620F37">
          <w:pPr>
            <w:pStyle w:val="TDC1"/>
            <w:tabs>
              <w:tab w:val="right" w:leader="dot" w:pos="8630"/>
            </w:tabs>
            <w:rPr>
              <w:noProof/>
              <w:kern w:val="2"/>
              <w:sz w:val="24"/>
              <w:szCs w:val="24"/>
              <w:lang w:val="es-ES" w:eastAsia="es-ES"/>
              <w14:ligatures w14:val="standardContextual"/>
            </w:rPr>
          </w:pPr>
          <w:hyperlink w:anchor="_Toc198590570" w:history="1">
            <w:r w:rsidRPr="009244FF">
              <w:rPr>
                <w:rStyle w:val="Hipervnculo"/>
                <w:rFonts w:cstheme="majorHAnsi"/>
                <w:noProof/>
                <w:lang w:val="es-ES"/>
              </w:rPr>
              <w:t>Cap</w:t>
            </w:r>
            <w:r w:rsidRPr="009244FF">
              <w:rPr>
                <w:rStyle w:val="Hipervnculo"/>
                <w:rFonts w:cstheme="majorHAnsi" w:hint="eastAsia"/>
                <w:noProof/>
                <w:lang w:val="es-ES"/>
              </w:rPr>
              <w:t>í</w:t>
            </w:r>
            <w:r w:rsidRPr="009244FF">
              <w:rPr>
                <w:rStyle w:val="Hipervnculo"/>
                <w:rFonts w:cstheme="majorHAnsi"/>
                <w:noProof/>
                <w:lang w:val="es-ES"/>
              </w:rPr>
              <w:t>tulo 05: Conclusiones y trabajo futuro</w:t>
            </w:r>
            <w:r>
              <w:rPr>
                <w:noProof/>
                <w:webHidden/>
              </w:rPr>
              <w:tab/>
            </w:r>
            <w:r>
              <w:rPr>
                <w:noProof/>
                <w:webHidden/>
              </w:rPr>
              <w:fldChar w:fldCharType="begin"/>
            </w:r>
            <w:r>
              <w:rPr>
                <w:noProof/>
                <w:webHidden/>
              </w:rPr>
              <w:instrText xml:space="preserve"> PAGEREF _Toc198590570 \h </w:instrText>
            </w:r>
            <w:r>
              <w:rPr>
                <w:noProof/>
                <w:webHidden/>
              </w:rPr>
            </w:r>
            <w:r>
              <w:rPr>
                <w:noProof/>
                <w:webHidden/>
              </w:rPr>
              <w:fldChar w:fldCharType="separate"/>
            </w:r>
            <w:r>
              <w:rPr>
                <w:noProof/>
                <w:webHidden/>
              </w:rPr>
              <w:t>40</w:t>
            </w:r>
            <w:r>
              <w:rPr>
                <w:noProof/>
                <w:webHidden/>
              </w:rPr>
              <w:fldChar w:fldCharType="end"/>
            </w:r>
          </w:hyperlink>
        </w:p>
        <w:p w14:paraId="569D6A1A" w14:textId="0045D3BF" w:rsidR="00620F37" w:rsidRDefault="00620F37">
          <w:pPr>
            <w:pStyle w:val="TDC3"/>
            <w:tabs>
              <w:tab w:val="right" w:leader="dot" w:pos="8630"/>
            </w:tabs>
            <w:rPr>
              <w:rFonts w:cstheme="minorBidi"/>
              <w:noProof/>
              <w:kern w:val="2"/>
              <w:sz w:val="24"/>
              <w:szCs w:val="24"/>
              <w14:ligatures w14:val="standardContextual"/>
            </w:rPr>
          </w:pPr>
          <w:hyperlink w:anchor="_Toc198590571" w:history="1">
            <w:r w:rsidRPr="009244FF">
              <w:rPr>
                <w:rStyle w:val="Hipervnculo"/>
                <w:noProof/>
              </w:rPr>
              <w:t>5.1 Conclusiones</w:t>
            </w:r>
            <w:r>
              <w:rPr>
                <w:noProof/>
                <w:webHidden/>
              </w:rPr>
              <w:tab/>
            </w:r>
            <w:r>
              <w:rPr>
                <w:noProof/>
                <w:webHidden/>
              </w:rPr>
              <w:fldChar w:fldCharType="begin"/>
            </w:r>
            <w:r>
              <w:rPr>
                <w:noProof/>
                <w:webHidden/>
              </w:rPr>
              <w:instrText xml:space="preserve"> PAGEREF _Toc198590571 \h </w:instrText>
            </w:r>
            <w:r>
              <w:rPr>
                <w:noProof/>
                <w:webHidden/>
              </w:rPr>
            </w:r>
            <w:r>
              <w:rPr>
                <w:noProof/>
                <w:webHidden/>
              </w:rPr>
              <w:fldChar w:fldCharType="separate"/>
            </w:r>
            <w:r>
              <w:rPr>
                <w:noProof/>
                <w:webHidden/>
              </w:rPr>
              <w:t>40</w:t>
            </w:r>
            <w:r>
              <w:rPr>
                <w:noProof/>
                <w:webHidden/>
              </w:rPr>
              <w:fldChar w:fldCharType="end"/>
            </w:r>
          </w:hyperlink>
        </w:p>
        <w:p w14:paraId="6FFC45A1" w14:textId="292ACA0E" w:rsidR="00620F37" w:rsidRDefault="00620F37">
          <w:pPr>
            <w:pStyle w:val="TDC3"/>
            <w:tabs>
              <w:tab w:val="right" w:leader="dot" w:pos="8630"/>
            </w:tabs>
            <w:rPr>
              <w:rFonts w:cstheme="minorBidi"/>
              <w:noProof/>
              <w:kern w:val="2"/>
              <w:sz w:val="24"/>
              <w:szCs w:val="24"/>
              <w14:ligatures w14:val="standardContextual"/>
            </w:rPr>
          </w:pPr>
          <w:hyperlink w:anchor="_Toc198590572" w:history="1">
            <w:r w:rsidRPr="009244FF">
              <w:rPr>
                <w:rStyle w:val="Hipervnculo"/>
                <w:noProof/>
              </w:rPr>
              <w:t>5.2 Trabajo futuro</w:t>
            </w:r>
            <w:r>
              <w:rPr>
                <w:noProof/>
                <w:webHidden/>
              </w:rPr>
              <w:tab/>
            </w:r>
            <w:r>
              <w:rPr>
                <w:noProof/>
                <w:webHidden/>
              </w:rPr>
              <w:fldChar w:fldCharType="begin"/>
            </w:r>
            <w:r>
              <w:rPr>
                <w:noProof/>
                <w:webHidden/>
              </w:rPr>
              <w:instrText xml:space="preserve"> PAGEREF _Toc198590572 \h </w:instrText>
            </w:r>
            <w:r>
              <w:rPr>
                <w:noProof/>
                <w:webHidden/>
              </w:rPr>
            </w:r>
            <w:r>
              <w:rPr>
                <w:noProof/>
                <w:webHidden/>
              </w:rPr>
              <w:fldChar w:fldCharType="separate"/>
            </w:r>
            <w:r>
              <w:rPr>
                <w:noProof/>
                <w:webHidden/>
              </w:rPr>
              <w:t>40</w:t>
            </w:r>
            <w:r>
              <w:rPr>
                <w:noProof/>
                <w:webHidden/>
              </w:rPr>
              <w:fldChar w:fldCharType="end"/>
            </w:r>
          </w:hyperlink>
        </w:p>
        <w:p w14:paraId="3C0817B1" w14:textId="15F608E9" w:rsidR="00620F37" w:rsidRDefault="00620F37">
          <w:pPr>
            <w:pStyle w:val="TDC3"/>
            <w:tabs>
              <w:tab w:val="right" w:leader="dot" w:pos="8630"/>
            </w:tabs>
            <w:rPr>
              <w:rFonts w:cstheme="minorBidi"/>
              <w:noProof/>
              <w:kern w:val="2"/>
              <w:sz w:val="24"/>
              <w:szCs w:val="24"/>
              <w14:ligatures w14:val="standardContextual"/>
            </w:rPr>
          </w:pPr>
          <w:hyperlink w:anchor="_Toc198590573" w:history="1">
            <w:r w:rsidRPr="009244FF">
              <w:rPr>
                <w:rStyle w:val="Hipervnculo"/>
                <w:noProof/>
              </w:rPr>
              <w:t>5.3 Resumen del cap</w:t>
            </w:r>
            <w:r w:rsidRPr="009244FF">
              <w:rPr>
                <w:rStyle w:val="Hipervnculo"/>
                <w:rFonts w:hint="eastAsia"/>
                <w:noProof/>
              </w:rPr>
              <w:t>í</w:t>
            </w:r>
            <w:r w:rsidRPr="009244FF">
              <w:rPr>
                <w:rStyle w:val="Hipervnculo"/>
                <w:noProof/>
              </w:rPr>
              <w:t>tulo</w:t>
            </w:r>
            <w:r>
              <w:rPr>
                <w:noProof/>
                <w:webHidden/>
              </w:rPr>
              <w:tab/>
            </w:r>
            <w:r>
              <w:rPr>
                <w:noProof/>
                <w:webHidden/>
              </w:rPr>
              <w:fldChar w:fldCharType="begin"/>
            </w:r>
            <w:r>
              <w:rPr>
                <w:noProof/>
                <w:webHidden/>
              </w:rPr>
              <w:instrText xml:space="preserve"> PAGEREF _Toc198590573 \h </w:instrText>
            </w:r>
            <w:r>
              <w:rPr>
                <w:noProof/>
                <w:webHidden/>
              </w:rPr>
            </w:r>
            <w:r>
              <w:rPr>
                <w:noProof/>
                <w:webHidden/>
              </w:rPr>
              <w:fldChar w:fldCharType="separate"/>
            </w:r>
            <w:r>
              <w:rPr>
                <w:noProof/>
                <w:webHidden/>
              </w:rPr>
              <w:t>41</w:t>
            </w:r>
            <w:r>
              <w:rPr>
                <w:noProof/>
                <w:webHidden/>
              </w:rPr>
              <w:fldChar w:fldCharType="end"/>
            </w:r>
          </w:hyperlink>
        </w:p>
        <w:p w14:paraId="1D81B1DA" w14:textId="473391F1" w:rsidR="00620F37" w:rsidRDefault="00620F37">
          <w:pPr>
            <w:pStyle w:val="TDC1"/>
            <w:tabs>
              <w:tab w:val="right" w:leader="dot" w:pos="8630"/>
            </w:tabs>
            <w:rPr>
              <w:noProof/>
              <w:kern w:val="2"/>
              <w:sz w:val="24"/>
              <w:szCs w:val="24"/>
              <w:lang w:val="es-ES" w:eastAsia="es-ES"/>
              <w14:ligatures w14:val="standardContextual"/>
            </w:rPr>
          </w:pPr>
          <w:hyperlink w:anchor="_Toc198590574" w:history="1">
            <w:r w:rsidRPr="009244FF">
              <w:rPr>
                <w:rStyle w:val="Hipervnculo"/>
                <w:rFonts w:cstheme="majorHAnsi"/>
                <w:noProof/>
                <w:lang w:val="en-GB"/>
              </w:rPr>
              <w:t>Cap</w:t>
            </w:r>
            <w:r w:rsidRPr="009244FF">
              <w:rPr>
                <w:rStyle w:val="Hipervnculo"/>
                <w:rFonts w:cstheme="majorHAnsi" w:hint="eastAsia"/>
                <w:noProof/>
                <w:lang w:val="en-GB"/>
              </w:rPr>
              <w:t>í</w:t>
            </w:r>
            <w:r w:rsidRPr="009244FF">
              <w:rPr>
                <w:rStyle w:val="Hipervnculo"/>
                <w:rFonts w:cstheme="majorHAnsi"/>
                <w:noProof/>
                <w:lang w:val="en-GB"/>
              </w:rPr>
              <w:t>tulo 06: Bibliograf</w:t>
            </w:r>
            <w:r w:rsidRPr="009244FF">
              <w:rPr>
                <w:rStyle w:val="Hipervnculo"/>
                <w:rFonts w:cstheme="majorHAnsi" w:hint="eastAsia"/>
                <w:noProof/>
                <w:lang w:val="en-GB"/>
              </w:rPr>
              <w:t>í</w:t>
            </w:r>
            <w:r w:rsidRPr="009244FF">
              <w:rPr>
                <w:rStyle w:val="Hipervnculo"/>
                <w:rFonts w:cstheme="majorHAnsi"/>
                <w:noProof/>
                <w:lang w:val="en-GB"/>
              </w:rPr>
              <w:t>a</w:t>
            </w:r>
            <w:r>
              <w:rPr>
                <w:noProof/>
                <w:webHidden/>
              </w:rPr>
              <w:tab/>
            </w:r>
            <w:r>
              <w:rPr>
                <w:noProof/>
                <w:webHidden/>
              </w:rPr>
              <w:fldChar w:fldCharType="begin"/>
            </w:r>
            <w:r>
              <w:rPr>
                <w:noProof/>
                <w:webHidden/>
              </w:rPr>
              <w:instrText xml:space="preserve"> PAGEREF _Toc198590574 \h </w:instrText>
            </w:r>
            <w:r>
              <w:rPr>
                <w:noProof/>
                <w:webHidden/>
              </w:rPr>
            </w:r>
            <w:r>
              <w:rPr>
                <w:noProof/>
                <w:webHidden/>
              </w:rPr>
              <w:fldChar w:fldCharType="separate"/>
            </w:r>
            <w:r>
              <w:rPr>
                <w:noProof/>
                <w:webHidden/>
              </w:rPr>
              <w:t>42</w:t>
            </w:r>
            <w:r>
              <w:rPr>
                <w:noProof/>
                <w:webHidden/>
              </w:rPr>
              <w:fldChar w:fldCharType="end"/>
            </w:r>
          </w:hyperlink>
        </w:p>
        <w:p w14:paraId="74DF58CF" w14:textId="1390B5CA" w:rsidR="00D7051A" w:rsidRPr="00D7051A" w:rsidRDefault="00D7051A">
          <w:pPr>
            <w:rPr>
              <w:rFonts w:asciiTheme="majorHAnsi" w:hAnsiTheme="majorHAnsi" w:cstheme="majorHAnsi"/>
            </w:rPr>
          </w:pPr>
          <w:r w:rsidRPr="002C4FF1">
            <w:rPr>
              <w:rFonts w:asciiTheme="majorHAnsi" w:hAnsiTheme="majorHAnsi" w:cstheme="majorHAnsi"/>
              <w:b/>
              <w:bCs/>
            </w:rPr>
            <w:fldChar w:fldCharType="end"/>
          </w:r>
        </w:p>
      </w:sdtContent>
    </w:sdt>
    <w:p w14:paraId="76CCDC0D" w14:textId="186A9497" w:rsidR="005507D5" w:rsidRPr="00D7051A" w:rsidRDefault="005507D5">
      <w:pPr>
        <w:rPr>
          <w:rFonts w:asciiTheme="majorHAnsi" w:hAnsiTheme="majorHAnsi" w:cstheme="majorHAnsi"/>
          <w:sz w:val="20"/>
          <w:szCs w:val="20"/>
          <w:lang w:val="es-ES"/>
        </w:rPr>
      </w:pPr>
    </w:p>
    <w:p w14:paraId="2C22DD6E" w14:textId="77777777" w:rsidR="005507D5" w:rsidRPr="00D7051A" w:rsidRDefault="005507D5">
      <w:pPr>
        <w:rPr>
          <w:rFonts w:asciiTheme="majorHAnsi" w:hAnsiTheme="majorHAnsi" w:cstheme="majorHAnsi"/>
          <w:sz w:val="20"/>
          <w:szCs w:val="20"/>
          <w:lang w:val="es-ES"/>
        </w:rPr>
      </w:pPr>
    </w:p>
    <w:p w14:paraId="30A10A89" w14:textId="77777777" w:rsidR="00A03C25" w:rsidRPr="00D7051A" w:rsidRDefault="00A03C25">
      <w:pPr>
        <w:rPr>
          <w:rFonts w:asciiTheme="majorHAnsi" w:hAnsiTheme="majorHAnsi" w:cstheme="majorHAnsi"/>
          <w:sz w:val="20"/>
          <w:szCs w:val="20"/>
          <w:lang w:val="es-ES"/>
        </w:rPr>
      </w:pPr>
    </w:p>
    <w:p w14:paraId="70302F5D" w14:textId="77777777" w:rsidR="00A03C25" w:rsidRPr="00D7051A" w:rsidRDefault="00A03C25">
      <w:pPr>
        <w:rPr>
          <w:rFonts w:asciiTheme="majorHAnsi" w:hAnsiTheme="majorHAnsi" w:cstheme="majorHAnsi"/>
          <w:sz w:val="20"/>
          <w:szCs w:val="20"/>
          <w:lang w:val="es-ES"/>
        </w:rPr>
      </w:pPr>
    </w:p>
    <w:p w14:paraId="2A85121C" w14:textId="77777777" w:rsidR="00A03C25" w:rsidRPr="00D7051A" w:rsidRDefault="00A03C25">
      <w:pPr>
        <w:rPr>
          <w:rFonts w:asciiTheme="majorHAnsi" w:hAnsiTheme="majorHAnsi" w:cstheme="majorHAnsi"/>
          <w:sz w:val="20"/>
          <w:szCs w:val="20"/>
          <w:lang w:val="es-ES"/>
        </w:rPr>
      </w:pPr>
    </w:p>
    <w:p w14:paraId="6AB532A4" w14:textId="77777777" w:rsidR="00A03C25" w:rsidRDefault="00A03C25">
      <w:pPr>
        <w:rPr>
          <w:rFonts w:asciiTheme="majorHAnsi" w:hAnsiTheme="majorHAnsi" w:cstheme="majorHAnsi"/>
          <w:sz w:val="20"/>
          <w:szCs w:val="20"/>
          <w:lang w:val="es-ES"/>
        </w:rPr>
      </w:pPr>
    </w:p>
    <w:p w14:paraId="0E1EB34D" w14:textId="31495252" w:rsidR="00C83B40" w:rsidRPr="00C83B40" w:rsidRDefault="00C83B40" w:rsidP="00C83B40">
      <w:pPr>
        <w:pStyle w:val="TtuloTDC"/>
        <w:rPr>
          <w:rFonts w:cstheme="majorHAnsi"/>
        </w:rPr>
      </w:pPr>
      <w:r w:rsidRPr="002C4FF1">
        <w:rPr>
          <w:rFonts w:cstheme="majorHAnsi"/>
          <w:lang w:val="es-ES"/>
        </w:rPr>
        <w:lastRenderedPageBreak/>
        <w:t xml:space="preserve">Índice de </w:t>
      </w:r>
      <w:r>
        <w:rPr>
          <w:rFonts w:cstheme="majorHAnsi"/>
          <w:lang w:val="es-ES"/>
        </w:rPr>
        <w:t>figuras</w:t>
      </w:r>
    </w:p>
    <w:p w14:paraId="7AE03083" w14:textId="5E0904B3" w:rsidR="00620F37" w:rsidRDefault="00C83B40">
      <w:pPr>
        <w:pStyle w:val="Tabladeilustraciones"/>
        <w:tabs>
          <w:tab w:val="right" w:leader="dot" w:pos="8630"/>
        </w:tabs>
        <w:rPr>
          <w:noProof/>
          <w:kern w:val="2"/>
          <w:sz w:val="24"/>
          <w:szCs w:val="24"/>
          <w:lang w:val="es-ES" w:eastAsia="es-ES"/>
          <w14:ligatures w14:val="standardContextual"/>
        </w:rPr>
      </w:pPr>
      <w:r>
        <w:rPr>
          <w:rFonts w:asciiTheme="majorHAnsi" w:hAnsiTheme="majorHAnsi" w:cstheme="majorHAnsi"/>
          <w:sz w:val="20"/>
          <w:szCs w:val="20"/>
          <w:lang w:val="es-ES"/>
        </w:rPr>
        <w:fldChar w:fldCharType="begin"/>
      </w:r>
      <w:r>
        <w:rPr>
          <w:rFonts w:asciiTheme="majorHAnsi" w:hAnsiTheme="majorHAnsi" w:cstheme="majorHAnsi"/>
          <w:sz w:val="20"/>
          <w:szCs w:val="20"/>
          <w:lang w:val="es-ES"/>
        </w:rPr>
        <w:instrText xml:space="preserve"> TOC \h \z \c "Figura" </w:instrText>
      </w:r>
      <w:r>
        <w:rPr>
          <w:rFonts w:asciiTheme="majorHAnsi" w:hAnsiTheme="majorHAnsi" w:cstheme="majorHAnsi"/>
          <w:sz w:val="20"/>
          <w:szCs w:val="20"/>
          <w:lang w:val="es-ES"/>
        </w:rPr>
        <w:fldChar w:fldCharType="separate"/>
      </w:r>
      <w:hyperlink w:anchor="_Toc198590575" w:history="1">
        <w:r w:rsidR="00620F37" w:rsidRPr="0025201C">
          <w:rPr>
            <w:rStyle w:val="Hipervnculo"/>
            <w:noProof/>
          </w:rPr>
          <w:t>Figura 1. Diagrama de Gantt</w:t>
        </w:r>
        <w:r w:rsidR="00620F37">
          <w:rPr>
            <w:noProof/>
            <w:webHidden/>
          </w:rPr>
          <w:tab/>
        </w:r>
        <w:r w:rsidR="00620F37">
          <w:rPr>
            <w:noProof/>
            <w:webHidden/>
          </w:rPr>
          <w:fldChar w:fldCharType="begin"/>
        </w:r>
        <w:r w:rsidR="00620F37">
          <w:rPr>
            <w:noProof/>
            <w:webHidden/>
          </w:rPr>
          <w:instrText xml:space="preserve"> PAGEREF _Toc198590575 \h </w:instrText>
        </w:r>
        <w:r w:rsidR="00620F37">
          <w:rPr>
            <w:noProof/>
            <w:webHidden/>
          </w:rPr>
        </w:r>
        <w:r w:rsidR="00620F37">
          <w:rPr>
            <w:noProof/>
            <w:webHidden/>
          </w:rPr>
          <w:fldChar w:fldCharType="separate"/>
        </w:r>
        <w:r w:rsidR="00620F37">
          <w:rPr>
            <w:noProof/>
            <w:webHidden/>
          </w:rPr>
          <w:t>8</w:t>
        </w:r>
        <w:r w:rsidR="00620F37">
          <w:rPr>
            <w:noProof/>
            <w:webHidden/>
          </w:rPr>
          <w:fldChar w:fldCharType="end"/>
        </w:r>
      </w:hyperlink>
    </w:p>
    <w:p w14:paraId="05B20954" w14:textId="10B93204" w:rsidR="00620F37" w:rsidRDefault="00620F37">
      <w:pPr>
        <w:pStyle w:val="Tabladeilustraciones"/>
        <w:tabs>
          <w:tab w:val="right" w:leader="dot" w:pos="8630"/>
        </w:tabs>
        <w:rPr>
          <w:noProof/>
          <w:kern w:val="2"/>
          <w:sz w:val="24"/>
          <w:szCs w:val="24"/>
          <w:lang w:val="es-ES" w:eastAsia="es-ES"/>
          <w14:ligatures w14:val="standardContextual"/>
        </w:rPr>
      </w:pPr>
      <w:hyperlink w:anchor="_Toc198590576" w:history="1">
        <w:r w:rsidRPr="0025201C">
          <w:rPr>
            <w:rStyle w:val="Hipervnculo"/>
            <w:noProof/>
            <w:lang w:val="es-ES"/>
          </w:rPr>
          <w:t>Figura 2. CIA</w:t>
        </w:r>
        <w:r>
          <w:rPr>
            <w:noProof/>
            <w:webHidden/>
          </w:rPr>
          <w:tab/>
        </w:r>
        <w:r>
          <w:rPr>
            <w:noProof/>
            <w:webHidden/>
          </w:rPr>
          <w:fldChar w:fldCharType="begin"/>
        </w:r>
        <w:r>
          <w:rPr>
            <w:noProof/>
            <w:webHidden/>
          </w:rPr>
          <w:instrText xml:space="preserve"> PAGEREF _Toc198590576 \h </w:instrText>
        </w:r>
        <w:r>
          <w:rPr>
            <w:noProof/>
            <w:webHidden/>
          </w:rPr>
        </w:r>
        <w:r>
          <w:rPr>
            <w:noProof/>
            <w:webHidden/>
          </w:rPr>
          <w:fldChar w:fldCharType="separate"/>
        </w:r>
        <w:r>
          <w:rPr>
            <w:noProof/>
            <w:webHidden/>
          </w:rPr>
          <w:t>9</w:t>
        </w:r>
        <w:r>
          <w:rPr>
            <w:noProof/>
            <w:webHidden/>
          </w:rPr>
          <w:fldChar w:fldCharType="end"/>
        </w:r>
      </w:hyperlink>
    </w:p>
    <w:p w14:paraId="1A1C992F" w14:textId="7DC672D6" w:rsidR="00620F37" w:rsidRDefault="00620F37">
      <w:pPr>
        <w:pStyle w:val="Tabladeilustraciones"/>
        <w:tabs>
          <w:tab w:val="right" w:leader="dot" w:pos="8630"/>
        </w:tabs>
        <w:rPr>
          <w:noProof/>
          <w:kern w:val="2"/>
          <w:sz w:val="24"/>
          <w:szCs w:val="24"/>
          <w:lang w:val="es-ES" w:eastAsia="es-ES"/>
          <w14:ligatures w14:val="standardContextual"/>
        </w:rPr>
      </w:pPr>
      <w:hyperlink w:anchor="_Toc198590577" w:history="1">
        <w:r w:rsidRPr="0025201C">
          <w:rPr>
            <w:rStyle w:val="Hipervnculo"/>
            <w:noProof/>
            <w:lang w:val="es-ES"/>
          </w:rPr>
          <w:t>Figura 3. PAP</w:t>
        </w:r>
        <w:r>
          <w:rPr>
            <w:noProof/>
            <w:webHidden/>
          </w:rPr>
          <w:tab/>
        </w:r>
        <w:r>
          <w:rPr>
            <w:noProof/>
            <w:webHidden/>
          </w:rPr>
          <w:fldChar w:fldCharType="begin"/>
        </w:r>
        <w:r>
          <w:rPr>
            <w:noProof/>
            <w:webHidden/>
          </w:rPr>
          <w:instrText xml:space="preserve"> PAGEREF _Toc198590577 \h </w:instrText>
        </w:r>
        <w:r>
          <w:rPr>
            <w:noProof/>
            <w:webHidden/>
          </w:rPr>
        </w:r>
        <w:r>
          <w:rPr>
            <w:noProof/>
            <w:webHidden/>
          </w:rPr>
          <w:fldChar w:fldCharType="separate"/>
        </w:r>
        <w:r>
          <w:rPr>
            <w:noProof/>
            <w:webHidden/>
          </w:rPr>
          <w:t>10</w:t>
        </w:r>
        <w:r>
          <w:rPr>
            <w:noProof/>
            <w:webHidden/>
          </w:rPr>
          <w:fldChar w:fldCharType="end"/>
        </w:r>
      </w:hyperlink>
    </w:p>
    <w:p w14:paraId="562D665B" w14:textId="58CD6E0A" w:rsidR="00620F37" w:rsidRDefault="00620F37">
      <w:pPr>
        <w:pStyle w:val="Tabladeilustraciones"/>
        <w:tabs>
          <w:tab w:val="right" w:leader="dot" w:pos="8630"/>
        </w:tabs>
        <w:rPr>
          <w:noProof/>
          <w:kern w:val="2"/>
          <w:sz w:val="24"/>
          <w:szCs w:val="24"/>
          <w:lang w:val="es-ES" w:eastAsia="es-ES"/>
          <w14:ligatures w14:val="standardContextual"/>
        </w:rPr>
      </w:pPr>
      <w:hyperlink w:anchor="_Toc198590578" w:history="1">
        <w:r w:rsidRPr="0025201C">
          <w:rPr>
            <w:rStyle w:val="Hipervnculo"/>
            <w:noProof/>
            <w:lang w:val="es-ES"/>
          </w:rPr>
          <w:t>Figura 4. Esquema LDAP</w:t>
        </w:r>
        <w:r>
          <w:rPr>
            <w:noProof/>
            <w:webHidden/>
          </w:rPr>
          <w:tab/>
        </w:r>
        <w:r>
          <w:rPr>
            <w:noProof/>
            <w:webHidden/>
          </w:rPr>
          <w:fldChar w:fldCharType="begin"/>
        </w:r>
        <w:r>
          <w:rPr>
            <w:noProof/>
            <w:webHidden/>
          </w:rPr>
          <w:instrText xml:space="preserve"> PAGEREF _Toc198590578 \h </w:instrText>
        </w:r>
        <w:r>
          <w:rPr>
            <w:noProof/>
            <w:webHidden/>
          </w:rPr>
        </w:r>
        <w:r>
          <w:rPr>
            <w:noProof/>
            <w:webHidden/>
          </w:rPr>
          <w:fldChar w:fldCharType="separate"/>
        </w:r>
        <w:r>
          <w:rPr>
            <w:noProof/>
            <w:webHidden/>
          </w:rPr>
          <w:t>11</w:t>
        </w:r>
        <w:r>
          <w:rPr>
            <w:noProof/>
            <w:webHidden/>
          </w:rPr>
          <w:fldChar w:fldCharType="end"/>
        </w:r>
      </w:hyperlink>
    </w:p>
    <w:p w14:paraId="26BC9970" w14:textId="25CCCEC5" w:rsidR="00620F37" w:rsidRDefault="00620F37">
      <w:pPr>
        <w:pStyle w:val="Tabladeilustraciones"/>
        <w:tabs>
          <w:tab w:val="right" w:leader="dot" w:pos="8630"/>
        </w:tabs>
        <w:rPr>
          <w:noProof/>
          <w:kern w:val="2"/>
          <w:sz w:val="24"/>
          <w:szCs w:val="24"/>
          <w:lang w:val="es-ES" w:eastAsia="es-ES"/>
          <w14:ligatures w14:val="standardContextual"/>
        </w:rPr>
      </w:pPr>
      <w:hyperlink w:anchor="_Toc198590579" w:history="1">
        <w:r w:rsidRPr="0025201C">
          <w:rPr>
            <w:rStyle w:val="Hipervnculo"/>
            <w:noProof/>
            <w:lang w:val="es-ES"/>
          </w:rPr>
          <w:t>Figura 5. Protocolo MFA</w:t>
        </w:r>
        <w:r>
          <w:rPr>
            <w:noProof/>
            <w:webHidden/>
          </w:rPr>
          <w:tab/>
        </w:r>
        <w:r>
          <w:rPr>
            <w:noProof/>
            <w:webHidden/>
          </w:rPr>
          <w:fldChar w:fldCharType="begin"/>
        </w:r>
        <w:r>
          <w:rPr>
            <w:noProof/>
            <w:webHidden/>
          </w:rPr>
          <w:instrText xml:space="preserve"> PAGEREF _Toc198590579 \h </w:instrText>
        </w:r>
        <w:r>
          <w:rPr>
            <w:noProof/>
            <w:webHidden/>
          </w:rPr>
        </w:r>
        <w:r>
          <w:rPr>
            <w:noProof/>
            <w:webHidden/>
          </w:rPr>
          <w:fldChar w:fldCharType="separate"/>
        </w:r>
        <w:r>
          <w:rPr>
            <w:noProof/>
            <w:webHidden/>
          </w:rPr>
          <w:t>12</w:t>
        </w:r>
        <w:r>
          <w:rPr>
            <w:noProof/>
            <w:webHidden/>
          </w:rPr>
          <w:fldChar w:fldCharType="end"/>
        </w:r>
      </w:hyperlink>
    </w:p>
    <w:p w14:paraId="2C571224" w14:textId="0E39A8D9"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0" w:history="1">
        <w:r w:rsidRPr="0025201C">
          <w:rPr>
            <w:rStyle w:val="Hipervnculo"/>
            <w:noProof/>
            <w:lang w:val="es-ES"/>
          </w:rPr>
          <w:t>Figura 6. Protocolo SAML</w:t>
        </w:r>
        <w:r>
          <w:rPr>
            <w:noProof/>
            <w:webHidden/>
          </w:rPr>
          <w:tab/>
        </w:r>
        <w:r>
          <w:rPr>
            <w:noProof/>
            <w:webHidden/>
          </w:rPr>
          <w:fldChar w:fldCharType="begin"/>
        </w:r>
        <w:r>
          <w:rPr>
            <w:noProof/>
            <w:webHidden/>
          </w:rPr>
          <w:instrText xml:space="preserve"> PAGEREF _Toc198590580 \h </w:instrText>
        </w:r>
        <w:r>
          <w:rPr>
            <w:noProof/>
            <w:webHidden/>
          </w:rPr>
        </w:r>
        <w:r>
          <w:rPr>
            <w:noProof/>
            <w:webHidden/>
          </w:rPr>
          <w:fldChar w:fldCharType="separate"/>
        </w:r>
        <w:r>
          <w:rPr>
            <w:noProof/>
            <w:webHidden/>
          </w:rPr>
          <w:t>12</w:t>
        </w:r>
        <w:r>
          <w:rPr>
            <w:noProof/>
            <w:webHidden/>
          </w:rPr>
          <w:fldChar w:fldCharType="end"/>
        </w:r>
      </w:hyperlink>
    </w:p>
    <w:p w14:paraId="235FA840" w14:textId="27B05B82"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1" w:history="1">
        <w:r w:rsidRPr="0025201C">
          <w:rPr>
            <w:rStyle w:val="Hipervnculo"/>
            <w:noProof/>
          </w:rPr>
          <w:t>Figura 7. Single Sign-On (SSO)</w:t>
        </w:r>
        <w:r>
          <w:rPr>
            <w:noProof/>
            <w:webHidden/>
          </w:rPr>
          <w:tab/>
        </w:r>
        <w:r>
          <w:rPr>
            <w:noProof/>
            <w:webHidden/>
          </w:rPr>
          <w:fldChar w:fldCharType="begin"/>
        </w:r>
        <w:r>
          <w:rPr>
            <w:noProof/>
            <w:webHidden/>
          </w:rPr>
          <w:instrText xml:space="preserve"> PAGEREF _Toc198590581 \h </w:instrText>
        </w:r>
        <w:r>
          <w:rPr>
            <w:noProof/>
            <w:webHidden/>
          </w:rPr>
        </w:r>
        <w:r>
          <w:rPr>
            <w:noProof/>
            <w:webHidden/>
          </w:rPr>
          <w:fldChar w:fldCharType="separate"/>
        </w:r>
        <w:r>
          <w:rPr>
            <w:noProof/>
            <w:webHidden/>
          </w:rPr>
          <w:t>13</w:t>
        </w:r>
        <w:r>
          <w:rPr>
            <w:noProof/>
            <w:webHidden/>
          </w:rPr>
          <w:fldChar w:fldCharType="end"/>
        </w:r>
      </w:hyperlink>
    </w:p>
    <w:p w14:paraId="27C6696E" w14:textId="33732A22"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2" w:history="1">
        <w:r w:rsidRPr="0025201C">
          <w:rPr>
            <w:rStyle w:val="Hipervnculo"/>
            <w:noProof/>
            <w:lang w:val="es-ES"/>
          </w:rPr>
          <w:t>Figura 8. OAuth</w:t>
        </w:r>
        <w:r>
          <w:rPr>
            <w:noProof/>
            <w:webHidden/>
          </w:rPr>
          <w:tab/>
        </w:r>
        <w:r>
          <w:rPr>
            <w:noProof/>
            <w:webHidden/>
          </w:rPr>
          <w:fldChar w:fldCharType="begin"/>
        </w:r>
        <w:r>
          <w:rPr>
            <w:noProof/>
            <w:webHidden/>
          </w:rPr>
          <w:instrText xml:space="preserve"> PAGEREF _Toc198590582 \h </w:instrText>
        </w:r>
        <w:r>
          <w:rPr>
            <w:noProof/>
            <w:webHidden/>
          </w:rPr>
        </w:r>
        <w:r>
          <w:rPr>
            <w:noProof/>
            <w:webHidden/>
          </w:rPr>
          <w:fldChar w:fldCharType="separate"/>
        </w:r>
        <w:r>
          <w:rPr>
            <w:noProof/>
            <w:webHidden/>
          </w:rPr>
          <w:t>14</w:t>
        </w:r>
        <w:r>
          <w:rPr>
            <w:noProof/>
            <w:webHidden/>
          </w:rPr>
          <w:fldChar w:fldCharType="end"/>
        </w:r>
      </w:hyperlink>
    </w:p>
    <w:p w14:paraId="01C7740F" w14:textId="2DF6A604"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3" w:history="1">
        <w:r w:rsidRPr="0025201C">
          <w:rPr>
            <w:rStyle w:val="Hipervnculo"/>
            <w:noProof/>
            <w:lang w:val="es-ES"/>
          </w:rPr>
          <w:t>Figura 9. OIDC</w:t>
        </w:r>
        <w:r>
          <w:rPr>
            <w:noProof/>
            <w:webHidden/>
          </w:rPr>
          <w:tab/>
        </w:r>
        <w:r>
          <w:rPr>
            <w:noProof/>
            <w:webHidden/>
          </w:rPr>
          <w:fldChar w:fldCharType="begin"/>
        </w:r>
        <w:r>
          <w:rPr>
            <w:noProof/>
            <w:webHidden/>
          </w:rPr>
          <w:instrText xml:space="preserve"> PAGEREF _Toc198590583 \h </w:instrText>
        </w:r>
        <w:r>
          <w:rPr>
            <w:noProof/>
            <w:webHidden/>
          </w:rPr>
        </w:r>
        <w:r>
          <w:rPr>
            <w:noProof/>
            <w:webHidden/>
          </w:rPr>
          <w:fldChar w:fldCharType="separate"/>
        </w:r>
        <w:r>
          <w:rPr>
            <w:noProof/>
            <w:webHidden/>
          </w:rPr>
          <w:t>15</w:t>
        </w:r>
        <w:r>
          <w:rPr>
            <w:noProof/>
            <w:webHidden/>
          </w:rPr>
          <w:fldChar w:fldCharType="end"/>
        </w:r>
      </w:hyperlink>
    </w:p>
    <w:p w14:paraId="5BBC27C8" w14:textId="39C4D502"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4" w:history="1">
        <w:r w:rsidRPr="0025201C">
          <w:rPr>
            <w:rStyle w:val="Hipervnculo"/>
            <w:noProof/>
            <w:lang w:val="es-ES"/>
          </w:rPr>
          <w:t>Figura 10. Token JWT</w:t>
        </w:r>
        <w:r>
          <w:rPr>
            <w:noProof/>
            <w:webHidden/>
          </w:rPr>
          <w:tab/>
        </w:r>
        <w:r>
          <w:rPr>
            <w:noProof/>
            <w:webHidden/>
          </w:rPr>
          <w:fldChar w:fldCharType="begin"/>
        </w:r>
        <w:r>
          <w:rPr>
            <w:noProof/>
            <w:webHidden/>
          </w:rPr>
          <w:instrText xml:space="preserve"> PAGEREF _Toc198590584 \h </w:instrText>
        </w:r>
        <w:r>
          <w:rPr>
            <w:noProof/>
            <w:webHidden/>
          </w:rPr>
        </w:r>
        <w:r>
          <w:rPr>
            <w:noProof/>
            <w:webHidden/>
          </w:rPr>
          <w:fldChar w:fldCharType="separate"/>
        </w:r>
        <w:r>
          <w:rPr>
            <w:noProof/>
            <w:webHidden/>
          </w:rPr>
          <w:t>16</w:t>
        </w:r>
        <w:r>
          <w:rPr>
            <w:noProof/>
            <w:webHidden/>
          </w:rPr>
          <w:fldChar w:fldCharType="end"/>
        </w:r>
      </w:hyperlink>
    </w:p>
    <w:p w14:paraId="5C4F16AC" w14:textId="2E84D9D2"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5" w:history="1">
        <w:r w:rsidRPr="0025201C">
          <w:rPr>
            <w:rStyle w:val="Hipervnculo"/>
            <w:noProof/>
            <w:lang w:val="es-ES"/>
          </w:rPr>
          <w:t>Figura 11. Esquema IDaaS</w:t>
        </w:r>
        <w:r>
          <w:rPr>
            <w:noProof/>
            <w:webHidden/>
          </w:rPr>
          <w:tab/>
        </w:r>
        <w:r>
          <w:rPr>
            <w:noProof/>
            <w:webHidden/>
          </w:rPr>
          <w:fldChar w:fldCharType="begin"/>
        </w:r>
        <w:r>
          <w:rPr>
            <w:noProof/>
            <w:webHidden/>
          </w:rPr>
          <w:instrText xml:space="preserve"> PAGEREF _Toc198590585 \h </w:instrText>
        </w:r>
        <w:r>
          <w:rPr>
            <w:noProof/>
            <w:webHidden/>
          </w:rPr>
        </w:r>
        <w:r>
          <w:rPr>
            <w:noProof/>
            <w:webHidden/>
          </w:rPr>
          <w:fldChar w:fldCharType="separate"/>
        </w:r>
        <w:r>
          <w:rPr>
            <w:noProof/>
            <w:webHidden/>
          </w:rPr>
          <w:t>17</w:t>
        </w:r>
        <w:r>
          <w:rPr>
            <w:noProof/>
            <w:webHidden/>
          </w:rPr>
          <w:fldChar w:fldCharType="end"/>
        </w:r>
      </w:hyperlink>
    </w:p>
    <w:p w14:paraId="6125AE5B" w14:textId="201B3319"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6" w:history="1">
        <w:r w:rsidRPr="0025201C">
          <w:rPr>
            <w:rStyle w:val="Hipervnculo"/>
            <w:noProof/>
            <w:lang w:val="es-ES"/>
          </w:rPr>
          <w:t>Figura 12. Arquitectura de Keycloak</w:t>
        </w:r>
        <w:r>
          <w:rPr>
            <w:noProof/>
            <w:webHidden/>
          </w:rPr>
          <w:tab/>
        </w:r>
        <w:r>
          <w:rPr>
            <w:noProof/>
            <w:webHidden/>
          </w:rPr>
          <w:fldChar w:fldCharType="begin"/>
        </w:r>
        <w:r>
          <w:rPr>
            <w:noProof/>
            <w:webHidden/>
          </w:rPr>
          <w:instrText xml:space="preserve"> PAGEREF _Toc198590586 \h </w:instrText>
        </w:r>
        <w:r>
          <w:rPr>
            <w:noProof/>
            <w:webHidden/>
          </w:rPr>
        </w:r>
        <w:r>
          <w:rPr>
            <w:noProof/>
            <w:webHidden/>
          </w:rPr>
          <w:fldChar w:fldCharType="separate"/>
        </w:r>
        <w:r>
          <w:rPr>
            <w:noProof/>
            <w:webHidden/>
          </w:rPr>
          <w:t>18</w:t>
        </w:r>
        <w:r>
          <w:rPr>
            <w:noProof/>
            <w:webHidden/>
          </w:rPr>
          <w:fldChar w:fldCharType="end"/>
        </w:r>
      </w:hyperlink>
    </w:p>
    <w:p w14:paraId="7D9ECC25" w14:textId="7F0F8DAA"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7" w:history="1">
        <w:r w:rsidRPr="0025201C">
          <w:rPr>
            <w:rStyle w:val="Hipervnculo"/>
            <w:noProof/>
            <w:lang w:val="es-ES"/>
          </w:rPr>
          <w:t>Figura 13. Arquitectura de Vault</w:t>
        </w:r>
        <w:r>
          <w:rPr>
            <w:noProof/>
            <w:webHidden/>
          </w:rPr>
          <w:tab/>
        </w:r>
        <w:r>
          <w:rPr>
            <w:noProof/>
            <w:webHidden/>
          </w:rPr>
          <w:fldChar w:fldCharType="begin"/>
        </w:r>
        <w:r>
          <w:rPr>
            <w:noProof/>
            <w:webHidden/>
          </w:rPr>
          <w:instrText xml:space="preserve"> PAGEREF _Toc198590587 \h </w:instrText>
        </w:r>
        <w:r>
          <w:rPr>
            <w:noProof/>
            <w:webHidden/>
          </w:rPr>
        </w:r>
        <w:r>
          <w:rPr>
            <w:noProof/>
            <w:webHidden/>
          </w:rPr>
          <w:fldChar w:fldCharType="separate"/>
        </w:r>
        <w:r>
          <w:rPr>
            <w:noProof/>
            <w:webHidden/>
          </w:rPr>
          <w:t>19</w:t>
        </w:r>
        <w:r>
          <w:rPr>
            <w:noProof/>
            <w:webHidden/>
          </w:rPr>
          <w:fldChar w:fldCharType="end"/>
        </w:r>
      </w:hyperlink>
    </w:p>
    <w:p w14:paraId="500AA7A5" w14:textId="65D3DF69"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8" w:history="1">
        <w:r w:rsidRPr="0025201C">
          <w:rPr>
            <w:rStyle w:val="Hipervnculo"/>
            <w:noProof/>
            <w:lang w:val="es-ES"/>
          </w:rPr>
          <w:t>Figura 14. Comparativa m</w:t>
        </w:r>
        <w:r w:rsidRPr="0025201C">
          <w:rPr>
            <w:rStyle w:val="Hipervnculo"/>
            <w:rFonts w:hint="eastAsia"/>
            <w:noProof/>
            <w:lang w:val="es-ES"/>
          </w:rPr>
          <w:t>á</w:t>
        </w:r>
        <w:r w:rsidRPr="0025201C">
          <w:rPr>
            <w:rStyle w:val="Hipervnculo"/>
            <w:noProof/>
            <w:lang w:val="es-ES"/>
          </w:rPr>
          <w:t>quinas virtuales y contenedores</w:t>
        </w:r>
        <w:r>
          <w:rPr>
            <w:noProof/>
            <w:webHidden/>
          </w:rPr>
          <w:tab/>
        </w:r>
        <w:r>
          <w:rPr>
            <w:noProof/>
            <w:webHidden/>
          </w:rPr>
          <w:fldChar w:fldCharType="begin"/>
        </w:r>
        <w:r>
          <w:rPr>
            <w:noProof/>
            <w:webHidden/>
          </w:rPr>
          <w:instrText xml:space="preserve"> PAGEREF _Toc198590588 \h </w:instrText>
        </w:r>
        <w:r>
          <w:rPr>
            <w:noProof/>
            <w:webHidden/>
          </w:rPr>
        </w:r>
        <w:r>
          <w:rPr>
            <w:noProof/>
            <w:webHidden/>
          </w:rPr>
          <w:fldChar w:fldCharType="separate"/>
        </w:r>
        <w:r>
          <w:rPr>
            <w:noProof/>
            <w:webHidden/>
          </w:rPr>
          <w:t>20</w:t>
        </w:r>
        <w:r>
          <w:rPr>
            <w:noProof/>
            <w:webHidden/>
          </w:rPr>
          <w:fldChar w:fldCharType="end"/>
        </w:r>
      </w:hyperlink>
    </w:p>
    <w:p w14:paraId="43CE36B0" w14:textId="139A9161" w:rsidR="00620F37" w:rsidRDefault="00620F37">
      <w:pPr>
        <w:pStyle w:val="Tabladeilustraciones"/>
        <w:tabs>
          <w:tab w:val="right" w:leader="dot" w:pos="8630"/>
        </w:tabs>
        <w:rPr>
          <w:noProof/>
          <w:kern w:val="2"/>
          <w:sz w:val="24"/>
          <w:szCs w:val="24"/>
          <w:lang w:val="es-ES" w:eastAsia="es-ES"/>
          <w14:ligatures w14:val="standardContextual"/>
        </w:rPr>
      </w:pPr>
      <w:hyperlink w:anchor="_Toc198590589" w:history="1">
        <w:r w:rsidRPr="0025201C">
          <w:rPr>
            <w:rStyle w:val="Hipervnculo"/>
            <w:noProof/>
            <w:lang w:val="es-ES"/>
          </w:rPr>
          <w:t>Figura 15. Modularidad Docker</w:t>
        </w:r>
        <w:r>
          <w:rPr>
            <w:noProof/>
            <w:webHidden/>
          </w:rPr>
          <w:tab/>
        </w:r>
        <w:r>
          <w:rPr>
            <w:noProof/>
            <w:webHidden/>
          </w:rPr>
          <w:fldChar w:fldCharType="begin"/>
        </w:r>
        <w:r>
          <w:rPr>
            <w:noProof/>
            <w:webHidden/>
          </w:rPr>
          <w:instrText xml:space="preserve"> PAGEREF _Toc198590589 \h </w:instrText>
        </w:r>
        <w:r>
          <w:rPr>
            <w:noProof/>
            <w:webHidden/>
          </w:rPr>
        </w:r>
        <w:r>
          <w:rPr>
            <w:noProof/>
            <w:webHidden/>
          </w:rPr>
          <w:fldChar w:fldCharType="separate"/>
        </w:r>
        <w:r>
          <w:rPr>
            <w:noProof/>
            <w:webHidden/>
          </w:rPr>
          <w:t>20</w:t>
        </w:r>
        <w:r>
          <w:rPr>
            <w:noProof/>
            <w:webHidden/>
          </w:rPr>
          <w:fldChar w:fldCharType="end"/>
        </w:r>
      </w:hyperlink>
    </w:p>
    <w:p w14:paraId="5914DE4B" w14:textId="45569A89"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0" w:history="1">
        <w:r w:rsidRPr="0025201C">
          <w:rPr>
            <w:rStyle w:val="Hipervnculo"/>
            <w:noProof/>
            <w:lang w:val="es-ES"/>
          </w:rPr>
          <w:t>Figura 16. Docker y Kubernetes</w:t>
        </w:r>
        <w:r>
          <w:rPr>
            <w:noProof/>
            <w:webHidden/>
          </w:rPr>
          <w:tab/>
        </w:r>
        <w:r>
          <w:rPr>
            <w:noProof/>
            <w:webHidden/>
          </w:rPr>
          <w:fldChar w:fldCharType="begin"/>
        </w:r>
        <w:r>
          <w:rPr>
            <w:noProof/>
            <w:webHidden/>
          </w:rPr>
          <w:instrText xml:space="preserve"> PAGEREF _Toc198590590 \h </w:instrText>
        </w:r>
        <w:r>
          <w:rPr>
            <w:noProof/>
            <w:webHidden/>
          </w:rPr>
        </w:r>
        <w:r>
          <w:rPr>
            <w:noProof/>
            <w:webHidden/>
          </w:rPr>
          <w:fldChar w:fldCharType="separate"/>
        </w:r>
        <w:r>
          <w:rPr>
            <w:noProof/>
            <w:webHidden/>
          </w:rPr>
          <w:t>21</w:t>
        </w:r>
        <w:r>
          <w:rPr>
            <w:noProof/>
            <w:webHidden/>
          </w:rPr>
          <w:fldChar w:fldCharType="end"/>
        </w:r>
      </w:hyperlink>
    </w:p>
    <w:p w14:paraId="10A0D3B7" w14:textId="5585EB28"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1" w:history="1">
        <w:r w:rsidRPr="0025201C">
          <w:rPr>
            <w:rStyle w:val="Hipervnculo"/>
            <w:noProof/>
            <w:lang w:val="es-ES"/>
          </w:rPr>
          <w:t>Figura 17. Arquitectura DevOps</w:t>
        </w:r>
        <w:r>
          <w:rPr>
            <w:noProof/>
            <w:webHidden/>
          </w:rPr>
          <w:tab/>
        </w:r>
        <w:r>
          <w:rPr>
            <w:noProof/>
            <w:webHidden/>
          </w:rPr>
          <w:fldChar w:fldCharType="begin"/>
        </w:r>
        <w:r>
          <w:rPr>
            <w:noProof/>
            <w:webHidden/>
          </w:rPr>
          <w:instrText xml:space="preserve"> PAGEREF _Toc198590591 \h </w:instrText>
        </w:r>
        <w:r>
          <w:rPr>
            <w:noProof/>
            <w:webHidden/>
          </w:rPr>
        </w:r>
        <w:r>
          <w:rPr>
            <w:noProof/>
            <w:webHidden/>
          </w:rPr>
          <w:fldChar w:fldCharType="separate"/>
        </w:r>
        <w:r>
          <w:rPr>
            <w:noProof/>
            <w:webHidden/>
          </w:rPr>
          <w:t>22</w:t>
        </w:r>
        <w:r>
          <w:rPr>
            <w:noProof/>
            <w:webHidden/>
          </w:rPr>
          <w:fldChar w:fldCharType="end"/>
        </w:r>
      </w:hyperlink>
    </w:p>
    <w:p w14:paraId="04E6DF9D" w14:textId="33F3CC66"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2" w:history="1">
        <w:r w:rsidRPr="0025201C">
          <w:rPr>
            <w:rStyle w:val="Hipervnculo"/>
            <w:noProof/>
          </w:rPr>
          <w:t>Figura 18. Arquitectura DevSecOps</w:t>
        </w:r>
        <w:r>
          <w:rPr>
            <w:noProof/>
            <w:webHidden/>
          </w:rPr>
          <w:tab/>
        </w:r>
        <w:r>
          <w:rPr>
            <w:noProof/>
            <w:webHidden/>
          </w:rPr>
          <w:fldChar w:fldCharType="begin"/>
        </w:r>
        <w:r>
          <w:rPr>
            <w:noProof/>
            <w:webHidden/>
          </w:rPr>
          <w:instrText xml:space="preserve"> PAGEREF _Toc198590592 \h </w:instrText>
        </w:r>
        <w:r>
          <w:rPr>
            <w:noProof/>
            <w:webHidden/>
          </w:rPr>
        </w:r>
        <w:r>
          <w:rPr>
            <w:noProof/>
            <w:webHidden/>
          </w:rPr>
          <w:fldChar w:fldCharType="separate"/>
        </w:r>
        <w:r>
          <w:rPr>
            <w:noProof/>
            <w:webHidden/>
          </w:rPr>
          <w:t>22</w:t>
        </w:r>
        <w:r>
          <w:rPr>
            <w:noProof/>
            <w:webHidden/>
          </w:rPr>
          <w:fldChar w:fldCharType="end"/>
        </w:r>
      </w:hyperlink>
    </w:p>
    <w:p w14:paraId="281D2C21" w14:textId="6C57D94F"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3" w:history="1">
        <w:r w:rsidRPr="0025201C">
          <w:rPr>
            <w:rStyle w:val="Hipervnculo"/>
            <w:noProof/>
            <w:lang w:val="es-ES"/>
          </w:rPr>
          <w:t>Figura 19. Comparativa DevOps y DevSecOps</w:t>
        </w:r>
        <w:r>
          <w:rPr>
            <w:noProof/>
            <w:webHidden/>
          </w:rPr>
          <w:tab/>
        </w:r>
        <w:r>
          <w:rPr>
            <w:noProof/>
            <w:webHidden/>
          </w:rPr>
          <w:fldChar w:fldCharType="begin"/>
        </w:r>
        <w:r>
          <w:rPr>
            <w:noProof/>
            <w:webHidden/>
          </w:rPr>
          <w:instrText xml:space="preserve"> PAGEREF _Toc198590593 \h </w:instrText>
        </w:r>
        <w:r>
          <w:rPr>
            <w:noProof/>
            <w:webHidden/>
          </w:rPr>
        </w:r>
        <w:r>
          <w:rPr>
            <w:noProof/>
            <w:webHidden/>
          </w:rPr>
          <w:fldChar w:fldCharType="separate"/>
        </w:r>
        <w:r>
          <w:rPr>
            <w:noProof/>
            <w:webHidden/>
          </w:rPr>
          <w:t>23</w:t>
        </w:r>
        <w:r>
          <w:rPr>
            <w:noProof/>
            <w:webHidden/>
          </w:rPr>
          <w:fldChar w:fldCharType="end"/>
        </w:r>
      </w:hyperlink>
    </w:p>
    <w:p w14:paraId="0232BA45" w14:textId="3020DB43"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4" w:history="1">
        <w:r w:rsidRPr="0025201C">
          <w:rPr>
            <w:rStyle w:val="Hipervnculo"/>
            <w:noProof/>
            <w:lang w:val="es-ES"/>
          </w:rPr>
          <w:t>Figura 20. Modelos cloud computing</w:t>
        </w:r>
        <w:r>
          <w:rPr>
            <w:noProof/>
            <w:webHidden/>
          </w:rPr>
          <w:tab/>
        </w:r>
        <w:r>
          <w:rPr>
            <w:noProof/>
            <w:webHidden/>
          </w:rPr>
          <w:fldChar w:fldCharType="begin"/>
        </w:r>
        <w:r>
          <w:rPr>
            <w:noProof/>
            <w:webHidden/>
          </w:rPr>
          <w:instrText xml:space="preserve"> PAGEREF _Toc198590594 \h </w:instrText>
        </w:r>
        <w:r>
          <w:rPr>
            <w:noProof/>
            <w:webHidden/>
          </w:rPr>
        </w:r>
        <w:r>
          <w:rPr>
            <w:noProof/>
            <w:webHidden/>
          </w:rPr>
          <w:fldChar w:fldCharType="separate"/>
        </w:r>
        <w:r>
          <w:rPr>
            <w:noProof/>
            <w:webHidden/>
          </w:rPr>
          <w:t>24</w:t>
        </w:r>
        <w:r>
          <w:rPr>
            <w:noProof/>
            <w:webHidden/>
          </w:rPr>
          <w:fldChar w:fldCharType="end"/>
        </w:r>
      </w:hyperlink>
    </w:p>
    <w:p w14:paraId="6F209918" w14:textId="390DB7E3"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5" w:history="1">
        <w:r w:rsidRPr="0025201C">
          <w:rPr>
            <w:rStyle w:val="Hipervnculo"/>
            <w:noProof/>
            <w:lang w:val="es-ES"/>
          </w:rPr>
          <w:t>Figura 21. Esquema flujo IaC</w:t>
        </w:r>
        <w:r>
          <w:rPr>
            <w:noProof/>
            <w:webHidden/>
          </w:rPr>
          <w:tab/>
        </w:r>
        <w:r>
          <w:rPr>
            <w:noProof/>
            <w:webHidden/>
          </w:rPr>
          <w:fldChar w:fldCharType="begin"/>
        </w:r>
        <w:r>
          <w:rPr>
            <w:noProof/>
            <w:webHidden/>
          </w:rPr>
          <w:instrText xml:space="preserve"> PAGEREF _Toc198590595 \h </w:instrText>
        </w:r>
        <w:r>
          <w:rPr>
            <w:noProof/>
            <w:webHidden/>
          </w:rPr>
        </w:r>
        <w:r>
          <w:rPr>
            <w:noProof/>
            <w:webHidden/>
          </w:rPr>
          <w:fldChar w:fldCharType="separate"/>
        </w:r>
        <w:r>
          <w:rPr>
            <w:noProof/>
            <w:webHidden/>
          </w:rPr>
          <w:t>25</w:t>
        </w:r>
        <w:r>
          <w:rPr>
            <w:noProof/>
            <w:webHidden/>
          </w:rPr>
          <w:fldChar w:fldCharType="end"/>
        </w:r>
      </w:hyperlink>
    </w:p>
    <w:p w14:paraId="509E181E" w14:textId="06B35999"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6" w:history="1">
        <w:r w:rsidRPr="0025201C">
          <w:rPr>
            <w:rStyle w:val="Hipervnculo"/>
            <w:noProof/>
            <w:lang w:val="es-ES"/>
          </w:rPr>
          <w:t>Figura 22. Flujo de trabajo Terraform</w:t>
        </w:r>
        <w:r>
          <w:rPr>
            <w:noProof/>
            <w:webHidden/>
          </w:rPr>
          <w:tab/>
        </w:r>
        <w:r>
          <w:rPr>
            <w:noProof/>
            <w:webHidden/>
          </w:rPr>
          <w:fldChar w:fldCharType="begin"/>
        </w:r>
        <w:r>
          <w:rPr>
            <w:noProof/>
            <w:webHidden/>
          </w:rPr>
          <w:instrText xml:space="preserve"> PAGEREF _Toc198590596 \h </w:instrText>
        </w:r>
        <w:r>
          <w:rPr>
            <w:noProof/>
            <w:webHidden/>
          </w:rPr>
        </w:r>
        <w:r>
          <w:rPr>
            <w:noProof/>
            <w:webHidden/>
          </w:rPr>
          <w:fldChar w:fldCharType="separate"/>
        </w:r>
        <w:r>
          <w:rPr>
            <w:noProof/>
            <w:webHidden/>
          </w:rPr>
          <w:t>26</w:t>
        </w:r>
        <w:r>
          <w:rPr>
            <w:noProof/>
            <w:webHidden/>
          </w:rPr>
          <w:fldChar w:fldCharType="end"/>
        </w:r>
      </w:hyperlink>
    </w:p>
    <w:p w14:paraId="5C10251E" w14:textId="5889BF07"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7" w:history="1">
        <w:r w:rsidRPr="0025201C">
          <w:rPr>
            <w:rStyle w:val="Hipervnculo"/>
            <w:noProof/>
            <w:lang w:val="es-ES"/>
          </w:rPr>
          <w:t>Figura 23. Pulumi</w:t>
        </w:r>
        <w:r>
          <w:rPr>
            <w:noProof/>
            <w:webHidden/>
          </w:rPr>
          <w:tab/>
        </w:r>
        <w:r>
          <w:rPr>
            <w:noProof/>
            <w:webHidden/>
          </w:rPr>
          <w:fldChar w:fldCharType="begin"/>
        </w:r>
        <w:r>
          <w:rPr>
            <w:noProof/>
            <w:webHidden/>
          </w:rPr>
          <w:instrText xml:space="preserve"> PAGEREF _Toc198590597 \h </w:instrText>
        </w:r>
        <w:r>
          <w:rPr>
            <w:noProof/>
            <w:webHidden/>
          </w:rPr>
        </w:r>
        <w:r>
          <w:rPr>
            <w:noProof/>
            <w:webHidden/>
          </w:rPr>
          <w:fldChar w:fldCharType="separate"/>
        </w:r>
        <w:r>
          <w:rPr>
            <w:noProof/>
            <w:webHidden/>
          </w:rPr>
          <w:t>26</w:t>
        </w:r>
        <w:r>
          <w:rPr>
            <w:noProof/>
            <w:webHidden/>
          </w:rPr>
          <w:fldChar w:fldCharType="end"/>
        </w:r>
      </w:hyperlink>
    </w:p>
    <w:p w14:paraId="726CD127" w14:textId="553B0AA5"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8" w:history="1">
        <w:r w:rsidRPr="0025201C">
          <w:rPr>
            <w:rStyle w:val="Hipervnculo"/>
            <w:noProof/>
            <w:lang w:val="es-ES"/>
          </w:rPr>
          <w:t>Figura 24. Ansible</w:t>
        </w:r>
        <w:r>
          <w:rPr>
            <w:noProof/>
            <w:webHidden/>
          </w:rPr>
          <w:tab/>
        </w:r>
        <w:r>
          <w:rPr>
            <w:noProof/>
            <w:webHidden/>
          </w:rPr>
          <w:fldChar w:fldCharType="begin"/>
        </w:r>
        <w:r>
          <w:rPr>
            <w:noProof/>
            <w:webHidden/>
          </w:rPr>
          <w:instrText xml:space="preserve"> PAGEREF _Toc198590598 \h </w:instrText>
        </w:r>
        <w:r>
          <w:rPr>
            <w:noProof/>
            <w:webHidden/>
          </w:rPr>
        </w:r>
        <w:r>
          <w:rPr>
            <w:noProof/>
            <w:webHidden/>
          </w:rPr>
          <w:fldChar w:fldCharType="separate"/>
        </w:r>
        <w:r>
          <w:rPr>
            <w:noProof/>
            <w:webHidden/>
          </w:rPr>
          <w:t>27</w:t>
        </w:r>
        <w:r>
          <w:rPr>
            <w:noProof/>
            <w:webHidden/>
          </w:rPr>
          <w:fldChar w:fldCharType="end"/>
        </w:r>
      </w:hyperlink>
    </w:p>
    <w:p w14:paraId="53A0BC87" w14:textId="7CAEB701" w:rsidR="00620F37" w:rsidRDefault="00620F37">
      <w:pPr>
        <w:pStyle w:val="Tabladeilustraciones"/>
        <w:tabs>
          <w:tab w:val="right" w:leader="dot" w:pos="8630"/>
        </w:tabs>
        <w:rPr>
          <w:noProof/>
          <w:kern w:val="2"/>
          <w:sz w:val="24"/>
          <w:szCs w:val="24"/>
          <w:lang w:val="es-ES" w:eastAsia="es-ES"/>
          <w14:ligatures w14:val="standardContextual"/>
        </w:rPr>
      </w:pPr>
      <w:hyperlink w:anchor="_Toc198590599" w:history="1">
        <w:r w:rsidRPr="0025201C">
          <w:rPr>
            <w:rStyle w:val="Hipervnculo"/>
            <w:noProof/>
            <w:lang w:val="es-ES"/>
          </w:rPr>
          <w:t>Figura 25. Arquitectura Chef</w:t>
        </w:r>
        <w:r>
          <w:rPr>
            <w:noProof/>
            <w:webHidden/>
          </w:rPr>
          <w:tab/>
        </w:r>
        <w:r>
          <w:rPr>
            <w:noProof/>
            <w:webHidden/>
          </w:rPr>
          <w:fldChar w:fldCharType="begin"/>
        </w:r>
        <w:r>
          <w:rPr>
            <w:noProof/>
            <w:webHidden/>
          </w:rPr>
          <w:instrText xml:space="preserve"> PAGEREF _Toc198590599 \h </w:instrText>
        </w:r>
        <w:r>
          <w:rPr>
            <w:noProof/>
            <w:webHidden/>
          </w:rPr>
        </w:r>
        <w:r>
          <w:rPr>
            <w:noProof/>
            <w:webHidden/>
          </w:rPr>
          <w:fldChar w:fldCharType="separate"/>
        </w:r>
        <w:r>
          <w:rPr>
            <w:noProof/>
            <w:webHidden/>
          </w:rPr>
          <w:t>27</w:t>
        </w:r>
        <w:r>
          <w:rPr>
            <w:noProof/>
            <w:webHidden/>
          </w:rPr>
          <w:fldChar w:fldCharType="end"/>
        </w:r>
      </w:hyperlink>
    </w:p>
    <w:p w14:paraId="586D6E85" w14:textId="4739EFE0"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0" w:history="1">
        <w:r w:rsidRPr="0025201C">
          <w:rPr>
            <w:rStyle w:val="Hipervnculo"/>
            <w:noProof/>
            <w:lang w:val="es-ES"/>
          </w:rPr>
          <w:t>Figura 26. Puppet</w:t>
        </w:r>
        <w:r>
          <w:rPr>
            <w:noProof/>
            <w:webHidden/>
          </w:rPr>
          <w:tab/>
        </w:r>
        <w:r>
          <w:rPr>
            <w:noProof/>
            <w:webHidden/>
          </w:rPr>
          <w:fldChar w:fldCharType="begin"/>
        </w:r>
        <w:r>
          <w:rPr>
            <w:noProof/>
            <w:webHidden/>
          </w:rPr>
          <w:instrText xml:space="preserve"> PAGEREF _Toc198590600 \h </w:instrText>
        </w:r>
        <w:r>
          <w:rPr>
            <w:noProof/>
            <w:webHidden/>
          </w:rPr>
        </w:r>
        <w:r>
          <w:rPr>
            <w:noProof/>
            <w:webHidden/>
          </w:rPr>
          <w:fldChar w:fldCharType="separate"/>
        </w:r>
        <w:r>
          <w:rPr>
            <w:noProof/>
            <w:webHidden/>
          </w:rPr>
          <w:t>28</w:t>
        </w:r>
        <w:r>
          <w:rPr>
            <w:noProof/>
            <w:webHidden/>
          </w:rPr>
          <w:fldChar w:fldCharType="end"/>
        </w:r>
      </w:hyperlink>
    </w:p>
    <w:p w14:paraId="7935B83C" w14:textId="46F66526"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1" w:history="1">
        <w:r w:rsidRPr="0025201C">
          <w:rPr>
            <w:rStyle w:val="Hipervnculo"/>
            <w:noProof/>
          </w:rPr>
          <w:t>Figura 27. Virtualizaci</w:t>
        </w:r>
        <w:r w:rsidRPr="0025201C">
          <w:rPr>
            <w:rStyle w:val="Hipervnculo"/>
            <w:rFonts w:hint="eastAsia"/>
            <w:noProof/>
          </w:rPr>
          <w:t>ó</w:t>
        </w:r>
        <w:r w:rsidRPr="0025201C">
          <w:rPr>
            <w:rStyle w:val="Hipervnculo"/>
            <w:noProof/>
          </w:rPr>
          <w:t>n con Docker</w:t>
        </w:r>
        <w:r>
          <w:rPr>
            <w:noProof/>
            <w:webHidden/>
          </w:rPr>
          <w:tab/>
        </w:r>
        <w:r>
          <w:rPr>
            <w:noProof/>
            <w:webHidden/>
          </w:rPr>
          <w:fldChar w:fldCharType="begin"/>
        </w:r>
        <w:r>
          <w:rPr>
            <w:noProof/>
            <w:webHidden/>
          </w:rPr>
          <w:instrText xml:space="preserve"> PAGEREF _Toc198590601 \h </w:instrText>
        </w:r>
        <w:r>
          <w:rPr>
            <w:noProof/>
            <w:webHidden/>
          </w:rPr>
        </w:r>
        <w:r>
          <w:rPr>
            <w:noProof/>
            <w:webHidden/>
          </w:rPr>
          <w:fldChar w:fldCharType="separate"/>
        </w:r>
        <w:r>
          <w:rPr>
            <w:noProof/>
            <w:webHidden/>
          </w:rPr>
          <w:t>30</w:t>
        </w:r>
        <w:r>
          <w:rPr>
            <w:noProof/>
            <w:webHidden/>
          </w:rPr>
          <w:fldChar w:fldCharType="end"/>
        </w:r>
      </w:hyperlink>
    </w:p>
    <w:p w14:paraId="1CE9C06C" w14:textId="38BC9AEC"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2" w:history="1">
        <w:r w:rsidRPr="0025201C">
          <w:rPr>
            <w:rStyle w:val="Hipervnculo"/>
            <w:noProof/>
            <w:lang w:val="es-ES"/>
          </w:rPr>
          <w:t>Figura 28. Comandos Docker</w:t>
        </w:r>
        <w:r>
          <w:rPr>
            <w:noProof/>
            <w:webHidden/>
          </w:rPr>
          <w:tab/>
        </w:r>
        <w:r>
          <w:rPr>
            <w:noProof/>
            <w:webHidden/>
          </w:rPr>
          <w:fldChar w:fldCharType="begin"/>
        </w:r>
        <w:r>
          <w:rPr>
            <w:noProof/>
            <w:webHidden/>
          </w:rPr>
          <w:instrText xml:space="preserve"> PAGEREF _Toc198590602 \h </w:instrText>
        </w:r>
        <w:r>
          <w:rPr>
            <w:noProof/>
            <w:webHidden/>
          </w:rPr>
        </w:r>
        <w:r>
          <w:rPr>
            <w:noProof/>
            <w:webHidden/>
          </w:rPr>
          <w:fldChar w:fldCharType="separate"/>
        </w:r>
        <w:r>
          <w:rPr>
            <w:noProof/>
            <w:webHidden/>
          </w:rPr>
          <w:t>31</w:t>
        </w:r>
        <w:r>
          <w:rPr>
            <w:noProof/>
            <w:webHidden/>
          </w:rPr>
          <w:fldChar w:fldCharType="end"/>
        </w:r>
      </w:hyperlink>
    </w:p>
    <w:p w14:paraId="4E87B4FE" w14:textId="4A75302D"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3" w:history="1">
        <w:r w:rsidRPr="0025201C">
          <w:rPr>
            <w:rStyle w:val="Hipervnculo"/>
            <w:noProof/>
          </w:rPr>
          <w:t>Figura 29. Docker Compose</w:t>
        </w:r>
        <w:r>
          <w:rPr>
            <w:noProof/>
            <w:webHidden/>
          </w:rPr>
          <w:tab/>
        </w:r>
        <w:r>
          <w:rPr>
            <w:noProof/>
            <w:webHidden/>
          </w:rPr>
          <w:fldChar w:fldCharType="begin"/>
        </w:r>
        <w:r>
          <w:rPr>
            <w:noProof/>
            <w:webHidden/>
          </w:rPr>
          <w:instrText xml:space="preserve"> PAGEREF _Toc198590603 \h </w:instrText>
        </w:r>
        <w:r>
          <w:rPr>
            <w:noProof/>
            <w:webHidden/>
          </w:rPr>
        </w:r>
        <w:r>
          <w:rPr>
            <w:noProof/>
            <w:webHidden/>
          </w:rPr>
          <w:fldChar w:fldCharType="separate"/>
        </w:r>
        <w:r>
          <w:rPr>
            <w:noProof/>
            <w:webHidden/>
          </w:rPr>
          <w:t>32</w:t>
        </w:r>
        <w:r>
          <w:rPr>
            <w:noProof/>
            <w:webHidden/>
          </w:rPr>
          <w:fldChar w:fldCharType="end"/>
        </w:r>
      </w:hyperlink>
    </w:p>
    <w:p w14:paraId="4737523C" w14:textId="698934F9"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4" w:history="1">
        <w:r w:rsidRPr="0025201C">
          <w:rPr>
            <w:rStyle w:val="Hipervnculo"/>
            <w:noProof/>
            <w:lang w:val="es-ES"/>
          </w:rPr>
          <w:t>Figura 30. Arquitectura de aplicaciones con Keycloak</w:t>
        </w:r>
        <w:r>
          <w:rPr>
            <w:noProof/>
            <w:webHidden/>
          </w:rPr>
          <w:tab/>
        </w:r>
        <w:r>
          <w:rPr>
            <w:noProof/>
            <w:webHidden/>
          </w:rPr>
          <w:fldChar w:fldCharType="begin"/>
        </w:r>
        <w:r>
          <w:rPr>
            <w:noProof/>
            <w:webHidden/>
          </w:rPr>
          <w:instrText xml:space="preserve"> PAGEREF _Toc198590604 \h </w:instrText>
        </w:r>
        <w:r>
          <w:rPr>
            <w:noProof/>
            <w:webHidden/>
          </w:rPr>
        </w:r>
        <w:r>
          <w:rPr>
            <w:noProof/>
            <w:webHidden/>
          </w:rPr>
          <w:fldChar w:fldCharType="separate"/>
        </w:r>
        <w:r>
          <w:rPr>
            <w:noProof/>
            <w:webHidden/>
          </w:rPr>
          <w:t>33</w:t>
        </w:r>
        <w:r>
          <w:rPr>
            <w:noProof/>
            <w:webHidden/>
          </w:rPr>
          <w:fldChar w:fldCharType="end"/>
        </w:r>
      </w:hyperlink>
    </w:p>
    <w:p w14:paraId="305A9918" w14:textId="0CCDF18D"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5" w:history="1">
        <w:r w:rsidRPr="0025201C">
          <w:rPr>
            <w:rStyle w:val="Hipervnculo"/>
            <w:noProof/>
            <w:lang w:val="es-ES"/>
          </w:rPr>
          <w:t>Figura 31. Keycloak como servicio</w:t>
        </w:r>
        <w:r>
          <w:rPr>
            <w:noProof/>
            <w:webHidden/>
          </w:rPr>
          <w:tab/>
        </w:r>
        <w:r>
          <w:rPr>
            <w:noProof/>
            <w:webHidden/>
          </w:rPr>
          <w:fldChar w:fldCharType="begin"/>
        </w:r>
        <w:r>
          <w:rPr>
            <w:noProof/>
            <w:webHidden/>
          </w:rPr>
          <w:instrText xml:space="preserve"> PAGEREF _Toc198590605 \h </w:instrText>
        </w:r>
        <w:r>
          <w:rPr>
            <w:noProof/>
            <w:webHidden/>
          </w:rPr>
        </w:r>
        <w:r>
          <w:rPr>
            <w:noProof/>
            <w:webHidden/>
          </w:rPr>
          <w:fldChar w:fldCharType="separate"/>
        </w:r>
        <w:r>
          <w:rPr>
            <w:noProof/>
            <w:webHidden/>
          </w:rPr>
          <w:t>34</w:t>
        </w:r>
        <w:r>
          <w:rPr>
            <w:noProof/>
            <w:webHidden/>
          </w:rPr>
          <w:fldChar w:fldCharType="end"/>
        </w:r>
      </w:hyperlink>
    </w:p>
    <w:p w14:paraId="1EB00AA2" w14:textId="7B18774D"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6" w:history="1">
        <w:r w:rsidRPr="0025201C">
          <w:rPr>
            <w:rStyle w:val="Hipervnculo"/>
            <w:noProof/>
            <w:lang w:val="es-ES"/>
          </w:rPr>
          <w:t>Figura 32. Vault como servicio</w:t>
        </w:r>
        <w:r>
          <w:rPr>
            <w:noProof/>
            <w:webHidden/>
          </w:rPr>
          <w:tab/>
        </w:r>
        <w:r>
          <w:rPr>
            <w:noProof/>
            <w:webHidden/>
          </w:rPr>
          <w:fldChar w:fldCharType="begin"/>
        </w:r>
        <w:r>
          <w:rPr>
            <w:noProof/>
            <w:webHidden/>
          </w:rPr>
          <w:instrText xml:space="preserve"> PAGEREF _Toc198590606 \h </w:instrText>
        </w:r>
        <w:r>
          <w:rPr>
            <w:noProof/>
            <w:webHidden/>
          </w:rPr>
        </w:r>
        <w:r>
          <w:rPr>
            <w:noProof/>
            <w:webHidden/>
          </w:rPr>
          <w:fldChar w:fldCharType="separate"/>
        </w:r>
        <w:r>
          <w:rPr>
            <w:noProof/>
            <w:webHidden/>
          </w:rPr>
          <w:t>35</w:t>
        </w:r>
        <w:r>
          <w:rPr>
            <w:noProof/>
            <w:webHidden/>
          </w:rPr>
          <w:fldChar w:fldCharType="end"/>
        </w:r>
      </w:hyperlink>
    </w:p>
    <w:p w14:paraId="6294A551" w14:textId="5E19669A"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7" w:history="1">
        <w:r w:rsidRPr="0025201C">
          <w:rPr>
            <w:rStyle w:val="Hipervnculo"/>
            <w:noProof/>
          </w:rPr>
          <w:t>Figura 33. Funcionamiento conjunto Keycloak y Vault</w:t>
        </w:r>
        <w:r>
          <w:rPr>
            <w:noProof/>
            <w:webHidden/>
          </w:rPr>
          <w:tab/>
        </w:r>
        <w:r>
          <w:rPr>
            <w:noProof/>
            <w:webHidden/>
          </w:rPr>
          <w:fldChar w:fldCharType="begin"/>
        </w:r>
        <w:r>
          <w:rPr>
            <w:noProof/>
            <w:webHidden/>
          </w:rPr>
          <w:instrText xml:space="preserve"> PAGEREF _Toc198590607 \h </w:instrText>
        </w:r>
        <w:r>
          <w:rPr>
            <w:noProof/>
            <w:webHidden/>
          </w:rPr>
        </w:r>
        <w:r>
          <w:rPr>
            <w:noProof/>
            <w:webHidden/>
          </w:rPr>
          <w:fldChar w:fldCharType="separate"/>
        </w:r>
        <w:r>
          <w:rPr>
            <w:noProof/>
            <w:webHidden/>
          </w:rPr>
          <w:t>36</w:t>
        </w:r>
        <w:r>
          <w:rPr>
            <w:noProof/>
            <w:webHidden/>
          </w:rPr>
          <w:fldChar w:fldCharType="end"/>
        </w:r>
      </w:hyperlink>
    </w:p>
    <w:p w14:paraId="7B9704AA" w14:textId="002E9F21"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8" w:history="1">
        <w:r w:rsidRPr="0025201C">
          <w:rPr>
            <w:rStyle w:val="Hipervnculo"/>
            <w:noProof/>
            <w:lang w:val="es-ES"/>
          </w:rPr>
          <w:t>Figura 34. Comandos Terraform</w:t>
        </w:r>
        <w:r>
          <w:rPr>
            <w:noProof/>
            <w:webHidden/>
          </w:rPr>
          <w:tab/>
        </w:r>
        <w:r>
          <w:rPr>
            <w:noProof/>
            <w:webHidden/>
          </w:rPr>
          <w:fldChar w:fldCharType="begin"/>
        </w:r>
        <w:r>
          <w:rPr>
            <w:noProof/>
            <w:webHidden/>
          </w:rPr>
          <w:instrText xml:space="preserve"> PAGEREF _Toc198590608 \h </w:instrText>
        </w:r>
        <w:r>
          <w:rPr>
            <w:noProof/>
            <w:webHidden/>
          </w:rPr>
        </w:r>
        <w:r>
          <w:rPr>
            <w:noProof/>
            <w:webHidden/>
          </w:rPr>
          <w:fldChar w:fldCharType="separate"/>
        </w:r>
        <w:r>
          <w:rPr>
            <w:noProof/>
            <w:webHidden/>
          </w:rPr>
          <w:t>36</w:t>
        </w:r>
        <w:r>
          <w:rPr>
            <w:noProof/>
            <w:webHidden/>
          </w:rPr>
          <w:fldChar w:fldCharType="end"/>
        </w:r>
      </w:hyperlink>
    </w:p>
    <w:p w14:paraId="6B9AF1B4" w14:textId="2BD9F4BC" w:rsidR="00620F37" w:rsidRDefault="00620F37">
      <w:pPr>
        <w:pStyle w:val="Tabladeilustraciones"/>
        <w:tabs>
          <w:tab w:val="right" w:leader="dot" w:pos="8630"/>
        </w:tabs>
        <w:rPr>
          <w:noProof/>
          <w:kern w:val="2"/>
          <w:sz w:val="24"/>
          <w:szCs w:val="24"/>
          <w:lang w:val="es-ES" w:eastAsia="es-ES"/>
          <w14:ligatures w14:val="standardContextual"/>
        </w:rPr>
      </w:pPr>
      <w:hyperlink w:anchor="_Toc198590609" w:history="1">
        <w:r w:rsidRPr="0025201C">
          <w:rPr>
            <w:rStyle w:val="Hipervnculo"/>
            <w:noProof/>
            <w:lang w:val="es-ES"/>
          </w:rPr>
          <w:t>Figura 35. Flujo de comandos Terraform</w:t>
        </w:r>
        <w:r>
          <w:rPr>
            <w:noProof/>
            <w:webHidden/>
          </w:rPr>
          <w:tab/>
        </w:r>
        <w:r>
          <w:rPr>
            <w:noProof/>
            <w:webHidden/>
          </w:rPr>
          <w:fldChar w:fldCharType="begin"/>
        </w:r>
        <w:r>
          <w:rPr>
            <w:noProof/>
            <w:webHidden/>
          </w:rPr>
          <w:instrText xml:space="preserve"> PAGEREF _Toc198590609 \h </w:instrText>
        </w:r>
        <w:r>
          <w:rPr>
            <w:noProof/>
            <w:webHidden/>
          </w:rPr>
        </w:r>
        <w:r>
          <w:rPr>
            <w:noProof/>
            <w:webHidden/>
          </w:rPr>
          <w:fldChar w:fldCharType="separate"/>
        </w:r>
        <w:r>
          <w:rPr>
            <w:noProof/>
            <w:webHidden/>
          </w:rPr>
          <w:t>37</w:t>
        </w:r>
        <w:r>
          <w:rPr>
            <w:noProof/>
            <w:webHidden/>
          </w:rPr>
          <w:fldChar w:fldCharType="end"/>
        </w:r>
      </w:hyperlink>
    </w:p>
    <w:p w14:paraId="664D64C9" w14:textId="323781A6" w:rsidR="00A03C25" w:rsidRPr="00D7051A" w:rsidRDefault="00C83B40">
      <w:pPr>
        <w:rPr>
          <w:rFonts w:asciiTheme="majorHAnsi" w:hAnsiTheme="majorHAnsi" w:cstheme="majorHAnsi"/>
          <w:sz w:val="20"/>
          <w:szCs w:val="20"/>
          <w:lang w:val="es-ES"/>
        </w:rPr>
      </w:pPr>
      <w:r>
        <w:rPr>
          <w:rFonts w:asciiTheme="majorHAnsi" w:hAnsiTheme="majorHAnsi" w:cstheme="majorHAnsi"/>
          <w:sz w:val="20"/>
          <w:szCs w:val="20"/>
          <w:lang w:val="es-ES"/>
        </w:rPr>
        <w:fldChar w:fldCharType="end"/>
      </w:r>
    </w:p>
    <w:p w14:paraId="6F02E521" w14:textId="77777777" w:rsidR="00A03C25" w:rsidRPr="00D7051A" w:rsidRDefault="00A03C25">
      <w:pPr>
        <w:rPr>
          <w:rFonts w:asciiTheme="majorHAnsi" w:hAnsiTheme="majorHAnsi" w:cstheme="majorHAnsi"/>
          <w:sz w:val="20"/>
          <w:szCs w:val="20"/>
          <w:lang w:val="es-ES"/>
        </w:rPr>
      </w:pPr>
    </w:p>
    <w:p w14:paraId="42013ECB" w14:textId="77777777" w:rsidR="00A03C25" w:rsidRPr="00D7051A" w:rsidRDefault="00A03C25">
      <w:pPr>
        <w:rPr>
          <w:rFonts w:asciiTheme="majorHAnsi" w:hAnsiTheme="majorHAnsi" w:cstheme="majorHAnsi"/>
          <w:sz w:val="20"/>
          <w:szCs w:val="20"/>
          <w:lang w:val="es-ES"/>
        </w:rPr>
      </w:pPr>
    </w:p>
    <w:p w14:paraId="63804631" w14:textId="77777777" w:rsidR="00A03C25" w:rsidRPr="00D7051A" w:rsidRDefault="00A03C25">
      <w:pPr>
        <w:rPr>
          <w:rFonts w:asciiTheme="majorHAnsi" w:hAnsiTheme="majorHAnsi" w:cstheme="majorHAnsi"/>
          <w:sz w:val="20"/>
          <w:szCs w:val="20"/>
          <w:lang w:val="es-ES"/>
        </w:rPr>
      </w:pPr>
    </w:p>
    <w:p w14:paraId="00ACEB28" w14:textId="77777777" w:rsidR="00A03C25" w:rsidRPr="00D7051A" w:rsidRDefault="00A03C25">
      <w:pPr>
        <w:rPr>
          <w:rFonts w:asciiTheme="majorHAnsi" w:hAnsiTheme="majorHAnsi" w:cstheme="majorHAnsi"/>
          <w:sz w:val="20"/>
          <w:szCs w:val="20"/>
          <w:lang w:val="es-ES"/>
        </w:rPr>
      </w:pPr>
    </w:p>
    <w:p w14:paraId="3C7BF76D" w14:textId="77777777" w:rsidR="00A03C25" w:rsidRPr="00D7051A" w:rsidRDefault="00A03C25">
      <w:pPr>
        <w:rPr>
          <w:rFonts w:asciiTheme="majorHAnsi" w:hAnsiTheme="majorHAnsi" w:cstheme="majorHAnsi"/>
          <w:sz w:val="20"/>
          <w:szCs w:val="20"/>
          <w:lang w:val="es-ES"/>
        </w:rPr>
      </w:pPr>
    </w:p>
    <w:p w14:paraId="16FB0BF7" w14:textId="77777777" w:rsidR="00A03C25" w:rsidRPr="00D7051A" w:rsidRDefault="00A03C25">
      <w:pPr>
        <w:rPr>
          <w:rFonts w:asciiTheme="majorHAnsi" w:hAnsiTheme="majorHAnsi" w:cstheme="majorHAnsi"/>
          <w:sz w:val="20"/>
          <w:szCs w:val="20"/>
          <w:lang w:val="es-ES"/>
        </w:rPr>
      </w:pPr>
    </w:p>
    <w:p w14:paraId="75F310A1" w14:textId="77777777" w:rsidR="00A03C25" w:rsidRPr="00D7051A" w:rsidRDefault="00A03C25">
      <w:pPr>
        <w:rPr>
          <w:rFonts w:asciiTheme="majorHAnsi" w:hAnsiTheme="majorHAnsi" w:cstheme="majorHAnsi"/>
          <w:sz w:val="20"/>
          <w:szCs w:val="20"/>
          <w:lang w:val="es-ES"/>
        </w:rPr>
      </w:pPr>
    </w:p>
    <w:p w14:paraId="75E6AC41" w14:textId="77777777" w:rsidR="00A03C25" w:rsidRPr="00D7051A" w:rsidRDefault="00A03C25">
      <w:pPr>
        <w:rPr>
          <w:rFonts w:asciiTheme="majorHAnsi" w:hAnsiTheme="majorHAnsi" w:cstheme="majorHAnsi"/>
          <w:sz w:val="20"/>
          <w:szCs w:val="20"/>
          <w:lang w:val="es-ES"/>
        </w:rPr>
      </w:pPr>
    </w:p>
    <w:p w14:paraId="0702E854" w14:textId="77777777" w:rsidR="00A03C25" w:rsidRPr="00D7051A" w:rsidRDefault="00A03C25">
      <w:pPr>
        <w:rPr>
          <w:rFonts w:asciiTheme="majorHAnsi" w:hAnsiTheme="majorHAnsi" w:cstheme="majorHAnsi"/>
          <w:sz w:val="20"/>
          <w:szCs w:val="20"/>
          <w:lang w:val="es-ES"/>
        </w:rPr>
      </w:pPr>
    </w:p>
    <w:p w14:paraId="711C4236" w14:textId="77777777" w:rsidR="00A03C25" w:rsidRPr="00D7051A" w:rsidRDefault="00A03C25">
      <w:pPr>
        <w:rPr>
          <w:rFonts w:asciiTheme="majorHAnsi" w:hAnsiTheme="majorHAnsi" w:cstheme="majorHAnsi"/>
          <w:sz w:val="20"/>
          <w:szCs w:val="20"/>
          <w:lang w:val="es-ES"/>
        </w:rPr>
      </w:pPr>
    </w:p>
    <w:p w14:paraId="7D20D758" w14:textId="77777777" w:rsidR="00A03C25" w:rsidRPr="00D7051A" w:rsidRDefault="00A03C25">
      <w:pPr>
        <w:rPr>
          <w:rFonts w:asciiTheme="majorHAnsi" w:hAnsiTheme="majorHAnsi" w:cstheme="majorHAnsi"/>
          <w:sz w:val="20"/>
          <w:szCs w:val="20"/>
          <w:lang w:val="es-ES"/>
        </w:rPr>
      </w:pPr>
    </w:p>
    <w:p w14:paraId="3F03B43E" w14:textId="77777777" w:rsidR="00A03C25" w:rsidRPr="00D7051A" w:rsidRDefault="00A03C25">
      <w:pPr>
        <w:rPr>
          <w:rFonts w:asciiTheme="majorHAnsi" w:hAnsiTheme="majorHAnsi" w:cstheme="majorHAnsi"/>
          <w:sz w:val="20"/>
          <w:szCs w:val="20"/>
          <w:lang w:val="es-ES"/>
        </w:rPr>
      </w:pPr>
    </w:p>
    <w:p w14:paraId="3EDC975A" w14:textId="77777777" w:rsidR="00A03C25" w:rsidRPr="00D7051A" w:rsidRDefault="00A03C25">
      <w:pPr>
        <w:rPr>
          <w:rFonts w:asciiTheme="majorHAnsi" w:hAnsiTheme="majorHAnsi" w:cstheme="majorHAnsi"/>
          <w:sz w:val="20"/>
          <w:szCs w:val="20"/>
          <w:lang w:val="es-ES"/>
        </w:rPr>
      </w:pPr>
    </w:p>
    <w:p w14:paraId="50957E6E" w14:textId="77777777" w:rsidR="005507D5" w:rsidRPr="00D7051A" w:rsidRDefault="005507D5">
      <w:pPr>
        <w:rPr>
          <w:rFonts w:asciiTheme="majorHAnsi" w:hAnsiTheme="majorHAnsi" w:cstheme="majorHAnsi"/>
          <w:sz w:val="20"/>
          <w:szCs w:val="20"/>
          <w:lang w:val="es-ES"/>
        </w:rPr>
      </w:pPr>
    </w:p>
    <w:p w14:paraId="12202804" w14:textId="77777777" w:rsidR="005507D5" w:rsidRDefault="005507D5">
      <w:pPr>
        <w:rPr>
          <w:rFonts w:asciiTheme="majorHAnsi" w:hAnsiTheme="majorHAnsi" w:cstheme="majorHAnsi"/>
          <w:sz w:val="20"/>
          <w:szCs w:val="20"/>
          <w:lang w:val="es-ES"/>
        </w:rPr>
      </w:pPr>
    </w:p>
    <w:p w14:paraId="1D7C6A8B" w14:textId="77777777" w:rsidR="00D7051A" w:rsidRDefault="00D7051A">
      <w:pPr>
        <w:rPr>
          <w:rFonts w:asciiTheme="majorHAnsi" w:hAnsiTheme="majorHAnsi" w:cstheme="majorHAnsi"/>
          <w:sz w:val="20"/>
          <w:szCs w:val="20"/>
          <w:lang w:val="es-ES"/>
        </w:rPr>
      </w:pPr>
    </w:p>
    <w:p w14:paraId="074FE7A6" w14:textId="77777777" w:rsidR="00D7051A" w:rsidRDefault="00D7051A">
      <w:pPr>
        <w:rPr>
          <w:rFonts w:asciiTheme="majorHAnsi" w:hAnsiTheme="majorHAnsi" w:cstheme="majorHAnsi"/>
          <w:sz w:val="20"/>
          <w:szCs w:val="20"/>
          <w:lang w:val="es-ES"/>
        </w:rPr>
      </w:pPr>
    </w:p>
    <w:p w14:paraId="048850F3" w14:textId="77777777" w:rsidR="00D7051A" w:rsidRDefault="00D7051A">
      <w:pPr>
        <w:rPr>
          <w:rFonts w:asciiTheme="majorHAnsi" w:hAnsiTheme="majorHAnsi" w:cstheme="majorHAnsi"/>
          <w:sz w:val="20"/>
          <w:szCs w:val="20"/>
          <w:lang w:val="es-ES"/>
        </w:rPr>
      </w:pPr>
    </w:p>
    <w:p w14:paraId="76ABE410" w14:textId="7AEE447E" w:rsidR="005507D5" w:rsidRPr="00D7051A" w:rsidRDefault="00000000" w:rsidP="002B7082">
      <w:pPr>
        <w:pStyle w:val="Ttulo1"/>
        <w:rPr>
          <w:rFonts w:cstheme="majorHAnsi"/>
          <w:sz w:val="20"/>
          <w:szCs w:val="20"/>
          <w:lang w:val="es-ES"/>
        </w:rPr>
      </w:pPr>
      <w:r w:rsidRPr="00D7051A">
        <w:rPr>
          <w:rFonts w:cstheme="majorHAnsi"/>
          <w:sz w:val="20"/>
          <w:szCs w:val="20"/>
          <w:lang w:val="es-ES"/>
        </w:rPr>
        <w:br/>
      </w:r>
    </w:p>
    <w:p w14:paraId="3B592602" w14:textId="77777777" w:rsidR="005507D5" w:rsidRPr="00D7051A" w:rsidRDefault="005507D5">
      <w:pPr>
        <w:rPr>
          <w:rFonts w:asciiTheme="majorHAnsi" w:hAnsiTheme="majorHAnsi" w:cstheme="majorHAnsi"/>
          <w:sz w:val="20"/>
          <w:szCs w:val="20"/>
          <w:lang w:val="es-ES"/>
        </w:rPr>
      </w:pPr>
    </w:p>
    <w:p w14:paraId="6613FFA7" w14:textId="77777777" w:rsidR="005507D5" w:rsidRPr="00D7051A" w:rsidRDefault="005507D5">
      <w:pPr>
        <w:rPr>
          <w:rFonts w:asciiTheme="majorHAnsi" w:hAnsiTheme="majorHAnsi" w:cstheme="majorHAnsi"/>
          <w:sz w:val="20"/>
          <w:szCs w:val="20"/>
          <w:lang w:val="es-ES"/>
        </w:rPr>
      </w:pPr>
    </w:p>
    <w:p w14:paraId="28439D36" w14:textId="77777777" w:rsidR="005507D5" w:rsidRPr="00D7051A" w:rsidRDefault="005507D5">
      <w:pPr>
        <w:rPr>
          <w:rFonts w:asciiTheme="majorHAnsi" w:hAnsiTheme="majorHAnsi" w:cstheme="majorHAnsi"/>
          <w:sz w:val="20"/>
          <w:szCs w:val="20"/>
          <w:lang w:val="es-ES"/>
        </w:rPr>
      </w:pPr>
    </w:p>
    <w:p w14:paraId="44F2D78A" w14:textId="77777777" w:rsidR="005507D5" w:rsidRPr="00D7051A" w:rsidRDefault="005507D5">
      <w:pPr>
        <w:rPr>
          <w:rFonts w:asciiTheme="majorHAnsi" w:hAnsiTheme="majorHAnsi" w:cstheme="majorHAnsi"/>
          <w:sz w:val="20"/>
          <w:szCs w:val="20"/>
          <w:lang w:val="es-ES"/>
        </w:rPr>
      </w:pPr>
    </w:p>
    <w:p w14:paraId="3343A871" w14:textId="77777777" w:rsidR="005507D5" w:rsidRPr="00D7051A" w:rsidRDefault="005507D5">
      <w:pPr>
        <w:rPr>
          <w:rFonts w:asciiTheme="majorHAnsi" w:hAnsiTheme="majorHAnsi" w:cstheme="majorHAnsi"/>
          <w:sz w:val="20"/>
          <w:szCs w:val="20"/>
          <w:lang w:val="es-ES"/>
        </w:rPr>
      </w:pPr>
    </w:p>
    <w:p w14:paraId="45A1D2B0" w14:textId="77777777" w:rsidR="005507D5" w:rsidRPr="00D7051A" w:rsidRDefault="005507D5">
      <w:pPr>
        <w:rPr>
          <w:rFonts w:asciiTheme="majorHAnsi" w:hAnsiTheme="majorHAnsi" w:cstheme="majorHAnsi"/>
          <w:sz w:val="20"/>
          <w:szCs w:val="20"/>
          <w:lang w:val="es-ES"/>
        </w:rPr>
      </w:pPr>
    </w:p>
    <w:p w14:paraId="6C1C8965" w14:textId="77777777" w:rsidR="005507D5" w:rsidRPr="00D7051A" w:rsidRDefault="005507D5">
      <w:pPr>
        <w:rPr>
          <w:rFonts w:asciiTheme="majorHAnsi" w:hAnsiTheme="majorHAnsi" w:cstheme="majorHAnsi"/>
          <w:sz w:val="20"/>
          <w:szCs w:val="20"/>
          <w:lang w:val="es-ES"/>
        </w:rPr>
      </w:pPr>
    </w:p>
    <w:p w14:paraId="1DCFD145" w14:textId="77777777" w:rsidR="005507D5" w:rsidRPr="00D7051A" w:rsidRDefault="005507D5">
      <w:pPr>
        <w:rPr>
          <w:rFonts w:asciiTheme="majorHAnsi" w:hAnsiTheme="majorHAnsi" w:cstheme="majorHAnsi"/>
          <w:sz w:val="20"/>
          <w:szCs w:val="20"/>
          <w:lang w:val="es-ES"/>
        </w:rPr>
      </w:pPr>
    </w:p>
    <w:p w14:paraId="489BF4FF" w14:textId="77777777" w:rsidR="005507D5" w:rsidRPr="00D7051A" w:rsidRDefault="005507D5">
      <w:pPr>
        <w:rPr>
          <w:rFonts w:asciiTheme="majorHAnsi" w:hAnsiTheme="majorHAnsi" w:cstheme="majorHAnsi"/>
          <w:sz w:val="20"/>
          <w:szCs w:val="20"/>
          <w:lang w:val="es-ES"/>
        </w:rPr>
      </w:pPr>
    </w:p>
    <w:p w14:paraId="2212A591" w14:textId="77777777" w:rsidR="005507D5" w:rsidRPr="00D7051A" w:rsidRDefault="005507D5">
      <w:pPr>
        <w:rPr>
          <w:rFonts w:asciiTheme="majorHAnsi" w:hAnsiTheme="majorHAnsi" w:cstheme="majorHAnsi"/>
          <w:sz w:val="20"/>
          <w:szCs w:val="20"/>
          <w:lang w:val="es-ES"/>
        </w:rPr>
      </w:pPr>
    </w:p>
    <w:p w14:paraId="0C827ED4" w14:textId="77777777" w:rsidR="00D0612E" w:rsidRPr="00D7051A" w:rsidRDefault="00D0612E">
      <w:pPr>
        <w:rPr>
          <w:rFonts w:asciiTheme="majorHAnsi" w:hAnsiTheme="majorHAnsi" w:cstheme="majorHAnsi"/>
          <w:sz w:val="20"/>
          <w:szCs w:val="20"/>
          <w:lang w:val="es-ES"/>
        </w:rPr>
      </w:pPr>
    </w:p>
    <w:p w14:paraId="078CAFDC" w14:textId="77777777" w:rsidR="005507D5" w:rsidRPr="00D06A3E" w:rsidRDefault="00000000" w:rsidP="00016B85">
      <w:pPr>
        <w:pStyle w:val="Ttulo1"/>
        <w:rPr>
          <w:rFonts w:cstheme="majorHAnsi"/>
          <w:b w:val="0"/>
          <w:bCs w:val="0"/>
          <w:lang w:val="es-ES"/>
        </w:rPr>
      </w:pPr>
      <w:bookmarkStart w:id="0" w:name="_Toc198590519"/>
      <w:r w:rsidRPr="00D7051A">
        <w:rPr>
          <w:rStyle w:val="Textoennegrita"/>
          <w:rFonts w:cstheme="majorHAnsi"/>
          <w:b/>
          <w:bCs/>
          <w:lang w:val="es-ES"/>
        </w:rPr>
        <w:lastRenderedPageBreak/>
        <w:t>Capítulo 01: Introducción</w:t>
      </w:r>
      <w:bookmarkEnd w:id="0"/>
    </w:p>
    <w:p w14:paraId="3B433DF3" w14:textId="77777777" w:rsidR="005507D5" w:rsidRPr="00D06A3E" w:rsidRDefault="00000000" w:rsidP="00016B85">
      <w:pPr>
        <w:pStyle w:val="Ttulo2"/>
        <w:rPr>
          <w:rFonts w:cstheme="majorHAnsi"/>
          <w:b w:val="0"/>
          <w:bCs w:val="0"/>
          <w:lang w:val="es-ES"/>
        </w:rPr>
      </w:pPr>
      <w:bookmarkStart w:id="1" w:name="_Toc198590520"/>
      <w:r w:rsidRPr="00D06A3E">
        <w:rPr>
          <w:rStyle w:val="Textoennegrita"/>
          <w:rFonts w:cstheme="majorHAnsi"/>
          <w:b/>
          <w:bCs/>
          <w:sz w:val="24"/>
          <w:szCs w:val="24"/>
          <w:lang w:val="es-ES"/>
        </w:rPr>
        <w:t>1.1. Motivación</w:t>
      </w:r>
      <w:bookmarkEnd w:id="1"/>
    </w:p>
    <w:p w14:paraId="1DAC6181" w14:textId="5E734542"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En la actual era digital, la tecnología avanza a un ritmo vertiginoso, lo que conlleva un aumento significativo en la complejidad y funcionalidad de las aplicaciones. Este crecimiento no solo amplía sus capacidades, sino que también incrementa su exposición a potenciales amenazas de seguridad</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[1]. Las aplicaciones modernas manejan grandes volúmenes de datos sensibles y requieren mecanismos robustos para proteger la integridad, confidencialidad y disponibilidad de la información.</w:t>
      </w:r>
    </w:p>
    <w:p w14:paraId="79255D9D" w14:textId="77777777"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Sin una gestión adecuada de la seguridad, las aplicaciones son vulnerables a ataques como el robo de credenciales, acceso no autorizado y exfiltración de datos. Implementar internamente sistemas de autenticación y gestión de credenciales puede ser un proceso laborioso y propenso a errores, especialmente si no se cuenta con experiencia especializada en seguridad.</w:t>
      </w:r>
    </w:p>
    <w:p w14:paraId="78503DE7" w14:textId="1987F1DD"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Delegar estas funciones críticas a plataformas especializadas para autenticación, autorización</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[2] y gestión segura de secret</w:t>
      </w:r>
      <w:r w:rsidR="000E03DF">
        <w:rPr>
          <w:rFonts w:asciiTheme="majorHAnsi" w:hAnsiTheme="majorHAnsi" w:cstheme="majorHAnsi"/>
          <w:sz w:val="20"/>
          <w:szCs w:val="20"/>
          <w:lang w:val="es-ES"/>
        </w:rPr>
        <w:t>o</w:t>
      </w:r>
      <w:r w:rsidRPr="00D06A3E">
        <w:rPr>
          <w:rFonts w:asciiTheme="majorHAnsi" w:hAnsiTheme="majorHAnsi" w:cstheme="majorHAnsi"/>
          <w:sz w:val="20"/>
          <w:szCs w:val="20"/>
          <w:lang w:val="es-ES"/>
        </w:rPr>
        <w:t>s y credenciales</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[3] permite a los desarrolladores centrarse en la lógica principal del negocio. Esto no solo mejora la eficiencia en el desarrollo, sino que también garantiza que las prácticas de seguridad estén alineadas con los estándares y mejores prácticas de la industria</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[4], reduciendo significativamente los riesgos asociados a la seguridad de la información.</w:t>
      </w:r>
    </w:p>
    <w:p w14:paraId="3963CFBD" w14:textId="409F3CB5" w:rsidR="005507D5" w:rsidRPr="00D06A3E" w:rsidRDefault="00000000" w:rsidP="00016B85">
      <w:pPr>
        <w:pStyle w:val="Ttulo2"/>
        <w:rPr>
          <w:rFonts w:cstheme="majorHAnsi"/>
          <w:b w:val="0"/>
          <w:bCs w:val="0"/>
          <w:lang w:val="es-ES"/>
        </w:rPr>
      </w:pPr>
      <w:bookmarkStart w:id="2" w:name="_Toc198590521"/>
      <w:r w:rsidRPr="00D06A3E">
        <w:rPr>
          <w:rStyle w:val="Textoennegrita"/>
          <w:rFonts w:cstheme="majorHAnsi"/>
          <w:b/>
          <w:bCs/>
          <w:sz w:val="24"/>
          <w:szCs w:val="24"/>
          <w:lang w:val="es-ES"/>
        </w:rPr>
        <w:t xml:space="preserve">1.2. Objetivo </w:t>
      </w:r>
      <w:r w:rsidR="00B93C2A" w:rsidRPr="00D06A3E">
        <w:rPr>
          <w:rStyle w:val="Textoennegrita"/>
          <w:rFonts w:cstheme="majorHAnsi"/>
          <w:b/>
          <w:bCs/>
          <w:sz w:val="24"/>
          <w:szCs w:val="24"/>
          <w:lang w:val="es-ES"/>
        </w:rPr>
        <w:t>general</w:t>
      </w:r>
      <w:bookmarkEnd w:id="2"/>
    </w:p>
    <w:p w14:paraId="45255336" w14:textId="5B70004F"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 xml:space="preserve">El objetivo de este Trabajo Fin de Máster es diseñar e implementar una solución integral que proporcione un sistema de autenticación, autorización y gestión segura de credenciales para aplicaciones que carecen de estas funcionalidades de forma nativa. Al ofrecer una plataforma especializada para estas funciones críticas, se busca permitir a los desarrolladores centrarse en la lógica principal del negocio, mejorando la eficiencia en el desarrollo y garantizando que las prácticas de seguridad estén alineadas con los estándares y mejores prácticas de la industria. Incluso para el caso de aplicaciones ya en producción que carecen de este sistema o servicio de autentificación, tener la posibilidad de </w:t>
      </w:r>
      <w:r w:rsidR="00507EAF" w:rsidRPr="00D06A3E">
        <w:rPr>
          <w:rFonts w:asciiTheme="majorHAnsi" w:hAnsiTheme="majorHAnsi" w:cstheme="majorHAnsi"/>
          <w:sz w:val="20"/>
          <w:szCs w:val="20"/>
          <w:lang w:val="es-ES"/>
        </w:rPr>
        <w:t>integrarla</w:t>
      </w:r>
      <w:r w:rsidRPr="00D06A3E">
        <w:rPr>
          <w:rFonts w:asciiTheme="majorHAnsi" w:hAnsiTheme="majorHAnsi" w:cstheme="majorHAnsi"/>
          <w:sz w:val="20"/>
          <w:szCs w:val="20"/>
          <w:lang w:val="es-ES"/>
        </w:rPr>
        <w:t xml:space="preserve"> en ellas sin una modificación o relativamente mínimo del código fuente original. Esto reducirá significativamente los riesgos asociados a la seguridad de la información.</w:t>
      </w:r>
    </w:p>
    <w:p w14:paraId="5312324E" w14:textId="3D5ABE42" w:rsidR="005507D5" w:rsidRPr="00D06A3E" w:rsidRDefault="0000000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b/>
        <w:t xml:space="preserve">En concreto, esto se realizará haciendo uso de la combinación de las tecnologías </w:t>
      </w:r>
      <w:proofErr w:type="spellStart"/>
      <w:r w:rsidRPr="00D06A3E">
        <w:rPr>
          <w:rFonts w:asciiTheme="majorHAnsi" w:hAnsiTheme="majorHAnsi" w:cstheme="majorHAnsi"/>
          <w:sz w:val="20"/>
          <w:szCs w:val="20"/>
          <w:lang w:val="es-ES"/>
        </w:rPr>
        <w:t>Keycloak</w:t>
      </w:r>
      <w:proofErr w:type="spellEnd"/>
      <w:r w:rsidRPr="00D06A3E">
        <w:rPr>
          <w:rFonts w:asciiTheme="majorHAnsi" w:hAnsiTheme="majorHAnsi" w:cstheme="majorHAnsi"/>
          <w:sz w:val="20"/>
          <w:szCs w:val="20"/>
          <w:lang w:val="es-ES"/>
        </w:rPr>
        <w:t> y </w:t>
      </w:r>
      <w:proofErr w:type="spellStart"/>
      <w:r w:rsidRPr="00D06A3E">
        <w:rPr>
          <w:rFonts w:asciiTheme="majorHAnsi" w:hAnsiTheme="majorHAnsi" w:cstheme="majorHAnsi"/>
          <w:sz w:val="20"/>
          <w:szCs w:val="20"/>
          <w:lang w:val="es-ES"/>
        </w:rPr>
        <w:t>Vault</w:t>
      </w:r>
      <w:proofErr w:type="spellEnd"/>
      <w:r w:rsidRPr="00D06A3E">
        <w:rPr>
          <w:rFonts w:asciiTheme="majorHAnsi" w:hAnsiTheme="majorHAnsi" w:cstheme="majorHAnsi"/>
          <w:sz w:val="20"/>
          <w:szCs w:val="20"/>
          <w:lang w:val="es-ES"/>
        </w:rPr>
        <w:t> para la creación de un sistema de autenticación, autorización y gestión segura de credenciales para su integración aplicaciones que carecen de estas funcionalidades de forma nativa, combinando con la herramienta utilizando Docker como motor para poder incluir en contenedores estos servicios que componen este sistema.</w:t>
      </w:r>
    </w:p>
    <w:p w14:paraId="7C20B7D8" w14:textId="77CBCB92" w:rsidR="005507D5" w:rsidRPr="00D06A3E" w:rsidRDefault="00000000" w:rsidP="00016B85">
      <w:pPr>
        <w:pStyle w:val="Ttulo2"/>
        <w:rPr>
          <w:rFonts w:cstheme="majorHAnsi"/>
          <w:b w:val="0"/>
          <w:bCs w:val="0"/>
          <w:lang w:val="es-ES"/>
        </w:rPr>
      </w:pPr>
      <w:bookmarkStart w:id="3" w:name="_Toc198590522"/>
      <w:r w:rsidRPr="00D06A3E">
        <w:rPr>
          <w:rStyle w:val="Textoennegrita"/>
          <w:rFonts w:cstheme="majorHAnsi"/>
          <w:b/>
          <w:bCs/>
          <w:sz w:val="24"/>
          <w:szCs w:val="24"/>
          <w:lang w:val="es-ES"/>
        </w:rPr>
        <w:t xml:space="preserve">1.3. Objetivos </w:t>
      </w:r>
      <w:r w:rsidR="00B93C2A" w:rsidRPr="00D06A3E">
        <w:rPr>
          <w:rStyle w:val="Textoennegrita"/>
          <w:rFonts w:cstheme="majorHAnsi"/>
          <w:b/>
          <w:bCs/>
          <w:sz w:val="24"/>
          <w:szCs w:val="24"/>
          <w:lang w:val="es-ES"/>
        </w:rPr>
        <w:t>e</w:t>
      </w:r>
      <w:r w:rsidRPr="00D06A3E">
        <w:rPr>
          <w:rStyle w:val="Textoennegrita"/>
          <w:rFonts w:cstheme="majorHAnsi"/>
          <w:b/>
          <w:bCs/>
          <w:sz w:val="24"/>
          <w:szCs w:val="24"/>
          <w:lang w:val="es-ES"/>
        </w:rPr>
        <w:t>specíficos</w:t>
      </w:r>
      <w:bookmarkEnd w:id="3"/>
    </w:p>
    <w:p w14:paraId="0E39CDB0" w14:textId="77777777" w:rsidR="005507D5" w:rsidRPr="00D06A3E" w:rsidRDefault="00000000" w:rsidP="002B4F82">
      <w:pPr>
        <w:pStyle w:val="Textoindependiente"/>
        <w:jc w:val="both"/>
        <w:rPr>
          <w:rFonts w:asciiTheme="majorHAnsi" w:hAnsiTheme="majorHAnsi" w:cstheme="majorHAnsi"/>
          <w:lang w:val="es-ES"/>
        </w:rPr>
      </w:pPr>
      <w:r w:rsidRPr="00D06A3E">
        <w:rPr>
          <w:rStyle w:val="Textoennegrita"/>
          <w:rFonts w:asciiTheme="majorHAnsi" w:hAnsiTheme="majorHAnsi" w:cstheme="majorHAnsi"/>
          <w:b w:val="0"/>
          <w:bCs w:val="0"/>
          <w:sz w:val="20"/>
          <w:szCs w:val="20"/>
          <w:lang w:val="es-ES"/>
        </w:rPr>
        <w:tab/>
        <w:t>Los objetivos a alcanzar a nivel técnico son los siguientes:</w:t>
      </w:r>
    </w:p>
    <w:p w14:paraId="5A9481EC" w14:textId="0A715DED" w:rsidR="005507D5" w:rsidRPr="00D06A3E" w:rsidRDefault="00000000">
      <w:pPr>
        <w:pStyle w:val="Textoindependiente"/>
        <w:numPr>
          <w:ilvl w:val="0"/>
          <w:numId w:val="8"/>
        </w:numPr>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Configurar un servidor de identidad para autenticación y autorización. </w:t>
      </w:r>
      <w:r w:rsidRPr="00D06A3E">
        <w:rPr>
          <w:rFonts w:asciiTheme="majorHAnsi" w:hAnsiTheme="majorHAnsi" w:cstheme="majorHAnsi"/>
          <w:sz w:val="20"/>
          <w:szCs w:val="20"/>
          <w:lang w:val="es-ES"/>
        </w:rPr>
        <w:t>Se implementará un servidor que actúe como proveedor de identidad (</w:t>
      </w:r>
      <w:proofErr w:type="spellStart"/>
      <w:r w:rsidRPr="00D06A3E">
        <w:rPr>
          <w:rFonts w:asciiTheme="majorHAnsi" w:hAnsiTheme="majorHAnsi" w:cstheme="majorHAnsi"/>
          <w:sz w:val="20"/>
          <w:szCs w:val="20"/>
          <w:lang w:val="es-ES"/>
        </w:rPr>
        <w:t>IdP</w:t>
      </w:r>
      <w:proofErr w:type="spellEnd"/>
      <w:r w:rsidRPr="00D06A3E">
        <w:rPr>
          <w:rFonts w:asciiTheme="majorHAnsi" w:hAnsiTheme="majorHAnsi" w:cstheme="majorHAnsi"/>
          <w:sz w:val="20"/>
          <w:szCs w:val="20"/>
          <w:lang w:val="es-ES"/>
        </w:rPr>
        <w:t xml:space="preserve">), donde se definirán y gestionarán usuarios, grupos y roles. Se configurarán clientes y recursos protegidos, estableciendo políticas de acceso basadas en roles y atributos. Además, se integrará este servidor con las aplicaciones objetivo utilizando protocolos estándar como </w:t>
      </w:r>
      <w:proofErr w:type="spellStart"/>
      <w:r w:rsidRPr="00D06A3E">
        <w:rPr>
          <w:rFonts w:asciiTheme="majorHAnsi" w:hAnsiTheme="majorHAnsi" w:cstheme="majorHAnsi"/>
          <w:sz w:val="20"/>
          <w:szCs w:val="20"/>
          <w:lang w:val="es-ES"/>
        </w:rPr>
        <w:t>OpenID</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Connect</w:t>
      </w:r>
      <w:proofErr w:type="spellEnd"/>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[5].</w:t>
      </w:r>
    </w:p>
    <w:p w14:paraId="0E49224A" w14:textId="6BB2769D"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Utilizar una solución para la protección y gestión de credenciales sensibles. </w:t>
      </w:r>
      <w:r w:rsidRPr="00D06A3E">
        <w:rPr>
          <w:rFonts w:asciiTheme="majorHAnsi" w:hAnsiTheme="majorHAnsi" w:cstheme="majorHAnsi"/>
          <w:sz w:val="20"/>
          <w:szCs w:val="20"/>
          <w:lang w:val="es-ES"/>
        </w:rPr>
        <w:t xml:space="preserve">Se instalará y configurará un servicio dedicado a la gestión de </w:t>
      </w:r>
      <w:proofErr w:type="spellStart"/>
      <w:r w:rsidRPr="00D06A3E">
        <w:rPr>
          <w:rFonts w:asciiTheme="majorHAnsi" w:hAnsiTheme="majorHAnsi" w:cstheme="majorHAnsi"/>
          <w:sz w:val="20"/>
          <w:szCs w:val="20"/>
          <w:lang w:val="es-ES"/>
        </w:rPr>
        <w:t>secrets</w:t>
      </w:r>
      <w:proofErr w:type="spellEnd"/>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[6]. Se definirán políticas y controles de </w:t>
      </w:r>
      <w:r w:rsidRPr="00D06A3E">
        <w:rPr>
          <w:rFonts w:asciiTheme="majorHAnsi" w:hAnsiTheme="majorHAnsi" w:cstheme="majorHAnsi"/>
          <w:sz w:val="20"/>
          <w:szCs w:val="20"/>
          <w:lang w:val="es-ES"/>
        </w:rPr>
        <w:lastRenderedPageBreak/>
        <w:t>acceso para usuarios y aplicaciones que necesiten acceder a información confidencial. Se implementarán mecanismos de autenticación</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[7] como tokens, </w:t>
      </w:r>
      <w:proofErr w:type="spellStart"/>
      <w:r w:rsidRPr="00D06A3E">
        <w:rPr>
          <w:rFonts w:asciiTheme="majorHAnsi" w:hAnsiTheme="majorHAnsi" w:cstheme="majorHAnsi"/>
          <w:sz w:val="20"/>
          <w:szCs w:val="20"/>
          <w:lang w:val="es-ES"/>
        </w:rPr>
        <w:t>AppRole</w:t>
      </w:r>
      <w:proofErr w:type="spellEnd"/>
      <w:r w:rsidRPr="00D06A3E">
        <w:rPr>
          <w:rFonts w:asciiTheme="majorHAnsi" w:hAnsiTheme="majorHAnsi" w:cstheme="majorHAnsi"/>
          <w:sz w:val="20"/>
          <w:szCs w:val="20"/>
          <w:lang w:val="es-ES"/>
        </w:rPr>
        <w:t xml:space="preserve"> o integración con el proveedor de identidad.</w:t>
      </w:r>
    </w:p>
    <w:p w14:paraId="26B52569" w14:textId="387D6337"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Implementar ambas herramientas en un entorno aislado mediante contenedores. </w:t>
      </w:r>
      <w:r w:rsidRPr="00D06A3E">
        <w:rPr>
          <w:rFonts w:asciiTheme="majorHAnsi" w:hAnsiTheme="majorHAnsi" w:cstheme="majorHAnsi"/>
          <w:sz w:val="20"/>
          <w:szCs w:val="20"/>
          <w:lang w:val="es-ES"/>
        </w:rPr>
        <w:t>Se crearán imágenes personalizadas con las configuraciones específicas necesarias</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[8] para cada servicio almacenado en contenedores y se orquestarán de forma conjunta. Se garantizará que los contenedores se ejecuten en redes aisladas y seguras, gestionando adecuadamente los puertos y las comunicaciones internas entre ellos.</w:t>
      </w:r>
    </w:p>
    <w:p w14:paraId="6A63CF93" w14:textId="372263C8" w:rsidR="005507D5" w:rsidRPr="00D06A3E" w:rsidRDefault="00000000">
      <w:pPr>
        <w:pStyle w:val="Textoindependiente"/>
        <w:numPr>
          <w:ilvl w:val="0"/>
          <w:numId w:val="12"/>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Automatizar el despliegue con una solución basada en </w:t>
      </w:r>
      <w:proofErr w:type="spellStart"/>
      <w:r w:rsidRPr="00D06A3E">
        <w:rPr>
          <w:rStyle w:val="Textoennegrita"/>
          <w:rFonts w:asciiTheme="majorHAnsi" w:hAnsiTheme="majorHAnsi" w:cstheme="majorHAnsi"/>
          <w:sz w:val="20"/>
          <w:szCs w:val="20"/>
          <w:lang w:val="es-ES"/>
        </w:rPr>
        <w:t>IaaC</w:t>
      </w:r>
      <w:proofErr w:type="spellEnd"/>
      <w:r w:rsidRPr="00D06A3E">
        <w:rPr>
          <w:rStyle w:val="Textoennegrita"/>
          <w:rFonts w:asciiTheme="majorHAnsi" w:hAnsiTheme="majorHAnsi" w:cstheme="majorHAnsi"/>
          <w:sz w:val="20"/>
          <w:szCs w:val="20"/>
          <w:lang w:val="es-ES"/>
        </w:rPr>
        <w:t xml:space="preserve"> para garantizar escalabilidad. </w:t>
      </w:r>
      <w:r w:rsidRPr="00D06A3E">
        <w:rPr>
          <w:rFonts w:asciiTheme="majorHAnsi" w:hAnsiTheme="majorHAnsi" w:cstheme="majorHAnsi"/>
          <w:sz w:val="20"/>
          <w:szCs w:val="20"/>
          <w:lang w:val="es-ES"/>
        </w:rPr>
        <w:t>Se implementarán scripts de automatización de despliegue de toda la infraestructura necesaria para el funcionamiento y arranque de este nuevo entorno</w:t>
      </w:r>
      <w:r w:rsidR="007709EB"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[9] que compone todo el nuevo sistema de autentificación, autentificación y gestión de credenciales.</w:t>
      </w:r>
    </w:p>
    <w:p w14:paraId="121F343D" w14:textId="77777777" w:rsidR="005507D5" w:rsidRPr="00D06A3E" w:rsidRDefault="00000000" w:rsidP="00016B85">
      <w:pPr>
        <w:pStyle w:val="Ttulo2"/>
        <w:rPr>
          <w:rFonts w:cstheme="majorHAnsi"/>
          <w:b w:val="0"/>
          <w:bCs w:val="0"/>
          <w:lang w:val="es-ES"/>
        </w:rPr>
      </w:pPr>
      <w:bookmarkStart w:id="4" w:name="_Toc198590523"/>
      <w:r w:rsidRPr="00D06A3E">
        <w:rPr>
          <w:rStyle w:val="Ttulo2Car"/>
          <w:rFonts w:cstheme="majorHAnsi"/>
          <w:b/>
          <w:bCs/>
          <w:lang w:val="es-ES"/>
        </w:rPr>
        <w:t>1</w:t>
      </w:r>
      <w:r w:rsidRPr="00D06A3E">
        <w:rPr>
          <w:rStyle w:val="Textoennegrita"/>
          <w:rFonts w:cstheme="majorHAnsi"/>
          <w:b/>
          <w:bCs/>
          <w:sz w:val="24"/>
          <w:szCs w:val="24"/>
          <w:lang w:val="es-ES"/>
        </w:rPr>
        <w:t>.4. Planificación</w:t>
      </w:r>
      <w:bookmarkEnd w:id="4"/>
    </w:p>
    <w:p w14:paraId="5223C8F9" w14:textId="0DB19605" w:rsidR="005507D5" w:rsidRPr="00327A3F" w:rsidRDefault="005A2B77" w:rsidP="00D0612E">
      <w:pPr>
        <w:pStyle w:val="Default"/>
        <w:ind w:firstLine="360"/>
        <w:jc w:val="both"/>
        <w:rPr>
          <w:rFonts w:asciiTheme="majorHAnsi" w:hAnsiTheme="majorHAnsi" w:cstheme="majorHAnsi"/>
          <w:sz w:val="20"/>
          <w:szCs w:val="20"/>
          <w:u w:val="single"/>
          <w:lang w:val="es-ES"/>
        </w:rPr>
      </w:pPr>
      <w:r w:rsidRPr="00D06A3E">
        <w:rPr>
          <w:rFonts w:asciiTheme="majorHAnsi" w:hAnsiTheme="majorHAnsi" w:cstheme="majorHAnsi"/>
          <w:sz w:val="20"/>
          <w:szCs w:val="20"/>
          <w:lang w:val="es-ES"/>
        </w:rPr>
        <w:t>El proyecto se ha organizado llevando a cabo una serie de iteraciones o hitos, introduciendo desde un primer inicio tareas de investigación sobre el uso de las diferentes tecnologías que se aplican hasta el desarrollo final del proyecto, realizando revisiones del estado de cada uno de los hitos. Se ha llevado a cabo esta estrategia para que el proyecto durante sus fases de desarrollo con las siguientes características:</w:t>
      </w:r>
    </w:p>
    <w:p w14:paraId="7D98C988" w14:textId="70060176" w:rsidR="007709EB" w:rsidRPr="00D06A3E" w:rsidRDefault="00000000">
      <w:pPr>
        <w:pStyle w:val="Default"/>
        <w:numPr>
          <w:ilvl w:val="0"/>
          <w:numId w:val="22"/>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Sea susceptible a </w:t>
      </w:r>
      <w:r w:rsidR="007709EB" w:rsidRPr="00D06A3E">
        <w:rPr>
          <w:rFonts w:asciiTheme="majorHAnsi" w:hAnsiTheme="majorHAnsi" w:cstheme="majorHAnsi"/>
          <w:sz w:val="20"/>
          <w:szCs w:val="20"/>
          <w:lang w:val="es-ES"/>
        </w:rPr>
        <w:t xml:space="preserve">continuos </w:t>
      </w:r>
      <w:r w:rsidRPr="00D06A3E">
        <w:rPr>
          <w:rFonts w:asciiTheme="majorHAnsi" w:hAnsiTheme="majorHAnsi" w:cstheme="majorHAnsi"/>
          <w:sz w:val="20"/>
          <w:szCs w:val="20"/>
          <w:lang w:val="es-ES"/>
        </w:rPr>
        <w:t xml:space="preserve">cambios. </w:t>
      </w:r>
    </w:p>
    <w:p w14:paraId="0FFCD765" w14:textId="5BF26851" w:rsidR="005507D5" w:rsidRPr="00D06A3E" w:rsidRDefault="00000000">
      <w:pPr>
        <w:pStyle w:val="Default"/>
        <w:numPr>
          <w:ilvl w:val="0"/>
          <w:numId w:val="22"/>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Se obtenga una mayor calidad del software. </w:t>
      </w:r>
    </w:p>
    <w:p w14:paraId="71E001E0" w14:textId="77777777" w:rsidR="005507D5"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Permita una mayor productividad. Se consigue entre otras razones, gracias a la eliminación de la burocracia y a la motivación del equipo que proporciona el hecho de que sean autónomos para organizarse. </w:t>
      </w:r>
    </w:p>
    <w:p w14:paraId="39B4D374" w14:textId="77777777" w:rsidR="005507D5"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Facilidades en las estimaciones de tiempos de las iteraciones. </w:t>
      </w:r>
    </w:p>
    <w:p w14:paraId="5E33EDD9" w14:textId="77777777" w:rsidR="00D0612E" w:rsidRPr="00D06A3E" w:rsidRDefault="00000000">
      <w:pPr>
        <w:pStyle w:val="Default"/>
        <w:numPr>
          <w:ilvl w:val="0"/>
          <w:numId w:val="13"/>
        </w:numPr>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Reducción de posibles riesgos durante su avance. El hecho de llevar a cabo las funcionalidades de más valor en primer lugar y de conocer la velocidad de avance en el proyecto, se permiten detectar errores y riesgos de manera anticipada, pudiendo actuar y tomar </w:t>
      </w:r>
      <w:proofErr w:type="spellStart"/>
      <w:r w:rsidRPr="00D06A3E">
        <w:rPr>
          <w:rFonts w:asciiTheme="majorHAnsi" w:hAnsiTheme="majorHAnsi" w:cstheme="majorHAnsi"/>
          <w:sz w:val="20"/>
          <w:szCs w:val="20"/>
          <w:lang w:val="es-ES"/>
        </w:rPr>
        <w:t>decicisones</w:t>
      </w:r>
      <w:proofErr w:type="spellEnd"/>
      <w:r w:rsidRPr="00D06A3E">
        <w:rPr>
          <w:rFonts w:asciiTheme="majorHAnsi" w:hAnsiTheme="majorHAnsi" w:cstheme="majorHAnsi"/>
          <w:sz w:val="20"/>
          <w:szCs w:val="20"/>
          <w:lang w:val="es-ES"/>
        </w:rPr>
        <w:t xml:space="preserve"> de forma proactiva y consensuada. </w:t>
      </w:r>
    </w:p>
    <w:p w14:paraId="297284FB" w14:textId="4038CD97" w:rsidR="005507D5" w:rsidRPr="00D06A3E" w:rsidRDefault="00000000" w:rsidP="00D0612E">
      <w:pPr>
        <w:pStyle w:val="Default"/>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El desarrollo del TFM se compone de las siguientes fases:</w:t>
      </w:r>
    </w:p>
    <w:p w14:paraId="29646627"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y aprendizaje de </w:t>
      </w:r>
      <w:proofErr w:type="spellStart"/>
      <w:r w:rsidRPr="00D06A3E">
        <w:rPr>
          <w:rFonts w:asciiTheme="majorHAnsi" w:hAnsiTheme="majorHAnsi" w:cstheme="majorHAnsi"/>
          <w:b/>
          <w:sz w:val="20"/>
          <w:szCs w:val="20"/>
          <w:lang w:val="es-ES"/>
        </w:rPr>
        <w:t>Keycloak</w:t>
      </w:r>
      <w:proofErr w:type="spellEnd"/>
      <w:r w:rsidRPr="00D06A3E">
        <w:rPr>
          <w:rFonts w:asciiTheme="majorHAnsi" w:hAnsiTheme="majorHAnsi" w:cstheme="majorHAnsi"/>
          <w:b/>
          <w:sz w:val="20"/>
          <w:szCs w:val="20"/>
          <w:lang w:val="es-ES"/>
        </w:rPr>
        <w:t xml:space="preserve"> </w:t>
      </w:r>
      <w:r w:rsidRPr="00D06A3E">
        <w:rPr>
          <w:rFonts w:asciiTheme="majorHAnsi" w:hAnsiTheme="majorHAnsi" w:cstheme="majorHAnsi"/>
          <w:sz w:val="20"/>
          <w:szCs w:val="20"/>
          <w:lang w:val="es-ES"/>
        </w:rPr>
        <w:t>(40h).</w:t>
      </w:r>
    </w:p>
    <w:p w14:paraId="0BAFBF43"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de los diferentes métodos de autenticación de usuarios </w:t>
      </w:r>
      <w:r w:rsidRPr="00D06A3E">
        <w:rPr>
          <w:rFonts w:asciiTheme="majorHAnsi" w:hAnsiTheme="majorHAnsi" w:cstheme="majorHAnsi"/>
          <w:sz w:val="20"/>
          <w:szCs w:val="20"/>
          <w:lang w:val="es-ES"/>
        </w:rPr>
        <w:t>(50h).</w:t>
      </w:r>
    </w:p>
    <w:p w14:paraId="70491FB0"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Estudio y aprendizaje de </w:t>
      </w:r>
      <w:proofErr w:type="spellStart"/>
      <w:r w:rsidRPr="00D06A3E">
        <w:rPr>
          <w:rFonts w:asciiTheme="majorHAnsi" w:hAnsiTheme="majorHAnsi" w:cstheme="majorHAnsi"/>
          <w:b/>
          <w:sz w:val="20"/>
          <w:szCs w:val="20"/>
          <w:lang w:val="es-ES"/>
        </w:rPr>
        <w:t>Vault</w:t>
      </w:r>
      <w:proofErr w:type="spellEnd"/>
      <w:r w:rsidRPr="00D06A3E">
        <w:rPr>
          <w:rFonts w:asciiTheme="majorHAnsi" w:hAnsiTheme="majorHAnsi" w:cstheme="majorHAnsi"/>
          <w:b/>
          <w:sz w:val="20"/>
          <w:szCs w:val="20"/>
          <w:lang w:val="es-ES"/>
        </w:rPr>
        <w:t xml:space="preserve"> </w:t>
      </w:r>
      <w:r w:rsidRPr="00D06A3E">
        <w:rPr>
          <w:rFonts w:asciiTheme="majorHAnsi" w:hAnsiTheme="majorHAnsi" w:cstheme="majorHAnsi"/>
          <w:sz w:val="20"/>
          <w:szCs w:val="20"/>
          <w:lang w:val="es-ES"/>
        </w:rPr>
        <w:t>(30h).</w:t>
      </w:r>
    </w:p>
    <w:p w14:paraId="4051A58A"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Creación servicio gestión y autentificación de usuarios </w:t>
      </w:r>
      <w:r w:rsidRPr="00D06A3E">
        <w:rPr>
          <w:rFonts w:asciiTheme="majorHAnsi" w:hAnsiTheme="majorHAnsi" w:cstheme="majorHAnsi"/>
          <w:sz w:val="20"/>
          <w:szCs w:val="20"/>
          <w:lang w:val="es-ES"/>
        </w:rPr>
        <w:t>(40h).</w:t>
      </w:r>
    </w:p>
    <w:p w14:paraId="174869B0"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Integración servicio gestión y autentificación de usuarios </w:t>
      </w:r>
      <w:r w:rsidRPr="00D06A3E">
        <w:rPr>
          <w:rFonts w:asciiTheme="majorHAnsi" w:hAnsiTheme="majorHAnsi" w:cstheme="majorHAnsi"/>
          <w:sz w:val="20"/>
          <w:szCs w:val="20"/>
          <w:lang w:val="es-ES"/>
        </w:rPr>
        <w:t>(30h).</w:t>
      </w:r>
    </w:p>
    <w:p w14:paraId="500B5483" w14:textId="77777777" w:rsidR="005507D5" w:rsidRPr="00D06A3E" w:rsidRDefault="00000000">
      <w:pPr>
        <w:numPr>
          <w:ilvl w:val="0"/>
          <w:numId w:val="14"/>
        </w:numPr>
        <w:jc w:val="both"/>
        <w:rPr>
          <w:rFonts w:asciiTheme="majorHAnsi" w:hAnsiTheme="majorHAnsi" w:cstheme="majorHAnsi"/>
          <w:sz w:val="20"/>
          <w:szCs w:val="20"/>
          <w:lang w:val="es-ES"/>
        </w:rPr>
      </w:pPr>
      <w:r w:rsidRPr="00D06A3E">
        <w:rPr>
          <w:rFonts w:asciiTheme="majorHAnsi" w:hAnsiTheme="majorHAnsi" w:cstheme="majorHAnsi"/>
          <w:b/>
          <w:sz w:val="20"/>
          <w:szCs w:val="20"/>
          <w:lang w:val="es-ES"/>
        </w:rPr>
        <w:t xml:space="preserve">Automatización configuración del nuevo servicio </w:t>
      </w:r>
      <w:r w:rsidRPr="00D06A3E">
        <w:rPr>
          <w:rFonts w:asciiTheme="majorHAnsi" w:hAnsiTheme="majorHAnsi" w:cstheme="majorHAnsi"/>
          <w:sz w:val="20"/>
          <w:szCs w:val="20"/>
          <w:lang w:val="es-ES"/>
        </w:rPr>
        <w:t>(60h).</w:t>
      </w:r>
    </w:p>
    <w:p w14:paraId="5DB5FBAE" w14:textId="77777777" w:rsidR="005507D5" w:rsidRPr="00D7051A" w:rsidRDefault="00000000">
      <w:pPr>
        <w:numPr>
          <w:ilvl w:val="0"/>
          <w:numId w:val="14"/>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lastRenderedPageBreak/>
        <w:t>Despliegue</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automatizado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infraestructura</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(20h).</w:t>
      </w:r>
    </w:p>
    <w:p w14:paraId="769FA1B4" w14:textId="4810BDDD" w:rsidR="005507D5" w:rsidRPr="00D7051A" w:rsidRDefault="00000000">
      <w:pPr>
        <w:numPr>
          <w:ilvl w:val="0"/>
          <w:numId w:val="14"/>
        </w:numPr>
        <w:tabs>
          <w:tab w:val="clear" w:pos="720"/>
          <w:tab w:val="left" w:pos="0"/>
        </w:tabs>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Documentación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memoria</w:t>
      </w:r>
      <w:proofErr w:type="spellEnd"/>
      <w:r w:rsidRPr="00D7051A">
        <w:rPr>
          <w:rFonts w:asciiTheme="majorHAnsi" w:hAnsiTheme="majorHAnsi" w:cstheme="majorHAnsi"/>
          <w:b/>
          <w:sz w:val="20"/>
          <w:szCs w:val="20"/>
        </w:rPr>
        <w:t xml:space="preserve"> TFM </w:t>
      </w:r>
      <w:r w:rsidRPr="00D7051A">
        <w:rPr>
          <w:rFonts w:asciiTheme="majorHAnsi" w:hAnsiTheme="majorHAnsi" w:cstheme="majorHAnsi"/>
          <w:sz w:val="20"/>
          <w:szCs w:val="20"/>
        </w:rPr>
        <w:t>(30h).</w:t>
      </w:r>
    </w:p>
    <w:p w14:paraId="650B7E9C" w14:textId="197FC4F0" w:rsidR="005507D5" w:rsidRPr="00D7051A" w:rsidRDefault="00000000" w:rsidP="00016B85">
      <w:pPr>
        <w:pStyle w:val="Ttulo2"/>
        <w:rPr>
          <w:rFonts w:cstheme="majorHAnsi"/>
          <w:b w:val="0"/>
          <w:bCs w:val="0"/>
        </w:rPr>
      </w:pPr>
      <w:bookmarkStart w:id="5" w:name="_Toc198590524"/>
      <w:r w:rsidRPr="00D7051A">
        <w:rPr>
          <w:rStyle w:val="Textoennegrita"/>
          <w:rFonts w:cstheme="majorHAnsi"/>
          <w:b/>
          <w:bCs/>
          <w:sz w:val="24"/>
          <w:szCs w:val="24"/>
        </w:rPr>
        <w:t xml:space="preserve">1.5. </w:t>
      </w:r>
      <w:proofErr w:type="spellStart"/>
      <w:r w:rsidRPr="00D7051A">
        <w:rPr>
          <w:rStyle w:val="Textoennegrita"/>
          <w:rFonts w:cstheme="majorHAnsi"/>
          <w:b/>
          <w:bCs/>
          <w:sz w:val="24"/>
          <w:szCs w:val="24"/>
        </w:rPr>
        <w:t>Estructura</w:t>
      </w:r>
      <w:proofErr w:type="spellEnd"/>
      <w:r w:rsidRPr="00D7051A">
        <w:rPr>
          <w:rStyle w:val="Textoennegrita"/>
          <w:rFonts w:cstheme="majorHAnsi"/>
          <w:b/>
          <w:bCs/>
          <w:sz w:val="24"/>
          <w:szCs w:val="24"/>
        </w:rPr>
        <w:t xml:space="preserve"> del </w:t>
      </w:r>
      <w:proofErr w:type="spellStart"/>
      <w:r w:rsidR="00B93C2A" w:rsidRPr="00D7051A">
        <w:rPr>
          <w:rStyle w:val="Textoennegrita"/>
          <w:rFonts w:cstheme="majorHAnsi"/>
          <w:b/>
          <w:bCs/>
          <w:sz w:val="24"/>
          <w:szCs w:val="24"/>
        </w:rPr>
        <w:t>d</w:t>
      </w:r>
      <w:r w:rsidRPr="00D7051A">
        <w:rPr>
          <w:rStyle w:val="Textoennegrita"/>
          <w:rFonts w:cstheme="majorHAnsi"/>
          <w:b/>
          <w:bCs/>
          <w:sz w:val="24"/>
          <w:szCs w:val="24"/>
        </w:rPr>
        <w:t>ocumento</w:t>
      </w:r>
      <w:bookmarkEnd w:id="5"/>
      <w:proofErr w:type="spellEnd"/>
    </w:p>
    <w:p w14:paraId="05050935" w14:textId="003EE62C" w:rsidR="005507D5" w:rsidRPr="00D06A3E" w:rsidRDefault="005A2B77" w:rsidP="00D0612E">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El documento seguirá una estructura lógica y coherente para facilitar su lectura y comprensión:</w:t>
      </w:r>
    </w:p>
    <w:p w14:paraId="2D3EE443" w14:textId="57B60BCB" w:rsidR="005507D5"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1: </w:t>
      </w:r>
      <w:proofErr w:type="spellStart"/>
      <w:r w:rsidRPr="00D7051A">
        <w:rPr>
          <w:rStyle w:val="Textoennegrita"/>
          <w:rFonts w:asciiTheme="majorHAnsi" w:hAnsiTheme="majorHAnsi" w:cstheme="majorHAnsi"/>
          <w:sz w:val="20"/>
          <w:szCs w:val="20"/>
        </w:rPr>
        <w:t>Introducción</w:t>
      </w:r>
      <w:proofErr w:type="spellEnd"/>
      <w:r w:rsidR="007709EB" w:rsidRPr="00D7051A">
        <w:rPr>
          <w:rFonts w:asciiTheme="majorHAnsi" w:hAnsiTheme="majorHAnsi" w:cstheme="majorHAnsi"/>
          <w:sz w:val="20"/>
          <w:szCs w:val="20"/>
        </w:rPr>
        <w:t>.</w:t>
      </w:r>
      <w:r w:rsidR="007569B6">
        <w:rPr>
          <w:rFonts w:asciiTheme="majorHAnsi" w:hAnsiTheme="majorHAnsi" w:cstheme="majorHAnsi"/>
          <w:sz w:val="20"/>
          <w:szCs w:val="20"/>
        </w:rPr>
        <w:t xml:space="preserve"> En este primer punto se i</w:t>
      </w:r>
      <w:r w:rsidR="007569B6" w:rsidRPr="007569B6">
        <w:rPr>
          <w:rFonts w:asciiTheme="majorHAnsi" w:hAnsiTheme="majorHAnsi" w:cstheme="majorHAnsi"/>
          <w:sz w:val="20"/>
          <w:szCs w:val="20"/>
        </w:rPr>
        <w:t xml:space="preserve">ntroduce </w:t>
      </w:r>
      <w:proofErr w:type="spellStart"/>
      <w:r w:rsidR="007569B6" w:rsidRPr="007569B6">
        <w:rPr>
          <w:rFonts w:asciiTheme="majorHAnsi" w:hAnsiTheme="majorHAnsi" w:cstheme="majorHAnsi"/>
          <w:sz w:val="20"/>
          <w:szCs w:val="20"/>
        </w:rPr>
        <w:t>el</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contexto</w:t>
      </w:r>
      <w:proofErr w:type="spellEnd"/>
      <w:r w:rsidR="007569B6" w:rsidRPr="007569B6">
        <w:rPr>
          <w:rFonts w:asciiTheme="majorHAnsi" w:hAnsiTheme="majorHAnsi" w:cstheme="majorHAnsi"/>
          <w:sz w:val="20"/>
          <w:szCs w:val="20"/>
        </w:rPr>
        <w:t xml:space="preserve"> general del </w:t>
      </w:r>
      <w:proofErr w:type="spellStart"/>
      <w:r w:rsidR="007569B6" w:rsidRPr="007569B6">
        <w:rPr>
          <w:rFonts w:asciiTheme="majorHAnsi" w:hAnsiTheme="majorHAnsi" w:cstheme="majorHAnsi"/>
          <w:sz w:val="20"/>
          <w:szCs w:val="20"/>
        </w:rPr>
        <w:t>trabajo</w:t>
      </w:r>
      <w:proofErr w:type="spellEnd"/>
      <w:r w:rsidR="007569B6" w:rsidRPr="007569B6">
        <w:rPr>
          <w:rFonts w:asciiTheme="majorHAnsi" w:hAnsiTheme="majorHAnsi" w:cstheme="majorHAnsi"/>
          <w:sz w:val="20"/>
          <w:szCs w:val="20"/>
        </w:rPr>
        <w:t xml:space="preserve">, sus </w:t>
      </w:r>
      <w:proofErr w:type="spellStart"/>
      <w:r w:rsidR="007569B6" w:rsidRPr="007569B6">
        <w:rPr>
          <w:rFonts w:asciiTheme="majorHAnsi" w:hAnsiTheme="majorHAnsi" w:cstheme="majorHAnsi"/>
          <w:sz w:val="20"/>
          <w:szCs w:val="20"/>
        </w:rPr>
        <w:t>objetivos</w:t>
      </w:r>
      <w:proofErr w:type="spellEnd"/>
      <w:r w:rsidR="007569B6" w:rsidRPr="007569B6">
        <w:rPr>
          <w:rFonts w:asciiTheme="majorHAnsi" w:hAnsiTheme="majorHAnsi" w:cstheme="majorHAnsi"/>
          <w:sz w:val="20"/>
          <w:szCs w:val="20"/>
        </w:rPr>
        <w:t xml:space="preserve"> y </w:t>
      </w:r>
      <w:proofErr w:type="spellStart"/>
      <w:r w:rsidR="007569B6" w:rsidRPr="007569B6">
        <w:rPr>
          <w:rFonts w:asciiTheme="majorHAnsi" w:hAnsiTheme="majorHAnsi" w:cstheme="majorHAnsi"/>
          <w:sz w:val="20"/>
          <w:szCs w:val="20"/>
        </w:rPr>
        <w:t>motivación</w:t>
      </w:r>
      <w:proofErr w:type="spellEnd"/>
      <w:r w:rsidR="007569B6">
        <w:rPr>
          <w:rFonts w:asciiTheme="majorHAnsi" w:hAnsiTheme="majorHAnsi" w:cstheme="majorHAnsi"/>
          <w:sz w:val="20"/>
          <w:szCs w:val="20"/>
        </w:rPr>
        <w:t>.</w:t>
      </w:r>
    </w:p>
    <w:p w14:paraId="273096F5" w14:textId="0336CC16" w:rsidR="005507D5"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2: Estado del </w:t>
      </w:r>
      <w:proofErr w:type="spellStart"/>
      <w:r w:rsidR="00327A3F">
        <w:rPr>
          <w:rStyle w:val="Textoennegrita"/>
          <w:rFonts w:asciiTheme="majorHAnsi" w:hAnsiTheme="majorHAnsi" w:cstheme="majorHAnsi"/>
          <w:sz w:val="20"/>
          <w:szCs w:val="20"/>
        </w:rPr>
        <w:t>a</w:t>
      </w:r>
      <w:r w:rsidRPr="00D7051A">
        <w:rPr>
          <w:rStyle w:val="Textoennegrita"/>
          <w:rFonts w:asciiTheme="majorHAnsi" w:hAnsiTheme="majorHAnsi" w:cstheme="majorHAnsi"/>
          <w:sz w:val="20"/>
          <w:szCs w:val="20"/>
        </w:rPr>
        <w:t>rte</w:t>
      </w:r>
      <w:proofErr w:type="spellEnd"/>
      <w:r w:rsidR="007709EB" w:rsidRPr="00D7051A">
        <w:rPr>
          <w:rFonts w:asciiTheme="majorHAnsi" w:hAnsiTheme="majorHAnsi" w:cstheme="majorHAnsi"/>
          <w:sz w:val="20"/>
          <w:szCs w:val="20"/>
        </w:rPr>
        <w:t>.</w:t>
      </w:r>
      <w:r w:rsidR="007569B6">
        <w:rPr>
          <w:rFonts w:asciiTheme="majorHAnsi" w:hAnsiTheme="majorHAnsi" w:cstheme="majorHAnsi"/>
          <w:sz w:val="20"/>
          <w:szCs w:val="20"/>
        </w:rPr>
        <w:t xml:space="preserve"> En este </w:t>
      </w:r>
      <w:proofErr w:type="spellStart"/>
      <w:r w:rsidR="007569B6">
        <w:rPr>
          <w:rFonts w:asciiTheme="majorHAnsi" w:hAnsiTheme="majorHAnsi" w:cstheme="majorHAnsi"/>
          <w:sz w:val="20"/>
          <w:szCs w:val="20"/>
        </w:rPr>
        <w:t>apartado</w:t>
      </w:r>
      <w:proofErr w:type="spellEnd"/>
      <w:r w:rsidR="007569B6">
        <w:rPr>
          <w:rFonts w:asciiTheme="majorHAnsi" w:hAnsiTheme="majorHAnsi" w:cstheme="majorHAnsi"/>
          <w:sz w:val="20"/>
          <w:szCs w:val="20"/>
        </w:rPr>
        <w:t xml:space="preserve"> se </w:t>
      </w:r>
      <w:proofErr w:type="spellStart"/>
      <w:r w:rsidR="007569B6" w:rsidRPr="007569B6">
        <w:rPr>
          <w:rFonts w:asciiTheme="majorHAnsi" w:hAnsiTheme="majorHAnsi" w:cstheme="majorHAnsi"/>
          <w:sz w:val="20"/>
          <w:szCs w:val="20"/>
        </w:rPr>
        <w:t>recoge</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el</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estado</w:t>
      </w:r>
      <w:proofErr w:type="spellEnd"/>
      <w:r w:rsidR="007569B6" w:rsidRPr="007569B6">
        <w:rPr>
          <w:rFonts w:asciiTheme="majorHAnsi" w:hAnsiTheme="majorHAnsi" w:cstheme="majorHAnsi"/>
          <w:sz w:val="20"/>
          <w:szCs w:val="20"/>
        </w:rPr>
        <w:t xml:space="preserve"> del </w:t>
      </w:r>
      <w:proofErr w:type="spellStart"/>
      <w:r w:rsidR="007569B6" w:rsidRPr="007569B6">
        <w:rPr>
          <w:rFonts w:asciiTheme="majorHAnsi" w:hAnsiTheme="majorHAnsi" w:cstheme="majorHAnsi"/>
          <w:sz w:val="20"/>
          <w:szCs w:val="20"/>
        </w:rPr>
        <w:t>arte</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presentando</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estudios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previos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tecnologías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relacionadas</w:t>
      </w:r>
      <w:proofErr w:type="spellEnd"/>
      <w:r w:rsidR="007569B6" w:rsidRPr="007569B6">
        <w:rPr>
          <w:rFonts w:asciiTheme="majorHAnsi" w:hAnsiTheme="majorHAnsi" w:cstheme="majorHAnsi"/>
          <w:sz w:val="20"/>
          <w:szCs w:val="20"/>
        </w:rPr>
        <w:t xml:space="preserve"> y </w:t>
      </w:r>
      <w:proofErr w:type="spellStart"/>
      <w:r w:rsidR="007569B6" w:rsidRPr="007569B6">
        <w:rPr>
          <w:rFonts w:asciiTheme="majorHAnsi" w:hAnsiTheme="majorHAnsi" w:cstheme="majorHAnsi"/>
          <w:sz w:val="20"/>
          <w:szCs w:val="20"/>
        </w:rPr>
        <w:t>enfoques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existentes</w:t>
      </w:r>
      <w:proofErr w:type="spellEnd"/>
      <w:r w:rsidR="007569B6" w:rsidRPr="007569B6">
        <w:rPr>
          <w:rFonts w:asciiTheme="majorHAnsi" w:hAnsiTheme="majorHAnsi" w:cstheme="majorHAnsi"/>
          <w:sz w:val="20"/>
          <w:szCs w:val="20"/>
        </w:rPr>
        <w:t>.</w:t>
      </w:r>
    </w:p>
    <w:p w14:paraId="61392E47" w14:textId="52969704" w:rsidR="005507D5" w:rsidRPr="00D7051A" w:rsidRDefault="00000000">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3: </w:t>
      </w:r>
      <w:proofErr w:type="spellStart"/>
      <w:r w:rsidRPr="00D7051A">
        <w:rPr>
          <w:rStyle w:val="Textoennegrita"/>
          <w:rFonts w:asciiTheme="majorHAnsi" w:hAnsiTheme="majorHAnsi" w:cstheme="majorHAnsi"/>
          <w:sz w:val="20"/>
          <w:szCs w:val="20"/>
        </w:rPr>
        <w:t>Descripción</w:t>
      </w:r>
      <w:proofErr w:type="spellEnd"/>
      <w:r w:rsidRPr="00D7051A">
        <w:rPr>
          <w:rStyle w:val="Textoennegrita"/>
          <w:rFonts w:asciiTheme="majorHAnsi" w:hAnsiTheme="majorHAnsi" w:cstheme="majorHAnsi"/>
          <w:sz w:val="20"/>
          <w:szCs w:val="20"/>
        </w:rPr>
        <w:t xml:space="preserve"> de </w:t>
      </w:r>
      <w:proofErr w:type="spellStart"/>
      <w:r w:rsidR="00327A3F">
        <w:rPr>
          <w:rStyle w:val="Textoennegrita"/>
          <w:rFonts w:asciiTheme="majorHAnsi" w:hAnsiTheme="majorHAnsi" w:cstheme="majorHAnsi"/>
          <w:sz w:val="20"/>
          <w:szCs w:val="20"/>
        </w:rPr>
        <w:t>h</w:t>
      </w:r>
      <w:r w:rsidRPr="00D7051A">
        <w:rPr>
          <w:rStyle w:val="Textoennegrita"/>
          <w:rFonts w:asciiTheme="majorHAnsi" w:hAnsiTheme="majorHAnsi" w:cstheme="majorHAnsi"/>
          <w:sz w:val="20"/>
          <w:szCs w:val="20"/>
        </w:rPr>
        <w:t>erramientas</w:t>
      </w:r>
      <w:proofErr w:type="spellEnd"/>
      <w:r w:rsidR="007709EB" w:rsidRPr="00D7051A">
        <w:rPr>
          <w:rFonts w:asciiTheme="majorHAnsi" w:hAnsiTheme="majorHAnsi" w:cstheme="majorHAnsi"/>
          <w:sz w:val="20"/>
          <w:szCs w:val="20"/>
        </w:rPr>
        <w:t>.</w:t>
      </w:r>
      <w:r w:rsidR="007569B6">
        <w:rPr>
          <w:rFonts w:asciiTheme="majorHAnsi" w:hAnsiTheme="majorHAnsi" w:cstheme="majorHAnsi"/>
          <w:sz w:val="20"/>
          <w:szCs w:val="20"/>
        </w:rPr>
        <w:t xml:space="preserve"> En </w:t>
      </w:r>
      <w:proofErr w:type="spellStart"/>
      <w:r w:rsidR="007569B6">
        <w:rPr>
          <w:rFonts w:asciiTheme="majorHAnsi" w:hAnsiTheme="majorHAnsi" w:cstheme="majorHAnsi"/>
          <w:sz w:val="20"/>
          <w:szCs w:val="20"/>
        </w:rPr>
        <w:t>él</w:t>
      </w:r>
      <w:proofErr w:type="spellEnd"/>
      <w:r w:rsidR="007569B6">
        <w:rPr>
          <w:rFonts w:asciiTheme="majorHAnsi" w:hAnsiTheme="majorHAnsi" w:cstheme="majorHAnsi"/>
          <w:sz w:val="20"/>
          <w:szCs w:val="20"/>
        </w:rPr>
        <w:t xml:space="preserve"> se </w:t>
      </w:r>
      <w:proofErr w:type="spellStart"/>
      <w:r w:rsidR="007569B6" w:rsidRPr="007569B6">
        <w:rPr>
          <w:rFonts w:asciiTheme="majorHAnsi" w:hAnsiTheme="majorHAnsi" w:cstheme="majorHAnsi"/>
          <w:sz w:val="20"/>
          <w:szCs w:val="20"/>
        </w:rPr>
        <w:t>describe</w:t>
      </w:r>
      <w:r w:rsidR="007569B6">
        <w:rPr>
          <w:rFonts w:asciiTheme="majorHAnsi" w:hAnsiTheme="majorHAnsi" w:cstheme="majorHAnsi"/>
          <w:sz w:val="20"/>
          <w:szCs w:val="20"/>
        </w:rPr>
        <w:t>n</w:t>
      </w:r>
      <w:proofErr w:type="spellEnd"/>
      <w:r w:rsidR="007569B6" w:rsidRPr="007569B6">
        <w:rPr>
          <w:rFonts w:asciiTheme="majorHAnsi" w:hAnsiTheme="majorHAnsi" w:cstheme="majorHAnsi"/>
          <w:sz w:val="20"/>
          <w:szCs w:val="20"/>
        </w:rPr>
        <w:t xml:space="preserve"> las </w:t>
      </w:r>
      <w:proofErr w:type="spellStart"/>
      <w:r w:rsidR="007569B6" w:rsidRPr="007569B6">
        <w:rPr>
          <w:rFonts w:asciiTheme="majorHAnsi" w:hAnsiTheme="majorHAnsi" w:cstheme="majorHAnsi"/>
          <w:sz w:val="20"/>
          <w:szCs w:val="20"/>
        </w:rPr>
        <w:t>herramientas</w:t>
      </w:r>
      <w:proofErr w:type="spellEnd"/>
      <w:r w:rsidR="007569B6" w:rsidRPr="007569B6">
        <w:rPr>
          <w:rFonts w:asciiTheme="majorHAnsi" w:hAnsiTheme="majorHAnsi" w:cstheme="majorHAnsi"/>
          <w:sz w:val="20"/>
          <w:szCs w:val="20"/>
        </w:rPr>
        <w:t xml:space="preserve"> y </w:t>
      </w:r>
      <w:proofErr w:type="spellStart"/>
      <w:r w:rsidR="007569B6" w:rsidRPr="007569B6">
        <w:rPr>
          <w:rFonts w:asciiTheme="majorHAnsi" w:hAnsiTheme="majorHAnsi" w:cstheme="majorHAnsi"/>
          <w:sz w:val="20"/>
          <w:szCs w:val="20"/>
        </w:rPr>
        <w:t>tecnologías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utilizadas</w:t>
      </w:r>
      <w:proofErr w:type="spellEnd"/>
      <w:r w:rsidR="007569B6" w:rsidRPr="007569B6">
        <w:rPr>
          <w:rFonts w:asciiTheme="majorHAnsi" w:hAnsiTheme="majorHAnsi" w:cstheme="majorHAnsi"/>
          <w:sz w:val="20"/>
          <w:szCs w:val="20"/>
        </w:rPr>
        <w:t xml:space="preserve"> a lo largo del </w:t>
      </w:r>
      <w:proofErr w:type="spellStart"/>
      <w:r w:rsidR="007569B6" w:rsidRPr="007569B6">
        <w:rPr>
          <w:rFonts w:asciiTheme="majorHAnsi" w:hAnsiTheme="majorHAnsi" w:cstheme="majorHAnsi"/>
          <w:sz w:val="20"/>
          <w:szCs w:val="20"/>
        </w:rPr>
        <w:t>desarrollo</w:t>
      </w:r>
      <w:proofErr w:type="spellEnd"/>
      <w:r w:rsidR="007569B6" w:rsidRPr="007569B6">
        <w:rPr>
          <w:rFonts w:asciiTheme="majorHAnsi" w:hAnsiTheme="majorHAnsi" w:cstheme="majorHAnsi"/>
          <w:sz w:val="20"/>
          <w:szCs w:val="20"/>
        </w:rPr>
        <w:t>.</w:t>
      </w:r>
    </w:p>
    <w:p w14:paraId="0ECCE1EA" w14:textId="285F6AFC" w:rsidR="005507D5" w:rsidRPr="00D7051A" w:rsidRDefault="00000000" w:rsidP="00B86EDF">
      <w:pPr>
        <w:pStyle w:val="Textoindependiente"/>
        <w:numPr>
          <w:ilvl w:val="0"/>
          <w:numId w:val="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4: </w:t>
      </w:r>
      <w:proofErr w:type="spellStart"/>
      <w:r w:rsidR="00B86EDF">
        <w:rPr>
          <w:rStyle w:val="Textoennegrita"/>
          <w:rFonts w:asciiTheme="majorHAnsi" w:hAnsiTheme="majorHAnsi" w:cstheme="majorHAnsi"/>
          <w:sz w:val="20"/>
          <w:szCs w:val="20"/>
        </w:rPr>
        <w:t>Descripción</w:t>
      </w:r>
      <w:proofErr w:type="spellEnd"/>
      <w:r w:rsidR="00B86EDF">
        <w:rPr>
          <w:rStyle w:val="Textoennegrita"/>
          <w:rFonts w:asciiTheme="majorHAnsi" w:hAnsiTheme="majorHAnsi" w:cstheme="majorHAnsi"/>
          <w:sz w:val="20"/>
          <w:szCs w:val="20"/>
        </w:rPr>
        <w:t xml:space="preserve"> de la </w:t>
      </w:r>
      <w:proofErr w:type="spellStart"/>
      <w:r w:rsidR="00B86EDF">
        <w:rPr>
          <w:rStyle w:val="Textoennegrita"/>
          <w:rFonts w:asciiTheme="majorHAnsi" w:hAnsiTheme="majorHAnsi" w:cstheme="majorHAnsi"/>
          <w:sz w:val="20"/>
          <w:szCs w:val="20"/>
        </w:rPr>
        <w:t>solución</w:t>
      </w:r>
      <w:proofErr w:type="spellEnd"/>
      <w:r w:rsidR="00B86EDF">
        <w:rPr>
          <w:rStyle w:val="Textoennegrita"/>
          <w:rFonts w:asciiTheme="majorHAnsi" w:hAnsiTheme="majorHAnsi" w:cstheme="majorHAnsi"/>
          <w:sz w:val="20"/>
          <w:szCs w:val="20"/>
        </w:rPr>
        <w:t xml:space="preserve"> </w:t>
      </w:r>
      <w:proofErr w:type="spellStart"/>
      <w:r w:rsidR="00B86EDF">
        <w:rPr>
          <w:rStyle w:val="Textoennegrita"/>
          <w:rFonts w:asciiTheme="majorHAnsi" w:hAnsiTheme="majorHAnsi" w:cstheme="majorHAnsi"/>
          <w:sz w:val="20"/>
          <w:szCs w:val="20"/>
        </w:rPr>
        <w:t>desarrollada</w:t>
      </w:r>
      <w:proofErr w:type="spellEnd"/>
      <w:r w:rsidR="007709EB" w:rsidRPr="00D7051A">
        <w:rPr>
          <w:rFonts w:asciiTheme="majorHAnsi" w:hAnsiTheme="majorHAnsi" w:cstheme="majorHAnsi"/>
          <w:sz w:val="20"/>
          <w:szCs w:val="20"/>
        </w:rPr>
        <w:t>.</w:t>
      </w:r>
      <w:r w:rsidR="007569B6">
        <w:rPr>
          <w:rFonts w:asciiTheme="majorHAnsi" w:hAnsiTheme="majorHAnsi" w:cstheme="majorHAnsi"/>
          <w:sz w:val="20"/>
          <w:szCs w:val="20"/>
        </w:rPr>
        <w:t xml:space="preserve"> En este punto s</w:t>
      </w:r>
      <w:r w:rsidR="007569B6" w:rsidRPr="007569B6">
        <w:rPr>
          <w:rFonts w:asciiTheme="majorHAnsi" w:hAnsiTheme="majorHAnsi" w:cstheme="majorHAnsi"/>
          <w:sz w:val="20"/>
          <w:szCs w:val="20"/>
        </w:rPr>
        <w:t xml:space="preserve">e </w:t>
      </w:r>
      <w:proofErr w:type="spellStart"/>
      <w:r w:rsidR="007569B6" w:rsidRPr="007569B6">
        <w:rPr>
          <w:rFonts w:asciiTheme="majorHAnsi" w:hAnsiTheme="majorHAnsi" w:cstheme="majorHAnsi"/>
          <w:sz w:val="20"/>
          <w:szCs w:val="20"/>
        </w:rPr>
        <w:t>detallan</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el</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diseño</w:t>
      </w:r>
      <w:proofErr w:type="spellEnd"/>
      <w:r w:rsidR="007569B6" w:rsidRPr="007569B6">
        <w:rPr>
          <w:rFonts w:asciiTheme="majorHAnsi" w:hAnsiTheme="majorHAnsi" w:cstheme="majorHAnsi"/>
          <w:sz w:val="20"/>
          <w:szCs w:val="20"/>
        </w:rPr>
        <w:t xml:space="preserve"> y la </w:t>
      </w:r>
      <w:proofErr w:type="spellStart"/>
      <w:r w:rsidR="007569B6" w:rsidRPr="007569B6">
        <w:rPr>
          <w:rFonts w:asciiTheme="majorHAnsi" w:hAnsiTheme="majorHAnsi" w:cstheme="majorHAnsi"/>
          <w:sz w:val="20"/>
          <w:szCs w:val="20"/>
        </w:rPr>
        <w:t>implementación</w:t>
      </w:r>
      <w:proofErr w:type="spellEnd"/>
      <w:r w:rsidR="007569B6" w:rsidRPr="007569B6">
        <w:rPr>
          <w:rFonts w:asciiTheme="majorHAnsi" w:hAnsiTheme="majorHAnsi" w:cstheme="majorHAnsi"/>
          <w:sz w:val="20"/>
          <w:szCs w:val="20"/>
        </w:rPr>
        <w:t xml:space="preserve"> de la </w:t>
      </w:r>
      <w:proofErr w:type="spellStart"/>
      <w:r w:rsidR="007569B6" w:rsidRPr="007569B6">
        <w:rPr>
          <w:rFonts w:asciiTheme="majorHAnsi" w:hAnsiTheme="majorHAnsi" w:cstheme="majorHAnsi"/>
          <w:sz w:val="20"/>
          <w:szCs w:val="20"/>
        </w:rPr>
        <w:t>solución</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propuesta</w:t>
      </w:r>
      <w:proofErr w:type="spellEnd"/>
      <w:r w:rsidR="00B86EDF">
        <w:rPr>
          <w:rFonts w:asciiTheme="majorHAnsi" w:hAnsiTheme="majorHAnsi" w:cstheme="majorHAnsi"/>
          <w:sz w:val="20"/>
          <w:szCs w:val="20"/>
        </w:rPr>
        <w:t xml:space="preserve">. </w:t>
      </w:r>
      <w:proofErr w:type="spellStart"/>
      <w:r w:rsidR="00B86EDF">
        <w:rPr>
          <w:rFonts w:asciiTheme="majorHAnsi" w:hAnsiTheme="majorHAnsi" w:cstheme="majorHAnsi"/>
          <w:sz w:val="20"/>
          <w:szCs w:val="20"/>
        </w:rPr>
        <w:t>Además</w:t>
      </w:r>
      <w:proofErr w:type="spellEnd"/>
      <w:r w:rsidR="00B86EDF">
        <w:rPr>
          <w:rFonts w:asciiTheme="majorHAnsi" w:hAnsiTheme="majorHAnsi" w:cstheme="majorHAnsi"/>
          <w:sz w:val="20"/>
          <w:szCs w:val="20"/>
        </w:rPr>
        <w:t>, se</w:t>
      </w:r>
      <w:r w:rsidR="007569B6">
        <w:rPr>
          <w:rFonts w:asciiTheme="majorHAnsi" w:hAnsiTheme="majorHAnsi" w:cstheme="majorHAnsi"/>
          <w:sz w:val="20"/>
          <w:szCs w:val="20"/>
        </w:rPr>
        <w:t xml:space="preserve"> </w:t>
      </w:r>
      <w:proofErr w:type="spellStart"/>
      <w:r w:rsidR="007569B6">
        <w:rPr>
          <w:rFonts w:asciiTheme="majorHAnsi" w:hAnsiTheme="majorHAnsi" w:cstheme="majorHAnsi"/>
          <w:sz w:val="20"/>
          <w:szCs w:val="20"/>
        </w:rPr>
        <w:t>e</w:t>
      </w:r>
      <w:r w:rsidR="007569B6" w:rsidRPr="007569B6">
        <w:rPr>
          <w:rFonts w:asciiTheme="majorHAnsi" w:hAnsiTheme="majorHAnsi" w:cstheme="majorHAnsi"/>
          <w:sz w:val="20"/>
          <w:szCs w:val="20"/>
        </w:rPr>
        <w:t>xpone</w:t>
      </w:r>
      <w:r w:rsidR="007569B6">
        <w:rPr>
          <w:rFonts w:asciiTheme="majorHAnsi" w:hAnsiTheme="majorHAnsi" w:cstheme="majorHAnsi"/>
          <w:sz w:val="20"/>
          <w:szCs w:val="20"/>
        </w:rPr>
        <w:t>n</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los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resultados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obtenidos</w:t>
      </w:r>
      <w:proofErr w:type="spellEnd"/>
      <w:r w:rsidR="007569B6" w:rsidRPr="007569B6">
        <w:rPr>
          <w:rFonts w:asciiTheme="majorHAnsi" w:hAnsiTheme="majorHAnsi" w:cstheme="majorHAnsi"/>
          <w:sz w:val="20"/>
          <w:szCs w:val="20"/>
        </w:rPr>
        <w:t xml:space="preserve"> y las </w:t>
      </w:r>
      <w:proofErr w:type="spellStart"/>
      <w:r w:rsidR="007569B6" w:rsidRPr="007569B6">
        <w:rPr>
          <w:rFonts w:asciiTheme="majorHAnsi" w:hAnsiTheme="majorHAnsi" w:cstheme="majorHAnsi"/>
          <w:sz w:val="20"/>
          <w:szCs w:val="20"/>
        </w:rPr>
        <w:t>pruebas</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realizadas</w:t>
      </w:r>
      <w:proofErr w:type="spellEnd"/>
      <w:r w:rsidR="007569B6" w:rsidRPr="007569B6">
        <w:rPr>
          <w:rFonts w:asciiTheme="majorHAnsi" w:hAnsiTheme="majorHAnsi" w:cstheme="majorHAnsi"/>
          <w:sz w:val="20"/>
          <w:szCs w:val="20"/>
        </w:rPr>
        <w:t xml:space="preserve"> </w:t>
      </w:r>
      <w:proofErr w:type="spellStart"/>
      <w:r w:rsidR="007569B6">
        <w:rPr>
          <w:rFonts w:asciiTheme="majorHAnsi" w:hAnsiTheme="majorHAnsi" w:cstheme="majorHAnsi"/>
          <w:sz w:val="20"/>
          <w:szCs w:val="20"/>
        </w:rPr>
        <w:t>sobre</w:t>
      </w:r>
      <w:proofErr w:type="spellEnd"/>
      <w:r w:rsidR="007569B6">
        <w:rPr>
          <w:rFonts w:asciiTheme="majorHAnsi" w:hAnsiTheme="majorHAnsi" w:cstheme="majorHAnsi"/>
          <w:sz w:val="20"/>
          <w:szCs w:val="20"/>
        </w:rPr>
        <w:t xml:space="preserve"> </w:t>
      </w:r>
      <w:proofErr w:type="spellStart"/>
      <w:r w:rsidR="007569B6">
        <w:rPr>
          <w:rFonts w:asciiTheme="majorHAnsi" w:hAnsiTheme="majorHAnsi" w:cstheme="majorHAnsi"/>
          <w:sz w:val="20"/>
          <w:szCs w:val="20"/>
        </w:rPr>
        <w:t>el</w:t>
      </w:r>
      <w:proofErr w:type="spellEnd"/>
      <w:r w:rsidR="007569B6">
        <w:rPr>
          <w:rFonts w:asciiTheme="majorHAnsi" w:hAnsiTheme="majorHAnsi" w:cstheme="majorHAnsi"/>
          <w:sz w:val="20"/>
          <w:szCs w:val="20"/>
        </w:rPr>
        <w:t xml:space="preserve"> </w:t>
      </w:r>
      <w:proofErr w:type="spellStart"/>
      <w:r w:rsidR="007569B6">
        <w:rPr>
          <w:rFonts w:asciiTheme="majorHAnsi" w:hAnsiTheme="majorHAnsi" w:cstheme="majorHAnsi"/>
          <w:sz w:val="20"/>
          <w:szCs w:val="20"/>
        </w:rPr>
        <w:t>trabajo</w:t>
      </w:r>
      <w:proofErr w:type="spellEnd"/>
      <w:r w:rsidR="007569B6">
        <w:rPr>
          <w:rFonts w:asciiTheme="majorHAnsi" w:hAnsiTheme="majorHAnsi" w:cstheme="majorHAnsi"/>
          <w:sz w:val="20"/>
          <w:szCs w:val="20"/>
        </w:rPr>
        <w:t xml:space="preserve"> </w:t>
      </w:r>
      <w:proofErr w:type="spellStart"/>
      <w:r w:rsidR="007569B6">
        <w:rPr>
          <w:rFonts w:asciiTheme="majorHAnsi" w:hAnsiTheme="majorHAnsi" w:cstheme="majorHAnsi"/>
          <w:sz w:val="20"/>
          <w:szCs w:val="20"/>
        </w:rPr>
        <w:t>realizado</w:t>
      </w:r>
      <w:proofErr w:type="spellEnd"/>
      <w:r w:rsidR="007569B6">
        <w:rPr>
          <w:rFonts w:asciiTheme="majorHAnsi" w:hAnsiTheme="majorHAnsi" w:cstheme="majorHAnsi"/>
          <w:sz w:val="20"/>
          <w:szCs w:val="20"/>
        </w:rPr>
        <w:t>.</w:t>
      </w:r>
    </w:p>
    <w:p w14:paraId="726967F1" w14:textId="381E9FFA" w:rsidR="005507D5" w:rsidRPr="00D06A3E" w:rsidRDefault="00000000">
      <w:pPr>
        <w:pStyle w:val="Textoindependiente"/>
        <w:numPr>
          <w:ilvl w:val="0"/>
          <w:numId w:val="9"/>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 xml:space="preserve">Capítulo </w:t>
      </w:r>
      <w:r w:rsidR="007709EB" w:rsidRPr="00D06A3E">
        <w:rPr>
          <w:rStyle w:val="Textoennegrita"/>
          <w:rFonts w:asciiTheme="majorHAnsi" w:hAnsiTheme="majorHAnsi" w:cstheme="majorHAnsi"/>
          <w:sz w:val="20"/>
          <w:szCs w:val="20"/>
          <w:lang w:val="es-ES"/>
        </w:rPr>
        <w:t>0</w:t>
      </w:r>
      <w:r w:rsidR="00B86EDF">
        <w:rPr>
          <w:rStyle w:val="Textoennegrita"/>
          <w:rFonts w:asciiTheme="majorHAnsi" w:hAnsiTheme="majorHAnsi" w:cstheme="majorHAnsi"/>
          <w:sz w:val="20"/>
          <w:szCs w:val="20"/>
          <w:lang w:val="es-ES"/>
        </w:rPr>
        <w:t>5</w:t>
      </w:r>
      <w:r w:rsidRPr="00D06A3E">
        <w:rPr>
          <w:rStyle w:val="Textoennegrita"/>
          <w:rFonts w:asciiTheme="majorHAnsi" w:hAnsiTheme="majorHAnsi" w:cstheme="majorHAnsi"/>
          <w:sz w:val="20"/>
          <w:szCs w:val="20"/>
          <w:lang w:val="es-ES"/>
        </w:rPr>
        <w:t xml:space="preserve">: Conclusiones y </w:t>
      </w:r>
      <w:r w:rsidR="00B93C2A" w:rsidRPr="00D06A3E">
        <w:rPr>
          <w:rStyle w:val="Textoennegrita"/>
          <w:rFonts w:asciiTheme="majorHAnsi" w:hAnsiTheme="majorHAnsi" w:cstheme="majorHAnsi"/>
          <w:sz w:val="20"/>
          <w:szCs w:val="20"/>
          <w:lang w:val="es-ES"/>
        </w:rPr>
        <w:t>t</w:t>
      </w:r>
      <w:r w:rsidRPr="00D06A3E">
        <w:rPr>
          <w:rStyle w:val="Textoennegrita"/>
          <w:rFonts w:asciiTheme="majorHAnsi" w:hAnsiTheme="majorHAnsi" w:cstheme="majorHAnsi"/>
          <w:sz w:val="20"/>
          <w:szCs w:val="20"/>
          <w:lang w:val="es-ES"/>
        </w:rPr>
        <w:t xml:space="preserve">rabajo </w:t>
      </w:r>
      <w:r w:rsidR="007709EB" w:rsidRPr="00D06A3E">
        <w:rPr>
          <w:rStyle w:val="Textoennegrita"/>
          <w:rFonts w:asciiTheme="majorHAnsi" w:hAnsiTheme="majorHAnsi" w:cstheme="majorHAnsi"/>
          <w:sz w:val="20"/>
          <w:szCs w:val="20"/>
          <w:lang w:val="es-ES"/>
        </w:rPr>
        <w:t>futur</w:t>
      </w:r>
      <w:r w:rsidR="00327A3F">
        <w:rPr>
          <w:rStyle w:val="Textoennegrita"/>
          <w:rFonts w:asciiTheme="majorHAnsi" w:hAnsiTheme="majorHAnsi" w:cstheme="majorHAnsi"/>
          <w:sz w:val="20"/>
          <w:szCs w:val="20"/>
          <w:lang w:val="es-ES"/>
        </w:rPr>
        <w:t>o</w:t>
      </w:r>
      <w:r w:rsidR="007709EB" w:rsidRPr="00D06A3E">
        <w:rPr>
          <w:rStyle w:val="Textoennegrita"/>
          <w:rFonts w:asciiTheme="majorHAnsi" w:hAnsiTheme="majorHAnsi" w:cstheme="majorHAnsi"/>
          <w:sz w:val="20"/>
          <w:szCs w:val="20"/>
          <w:lang w:val="es-ES"/>
        </w:rPr>
        <w:t>.</w:t>
      </w:r>
      <w:r w:rsidR="007569B6">
        <w:rPr>
          <w:rStyle w:val="Textoennegrita"/>
          <w:rFonts w:asciiTheme="majorHAnsi" w:hAnsiTheme="majorHAnsi" w:cstheme="majorHAnsi"/>
          <w:sz w:val="20"/>
          <w:szCs w:val="20"/>
          <w:lang w:val="es-ES"/>
        </w:rPr>
        <w:t xml:space="preserve"> </w:t>
      </w:r>
      <w:r w:rsidR="007569B6" w:rsidRPr="007569B6">
        <w:rPr>
          <w:rStyle w:val="Textoennegrita"/>
          <w:rFonts w:asciiTheme="majorHAnsi" w:hAnsiTheme="majorHAnsi" w:cstheme="majorHAnsi"/>
          <w:b w:val="0"/>
          <w:bCs w:val="0"/>
          <w:sz w:val="20"/>
          <w:szCs w:val="20"/>
          <w:lang w:val="es-ES"/>
        </w:rPr>
        <w:t>En esta sección se</w:t>
      </w:r>
      <w:r w:rsidR="007569B6">
        <w:rPr>
          <w:rStyle w:val="Textoennegrita"/>
          <w:rFonts w:asciiTheme="majorHAnsi" w:hAnsiTheme="majorHAnsi" w:cstheme="majorHAnsi"/>
          <w:sz w:val="20"/>
          <w:szCs w:val="20"/>
          <w:lang w:val="es-ES"/>
        </w:rPr>
        <w:t xml:space="preserve"> </w:t>
      </w:r>
      <w:r w:rsidR="007569B6" w:rsidRPr="007569B6">
        <w:rPr>
          <w:rStyle w:val="Textoennegrita"/>
          <w:rFonts w:asciiTheme="majorHAnsi" w:hAnsiTheme="majorHAnsi" w:cstheme="majorHAnsi"/>
          <w:b w:val="0"/>
          <w:bCs w:val="0"/>
          <w:sz w:val="20"/>
          <w:szCs w:val="20"/>
          <w:lang w:val="es-ES"/>
        </w:rPr>
        <w:t>recoge</w:t>
      </w:r>
      <w:r w:rsidR="007569B6">
        <w:rPr>
          <w:rStyle w:val="Textoennegrita"/>
          <w:rFonts w:asciiTheme="majorHAnsi" w:hAnsiTheme="majorHAnsi" w:cstheme="majorHAnsi"/>
          <w:b w:val="0"/>
          <w:bCs w:val="0"/>
          <w:sz w:val="20"/>
          <w:szCs w:val="20"/>
          <w:lang w:val="es-ES"/>
        </w:rPr>
        <w:t>n</w:t>
      </w:r>
      <w:r w:rsidR="007569B6" w:rsidRPr="007569B6">
        <w:rPr>
          <w:rStyle w:val="Textoennegrita"/>
          <w:rFonts w:asciiTheme="majorHAnsi" w:hAnsiTheme="majorHAnsi" w:cstheme="majorHAnsi"/>
          <w:b w:val="0"/>
          <w:bCs w:val="0"/>
          <w:sz w:val="20"/>
          <w:szCs w:val="20"/>
          <w:lang w:val="es-ES"/>
        </w:rPr>
        <w:t xml:space="preserve"> las conclusiones extraídas del trabajo, así como posibles líneas de mejora o desarrollo futuro</w:t>
      </w:r>
    </w:p>
    <w:p w14:paraId="23893416" w14:textId="3F175EF3" w:rsidR="00E358A0" w:rsidRPr="00E358A0" w:rsidRDefault="00000000">
      <w:pPr>
        <w:pStyle w:val="Textoindependiente"/>
        <w:numPr>
          <w:ilvl w:val="0"/>
          <w:numId w:val="9"/>
        </w:numPr>
        <w:tabs>
          <w:tab w:val="clear" w:pos="709"/>
          <w:tab w:val="left" w:pos="0"/>
        </w:tabs>
        <w:jc w:val="both"/>
        <w:rPr>
          <w:rFonts w:asciiTheme="majorHAnsi" w:hAnsiTheme="majorHAnsi" w:cstheme="majorHAnsi"/>
          <w:lang w:val="es-ES"/>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327A3F">
        <w:rPr>
          <w:rStyle w:val="Textoennegrita"/>
          <w:rFonts w:asciiTheme="majorHAnsi" w:hAnsiTheme="majorHAnsi" w:cstheme="majorHAnsi"/>
          <w:sz w:val="20"/>
          <w:szCs w:val="20"/>
        </w:rPr>
        <w:t>0</w:t>
      </w:r>
      <w:r w:rsidR="00B86EDF">
        <w:rPr>
          <w:rStyle w:val="Textoennegrita"/>
          <w:rFonts w:asciiTheme="majorHAnsi" w:hAnsiTheme="majorHAnsi" w:cstheme="majorHAnsi"/>
          <w:sz w:val="20"/>
          <w:szCs w:val="20"/>
        </w:rPr>
        <w:t>6</w:t>
      </w:r>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Bibliografía</w:t>
      </w:r>
      <w:proofErr w:type="spellEnd"/>
      <w:r w:rsidR="007709EB" w:rsidRPr="007569B6">
        <w:rPr>
          <w:rFonts w:asciiTheme="majorHAnsi" w:hAnsiTheme="majorHAnsi" w:cstheme="majorHAnsi"/>
          <w:sz w:val="20"/>
          <w:szCs w:val="20"/>
        </w:rPr>
        <w:t>.</w:t>
      </w:r>
      <w:r w:rsidR="007569B6" w:rsidRPr="007569B6">
        <w:rPr>
          <w:rFonts w:asciiTheme="majorHAnsi" w:hAnsiTheme="majorHAnsi" w:cstheme="majorHAnsi"/>
          <w:sz w:val="20"/>
          <w:szCs w:val="20"/>
        </w:rPr>
        <w:t xml:space="preserve"> </w:t>
      </w:r>
      <w:r w:rsidR="007569B6">
        <w:rPr>
          <w:rFonts w:asciiTheme="majorHAnsi" w:hAnsiTheme="majorHAnsi" w:cstheme="majorHAnsi"/>
          <w:sz w:val="20"/>
          <w:szCs w:val="20"/>
        </w:rPr>
        <w:t xml:space="preserve">Como </w:t>
      </w:r>
      <w:proofErr w:type="spellStart"/>
      <w:r w:rsidR="007569B6">
        <w:rPr>
          <w:rFonts w:asciiTheme="majorHAnsi" w:hAnsiTheme="majorHAnsi" w:cstheme="majorHAnsi"/>
          <w:sz w:val="20"/>
          <w:szCs w:val="20"/>
        </w:rPr>
        <w:t>último</w:t>
      </w:r>
      <w:proofErr w:type="spellEnd"/>
      <w:r w:rsidR="007569B6">
        <w:rPr>
          <w:rFonts w:asciiTheme="majorHAnsi" w:hAnsiTheme="majorHAnsi" w:cstheme="majorHAnsi"/>
          <w:sz w:val="20"/>
          <w:szCs w:val="20"/>
        </w:rPr>
        <w:t xml:space="preserve"> punto</w:t>
      </w:r>
      <w:r w:rsidR="007569B6" w:rsidRPr="007569B6">
        <w:rPr>
          <w:rFonts w:asciiTheme="majorHAnsi" w:hAnsiTheme="majorHAnsi" w:cstheme="majorHAnsi"/>
          <w:sz w:val="20"/>
          <w:szCs w:val="20"/>
        </w:rPr>
        <w:t xml:space="preserve"> se </w:t>
      </w:r>
      <w:proofErr w:type="spellStart"/>
      <w:r w:rsidR="007569B6" w:rsidRPr="007569B6">
        <w:rPr>
          <w:rFonts w:asciiTheme="majorHAnsi" w:hAnsiTheme="majorHAnsi" w:cstheme="majorHAnsi"/>
          <w:sz w:val="20"/>
          <w:szCs w:val="20"/>
        </w:rPr>
        <w:t>presenta</w:t>
      </w:r>
      <w:proofErr w:type="spellEnd"/>
      <w:r w:rsidR="007569B6" w:rsidRPr="007569B6">
        <w:rPr>
          <w:rFonts w:asciiTheme="majorHAnsi" w:hAnsiTheme="majorHAnsi" w:cstheme="majorHAnsi"/>
          <w:sz w:val="20"/>
          <w:szCs w:val="20"/>
        </w:rPr>
        <w:t xml:space="preserve"> la </w:t>
      </w:r>
      <w:proofErr w:type="spellStart"/>
      <w:r w:rsidR="007569B6" w:rsidRPr="007569B6">
        <w:rPr>
          <w:rFonts w:asciiTheme="majorHAnsi" w:hAnsiTheme="majorHAnsi" w:cstheme="majorHAnsi"/>
          <w:sz w:val="20"/>
          <w:szCs w:val="20"/>
        </w:rPr>
        <w:t>bibliografía</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utilizada</w:t>
      </w:r>
      <w:proofErr w:type="spellEnd"/>
      <w:r w:rsidR="007569B6" w:rsidRPr="007569B6">
        <w:rPr>
          <w:rFonts w:asciiTheme="majorHAnsi" w:hAnsiTheme="majorHAnsi" w:cstheme="majorHAnsi"/>
          <w:sz w:val="20"/>
          <w:szCs w:val="20"/>
        </w:rPr>
        <w:t xml:space="preserve"> </w:t>
      </w:r>
      <w:proofErr w:type="spellStart"/>
      <w:r w:rsidR="007569B6" w:rsidRPr="007569B6">
        <w:rPr>
          <w:rFonts w:asciiTheme="majorHAnsi" w:hAnsiTheme="majorHAnsi" w:cstheme="majorHAnsi"/>
          <w:sz w:val="20"/>
          <w:szCs w:val="20"/>
        </w:rPr>
        <w:t>como</w:t>
      </w:r>
      <w:proofErr w:type="spellEnd"/>
      <w:r w:rsidR="007569B6" w:rsidRPr="007569B6">
        <w:rPr>
          <w:rFonts w:asciiTheme="majorHAnsi" w:hAnsiTheme="majorHAnsi" w:cstheme="majorHAnsi"/>
          <w:sz w:val="20"/>
          <w:szCs w:val="20"/>
        </w:rPr>
        <w:t xml:space="preserve"> base </w:t>
      </w:r>
      <w:proofErr w:type="spellStart"/>
      <w:r w:rsidR="007569B6" w:rsidRPr="007569B6">
        <w:rPr>
          <w:rFonts w:asciiTheme="majorHAnsi" w:hAnsiTheme="majorHAnsi" w:cstheme="majorHAnsi"/>
          <w:sz w:val="20"/>
          <w:szCs w:val="20"/>
        </w:rPr>
        <w:t>teórica</w:t>
      </w:r>
      <w:proofErr w:type="spellEnd"/>
      <w:r w:rsidR="007569B6" w:rsidRPr="007569B6">
        <w:rPr>
          <w:rFonts w:asciiTheme="majorHAnsi" w:hAnsiTheme="majorHAnsi" w:cstheme="majorHAnsi"/>
          <w:sz w:val="20"/>
          <w:szCs w:val="20"/>
        </w:rPr>
        <w:t xml:space="preserve"> y </w:t>
      </w:r>
      <w:proofErr w:type="spellStart"/>
      <w:r w:rsidR="007569B6" w:rsidRPr="007569B6">
        <w:rPr>
          <w:rFonts w:asciiTheme="majorHAnsi" w:hAnsiTheme="majorHAnsi" w:cstheme="majorHAnsi"/>
          <w:sz w:val="20"/>
          <w:szCs w:val="20"/>
        </w:rPr>
        <w:t>técnica</w:t>
      </w:r>
      <w:proofErr w:type="spellEnd"/>
      <w:r w:rsidR="007569B6" w:rsidRPr="007569B6">
        <w:rPr>
          <w:rFonts w:asciiTheme="majorHAnsi" w:hAnsiTheme="majorHAnsi" w:cstheme="majorHAnsi"/>
          <w:sz w:val="20"/>
          <w:szCs w:val="20"/>
        </w:rPr>
        <w:t xml:space="preserve"> del </w:t>
      </w:r>
      <w:proofErr w:type="spellStart"/>
      <w:r w:rsidR="007569B6">
        <w:rPr>
          <w:rFonts w:asciiTheme="majorHAnsi" w:hAnsiTheme="majorHAnsi" w:cstheme="majorHAnsi"/>
          <w:sz w:val="20"/>
          <w:szCs w:val="20"/>
        </w:rPr>
        <w:t>estudio</w:t>
      </w:r>
      <w:proofErr w:type="spellEnd"/>
      <w:r w:rsidR="007569B6">
        <w:rPr>
          <w:rFonts w:asciiTheme="majorHAnsi" w:hAnsiTheme="majorHAnsi" w:cstheme="majorHAnsi"/>
          <w:sz w:val="20"/>
          <w:szCs w:val="20"/>
        </w:rPr>
        <w:t>.</w:t>
      </w:r>
    </w:p>
    <w:p w14:paraId="300F3F6C" w14:textId="77777777" w:rsidR="00EC4F22" w:rsidRDefault="00EC4F22" w:rsidP="00E358A0">
      <w:pPr>
        <w:pStyle w:val="Textoindependiente"/>
        <w:tabs>
          <w:tab w:val="left" w:pos="0"/>
        </w:tabs>
        <w:jc w:val="both"/>
        <w:rPr>
          <w:rFonts w:asciiTheme="majorHAnsi" w:hAnsiTheme="majorHAnsi" w:cstheme="majorHAnsi"/>
          <w:b/>
          <w:bCs/>
          <w:sz w:val="20"/>
          <w:szCs w:val="20"/>
        </w:rPr>
      </w:pPr>
    </w:p>
    <w:p w14:paraId="2F961EB8" w14:textId="77777777" w:rsidR="00EC4F22" w:rsidRDefault="00EC4F22" w:rsidP="00EC4F22">
      <w:pPr>
        <w:pStyle w:val="Textoindependiente"/>
        <w:keepNext/>
        <w:tabs>
          <w:tab w:val="left" w:pos="0"/>
        </w:tabs>
        <w:jc w:val="both"/>
      </w:pPr>
      <w:r w:rsidRPr="00EC4F22">
        <w:rPr>
          <w:rFonts w:asciiTheme="majorHAnsi" w:hAnsiTheme="majorHAnsi" w:cstheme="majorHAnsi"/>
          <w:b/>
          <w:bCs/>
          <w:sz w:val="20"/>
          <w:szCs w:val="20"/>
        </w:rPr>
        <w:drawing>
          <wp:inline distT="0" distB="0" distL="0" distR="0" wp14:anchorId="2A1A56FF" wp14:editId="492E94FF">
            <wp:extent cx="5467350" cy="27343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7"/>
                    <a:stretch/>
                  </pic:blipFill>
                  <pic:spPr bwMode="auto">
                    <a:xfrm>
                      <a:off x="0" y="0"/>
                      <a:ext cx="5467350" cy="2734310"/>
                    </a:xfrm>
                    <a:prstGeom prst="rect">
                      <a:avLst/>
                    </a:prstGeom>
                    <a:ln>
                      <a:noFill/>
                    </a:ln>
                    <a:extLst>
                      <a:ext uri="{53640926-AAD7-44D8-BBD7-CCE9431645EC}">
                        <a14:shadowObscured xmlns:a14="http://schemas.microsoft.com/office/drawing/2010/main"/>
                      </a:ext>
                    </a:extLst>
                  </pic:spPr>
                </pic:pic>
              </a:graphicData>
            </a:graphic>
          </wp:inline>
        </w:drawing>
      </w:r>
    </w:p>
    <w:p w14:paraId="2D254546" w14:textId="44864367" w:rsidR="00EC4F22" w:rsidRDefault="00EC4F22" w:rsidP="00EC4F22">
      <w:pPr>
        <w:pStyle w:val="Descripcin"/>
        <w:jc w:val="center"/>
      </w:pPr>
      <w:bookmarkStart w:id="6" w:name="_Toc198590575"/>
      <w:proofErr w:type="spellStart"/>
      <w:r>
        <w:t>Figura</w:t>
      </w:r>
      <w:proofErr w:type="spellEnd"/>
      <w:r>
        <w:t xml:space="preserve"> </w:t>
      </w:r>
      <w:r>
        <w:fldChar w:fldCharType="begin"/>
      </w:r>
      <w:r>
        <w:instrText xml:space="preserve"> SEQ Figura \* ARABIC </w:instrText>
      </w:r>
      <w:r>
        <w:fldChar w:fldCharType="separate"/>
      </w:r>
      <w:r w:rsidR="00620F37">
        <w:rPr>
          <w:noProof/>
        </w:rPr>
        <w:t>1</w:t>
      </w:r>
      <w:r>
        <w:fldChar w:fldCharType="end"/>
      </w:r>
      <w:r>
        <w:t xml:space="preserve">. </w:t>
      </w:r>
      <w:proofErr w:type="spellStart"/>
      <w:r>
        <w:t>Diagrama</w:t>
      </w:r>
      <w:proofErr w:type="spellEnd"/>
      <w:r>
        <w:t xml:space="preserve"> de Gantt</w:t>
      </w:r>
      <w:bookmarkEnd w:id="6"/>
    </w:p>
    <w:p w14:paraId="3BE3C26A" w14:textId="306313C4" w:rsidR="00D7051A" w:rsidRPr="00771EC4" w:rsidRDefault="00327A3F" w:rsidP="00771EC4">
      <w:pPr>
        <w:pStyle w:val="Textoindependiente"/>
        <w:tabs>
          <w:tab w:val="left" w:pos="0"/>
        </w:tabs>
        <w:jc w:val="both"/>
        <w:rPr>
          <w:rFonts w:asciiTheme="majorHAnsi" w:hAnsiTheme="majorHAnsi" w:cstheme="majorHAnsi"/>
          <w:color w:val="FF0000"/>
          <w:lang w:val="es-ES"/>
        </w:rPr>
      </w:pPr>
      <w:r>
        <w:rPr>
          <w:rFonts w:asciiTheme="majorHAnsi" w:hAnsiTheme="majorHAnsi" w:cstheme="majorHAnsi"/>
          <w:b/>
          <w:bCs/>
          <w:sz w:val="20"/>
          <w:szCs w:val="20"/>
        </w:rPr>
        <w:br/>
      </w:r>
      <w:r>
        <w:rPr>
          <w:rFonts w:asciiTheme="majorHAnsi" w:hAnsiTheme="majorHAnsi" w:cstheme="majorHAnsi"/>
          <w:b/>
          <w:bCs/>
          <w:sz w:val="20"/>
          <w:szCs w:val="20"/>
        </w:rPr>
        <w:br/>
      </w:r>
    </w:p>
    <w:p w14:paraId="7D94EB79" w14:textId="46365955" w:rsidR="005507D5" w:rsidRPr="00D7051A" w:rsidRDefault="00000000" w:rsidP="00016B85">
      <w:pPr>
        <w:pStyle w:val="Ttulo1"/>
        <w:rPr>
          <w:rFonts w:cstheme="majorHAnsi"/>
        </w:rPr>
      </w:pPr>
      <w:bookmarkStart w:id="7" w:name="_Toc198590525"/>
      <w:r w:rsidRPr="00D7051A">
        <w:rPr>
          <w:rFonts w:cstheme="majorHAnsi"/>
          <w:lang w:val="es-ES"/>
        </w:rPr>
        <w:lastRenderedPageBreak/>
        <w:t xml:space="preserve">Capítulo 02: Estado del </w:t>
      </w:r>
      <w:r w:rsidR="00B93C2A" w:rsidRPr="00D7051A">
        <w:rPr>
          <w:rFonts w:cstheme="majorHAnsi"/>
          <w:lang w:val="es-ES"/>
        </w:rPr>
        <w:t>a</w:t>
      </w:r>
      <w:r w:rsidRPr="00D7051A">
        <w:rPr>
          <w:rFonts w:cstheme="majorHAnsi"/>
          <w:lang w:val="es-ES"/>
        </w:rPr>
        <w:t>rte</w:t>
      </w:r>
      <w:bookmarkEnd w:id="7"/>
    </w:p>
    <w:p w14:paraId="7283EE8A" w14:textId="56F5B5C1"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 xml:space="preserve">Este capítulo ha profundizado en la evolución y el estado actual de la seguridad en aplicaciones, destacando las limitaciones de los métodos tradicionales y la necesidad de adoptar tecnologías y prácticas modernas. La integración de herramientas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junto con enfoques como DevOps, </w:t>
      </w:r>
      <w:proofErr w:type="spellStart"/>
      <w:r w:rsidRPr="00D7051A">
        <w:rPr>
          <w:rFonts w:asciiTheme="majorHAnsi" w:hAnsiTheme="majorHAnsi" w:cstheme="majorHAnsi"/>
          <w:sz w:val="20"/>
          <w:szCs w:val="20"/>
          <w:lang w:val="es-ES"/>
        </w:rPr>
        <w:t>DevSecOps</w:t>
      </w:r>
      <w:proofErr w:type="spellEnd"/>
      <w:r w:rsidRPr="00D7051A">
        <w:rPr>
          <w:rFonts w:asciiTheme="majorHAnsi" w:hAnsiTheme="majorHAnsi" w:cstheme="majorHAnsi"/>
          <w:sz w:val="20"/>
          <w:szCs w:val="20"/>
          <w:lang w:val="es-ES"/>
        </w:rPr>
        <w:t xml:space="preserve"> y la orquestación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proporciona un marco sólido para abordar los desafíos de seguridad en el panorama tecnológico actual. Además, el uso de </w:t>
      </w:r>
      <w:proofErr w:type="spellStart"/>
      <w:r w:rsidRPr="00D7051A">
        <w:rPr>
          <w:rFonts w:asciiTheme="majorHAnsi" w:hAnsiTheme="majorHAnsi" w:cstheme="majorHAnsi"/>
          <w:sz w:val="20"/>
          <w:szCs w:val="20"/>
          <w:lang w:val="es-ES"/>
        </w:rPr>
        <w:t>Infrastructure</w:t>
      </w:r>
      <w:proofErr w:type="spellEnd"/>
      <w:r w:rsidRPr="00D7051A">
        <w:rPr>
          <w:rFonts w:asciiTheme="majorHAnsi" w:hAnsiTheme="majorHAnsi" w:cstheme="majorHAnsi"/>
          <w:sz w:val="20"/>
          <w:szCs w:val="20"/>
          <w:lang w:val="es-ES"/>
        </w:rPr>
        <w:t xml:space="preserve"> as </w:t>
      </w:r>
      <w:proofErr w:type="spellStart"/>
      <w:r w:rsidRPr="00D7051A">
        <w:rPr>
          <w:rFonts w:asciiTheme="majorHAnsi" w:hAnsiTheme="majorHAnsi" w:cstheme="majorHAnsi"/>
          <w:sz w:val="20"/>
          <w:szCs w:val="20"/>
          <w:lang w:val="es-ES"/>
        </w:rPr>
        <w:t>Code</w:t>
      </w:r>
      <w:proofErr w:type="spellEnd"/>
      <w:r w:rsidRPr="00D7051A">
        <w:rPr>
          <w:rFonts w:asciiTheme="majorHAnsi" w:hAnsiTheme="majorHAnsi" w:cstheme="majorHAnsi"/>
          <w:sz w:val="20"/>
          <w:szCs w:val="20"/>
          <w:lang w:val="es-ES"/>
        </w:rPr>
        <w:t xml:space="preserve"> y herramientas proporcionadas por compañías como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facilita la gestión eficiente y segura de infraestructuras en la nube, permitiendo a las organizaciones mejorar significativamente su postura de seguridad, proteger datos sensibles y cumplir con la normativa y estándares de seguridad.</w:t>
      </w:r>
    </w:p>
    <w:p w14:paraId="4A6311AD" w14:textId="45F86A6F" w:rsidR="005507D5" w:rsidRPr="00916F31" w:rsidRDefault="00000000" w:rsidP="00016B85">
      <w:pPr>
        <w:pStyle w:val="Ttulo2"/>
        <w:rPr>
          <w:rFonts w:cstheme="majorHAnsi"/>
          <w:sz w:val="24"/>
          <w:szCs w:val="24"/>
          <w:lang w:val="es-ES"/>
        </w:rPr>
      </w:pPr>
      <w:bookmarkStart w:id="8" w:name="_Toc198590526"/>
      <w:r w:rsidRPr="00916F31">
        <w:rPr>
          <w:rFonts w:cstheme="majorHAnsi"/>
          <w:sz w:val="24"/>
          <w:szCs w:val="24"/>
          <w:lang w:val="es-ES"/>
        </w:rPr>
        <w:t xml:space="preserve">2.1 Introducción a la </w:t>
      </w:r>
      <w:r w:rsidR="00B93C2A" w:rsidRPr="00916F31">
        <w:rPr>
          <w:rFonts w:cstheme="majorHAnsi"/>
          <w:sz w:val="24"/>
          <w:szCs w:val="24"/>
          <w:lang w:val="es-ES"/>
        </w:rPr>
        <w:t>s</w:t>
      </w:r>
      <w:r w:rsidRPr="00916F31">
        <w:rPr>
          <w:rFonts w:cstheme="majorHAnsi"/>
          <w:sz w:val="24"/>
          <w:szCs w:val="24"/>
          <w:lang w:val="es-ES"/>
        </w:rPr>
        <w:t xml:space="preserve">eguridad en </w:t>
      </w:r>
      <w:r w:rsidR="00B93C2A" w:rsidRPr="00916F31">
        <w:rPr>
          <w:rFonts w:cstheme="majorHAnsi"/>
          <w:sz w:val="24"/>
          <w:szCs w:val="24"/>
          <w:lang w:val="es-ES"/>
        </w:rPr>
        <w:t>a</w:t>
      </w:r>
      <w:r w:rsidRPr="00916F31">
        <w:rPr>
          <w:rFonts w:cstheme="majorHAnsi"/>
          <w:sz w:val="24"/>
          <w:szCs w:val="24"/>
          <w:lang w:val="es-ES"/>
        </w:rPr>
        <w:t>plicaciones</w:t>
      </w:r>
      <w:bookmarkEnd w:id="8"/>
    </w:p>
    <w:p w14:paraId="55AA0944" w14:textId="6C457277"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La seguridad en aplicaciones es un pilar fundamental en el ámbito de la tecnología de la información y las comunicaciones. Con la creciente dependencia de sistemas informáticos en todos los sectores, desde la banca y la salud hasta la educación y el comercio electrónico, garantizar la protección de datos y recursos es más crítico que nunca. La evolución de la seguridad en aplicaciones ha pasado de simples validaciones de usuario y contraseñas estáticas a sistemas avanzados que incorporan inteligencia artificial, análisis de comportamiento y criptografía avanzada.</w:t>
      </w:r>
    </w:p>
    <w:p w14:paraId="7732535C" w14:textId="3E8B6DB1" w:rsidR="005507D5" w:rsidRPr="00D06A3E" w:rsidRDefault="005A2B77" w:rsidP="00D0612E">
      <w:pPr>
        <w:ind w:firstLine="720"/>
        <w:jc w:val="both"/>
        <w:rPr>
          <w:rFonts w:asciiTheme="majorHAnsi" w:hAnsiTheme="majorHAnsi" w:cstheme="majorHAnsi"/>
          <w:lang w:val="es-ES"/>
        </w:rPr>
      </w:pPr>
      <w:r w:rsidRPr="00D7051A">
        <w:rPr>
          <w:rFonts w:asciiTheme="majorHAnsi" w:hAnsiTheme="majorHAnsi" w:cstheme="majorHAnsi"/>
          <w:sz w:val="20"/>
          <w:szCs w:val="20"/>
          <w:lang w:val="es-ES"/>
        </w:rPr>
        <w:t>En las primeras etapas de la computación, la seguridad se centraba en el control de acceso físico y en la protección contra errores humanos. Sin embargo, con la expansión de las redes y el acceso remoto, las amenazas han aumentado exponencialmente. Los ataques cibernéticos modernos son altamente sofisticados, dirigidos y pueden causar daños significativos, incluyendo pérdidas financieras, robo de propiedad intelectual y daños a la reputación.</w:t>
      </w:r>
    </w:p>
    <w:p w14:paraId="60B4F292" w14:textId="69667A5F" w:rsidR="005507D5" w:rsidRPr="00D06A3E" w:rsidRDefault="005A2B77" w:rsidP="00D0612E">
      <w:pPr>
        <w:ind w:firstLine="360"/>
        <w:jc w:val="both"/>
        <w:rPr>
          <w:rFonts w:asciiTheme="majorHAnsi" w:hAnsiTheme="majorHAnsi" w:cstheme="majorHAnsi"/>
          <w:lang w:val="es-ES"/>
        </w:rPr>
      </w:pPr>
      <w:r w:rsidRPr="00D7051A">
        <w:rPr>
          <w:rFonts w:asciiTheme="majorHAnsi" w:hAnsiTheme="majorHAnsi" w:cstheme="majorHAnsi"/>
          <w:sz w:val="20"/>
          <w:szCs w:val="20"/>
          <w:lang w:val="es-ES"/>
        </w:rPr>
        <w:t>La CIA (</w:t>
      </w:r>
      <w:proofErr w:type="spellStart"/>
      <w:r w:rsidRPr="00D7051A">
        <w:rPr>
          <w:rFonts w:asciiTheme="majorHAnsi" w:hAnsiTheme="majorHAnsi" w:cstheme="majorHAnsi"/>
          <w:sz w:val="20"/>
          <w:szCs w:val="20"/>
          <w:lang w:val="es-ES"/>
        </w:rPr>
        <w:t>Confidenciality</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Integrity</w:t>
      </w:r>
      <w:proofErr w:type="spellEnd"/>
      <w:r w:rsidRPr="00D7051A">
        <w:rPr>
          <w:rFonts w:asciiTheme="majorHAnsi" w:hAnsiTheme="majorHAnsi" w:cstheme="majorHAnsi"/>
          <w:sz w:val="20"/>
          <w:szCs w:val="20"/>
          <w:lang w:val="es-ES"/>
        </w:rPr>
        <w:t xml:space="preserve"> and </w:t>
      </w:r>
      <w:proofErr w:type="spellStart"/>
      <w:r w:rsidRPr="00D7051A">
        <w:rPr>
          <w:rFonts w:asciiTheme="majorHAnsi" w:hAnsiTheme="majorHAnsi" w:cstheme="majorHAnsi"/>
          <w:sz w:val="20"/>
          <w:szCs w:val="20"/>
          <w:lang w:val="es-ES"/>
        </w:rPr>
        <w:t>Avaliability</w:t>
      </w:r>
      <w:proofErr w:type="spellEnd"/>
      <w:r w:rsidRPr="00D7051A">
        <w:rPr>
          <w:rFonts w:asciiTheme="majorHAnsi" w:hAnsiTheme="majorHAnsi" w:cstheme="majorHAnsi"/>
          <w:sz w:val="20"/>
          <w:szCs w:val="20"/>
          <w:lang w:val="es-ES"/>
        </w:rPr>
        <w:t>) sigue siendo la base de la seguridad de la información:</w:t>
      </w:r>
    </w:p>
    <w:p w14:paraId="0A5FEE1A" w14:textId="77777777" w:rsidR="00C83B40" w:rsidRPr="00D06A3E" w:rsidRDefault="00000000" w:rsidP="00C83B40">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Confidencialidad</w:t>
      </w:r>
      <w:r w:rsidR="00C83B4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Garantiza que la información sea accesible solo para las personas autorizadas.</w:t>
      </w:r>
    </w:p>
    <w:p w14:paraId="34153B87" w14:textId="3392309E" w:rsidR="005507D5" w:rsidRPr="00D06A3E" w:rsidRDefault="00000000" w:rsidP="00C83B40">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Integridad</w:t>
      </w:r>
      <w:r w:rsidR="00C83B40" w:rsidRPr="00C83B40">
        <w:rPr>
          <w:rFonts w:asciiTheme="majorHAnsi" w:hAnsiTheme="majorHAnsi" w:cstheme="majorHAnsi"/>
          <w:sz w:val="20"/>
          <w:szCs w:val="20"/>
          <w:lang w:val="es-ES"/>
        </w:rPr>
        <w:t>.</w:t>
      </w:r>
      <w:r w:rsidRPr="00C83B40">
        <w:rPr>
          <w:rFonts w:asciiTheme="majorHAnsi" w:hAnsiTheme="majorHAnsi" w:cstheme="majorHAnsi"/>
          <w:sz w:val="20"/>
          <w:szCs w:val="20"/>
          <w:lang w:val="es-ES"/>
        </w:rPr>
        <w:t xml:space="preserve"> Asegura que la información sea precisa y completa, y que no haya sido alterada de manera no autorizada.</w:t>
      </w:r>
    </w:p>
    <w:p w14:paraId="2D997DE4" w14:textId="051967B0" w:rsidR="005507D5" w:rsidRPr="00D06A3E" w:rsidRDefault="00000000" w:rsidP="002B4F82">
      <w:pPr>
        <w:numPr>
          <w:ilvl w:val="0"/>
          <w:numId w:val="7"/>
        </w:numPr>
        <w:jc w:val="both"/>
        <w:rPr>
          <w:rFonts w:asciiTheme="majorHAnsi" w:hAnsiTheme="majorHAnsi" w:cstheme="majorHAnsi"/>
          <w:lang w:val="es-ES"/>
        </w:rPr>
      </w:pPr>
      <w:r w:rsidRPr="00C83B40">
        <w:rPr>
          <w:rFonts w:asciiTheme="majorHAnsi" w:hAnsiTheme="majorHAnsi" w:cstheme="majorHAnsi"/>
          <w:b/>
          <w:bCs/>
          <w:sz w:val="20"/>
          <w:szCs w:val="20"/>
          <w:lang w:val="es-ES"/>
        </w:rPr>
        <w:t>Disponibilidad</w:t>
      </w:r>
      <w:r w:rsidR="00C83B40">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Asegura que los sistemas y datos estén disponibles para los usuarios autorizados cuando se necesiten.</w:t>
      </w:r>
    </w:p>
    <w:p w14:paraId="36C70750" w14:textId="23E6591F" w:rsidR="00E21FF7" w:rsidRDefault="00E21FF7" w:rsidP="00C83B40">
      <w:pPr>
        <w:keepNext/>
        <w:jc w:val="center"/>
      </w:pPr>
      <w:r>
        <w:rPr>
          <w:noProof/>
        </w:rPr>
        <w:drawing>
          <wp:inline distT="0" distB="0" distL="0" distR="0" wp14:anchorId="7CEA80EC" wp14:editId="09209628">
            <wp:extent cx="2209800" cy="1860672"/>
            <wp:effectExtent l="0" t="0" r="0" b="0"/>
            <wp:docPr id="6" name="Imagen 6" descr="3 pilares de la CIA para la confidencialidad Integridad y disponibilidad en  la gestión de riesgos de seguridad informátic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lares de la CIA para la confidencialidad Integridad y disponibilidad en  la gestión de riesgos de seguridad informática | Vector Premium"/>
                    <pic:cNvPicPr>
                      <a:picLocks noChangeAspect="1" noChangeArrowheads="1"/>
                    </pic:cNvPicPr>
                  </pic:nvPicPr>
                  <pic:blipFill rotWithShape="1">
                    <a:blip r:embed="rId9">
                      <a:extLst>
                        <a:ext uri="{28A0092B-C50C-407E-A947-70E740481C1C}">
                          <a14:useLocalDpi xmlns:a14="http://schemas.microsoft.com/office/drawing/2010/main" val="0"/>
                        </a:ext>
                      </a:extLst>
                    </a:blip>
                    <a:srcRect l="12279" t="8055" r="9814" b="9899"/>
                    <a:stretch/>
                  </pic:blipFill>
                  <pic:spPr bwMode="auto">
                    <a:xfrm>
                      <a:off x="0" y="0"/>
                      <a:ext cx="2214986" cy="1865038"/>
                    </a:xfrm>
                    <a:prstGeom prst="rect">
                      <a:avLst/>
                    </a:prstGeom>
                    <a:noFill/>
                    <a:ln>
                      <a:noFill/>
                    </a:ln>
                    <a:extLst>
                      <a:ext uri="{53640926-AAD7-44D8-BBD7-CCE9431645EC}">
                        <a14:shadowObscured xmlns:a14="http://schemas.microsoft.com/office/drawing/2010/main"/>
                      </a:ext>
                    </a:extLst>
                  </pic:spPr>
                </pic:pic>
              </a:graphicData>
            </a:graphic>
          </wp:inline>
        </w:drawing>
      </w:r>
    </w:p>
    <w:p w14:paraId="6D06C674" w14:textId="42640CBE" w:rsidR="00E21FF7" w:rsidRPr="00D06A3E" w:rsidRDefault="00E21FF7" w:rsidP="00C83B40">
      <w:pPr>
        <w:pStyle w:val="Descripcin"/>
        <w:jc w:val="center"/>
        <w:rPr>
          <w:rFonts w:asciiTheme="majorHAnsi" w:hAnsiTheme="majorHAnsi" w:cstheme="majorHAnsi"/>
          <w:lang w:val="es-ES"/>
        </w:rPr>
      </w:pPr>
      <w:bookmarkStart w:id="9" w:name="_Toc19859057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w:t>
      </w:r>
      <w:r>
        <w:fldChar w:fldCharType="end"/>
      </w:r>
      <w:r w:rsidRPr="00D06A3E">
        <w:rPr>
          <w:lang w:val="es-ES"/>
        </w:rPr>
        <w:t>. CIA</w:t>
      </w:r>
      <w:bookmarkEnd w:id="9"/>
    </w:p>
    <w:p w14:paraId="20B7FE07" w14:textId="74099135" w:rsidR="007964E8" w:rsidRPr="00EF366E" w:rsidRDefault="005A2B77" w:rsidP="00EF366E">
      <w:pPr>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La creciente adopción de tecnologías emergentes como la nube, </w:t>
      </w:r>
      <w:proofErr w:type="spellStart"/>
      <w:r w:rsidRPr="00D7051A">
        <w:rPr>
          <w:rFonts w:asciiTheme="majorHAnsi" w:hAnsiTheme="majorHAnsi" w:cstheme="majorHAnsi"/>
          <w:sz w:val="20"/>
          <w:szCs w:val="20"/>
          <w:lang w:val="es-ES"/>
        </w:rPr>
        <w:t>IoT</w:t>
      </w:r>
      <w:proofErr w:type="spellEnd"/>
      <w:r w:rsidRPr="00D7051A">
        <w:rPr>
          <w:rFonts w:asciiTheme="majorHAnsi" w:hAnsiTheme="majorHAnsi" w:cstheme="majorHAnsi"/>
          <w:sz w:val="20"/>
          <w:szCs w:val="20"/>
          <w:lang w:val="es-ES"/>
        </w:rPr>
        <w:t xml:space="preserve"> (Internet de las Cosas) y la inteligencia artificial ha introducido nuevas formas de ataque. Además, la pandemia de COVID-19 aceleró la digitalización de muchos procesos de negocio de las distintas empresas y servicios online que ofrecen, aumentando aún más la exposición a amenazas cibernéticas. Por lo tanto, es imperativo que las organizaciones adopten enfoques proactivos y tecnologías avanzadas para proteger sus aplicaciones y datos.</w:t>
      </w:r>
    </w:p>
    <w:p w14:paraId="5357DC11" w14:textId="31FB59F2" w:rsidR="005507D5" w:rsidRPr="00916F31" w:rsidRDefault="00000000" w:rsidP="00016B85">
      <w:pPr>
        <w:pStyle w:val="Ttulo2"/>
        <w:rPr>
          <w:rFonts w:cstheme="majorHAnsi"/>
          <w:b w:val="0"/>
          <w:bCs w:val="0"/>
          <w:sz w:val="24"/>
          <w:szCs w:val="24"/>
          <w:lang w:val="es-ES"/>
        </w:rPr>
      </w:pPr>
      <w:bookmarkStart w:id="10" w:name="_Toc198590527"/>
      <w:r w:rsidRPr="00916F31">
        <w:rPr>
          <w:rStyle w:val="Textoennegrita"/>
          <w:rFonts w:cstheme="majorHAnsi"/>
          <w:b/>
          <w:bCs/>
          <w:sz w:val="24"/>
          <w:szCs w:val="24"/>
          <w:lang w:val="es-ES"/>
        </w:rPr>
        <w:t xml:space="preserve">2.2 Métodos </w:t>
      </w:r>
      <w:r w:rsidR="00B93C2A" w:rsidRPr="00916F31">
        <w:rPr>
          <w:rStyle w:val="Textoennegrita"/>
          <w:rFonts w:cstheme="majorHAnsi"/>
          <w:b/>
          <w:bCs/>
          <w:sz w:val="24"/>
          <w:szCs w:val="24"/>
          <w:lang w:val="es-ES"/>
        </w:rPr>
        <w:t>t</w:t>
      </w:r>
      <w:r w:rsidRPr="00916F31">
        <w:rPr>
          <w:rStyle w:val="Textoennegrita"/>
          <w:rFonts w:cstheme="majorHAnsi"/>
          <w:b/>
          <w:bCs/>
          <w:sz w:val="24"/>
          <w:szCs w:val="24"/>
          <w:lang w:val="es-ES"/>
        </w:rPr>
        <w:t xml:space="preserve">radicionales de </w:t>
      </w:r>
      <w:r w:rsidR="00B93C2A" w:rsidRPr="00916F31">
        <w:rPr>
          <w:rStyle w:val="Textoennegrita"/>
          <w:rFonts w:cstheme="majorHAnsi"/>
          <w:b/>
          <w:bCs/>
          <w:sz w:val="24"/>
          <w:szCs w:val="24"/>
          <w:lang w:val="es-ES"/>
        </w:rPr>
        <w:t>a</w:t>
      </w:r>
      <w:r w:rsidRPr="00916F31">
        <w:rPr>
          <w:rStyle w:val="Textoennegrita"/>
          <w:rFonts w:cstheme="majorHAnsi"/>
          <w:b/>
          <w:bCs/>
          <w:sz w:val="24"/>
          <w:szCs w:val="24"/>
          <w:lang w:val="es-ES"/>
        </w:rPr>
        <w:t xml:space="preserve">utenticación y </w:t>
      </w:r>
      <w:r w:rsidR="00B93C2A" w:rsidRPr="00916F31">
        <w:rPr>
          <w:rStyle w:val="Textoennegrita"/>
          <w:rFonts w:cstheme="majorHAnsi"/>
          <w:b/>
          <w:bCs/>
          <w:sz w:val="24"/>
          <w:szCs w:val="24"/>
          <w:lang w:val="es-ES"/>
        </w:rPr>
        <w:t>a</w:t>
      </w:r>
      <w:r w:rsidRPr="00916F31">
        <w:rPr>
          <w:rStyle w:val="Textoennegrita"/>
          <w:rFonts w:cstheme="majorHAnsi"/>
          <w:b/>
          <w:bCs/>
          <w:sz w:val="24"/>
          <w:szCs w:val="24"/>
          <w:lang w:val="es-ES"/>
        </w:rPr>
        <w:t>utorización</w:t>
      </w:r>
      <w:bookmarkEnd w:id="10"/>
    </w:p>
    <w:p w14:paraId="6CA24EDE" w14:textId="1760D8D1" w:rsidR="005507D5" w:rsidRPr="00916F31" w:rsidRDefault="00000000" w:rsidP="00016B85">
      <w:pPr>
        <w:pStyle w:val="Ttulo3"/>
        <w:rPr>
          <w:rFonts w:cstheme="majorHAnsi"/>
          <w:b w:val="0"/>
          <w:bCs w:val="0"/>
          <w:sz w:val="20"/>
          <w:szCs w:val="20"/>
          <w:lang w:val="es-ES"/>
        </w:rPr>
      </w:pPr>
      <w:bookmarkStart w:id="11" w:name="_Toc198590528"/>
      <w:r w:rsidRPr="00916F31">
        <w:rPr>
          <w:rStyle w:val="Textoennegrita"/>
          <w:rFonts w:cstheme="majorHAnsi"/>
          <w:b/>
          <w:bCs/>
          <w:lang w:val="es-ES"/>
        </w:rPr>
        <w:t xml:space="preserve">2.2.1 </w:t>
      </w:r>
      <w:r w:rsidR="00857921" w:rsidRPr="00916F31">
        <w:rPr>
          <w:rStyle w:val="Textoennegrita"/>
          <w:rFonts w:cstheme="majorHAnsi"/>
          <w:b/>
          <w:bCs/>
          <w:lang w:val="es-ES"/>
        </w:rPr>
        <w:t>PAP (</w:t>
      </w:r>
      <w:proofErr w:type="spellStart"/>
      <w:r w:rsidR="00857921" w:rsidRPr="00916F31">
        <w:rPr>
          <w:rStyle w:val="Textoennegrita"/>
          <w:rFonts w:cstheme="majorHAnsi"/>
          <w:b/>
          <w:bCs/>
          <w:lang w:val="es-ES"/>
        </w:rPr>
        <w:t>Password</w:t>
      </w:r>
      <w:proofErr w:type="spellEnd"/>
      <w:r w:rsidR="00857921" w:rsidRPr="00916F31">
        <w:rPr>
          <w:rStyle w:val="Textoennegrita"/>
          <w:rFonts w:cstheme="majorHAnsi"/>
          <w:b/>
          <w:bCs/>
          <w:lang w:val="es-ES"/>
        </w:rPr>
        <w:t xml:space="preserve"> Access </w:t>
      </w:r>
      <w:proofErr w:type="spellStart"/>
      <w:r w:rsidR="00857921" w:rsidRPr="00916F31">
        <w:rPr>
          <w:rStyle w:val="Textoennegrita"/>
          <w:rFonts w:cstheme="majorHAnsi"/>
          <w:b/>
          <w:bCs/>
          <w:lang w:val="es-ES"/>
        </w:rPr>
        <w:t>Protocol</w:t>
      </w:r>
      <w:proofErr w:type="spellEnd"/>
      <w:r w:rsidR="00857921" w:rsidRPr="00916F31">
        <w:rPr>
          <w:rStyle w:val="Textoennegrita"/>
          <w:rFonts w:cstheme="majorHAnsi"/>
          <w:b/>
          <w:bCs/>
          <w:lang w:val="es-ES"/>
        </w:rPr>
        <w:t>)</w:t>
      </w:r>
      <w:bookmarkEnd w:id="11"/>
    </w:p>
    <w:p w14:paraId="588403C2" w14:textId="77777777" w:rsidR="00EF366E" w:rsidRPr="00D06A3E" w:rsidRDefault="005A2B77" w:rsidP="00EF366E">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Los sistemas basados en contraseñas</w:t>
      </w:r>
      <w:r w:rsidR="00857921" w:rsidRPr="00D06A3E">
        <w:rPr>
          <w:rFonts w:asciiTheme="majorHAnsi" w:hAnsiTheme="majorHAnsi" w:cstheme="majorHAnsi"/>
          <w:sz w:val="20"/>
          <w:szCs w:val="20"/>
          <w:lang w:val="es-ES"/>
        </w:rPr>
        <w:t xml:space="preserve">, cuyo protocolo se conoce como </w:t>
      </w:r>
      <w:r w:rsidR="00857921" w:rsidRPr="00D06A3E">
        <w:rPr>
          <w:rFonts w:asciiTheme="majorHAnsi" w:hAnsiTheme="majorHAnsi" w:cstheme="majorHAnsi"/>
          <w:b/>
          <w:bCs/>
          <w:sz w:val="20"/>
          <w:szCs w:val="20"/>
          <w:lang w:val="es-ES"/>
        </w:rPr>
        <w:t>PAP</w:t>
      </w:r>
      <w:r w:rsidR="00857921"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son uno de los métodos de autenticación más antiguos y ampliamente utilizados en la historia de la informática. Su origen se remonta a la década de 1960 con el desarrollo del Compatible Time-</w:t>
      </w:r>
      <w:proofErr w:type="spellStart"/>
      <w:r w:rsidRPr="00D06A3E">
        <w:rPr>
          <w:rFonts w:asciiTheme="majorHAnsi" w:hAnsiTheme="majorHAnsi" w:cstheme="majorHAnsi"/>
          <w:sz w:val="20"/>
          <w:szCs w:val="20"/>
          <w:lang w:val="es-ES"/>
        </w:rPr>
        <w:t>Sharing</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System</w:t>
      </w:r>
      <w:proofErr w:type="spellEnd"/>
      <w:r w:rsidRPr="00D06A3E">
        <w:rPr>
          <w:rFonts w:asciiTheme="majorHAnsi" w:hAnsiTheme="majorHAnsi" w:cstheme="majorHAnsi"/>
          <w:sz w:val="20"/>
          <w:szCs w:val="20"/>
          <w:lang w:val="es-ES"/>
        </w:rPr>
        <w:t xml:space="preserve"> (CTSS) en el Instituto Tecnológico de Massachusetts (MIT), donde se implementaron por primera vez contraseñas para separar y proteger los archivos de diferentes usuarios [1]. </w:t>
      </w:r>
    </w:p>
    <w:p w14:paraId="4B09D9BA" w14:textId="0C37ECCC" w:rsidR="006D1B55" w:rsidRPr="00EF366E" w:rsidRDefault="00EF366E" w:rsidP="00EF366E">
      <w:pPr>
        <w:pStyle w:val="Textoindependiente"/>
        <w:jc w:val="center"/>
        <w:rPr>
          <w:rFonts w:asciiTheme="majorHAnsi" w:hAnsiTheme="majorHAnsi" w:cstheme="majorHAnsi"/>
          <w:sz w:val="20"/>
          <w:szCs w:val="20"/>
        </w:rPr>
      </w:pPr>
      <w:r>
        <w:rPr>
          <w:noProof/>
        </w:rPr>
        <w:drawing>
          <wp:inline distT="0" distB="0" distL="0" distR="0" wp14:anchorId="0575F80B" wp14:editId="1779B4DC">
            <wp:extent cx="4312920" cy="19527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0592" cy="1960796"/>
                    </a:xfrm>
                    <a:prstGeom prst="rect">
                      <a:avLst/>
                    </a:prstGeom>
                    <a:noFill/>
                    <a:ln>
                      <a:noFill/>
                    </a:ln>
                  </pic:spPr>
                </pic:pic>
              </a:graphicData>
            </a:graphic>
          </wp:inline>
        </w:drawing>
      </w:r>
    </w:p>
    <w:p w14:paraId="56ADF88F" w14:textId="4B6596CD" w:rsidR="006D1B55" w:rsidRPr="00D06A3E" w:rsidRDefault="006D1B55" w:rsidP="006D1B55">
      <w:pPr>
        <w:pStyle w:val="Descripcin"/>
        <w:jc w:val="center"/>
        <w:rPr>
          <w:rFonts w:asciiTheme="majorHAnsi" w:hAnsiTheme="majorHAnsi" w:cstheme="majorHAnsi"/>
          <w:sz w:val="20"/>
          <w:szCs w:val="20"/>
          <w:lang w:val="es-ES"/>
        </w:rPr>
      </w:pPr>
      <w:bookmarkStart w:id="12" w:name="_Toc198590577"/>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w:t>
      </w:r>
      <w:r>
        <w:fldChar w:fldCharType="end"/>
      </w:r>
      <w:r w:rsidRPr="00D06A3E">
        <w:rPr>
          <w:lang w:val="es-ES"/>
        </w:rPr>
        <w:t xml:space="preserve">. </w:t>
      </w:r>
      <w:r w:rsidR="00C83B40" w:rsidRPr="00D06A3E">
        <w:rPr>
          <w:lang w:val="es-ES"/>
        </w:rPr>
        <w:t>PAP</w:t>
      </w:r>
      <w:bookmarkEnd w:id="12"/>
    </w:p>
    <w:p w14:paraId="29B87A8F" w14:textId="233C2D98" w:rsidR="005507D5" w:rsidRPr="00D06A3E" w:rsidRDefault="005A2B77"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Antes de la introducción de las contraseñas, el acceso a los sistemas informáticos era limitado y controlado físicamente, lo que significaba que la seguridad dependía en gran medida del control de acceso al hardware, cuyas limitaciones eran las siguientes:</w:t>
      </w:r>
    </w:p>
    <w:p w14:paraId="2542869C" w14:textId="4A43FF40"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Reutilización de contraseñas:</w:t>
      </w:r>
      <w:r w:rsidRPr="00D06A3E">
        <w:rPr>
          <w:rFonts w:asciiTheme="majorHAnsi" w:hAnsiTheme="majorHAnsi" w:cstheme="majorHAnsi"/>
          <w:sz w:val="20"/>
          <w:szCs w:val="20"/>
          <w:lang w:val="es-ES"/>
        </w:rPr>
        <w:t xml:space="preserve"> Estudios indican que aproximadamente el 60% de las personas reutilizan las mismas contraseñas en múltiples sitios web</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[2]. Esto significa que</w:t>
      </w:r>
      <w:r w:rsidR="00327A3F">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si un atacante obtiene una contraseña en un sitio, es muy probable que pueda acceder a otras cuentas del usuario.</w:t>
      </w:r>
    </w:p>
    <w:p w14:paraId="0432CD2B" w14:textId="798F87A1"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Debilidad de contraseñas</w:t>
      </w:r>
      <w:r w:rsidRPr="00D06A3E">
        <w:rPr>
          <w:rFonts w:asciiTheme="majorHAnsi" w:hAnsiTheme="majorHAnsi" w:cstheme="majorHAnsi"/>
          <w:sz w:val="20"/>
          <w:szCs w:val="20"/>
          <w:lang w:val="es-ES"/>
        </w:rPr>
        <w:t>: Los usuarios suelen elegir contraseñas fáciles de recordar, como "123456" o "contraseña", que son fácilmente vulnerables a ataques de fuerza bruta y de diccionario</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[3].</w:t>
      </w:r>
    </w:p>
    <w:p w14:paraId="2BF58A78" w14:textId="12533596"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Phishing e ingeniería social:</w:t>
      </w:r>
      <w:r w:rsidRPr="00D06A3E">
        <w:rPr>
          <w:rFonts w:asciiTheme="majorHAnsi" w:hAnsiTheme="majorHAnsi" w:cstheme="majorHAnsi"/>
          <w:sz w:val="20"/>
          <w:szCs w:val="20"/>
          <w:lang w:val="es-ES"/>
        </w:rPr>
        <w:t xml:space="preserve"> Los atacantes pueden engañar a los usuarios para que revelen sus contraseñas mediante correos electrónicos fraudulentos o sitios web falsos</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[4].</w:t>
      </w:r>
    </w:p>
    <w:p w14:paraId="44FCC426" w14:textId="5EBF03A8" w:rsidR="005507D5" w:rsidRPr="00D06A3E" w:rsidRDefault="00000000">
      <w:pPr>
        <w:pStyle w:val="Textoindependiente"/>
        <w:numPr>
          <w:ilvl w:val="0"/>
          <w:numId w:val="15"/>
        </w:numPr>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Gestión y almacenamiento:</w:t>
      </w:r>
      <w:r w:rsidRPr="00D06A3E">
        <w:rPr>
          <w:rFonts w:asciiTheme="majorHAnsi" w:hAnsiTheme="majorHAnsi" w:cstheme="majorHAnsi"/>
          <w:sz w:val="20"/>
          <w:szCs w:val="20"/>
          <w:lang w:val="es-ES"/>
        </w:rPr>
        <w:t xml:space="preserve"> Las organizaciones deben almacenar las contraseñas de forma segura, generalmente mediante técnicas de hash y </w:t>
      </w:r>
      <w:proofErr w:type="spellStart"/>
      <w:r w:rsidRPr="00D06A3E">
        <w:rPr>
          <w:rFonts w:asciiTheme="majorHAnsi" w:hAnsiTheme="majorHAnsi" w:cstheme="majorHAnsi"/>
          <w:sz w:val="20"/>
          <w:szCs w:val="20"/>
          <w:lang w:val="es-ES"/>
        </w:rPr>
        <w:t>salting</w:t>
      </w:r>
      <w:proofErr w:type="spellEnd"/>
      <w:r w:rsidRPr="00D06A3E">
        <w:rPr>
          <w:rFonts w:asciiTheme="majorHAnsi" w:hAnsiTheme="majorHAnsi" w:cstheme="majorHAnsi"/>
          <w:sz w:val="20"/>
          <w:szCs w:val="20"/>
          <w:lang w:val="es-ES"/>
        </w:rPr>
        <w:t>, pero las malas prácticas pueden conducir a filtraciones.</w:t>
      </w:r>
    </w:p>
    <w:p w14:paraId="4C9AAFA7" w14:textId="660B60D0" w:rsidR="00DD45D9" w:rsidRPr="00D06A3E" w:rsidRDefault="005A2B77" w:rsidP="003B5492">
      <w:pPr>
        <w:pStyle w:val="Textoindependiente"/>
        <w:ind w:firstLine="360"/>
        <w:jc w:val="both"/>
        <w:rPr>
          <w:rStyle w:val="Textoennegrita"/>
          <w:rFonts w:asciiTheme="majorHAnsi" w:hAnsiTheme="majorHAnsi" w:cstheme="majorHAnsi"/>
          <w:b w:val="0"/>
          <w:bCs w:val="0"/>
          <w:sz w:val="20"/>
          <w:szCs w:val="20"/>
          <w:lang w:val="es-ES"/>
        </w:rPr>
      </w:pPr>
      <w:r w:rsidRPr="00D06A3E">
        <w:rPr>
          <w:rFonts w:asciiTheme="majorHAnsi" w:hAnsiTheme="majorHAnsi" w:cstheme="majorHAnsi"/>
          <w:sz w:val="20"/>
          <w:szCs w:val="20"/>
          <w:lang w:val="es-ES"/>
        </w:rPr>
        <w:lastRenderedPageBreak/>
        <w:t>Estas limitaciones evidenciaron la necesidad de sistemas más seguros y centralizados para la gestión de identidades. A medida que las organizaciones crecían y los sistemas se volvían más complejos, se hizo evidente que las contraseñas por sí solas no eran suficientes para garantizar la seguridad.</w:t>
      </w:r>
    </w:p>
    <w:p w14:paraId="01BAA8BC" w14:textId="4B2B0BC5" w:rsidR="005507D5" w:rsidRPr="00916F31" w:rsidRDefault="00000000" w:rsidP="00016B85">
      <w:pPr>
        <w:pStyle w:val="Ttulo3"/>
        <w:rPr>
          <w:rFonts w:cstheme="majorHAnsi"/>
          <w:b w:val="0"/>
          <w:bCs w:val="0"/>
          <w:sz w:val="20"/>
          <w:szCs w:val="20"/>
        </w:rPr>
      </w:pPr>
      <w:bookmarkStart w:id="13" w:name="_Toc198590529"/>
      <w:r w:rsidRPr="00916F31">
        <w:rPr>
          <w:rStyle w:val="Textoennegrita"/>
          <w:rFonts w:cstheme="majorHAnsi"/>
          <w:b/>
          <w:bCs/>
        </w:rPr>
        <w:t xml:space="preserve">2.2.2 Lightweight </w:t>
      </w:r>
      <w:r w:rsidR="003667C4">
        <w:rPr>
          <w:rStyle w:val="Textoennegrita"/>
          <w:rFonts w:cstheme="majorHAnsi"/>
          <w:b/>
          <w:bCs/>
        </w:rPr>
        <w:t>D</w:t>
      </w:r>
      <w:r w:rsidRPr="00916F31">
        <w:rPr>
          <w:rStyle w:val="Textoennegrita"/>
          <w:rFonts w:cstheme="majorHAnsi"/>
          <w:b/>
          <w:bCs/>
        </w:rPr>
        <w:t xml:space="preserve">irectory </w:t>
      </w:r>
      <w:r w:rsidR="003667C4">
        <w:rPr>
          <w:rStyle w:val="Textoennegrita"/>
          <w:rFonts w:cstheme="majorHAnsi"/>
          <w:b/>
          <w:bCs/>
        </w:rPr>
        <w:t>A</w:t>
      </w:r>
      <w:r w:rsidRPr="00916F31">
        <w:rPr>
          <w:rStyle w:val="Textoennegrita"/>
          <w:rFonts w:cstheme="majorHAnsi"/>
          <w:b/>
          <w:bCs/>
        </w:rPr>
        <w:t xml:space="preserve">ccess </w:t>
      </w:r>
      <w:r w:rsidR="003667C4" w:rsidRPr="003667C4">
        <w:rPr>
          <w:rStyle w:val="Textoennegrita"/>
          <w:rFonts w:cstheme="majorHAnsi"/>
          <w:b/>
          <w:bCs/>
          <w:u w:val="single"/>
        </w:rPr>
        <w:t>P</w:t>
      </w:r>
      <w:r w:rsidRPr="003667C4">
        <w:rPr>
          <w:rStyle w:val="Textoennegrita"/>
          <w:rFonts w:cstheme="majorHAnsi"/>
          <w:b/>
          <w:bCs/>
          <w:u w:val="single"/>
        </w:rPr>
        <w:t>rotocol</w:t>
      </w:r>
      <w:r w:rsidR="006D1B55" w:rsidRPr="00916F31">
        <w:rPr>
          <w:rStyle w:val="Textoennegrita"/>
          <w:rFonts w:cstheme="majorHAnsi"/>
          <w:b/>
          <w:bCs/>
        </w:rPr>
        <w:t xml:space="preserve"> (LDAP)</w:t>
      </w:r>
      <w:bookmarkEnd w:id="13"/>
    </w:p>
    <w:p w14:paraId="70E7E632" w14:textId="41F9947A" w:rsidR="005507D5" w:rsidRPr="00D7051A" w:rsidRDefault="005A2B77" w:rsidP="003B5492">
      <w:pPr>
        <w:pStyle w:val="Textoindependiente"/>
        <w:ind w:firstLine="426"/>
        <w:jc w:val="both"/>
        <w:rPr>
          <w:rFonts w:asciiTheme="majorHAnsi" w:hAnsiTheme="majorHAnsi" w:cstheme="majorHAnsi"/>
        </w:rPr>
      </w:pPr>
      <w:r w:rsidRPr="00D06A3E">
        <w:rPr>
          <w:rFonts w:asciiTheme="majorHAnsi" w:hAnsiTheme="majorHAnsi" w:cstheme="majorHAnsi"/>
          <w:sz w:val="20"/>
          <w:szCs w:val="20"/>
          <w:lang w:val="es-ES"/>
        </w:rPr>
        <w:t xml:space="preserve">Para afrontar las limitaciones de los sistemas basados en contraseñas y mejorar la gestión de identidades, se desarrollaron protocolos que permitían una administración centralizada. En la década de 1990, el </w:t>
      </w:r>
      <w:r w:rsidR="006D1B55" w:rsidRPr="00D06A3E">
        <w:rPr>
          <w:rFonts w:asciiTheme="majorHAnsi" w:hAnsiTheme="majorHAnsi" w:cstheme="majorHAnsi"/>
          <w:sz w:val="20"/>
          <w:szCs w:val="20"/>
          <w:lang w:val="es-ES"/>
        </w:rPr>
        <w:t>protocol</w:t>
      </w:r>
      <w:r w:rsidR="00857921" w:rsidRPr="00D06A3E">
        <w:rPr>
          <w:rFonts w:asciiTheme="majorHAnsi" w:hAnsiTheme="majorHAnsi" w:cstheme="majorHAnsi"/>
          <w:sz w:val="20"/>
          <w:szCs w:val="20"/>
          <w:lang w:val="es-ES"/>
        </w:rPr>
        <w:t>o</w:t>
      </w:r>
      <w:r w:rsidR="006D1B55" w:rsidRPr="00D06A3E">
        <w:rPr>
          <w:rFonts w:asciiTheme="majorHAnsi" w:hAnsiTheme="majorHAnsi" w:cstheme="majorHAnsi"/>
          <w:sz w:val="20"/>
          <w:szCs w:val="20"/>
          <w:lang w:val="es-ES"/>
        </w:rPr>
        <w:t xml:space="preserve"> </w:t>
      </w:r>
      <w:r w:rsidRPr="00D06A3E">
        <w:rPr>
          <w:rFonts w:asciiTheme="majorHAnsi" w:hAnsiTheme="majorHAnsi" w:cstheme="majorHAnsi"/>
          <w:b/>
          <w:bCs/>
          <w:sz w:val="20"/>
          <w:szCs w:val="20"/>
          <w:lang w:val="es-ES"/>
        </w:rPr>
        <w:t>LDAP</w:t>
      </w:r>
      <w:r w:rsidRPr="00D06A3E">
        <w:rPr>
          <w:rFonts w:asciiTheme="majorHAnsi" w:hAnsiTheme="majorHAnsi" w:cstheme="majorHAnsi"/>
          <w:sz w:val="20"/>
          <w:szCs w:val="20"/>
          <w:lang w:val="es-ES"/>
        </w:rPr>
        <w:t xml:space="preserve"> fue creado como una versión simplificada del </w:t>
      </w:r>
      <w:r w:rsidR="006D1B55" w:rsidRPr="00D06A3E">
        <w:rPr>
          <w:rFonts w:asciiTheme="majorHAnsi" w:hAnsiTheme="majorHAnsi" w:cstheme="majorHAnsi"/>
          <w:sz w:val="20"/>
          <w:szCs w:val="20"/>
          <w:lang w:val="es-ES"/>
        </w:rPr>
        <w:t>protocolo DAP (</w:t>
      </w:r>
      <w:proofErr w:type="spellStart"/>
      <w:r w:rsidR="006D1B55" w:rsidRPr="00D06A3E">
        <w:rPr>
          <w:rFonts w:asciiTheme="majorHAnsi" w:hAnsiTheme="majorHAnsi" w:cstheme="majorHAnsi"/>
          <w:sz w:val="20"/>
          <w:szCs w:val="20"/>
          <w:lang w:val="es-ES"/>
        </w:rPr>
        <w:t>Directory</w:t>
      </w:r>
      <w:proofErr w:type="spellEnd"/>
      <w:r w:rsidR="006D1B55" w:rsidRPr="00D06A3E">
        <w:rPr>
          <w:rFonts w:asciiTheme="majorHAnsi" w:hAnsiTheme="majorHAnsi" w:cstheme="majorHAnsi"/>
          <w:sz w:val="20"/>
          <w:szCs w:val="20"/>
          <w:lang w:val="es-ES"/>
        </w:rPr>
        <w:t xml:space="preserve"> Access </w:t>
      </w:r>
      <w:proofErr w:type="spellStart"/>
      <w:r w:rsidR="006D1B55" w:rsidRPr="00D06A3E">
        <w:rPr>
          <w:rFonts w:asciiTheme="majorHAnsi" w:hAnsiTheme="majorHAnsi" w:cstheme="majorHAnsi"/>
          <w:sz w:val="20"/>
          <w:szCs w:val="20"/>
          <w:lang w:val="es-ES"/>
        </w:rPr>
        <w:t>Protocol</w:t>
      </w:r>
      <w:proofErr w:type="spellEnd"/>
      <w:r w:rsidR="006D1B55"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utilizado en el modelo X.500 de directorios de la ISO</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 xml:space="preserve">[5]. </w:t>
      </w:r>
      <w:proofErr w:type="spellStart"/>
      <w:r w:rsidRPr="00D7051A">
        <w:rPr>
          <w:rFonts w:asciiTheme="majorHAnsi" w:hAnsiTheme="majorHAnsi" w:cstheme="majorHAnsi"/>
          <w:sz w:val="20"/>
          <w:szCs w:val="20"/>
        </w:rPr>
        <w:t>Algunas</w:t>
      </w:r>
      <w:proofErr w:type="spellEnd"/>
      <w:r w:rsidRPr="00D7051A">
        <w:rPr>
          <w:rFonts w:asciiTheme="majorHAnsi" w:hAnsiTheme="majorHAnsi" w:cstheme="majorHAnsi"/>
          <w:sz w:val="20"/>
          <w:szCs w:val="20"/>
        </w:rPr>
        <w:t xml:space="preserve"> de sus </w:t>
      </w:r>
      <w:proofErr w:type="spellStart"/>
      <w:r w:rsidRPr="00D7051A">
        <w:rPr>
          <w:rFonts w:asciiTheme="majorHAnsi" w:hAnsiTheme="majorHAnsi" w:cstheme="majorHAnsi"/>
          <w:sz w:val="20"/>
          <w:szCs w:val="20"/>
        </w:rPr>
        <w:t>características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destacar</w:t>
      </w:r>
      <w:proofErr w:type="spellEnd"/>
      <w:r w:rsidRPr="00D7051A">
        <w:rPr>
          <w:rFonts w:asciiTheme="majorHAnsi" w:hAnsiTheme="majorHAnsi" w:cstheme="majorHAnsi"/>
          <w:sz w:val="20"/>
          <w:szCs w:val="20"/>
        </w:rPr>
        <w:t xml:space="preserve"> son</w:t>
      </w:r>
      <w:r w:rsidRPr="00D7051A">
        <w:rPr>
          <w:rStyle w:val="Textoennegrita"/>
          <w:rFonts w:asciiTheme="majorHAnsi" w:hAnsiTheme="majorHAnsi" w:cstheme="majorHAnsi"/>
          <w:sz w:val="20"/>
          <w:szCs w:val="20"/>
        </w:rPr>
        <w:t>:</w:t>
      </w:r>
    </w:p>
    <w:p w14:paraId="0B770B53" w14:textId="77777777"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Almacenamiento centralizado de identidades:</w:t>
      </w:r>
      <w:r w:rsidRPr="00D06A3E">
        <w:rPr>
          <w:rFonts w:asciiTheme="majorHAnsi" w:hAnsiTheme="majorHAnsi" w:cstheme="majorHAnsi"/>
          <w:sz w:val="20"/>
          <w:szCs w:val="20"/>
          <w:lang w:val="es-ES"/>
        </w:rPr>
        <w:t> Permite gestionar usuarios, grupos y permisos en un repositorio único.</w:t>
      </w:r>
    </w:p>
    <w:p w14:paraId="70FA1CA2" w14:textId="77777777"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Integración con sistemas existentes:</w:t>
      </w:r>
      <w:r w:rsidRPr="00D06A3E">
        <w:rPr>
          <w:rFonts w:asciiTheme="majorHAnsi" w:hAnsiTheme="majorHAnsi" w:cstheme="majorHAnsi"/>
          <w:sz w:val="20"/>
          <w:szCs w:val="20"/>
          <w:lang w:val="es-ES"/>
        </w:rPr>
        <w:t> Compatible con diversas aplicaciones y sistemas operativos.</w:t>
      </w:r>
    </w:p>
    <w:p w14:paraId="3AE8832E" w14:textId="220013BB" w:rsidR="005507D5" w:rsidRPr="00D06A3E" w:rsidRDefault="00000000">
      <w:pPr>
        <w:pStyle w:val="Textoindependiente"/>
        <w:numPr>
          <w:ilvl w:val="0"/>
          <w:numId w:val="10"/>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Escalabilidad:</w:t>
      </w:r>
      <w:r w:rsidRPr="00D06A3E">
        <w:rPr>
          <w:rFonts w:asciiTheme="majorHAnsi" w:hAnsiTheme="majorHAnsi" w:cstheme="majorHAnsi"/>
          <w:sz w:val="20"/>
          <w:szCs w:val="20"/>
          <w:lang w:val="es-ES"/>
        </w:rPr>
        <w:t> Adecuado para organizaciones de diferentes tamaños.</w:t>
      </w:r>
    </w:p>
    <w:p w14:paraId="769941A0" w14:textId="77777777" w:rsidR="006D1B55" w:rsidRPr="00D06A3E" w:rsidRDefault="006D1B55" w:rsidP="006D1B55">
      <w:pPr>
        <w:pStyle w:val="Textoindependiente"/>
        <w:tabs>
          <w:tab w:val="left" w:pos="0"/>
        </w:tabs>
        <w:jc w:val="both"/>
        <w:rPr>
          <w:rStyle w:val="Textoennegrita"/>
          <w:rFonts w:asciiTheme="majorHAnsi" w:hAnsiTheme="majorHAnsi" w:cstheme="majorHAnsi"/>
          <w:sz w:val="20"/>
          <w:szCs w:val="20"/>
          <w:lang w:val="es-ES"/>
        </w:rPr>
      </w:pPr>
    </w:p>
    <w:p w14:paraId="6F478C58" w14:textId="77777777" w:rsidR="006D1B55" w:rsidRDefault="006D1B55" w:rsidP="006D1B55">
      <w:pPr>
        <w:pStyle w:val="Textoindependiente"/>
        <w:keepNext/>
        <w:tabs>
          <w:tab w:val="left" w:pos="0"/>
        </w:tabs>
        <w:jc w:val="center"/>
      </w:pPr>
      <w:r>
        <w:rPr>
          <w:noProof/>
        </w:rPr>
        <w:drawing>
          <wp:inline distT="0" distB="0" distL="0" distR="0" wp14:anchorId="5692B22E" wp14:editId="4D5E9A9D">
            <wp:extent cx="4152265" cy="1836420"/>
            <wp:effectExtent l="0" t="0" r="0" b="0"/>
            <wp:docPr id="2" name="Imagen 2" descr="What is LDAP and AD? Essential Components of Effective Network Protection -  zenarm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DAP and AD? Essential Components of Effective Network Protection -  zenarmor.com"/>
                    <pic:cNvPicPr>
                      <a:picLocks noChangeAspect="1" noChangeArrowheads="1"/>
                    </pic:cNvPicPr>
                  </pic:nvPicPr>
                  <pic:blipFill rotWithShape="1">
                    <a:blip r:embed="rId11">
                      <a:extLst>
                        <a:ext uri="{28A0092B-C50C-407E-A947-70E740481C1C}">
                          <a14:useLocalDpi xmlns:a14="http://schemas.microsoft.com/office/drawing/2010/main" val="0"/>
                        </a:ext>
                      </a:extLst>
                    </a:blip>
                    <a:srcRect l="8333" t="13868" b="11858"/>
                    <a:stretch/>
                  </pic:blipFill>
                  <pic:spPr bwMode="auto">
                    <a:xfrm>
                      <a:off x="0" y="0"/>
                      <a:ext cx="4166786" cy="1842842"/>
                    </a:xfrm>
                    <a:prstGeom prst="rect">
                      <a:avLst/>
                    </a:prstGeom>
                    <a:noFill/>
                    <a:ln>
                      <a:noFill/>
                    </a:ln>
                    <a:extLst>
                      <a:ext uri="{53640926-AAD7-44D8-BBD7-CCE9431645EC}">
                        <a14:shadowObscured xmlns:a14="http://schemas.microsoft.com/office/drawing/2010/main"/>
                      </a:ext>
                    </a:extLst>
                  </pic:spPr>
                </pic:pic>
              </a:graphicData>
            </a:graphic>
          </wp:inline>
        </w:drawing>
      </w:r>
    </w:p>
    <w:p w14:paraId="36B0465E" w14:textId="1276B74E" w:rsidR="006D1B55" w:rsidRPr="00D06A3E" w:rsidRDefault="006D1B55" w:rsidP="006D1B55">
      <w:pPr>
        <w:pStyle w:val="Descripcin"/>
        <w:jc w:val="center"/>
        <w:rPr>
          <w:rStyle w:val="Textoennegrita"/>
          <w:rFonts w:asciiTheme="majorHAnsi" w:hAnsiTheme="majorHAnsi" w:cstheme="majorHAnsi"/>
          <w:b/>
          <w:bCs/>
          <w:lang w:val="es-ES"/>
        </w:rPr>
      </w:pPr>
      <w:bookmarkStart w:id="14" w:name="_Toc198590578"/>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4</w:t>
      </w:r>
      <w:r>
        <w:fldChar w:fldCharType="end"/>
      </w:r>
      <w:r w:rsidRPr="00D06A3E">
        <w:rPr>
          <w:lang w:val="es-ES"/>
        </w:rPr>
        <w:t>. Esquema LDAP</w:t>
      </w:r>
      <w:bookmarkEnd w:id="14"/>
    </w:p>
    <w:p w14:paraId="01C8BCA8" w14:textId="75AE679F" w:rsidR="007964E8" w:rsidRPr="00D06A3E" w:rsidRDefault="005A2B77" w:rsidP="003B5492">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LDAP mejoró significativamente la gestión de identidades al proporcionar un método estandarizado para acceder y mantener directorios de información. Sin embargo, aún dependía principalmente de contraseñas para la autenticación, lo que no resolvía completamente los problemas de seguridad asociados. Además, su implementación y mantenimiento requerían conocimientos especializados, lo que podía ser un obstáculo para algunas organizaciones.</w:t>
      </w:r>
    </w:p>
    <w:p w14:paraId="048B2FA8" w14:textId="370BD03E" w:rsidR="005507D5" w:rsidRPr="00916F31" w:rsidRDefault="00000000" w:rsidP="00016B85">
      <w:pPr>
        <w:pStyle w:val="Ttulo3"/>
        <w:rPr>
          <w:rFonts w:cstheme="majorHAnsi"/>
          <w:b w:val="0"/>
          <w:bCs w:val="0"/>
          <w:sz w:val="20"/>
          <w:szCs w:val="20"/>
          <w:lang w:val="es-ES"/>
        </w:rPr>
      </w:pPr>
      <w:bookmarkStart w:id="15" w:name="_Toc198590530"/>
      <w:r w:rsidRPr="00916F31">
        <w:rPr>
          <w:rStyle w:val="Textoennegrita"/>
          <w:rFonts w:cstheme="majorHAnsi"/>
          <w:b/>
          <w:bCs/>
          <w:lang w:val="es-ES"/>
        </w:rPr>
        <w:t xml:space="preserve">2.2.3 </w:t>
      </w:r>
      <w:r w:rsidR="00857921" w:rsidRPr="00916F31">
        <w:rPr>
          <w:rStyle w:val="Textoennegrita"/>
          <w:rFonts w:cstheme="majorHAnsi"/>
          <w:b/>
          <w:bCs/>
          <w:lang w:val="es-ES"/>
        </w:rPr>
        <w:t>MFA (</w:t>
      </w:r>
      <w:proofErr w:type="spellStart"/>
      <w:r w:rsidR="00857921" w:rsidRPr="00916F31">
        <w:rPr>
          <w:rStyle w:val="Textoennegrita"/>
          <w:rFonts w:cstheme="majorHAnsi"/>
          <w:b/>
          <w:bCs/>
          <w:lang w:val="es-ES"/>
        </w:rPr>
        <w:t>Multifactor</w:t>
      </w:r>
      <w:proofErr w:type="spellEnd"/>
      <w:r w:rsidR="00857921" w:rsidRPr="00916F31">
        <w:rPr>
          <w:rStyle w:val="Textoennegrita"/>
          <w:rFonts w:cstheme="majorHAnsi"/>
          <w:b/>
          <w:bCs/>
          <w:lang w:val="es-ES"/>
        </w:rPr>
        <w:t xml:space="preserve"> </w:t>
      </w:r>
      <w:proofErr w:type="spellStart"/>
      <w:r w:rsidR="00857921" w:rsidRPr="00916F31">
        <w:rPr>
          <w:rStyle w:val="Textoennegrita"/>
          <w:rFonts w:cstheme="majorHAnsi"/>
          <w:b/>
          <w:bCs/>
          <w:lang w:val="es-ES"/>
        </w:rPr>
        <w:t>Authentication</w:t>
      </w:r>
      <w:proofErr w:type="spellEnd"/>
      <w:r w:rsidR="00857921" w:rsidRPr="00916F31">
        <w:rPr>
          <w:rStyle w:val="Textoennegrita"/>
          <w:rFonts w:cstheme="majorHAnsi"/>
          <w:b/>
          <w:bCs/>
          <w:lang w:val="es-ES"/>
        </w:rPr>
        <w:t>)</w:t>
      </w:r>
      <w:bookmarkEnd w:id="15"/>
    </w:p>
    <w:p w14:paraId="6AAFF407" w14:textId="2B2E3DC1"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Las crecientes amenazas y vulnerabilidades asociadas con las contraseñas llevaron a </w:t>
      </w:r>
      <w:r w:rsidR="00857921" w:rsidRPr="00D06A3E">
        <w:rPr>
          <w:rFonts w:asciiTheme="majorHAnsi" w:hAnsiTheme="majorHAnsi" w:cstheme="majorHAnsi"/>
          <w:sz w:val="20"/>
          <w:szCs w:val="20"/>
          <w:lang w:val="es-ES"/>
        </w:rPr>
        <w:t>desarrollar</w:t>
      </w:r>
      <w:r w:rsidRPr="00D06A3E">
        <w:rPr>
          <w:rFonts w:asciiTheme="majorHAnsi" w:hAnsiTheme="majorHAnsi" w:cstheme="majorHAnsi"/>
          <w:sz w:val="20"/>
          <w:szCs w:val="20"/>
          <w:lang w:val="es-ES"/>
        </w:rPr>
        <w:t xml:space="preserve"> métodos que añadieran capas adicionales de seguridad. A finales de los años 90 y principios de los 2000, las organizaciones comenzaron a implementar la </w:t>
      </w:r>
      <w:r w:rsidR="00857921" w:rsidRPr="00D06A3E">
        <w:rPr>
          <w:rFonts w:asciiTheme="majorHAnsi" w:hAnsiTheme="majorHAnsi" w:cstheme="majorHAnsi"/>
          <w:sz w:val="20"/>
          <w:szCs w:val="20"/>
          <w:lang w:val="es-ES"/>
        </w:rPr>
        <w:t>a</w:t>
      </w:r>
      <w:r w:rsidRPr="00D06A3E">
        <w:rPr>
          <w:rFonts w:asciiTheme="majorHAnsi" w:hAnsiTheme="majorHAnsi" w:cstheme="majorHAnsi"/>
          <w:sz w:val="20"/>
          <w:szCs w:val="20"/>
          <w:lang w:val="es-ES"/>
        </w:rPr>
        <w:t xml:space="preserve">utenticación </w:t>
      </w:r>
      <w:proofErr w:type="spellStart"/>
      <w:r w:rsidR="003667C4" w:rsidRPr="00D06A3E">
        <w:rPr>
          <w:rFonts w:asciiTheme="majorHAnsi" w:hAnsiTheme="majorHAnsi" w:cstheme="majorHAnsi"/>
          <w:sz w:val="20"/>
          <w:szCs w:val="20"/>
          <w:lang w:val="es-ES"/>
        </w:rPr>
        <w:t>multifactor</w:t>
      </w:r>
      <w:proofErr w:type="spellEnd"/>
      <w:r w:rsidR="003667C4" w:rsidRPr="00D06A3E">
        <w:rPr>
          <w:rFonts w:asciiTheme="majorHAnsi" w:hAnsiTheme="majorHAnsi" w:cstheme="majorHAnsi"/>
          <w:sz w:val="20"/>
          <w:szCs w:val="20"/>
          <w:lang w:val="es-ES"/>
        </w:rPr>
        <w:t xml:space="preserve"> conocida</w:t>
      </w:r>
      <w:r w:rsidR="00857921" w:rsidRPr="00D06A3E">
        <w:rPr>
          <w:rFonts w:asciiTheme="majorHAnsi" w:hAnsiTheme="majorHAnsi" w:cstheme="majorHAnsi"/>
          <w:sz w:val="20"/>
          <w:szCs w:val="20"/>
          <w:lang w:val="es-ES"/>
        </w:rPr>
        <w:t xml:space="preserve"> como </w:t>
      </w:r>
      <w:r w:rsidRPr="00D06A3E">
        <w:rPr>
          <w:rFonts w:asciiTheme="majorHAnsi" w:hAnsiTheme="majorHAnsi" w:cstheme="majorHAnsi"/>
          <w:b/>
          <w:bCs/>
          <w:sz w:val="20"/>
          <w:szCs w:val="20"/>
          <w:lang w:val="es-ES"/>
        </w:rPr>
        <w:t>MFA</w:t>
      </w:r>
      <w:r w:rsidR="00857921" w:rsidRPr="00D06A3E">
        <w:rPr>
          <w:rFonts w:asciiTheme="majorHAnsi" w:hAnsiTheme="majorHAnsi" w:cstheme="majorHAnsi"/>
          <w:b/>
          <w:bCs/>
          <w:sz w:val="20"/>
          <w:szCs w:val="20"/>
          <w:lang w:val="es-ES"/>
        </w:rPr>
        <w:t xml:space="preserve"> </w:t>
      </w:r>
      <w:r w:rsidRPr="00D06A3E">
        <w:rPr>
          <w:rFonts w:asciiTheme="majorHAnsi" w:hAnsiTheme="majorHAnsi" w:cstheme="majorHAnsi"/>
          <w:b/>
          <w:bCs/>
          <w:sz w:val="20"/>
          <w:szCs w:val="20"/>
          <w:lang w:val="es-ES"/>
        </w:rPr>
        <w:t>[6]</w:t>
      </w:r>
      <w:r w:rsidRPr="00D06A3E">
        <w:rPr>
          <w:rFonts w:asciiTheme="majorHAnsi" w:hAnsiTheme="majorHAnsi" w:cstheme="majorHAnsi"/>
          <w:sz w:val="20"/>
          <w:szCs w:val="20"/>
          <w:lang w:val="es-ES"/>
        </w:rPr>
        <w:t>. MFA surgió como respuesta directa a las limitaciones de la autenticación basada únicamente en contraseñas, proporcionando una forma de verificar la identidad del usuario utilizando múltiples factores independientes.</w:t>
      </w:r>
    </w:p>
    <w:p w14:paraId="7AFEC4A8" w14:textId="77777777" w:rsidR="00AD3016" w:rsidRPr="00D06A3E" w:rsidRDefault="00AD3016" w:rsidP="003B5492">
      <w:pPr>
        <w:pStyle w:val="Textoindependiente"/>
        <w:ind w:firstLine="720"/>
        <w:jc w:val="both"/>
        <w:rPr>
          <w:rFonts w:asciiTheme="majorHAnsi" w:hAnsiTheme="majorHAnsi" w:cstheme="majorHAnsi"/>
          <w:sz w:val="20"/>
          <w:szCs w:val="20"/>
          <w:lang w:val="es-ES"/>
        </w:rPr>
      </w:pPr>
    </w:p>
    <w:p w14:paraId="3FFC05DA" w14:textId="72181EA6" w:rsidR="00AD3016" w:rsidRDefault="001C1B59" w:rsidP="00AD3016">
      <w:pPr>
        <w:pStyle w:val="Textoindependiente"/>
        <w:keepNext/>
        <w:jc w:val="center"/>
      </w:pPr>
      <w:r>
        <w:rPr>
          <w:noProof/>
        </w:rPr>
        <w:lastRenderedPageBreak/>
        <w:drawing>
          <wp:inline distT="0" distB="0" distL="0" distR="0" wp14:anchorId="5221C628" wp14:editId="1364B6F5">
            <wp:extent cx="5486400" cy="2164080"/>
            <wp:effectExtent l="0" t="0" r="0" b="0"/>
            <wp:docPr id="7" name="Imagen 7" descr="Qué son los servicios de autenticación multifactorial (MFA)? | Ak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é son los servicios de autenticación multifactorial (MFA)? | Akama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638" b="21267"/>
                    <a:stretch/>
                  </pic:blipFill>
                  <pic:spPr bwMode="auto">
                    <a:xfrm>
                      <a:off x="0" y="0"/>
                      <a:ext cx="548640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3E2F4A3" w14:textId="6F2CFA1F" w:rsidR="00AD3016" w:rsidRPr="00D06A3E" w:rsidRDefault="00AD3016" w:rsidP="00AD3016">
      <w:pPr>
        <w:pStyle w:val="Descripcin"/>
        <w:jc w:val="center"/>
        <w:rPr>
          <w:rFonts w:asciiTheme="majorHAnsi" w:hAnsiTheme="majorHAnsi" w:cstheme="majorHAnsi"/>
          <w:sz w:val="20"/>
          <w:szCs w:val="20"/>
          <w:lang w:val="es-ES"/>
        </w:rPr>
      </w:pPr>
      <w:bookmarkStart w:id="16" w:name="_Toc198590579"/>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5</w:t>
      </w:r>
      <w:r>
        <w:fldChar w:fldCharType="end"/>
      </w:r>
      <w:r w:rsidRPr="00D06A3E">
        <w:rPr>
          <w:lang w:val="es-ES"/>
        </w:rPr>
        <w:t>. Protocolo MFA</w:t>
      </w:r>
      <w:bookmarkEnd w:id="16"/>
    </w:p>
    <w:p w14:paraId="7B31B2FD" w14:textId="1C30B5EC" w:rsidR="005507D5" w:rsidRPr="00D7051A" w:rsidRDefault="005A2B77" w:rsidP="003B5492">
      <w:pPr>
        <w:pStyle w:val="Textoindependiente"/>
        <w:ind w:firstLine="426"/>
        <w:jc w:val="both"/>
        <w:rPr>
          <w:rFonts w:asciiTheme="majorHAnsi" w:hAnsiTheme="majorHAnsi" w:cstheme="majorHAnsi"/>
          <w:b/>
          <w:bCs/>
        </w:rPr>
      </w:pPr>
      <w:r w:rsidRPr="00D06A3E">
        <w:rPr>
          <w:rStyle w:val="Textoennegrita"/>
          <w:rFonts w:asciiTheme="majorHAnsi" w:hAnsiTheme="majorHAnsi" w:cstheme="majorHAnsi"/>
          <w:b w:val="0"/>
          <w:bCs w:val="0"/>
          <w:sz w:val="20"/>
          <w:szCs w:val="20"/>
          <w:lang w:val="es-ES"/>
        </w:rPr>
        <w:t xml:space="preserve">La autenticación </w:t>
      </w:r>
      <w:proofErr w:type="spellStart"/>
      <w:r w:rsidRPr="00D06A3E">
        <w:rPr>
          <w:rStyle w:val="Textoennegrita"/>
          <w:rFonts w:asciiTheme="majorHAnsi" w:hAnsiTheme="majorHAnsi" w:cstheme="majorHAnsi"/>
          <w:b w:val="0"/>
          <w:bCs w:val="0"/>
          <w:sz w:val="20"/>
          <w:szCs w:val="20"/>
          <w:lang w:val="es-ES"/>
        </w:rPr>
        <w:t>multifactor</w:t>
      </w:r>
      <w:proofErr w:type="spellEnd"/>
      <w:r w:rsidRPr="00D06A3E">
        <w:rPr>
          <w:rStyle w:val="Textoennegrita"/>
          <w:rFonts w:asciiTheme="majorHAnsi" w:hAnsiTheme="majorHAnsi" w:cstheme="majorHAnsi"/>
          <w:b w:val="0"/>
          <w:bCs w:val="0"/>
          <w:sz w:val="20"/>
          <w:szCs w:val="20"/>
          <w:lang w:val="es-ES"/>
        </w:rPr>
        <w:t xml:space="preserve"> requiere que los usuarios proporcionen dos o más factores de autenticación independientes para verificar su identidad</w:t>
      </w:r>
      <w:r w:rsidR="002B4F82" w:rsidRPr="00D06A3E">
        <w:rPr>
          <w:rStyle w:val="Textoennegrita"/>
          <w:rFonts w:asciiTheme="majorHAnsi" w:hAnsiTheme="majorHAnsi" w:cstheme="majorHAnsi"/>
          <w:b w:val="0"/>
          <w:bCs w:val="0"/>
          <w:sz w:val="20"/>
          <w:szCs w:val="20"/>
          <w:lang w:val="es-ES"/>
        </w:rPr>
        <w:t xml:space="preserve"> </w:t>
      </w:r>
      <w:r w:rsidRPr="00D06A3E">
        <w:rPr>
          <w:rStyle w:val="Textoennegrita"/>
          <w:rFonts w:asciiTheme="majorHAnsi" w:hAnsiTheme="majorHAnsi" w:cstheme="majorHAnsi"/>
          <w:b w:val="0"/>
          <w:bCs w:val="0"/>
          <w:sz w:val="20"/>
          <w:szCs w:val="20"/>
          <w:lang w:val="es-ES"/>
        </w:rPr>
        <w:t xml:space="preserve">[7]. </w:t>
      </w:r>
      <w:r w:rsidRPr="00D7051A">
        <w:rPr>
          <w:rStyle w:val="Textoennegrita"/>
          <w:rFonts w:asciiTheme="majorHAnsi" w:hAnsiTheme="majorHAnsi" w:cstheme="majorHAnsi"/>
          <w:b w:val="0"/>
          <w:bCs w:val="0"/>
          <w:sz w:val="20"/>
          <w:szCs w:val="20"/>
        </w:rPr>
        <w:t xml:space="preserve">Los </w:t>
      </w:r>
      <w:proofErr w:type="spellStart"/>
      <w:r w:rsidRPr="00D7051A">
        <w:rPr>
          <w:rStyle w:val="Textoennegrita"/>
          <w:rFonts w:asciiTheme="majorHAnsi" w:hAnsiTheme="majorHAnsi" w:cstheme="majorHAnsi"/>
          <w:b w:val="0"/>
          <w:bCs w:val="0"/>
          <w:sz w:val="20"/>
          <w:szCs w:val="20"/>
        </w:rPr>
        <w:t>factores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se </w:t>
      </w:r>
      <w:proofErr w:type="spellStart"/>
      <w:r w:rsidRPr="00D7051A">
        <w:rPr>
          <w:rStyle w:val="Textoennegrita"/>
          <w:rFonts w:asciiTheme="majorHAnsi" w:hAnsiTheme="majorHAnsi" w:cstheme="majorHAnsi"/>
          <w:b w:val="0"/>
          <w:bCs w:val="0"/>
          <w:sz w:val="20"/>
          <w:szCs w:val="20"/>
        </w:rPr>
        <w:t>dividen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en</w:t>
      </w:r>
      <w:proofErr w:type="spellEnd"/>
      <w:r w:rsidRPr="00D7051A">
        <w:rPr>
          <w:rStyle w:val="Textoennegrita"/>
          <w:rFonts w:asciiTheme="majorHAnsi" w:hAnsiTheme="majorHAnsi" w:cstheme="majorHAnsi"/>
          <w:b w:val="0"/>
          <w:bCs w:val="0"/>
          <w:sz w:val="20"/>
          <w:szCs w:val="20"/>
        </w:rPr>
        <w:t>:</w:t>
      </w:r>
    </w:p>
    <w:p w14:paraId="3CAC9D2E" w14:textId="77777777" w:rsidR="005507D5" w:rsidRPr="00D06A3E" w:rsidRDefault="00000000">
      <w:pPr>
        <w:pStyle w:val="Textoindependiente"/>
        <w:numPr>
          <w:ilvl w:val="0"/>
          <w:numId w:val="11"/>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Conocimiento:</w:t>
      </w:r>
      <w:r w:rsidRPr="00D06A3E">
        <w:rPr>
          <w:rFonts w:asciiTheme="majorHAnsi" w:hAnsiTheme="majorHAnsi" w:cstheme="majorHAnsi"/>
          <w:sz w:val="20"/>
          <w:szCs w:val="20"/>
          <w:lang w:val="es-ES"/>
        </w:rPr>
        <w:t> Algo que el usuario sabe (contraseña, PIN).</w:t>
      </w:r>
    </w:p>
    <w:p w14:paraId="4516BE8F" w14:textId="77777777" w:rsidR="005507D5" w:rsidRPr="00D06A3E" w:rsidRDefault="00000000">
      <w:pPr>
        <w:pStyle w:val="Textoindependiente"/>
        <w:numPr>
          <w:ilvl w:val="0"/>
          <w:numId w:val="11"/>
        </w:numPr>
        <w:tabs>
          <w:tab w:val="clear" w:pos="709"/>
          <w:tab w:val="left" w:pos="0"/>
        </w:tabs>
        <w:jc w:val="both"/>
        <w:rPr>
          <w:rFonts w:asciiTheme="majorHAnsi" w:hAnsiTheme="majorHAnsi" w:cstheme="majorHAnsi"/>
          <w:lang w:val="es-ES"/>
        </w:rPr>
      </w:pPr>
      <w:r w:rsidRPr="00D06A3E">
        <w:rPr>
          <w:rStyle w:val="Textoennegrita"/>
          <w:rFonts w:asciiTheme="majorHAnsi" w:hAnsiTheme="majorHAnsi" w:cstheme="majorHAnsi"/>
          <w:sz w:val="20"/>
          <w:szCs w:val="20"/>
          <w:lang w:val="es-ES"/>
        </w:rPr>
        <w:t>Posesión:</w:t>
      </w:r>
      <w:r w:rsidRPr="00D06A3E">
        <w:rPr>
          <w:rFonts w:asciiTheme="majorHAnsi" w:hAnsiTheme="majorHAnsi" w:cstheme="majorHAnsi"/>
          <w:sz w:val="20"/>
          <w:szCs w:val="20"/>
          <w:lang w:val="es-ES"/>
        </w:rPr>
        <w:t> Algo que el usuario tiene (token, tarjeta inteligente, dispositivo móvil).</w:t>
      </w:r>
    </w:p>
    <w:p w14:paraId="583BB0B3" w14:textId="6327A5FE" w:rsidR="005507D5" w:rsidRPr="00D06A3E" w:rsidRDefault="00000000">
      <w:pPr>
        <w:pStyle w:val="Textoindependiente"/>
        <w:numPr>
          <w:ilvl w:val="0"/>
          <w:numId w:val="11"/>
        </w:numPr>
        <w:tabs>
          <w:tab w:val="clear" w:pos="709"/>
          <w:tab w:val="left" w:pos="0"/>
        </w:tabs>
        <w:jc w:val="both"/>
        <w:rPr>
          <w:rStyle w:val="Textoennegrita"/>
          <w:rFonts w:asciiTheme="majorHAnsi" w:hAnsiTheme="majorHAnsi" w:cstheme="majorHAnsi"/>
          <w:b w:val="0"/>
          <w:bCs w:val="0"/>
          <w:lang w:val="es-ES"/>
        </w:rPr>
      </w:pPr>
      <w:r w:rsidRPr="00D06A3E">
        <w:rPr>
          <w:rStyle w:val="Textoennegrita"/>
          <w:rFonts w:asciiTheme="majorHAnsi" w:hAnsiTheme="majorHAnsi" w:cstheme="majorHAnsi"/>
          <w:sz w:val="20"/>
          <w:szCs w:val="20"/>
          <w:lang w:val="es-ES"/>
        </w:rPr>
        <w:t>Inherencia:</w:t>
      </w:r>
      <w:r w:rsidRPr="00D06A3E">
        <w:rPr>
          <w:rFonts w:asciiTheme="majorHAnsi" w:hAnsiTheme="majorHAnsi" w:cstheme="majorHAnsi"/>
          <w:sz w:val="20"/>
          <w:szCs w:val="20"/>
          <w:lang w:val="es-ES"/>
        </w:rPr>
        <w:t> Algo que el usuario es (huella dactilar, reconocimiento facial, patrón de iris).</w:t>
      </w:r>
    </w:p>
    <w:p w14:paraId="745F2AD6" w14:textId="6572B2C0" w:rsidR="007964E8" w:rsidRPr="00D06A3E" w:rsidRDefault="005A2B77" w:rsidP="003B5492">
      <w:pPr>
        <w:pStyle w:val="Textoindependiente"/>
        <w:ind w:firstLine="426"/>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MFA mejoró significativamente la seguridad al hacer más difícil para los atacantes comprometer una cuenta. Sin embargo, también introdujo desafíos en términos de costo, complejidad y experiencia del usuario. La necesidad de dispositivos adicionales y la posible resistencia de los usuarios a procesos más complicados limitaron su adopción generalizada en algunos contextos.</w:t>
      </w:r>
    </w:p>
    <w:p w14:paraId="2136845D" w14:textId="77777777" w:rsidR="005507D5" w:rsidRPr="00916F31" w:rsidRDefault="00000000" w:rsidP="00016B85">
      <w:pPr>
        <w:pStyle w:val="Ttulo3"/>
        <w:rPr>
          <w:rFonts w:cstheme="majorHAnsi"/>
          <w:b w:val="0"/>
          <w:bCs w:val="0"/>
          <w:sz w:val="20"/>
          <w:szCs w:val="20"/>
        </w:rPr>
      </w:pPr>
      <w:bookmarkStart w:id="17" w:name="_Toc198590531"/>
      <w:r w:rsidRPr="00916F31">
        <w:rPr>
          <w:rStyle w:val="Textoennegrita"/>
          <w:rFonts w:cstheme="majorHAnsi"/>
          <w:b/>
          <w:bCs/>
        </w:rPr>
        <w:t>2.2.4 SAML (Security Assertion Markup Language) y Single Sign-On (SSO)</w:t>
      </w:r>
      <w:bookmarkEnd w:id="17"/>
    </w:p>
    <w:p w14:paraId="4380A379" w14:textId="727981F1"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Con el aumento de servicios y aplicaciones web a principios de los 2000, surgió la necesidad de una forma segura y estandarizada de intercambiar información de autenticación y autorización entre diferentes dominios. Las soluciones propietarias dificultaban la interoperabilidad, lo que llevó al desarrollo de </w:t>
      </w:r>
      <w:r w:rsidRPr="00D06A3E">
        <w:rPr>
          <w:rFonts w:asciiTheme="majorHAnsi" w:hAnsiTheme="majorHAnsi" w:cstheme="majorHAnsi"/>
          <w:b/>
          <w:bCs/>
          <w:sz w:val="20"/>
          <w:szCs w:val="20"/>
          <w:lang w:val="es-ES"/>
        </w:rPr>
        <w:t>SAML</w:t>
      </w:r>
      <w:r w:rsidRPr="00D06A3E">
        <w:rPr>
          <w:rFonts w:asciiTheme="majorHAnsi" w:hAnsiTheme="majorHAnsi" w:cstheme="majorHAnsi"/>
          <w:sz w:val="20"/>
          <w:szCs w:val="20"/>
          <w:lang w:val="es-ES"/>
        </w:rPr>
        <w:t xml:space="preserve"> por parte de OASIS en 2002</w:t>
      </w:r>
      <w:r w:rsidR="002B4F82" w:rsidRPr="00D06A3E">
        <w:rPr>
          <w:rFonts w:asciiTheme="majorHAnsi" w:hAnsiTheme="majorHAnsi" w:cstheme="majorHAnsi"/>
          <w:sz w:val="20"/>
          <w:szCs w:val="20"/>
          <w:lang w:val="es-ES"/>
        </w:rPr>
        <w:t xml:space="preserve"> </w:t>
      </w:r>
      <w:r w:rsidRPr="00D06A3E">
        <w:rPr>
          <w:rFonts w:asciiTheme="majorHAnsi" w:hAnsiTheme="majorHAnsi" w:cstheme="majorHAnsi"/>
          <w:sz w:val="20"/>
          <w:szCs w:val="20"/>
          <w:lang w:val="es-ES"/>
        </w:rPr>
        <w:t>[8].</w:t>
      </w:r>
    </w:p>
    <w:p w14:paraId="390C41EF" w14:textId="0AEDBEA9" w:rsidR="005507D5" w:rsidRPr="00D06A3E" w:rsidRDefault="005A2B77" w:rsidP="003B5492">
      <w:pPr>
        <w:pStyle w:val="Textoindependiente"/>
        <w:ind w:firstLine="720"/>
        <w:jc w:val="both"/>
        <w:rPr>
          <w:rStyle w:val="Textoennegrita"/>
          <w:rFonts w:asciiTheme="majorHAnsi" w:hAnsiTheme="majorHAnsi" w:cstheme="majorHAnsi"/>
          <w:b w:val="0"/>
          <w:bCs w:val="0"/>
          <w:sz w:val="20"/>
          <w:szCs w:val="20"/>
          <w:lang w:val="es-ES"/>
        </w:rPr>
      </w:pPr>
      <w:r w:rsidRPr="00D06A3E">
        <w:rPr>
          <w:rStyle w:val="Textoennegrita"/>
          <w:rFonts w:asciiTheme="majorHAnsi" w:hAnsiTheme="majorHAnsi" w:cstheme="majorHAnsi"/>
          <w:sz w:val="20"/>
          <w:szCs w:val="20"/>
          <w:lang w:val="es-ES"/>
        </w:rPr>
        <w:t>SAML es un estándar abierto basado en XML</w:t>
      </w:r>
      <w:r w:rsidRPr="00D06A3E">
        <w:rPr>
          <w:rStyle w:val="Textoennegrita"/>
          <w:rFonts w:asciiTheme="majorHAnsi" w:hAnsiTheme="majorHAnsi" w:cstheme="majorHAnsi"/>
          <w:b w:val="0"/>
          <w:bCs w:val="0"/>
          <w:sz w:val="20"/>
          <w:szCs w:val="20"/>
          <w:lang w:val="es-ES"/>
        </w:rPr>
        <w:t xml:space="preserve"> para el intercambio de datos de autenticación y autorización entre dominios de seguridad</w:t>
      </w:r>
      <w:r w:rsidR="002B4F82" w:rsidRPr="00D06A3E">
        <w:rPr>
          <w:rStyle w:val="Textoennegrita"/>
          <w:rFonts w:asciiTheme="majorHAnsi" w:hAnsiTheme="majorHAnsi" w:cstheme="majorHAnsi"/>
          <w:b w:val="0"/>
          <w:bCs w:val="0"/>
          <w:sz w:val="20"/>
          <w:szCs w:val="20"/>
          <w:lang w:val="es-ES"/>
        </w:rPr>
        <w:t xml:space="preserve"> </w:t>
      </w:r>
      <w:r w:rsidRPr="00D06A3E">
        <w:rPr>
          <w:rStyle w:val="Textoennegrita"/>
          <w:rFonts w:asciiTheme="majorHAnsi" w:hAnsiTheme="majorHAnsi" w:cstheme="majorHAnsi"/>
          <w:b w:val="0"/>
          <w:bCs w:val="0"/>
          <w:sz w:val="20"/>
          <w:szCs w:val="20"/>
          <w:lang w:val="es-ES"/>
        </w:rPr>
        <w:t>[9], en donde se requiere de un proveedor de identidad (</w:t>
      </w:r>
      <w:proofErr w:type="spellStart"/>
      <w:r w:rsidRPr="00D06A3E">
        <w:rPr>
          <w:rStyle w:val="Textoennegrita"/>
          <w:rFonts w:asciiTheme="majorHAnsi" w:hAnsiTheme="majorHAnsi" w:cstheme="majorHAnsi"/>
          <w:b w:val="0"/>
          <w:bCs w:val="0"/>
          <w:sz w:val="20"/>
          <w:szCs w:val="20"/>
          <w:lang w:val="es-ES"/>
        </w:rPr>
        <w:t>IdP</w:t>
      </w:r>
      <w:proofErr w:type="spellEnd"/>
      <w:r w:rsidRPr="00D06A3E">
        <w:rPr>
          <w:rStyle w:val="Textoennegrita"/>
          <w:rFonts w:asciiTheme="majorHAnsi" w:hAnsiTheme="majorHAnsi" w:cstheme="majorHAnsi"/>
          <w:b w:val="0"/>
          <w:bCs w:val="0"/>
          <w:sz w:val="20"/>
          <w:szCs w:val="20"/>
          <w:lang w:val="es-ES"/>
        </w:rPr>
        <w:t>) para autenticar al usuario y un proveedor de servicio (SP) para permitir su acceso.</w:t>
      </w:r>
    </w:p>
    <w:p w14:paraId="66038D31" w14:textId="77777777" w:rsidR="001B1542" w:rsidRDefault="001B1542" w:rsidP="001B1542">
      <w:pPr>
        <w:pStyle w:val="Textoindependiente"/>
        <w:keepNext/>
        <w:jc w:val="center"/>
      </w:pPr>
      <w:r>
        <w:rPr>
          <w:rFonts w:asciiTheme="majorHAnsi" w:hAnsiTheme="majorHAnsi" w:cstheme="majorHAnsi"/>
          <w:noProof/>
        </w:rPr>
        <w:drawing>
          <wp:inline distT="0" distB="0" distL="0" distR="0" wp14:anchorId="0A6B7338" wp14:editId="03466924">
            <wp:extent cx="3223260" cy="16685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415" cy="1675320"/>
                    </a:xfrm>
                    <a:prstGeom prst="rect">
                      <a:avLst/>
                    </a:prstGeom>
                    <a:noFill/>
                  </pic:spPr>
                </pic:pic>
              </a:graphicData>
            </a:graphic>
          </wp:inline>
        </w:drawing>
      </w:r>
    </w:p>
    <w:p w14:paraId="360465EC" w14:textId="196DEAAC" w:rsidR="001B1542" w:rsidRPr="00D06A3E" w:rsidRDefault="001B1542" w:rsidP="001B1542">
      <w:pPr>
        <w:pStyle w:val="Descripcin"/>
        <w:jc w:val="center"/>
        <w:rPr>
          <w:lang w:val="es-ES"/>
        </w:rPr>
      </w:pPr>
      <w:bookmarkStart w:id="18" w:name="_Toc198590580"/>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6</w:t>
      </w:r>
      <w:r>
        <w:fldChar w:fldCharType="end"/>
      </w:r>
      <w:r w:rsidRPr="00D06A3E">
        <w:rPr>
          <w:lang w:val="es-ES"/>
        </w:rPr>
        <w:t>. Protocolo SAML</w:t>
      </w:r>
      <w:bookmarkEnd w:id="18"/>
    </w:p>
    <w:p w14:paraId="274A0A0E" w14:textId="77777777" w:rsidR="001B1542" w:rsidRPr="00D06A3E" w:rsidRDefault="001B1542" w:rsidP="001B1542">
      <w:pPr>
        <w:rPr>
          <w:lang w:val="es-ES"/>
        </w:rPr>
      </w:pPr>
    </w:p>
    <w:p w14:paraId="264A33A9" w14:textId="0542ECB7" w:rsidR="005507D5"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Por otro lado, </w:t>
      </w:r>
      <w:r w:rsidRPr="00D06A3E">
        <w:rPr>
          <w:rFonts w:asciiTheme="majorHAnsi" w:hAnsiTheme="majorHAnsi" w:cstheme="majorHAnsi"/>
          <w:b/>
          <w:bCs/>
          <w:sz w:val="20"/>
          <w:szCs w:val="20"/>
          <w:lang w:val="es-ES"/>
        </w:rPr>
        <w:t xml:space="preserve">Single </w:t>
      </w:r>
      <w:proofErr w:type="spellStart"/>
      <w:r w:rsidRPr="00D06A3E">
        <w:rPr>
          <w:rFonts w:asciiTheme="majorHAnsi" w:hAnsiTheme="majorHAnsi" w:cstheme="majorHAnsi"/>
          <w:b/>
          <w:bCs/>
          <w:sz w:val="20"/>
          <w:szCs w:val="20"/>
          <w:lang w:val="es-ES"/>
        </w:rPr>
        <w:t>Sign-On</w:t>
      </w:r>
      <w:proofErr w:type="spellEnd"/>
      <w:r w:rsidRPr="00D06A3E">
        <w:rPr>
          <w:rFonts w:asciiTheme="majorHAnsi" w:hAnsiTheme="majorHAnsi" w:cstheme="majorHAnsi"/>
          <w:b/>
          <w:bCs/>
          <w:sz w:val="20"/>
          <w:szCs w:val="20"/>
          <w:lang w:val="es-ES"/>
        </w:rPr>
        <w:t xml:space="preserve"> (SSO)</w:t>
      </w:r>
      <w:r w:rsidRPr="00D06A3E">
        <w:rPr>
          <w:rFonts w:asciiTheme="majorHAnsi" w:hAnsiTheme="majorHAnsi" w:cstheme="majorHAnsi"/>
          <w:sz w:val="20"/>
          <w:szCs w:val="20"/>
          <w:lang w:val="es-ES"/>
        </w:rPr>
        <w:t xml:space="preserve"> </w:t>
      </w:r>
      <w:r w:rsidRPr="00D06A3E">
        <w:rPr>
          <w:rFonts w:asciiTheme="majorHAnsi" w:hAnsiTheme="majorHAnsi" w:cstheme="majorHAnsi"/>
          <w:b/>
          <w:bCs/>
          <w:sz w:val="20"/>
          <w:szCs w:val="20"/>
          <w:lang w:val="es-ES"/>
        </w:rPr>
        <w:t>permite el acceso a múltiples aplicaciones con una sola autenticación</w:t>
      </w:r>
      <w:r w:rsidR="00857921" w:rsidRPr="00D06A3E">
        <w:rPr>
          <w:rFonts w:asciiTheme="majorHAnsi" w:hAnsiTheme="majorHAnsi" w:cstheme="majorHAnsi"/>
          <w:b/>
          <w:bCs/>
          <w:sz w:val="20"/>
          <w:szCs w:val="20"/>
          <w:lang w:val="es-ES"/>
        </w:rPr>
        <w:t xml:space="preserve"> </w:t>
      </w:r>
      <w:r w:rsidRPr="00D06A3E">
        <w:rPr>
          <w:rFonts w:asciiTheme="majorHAnsi" w:hAnsiTheme="majorHAnsi" w:cstheme="majorHAnsi"/>
          <w:b/>
          <w:bCs/>
          <w:sz w:val="20"/>
          <w:szCs w:val="20"/>
          <w:lang w:val="es-ES"/>
        </w:rPr>
        <w:t>[10]</w:t>
      </w:r>
      <w:r w:rsidRPr="00D06A3E">
        <w:rPr>
          <w:rFonts w:asciiTheme="majorHAnsi" w:hAnsiTheme="majorHAnsi" w:cstheme="majorHAnsi"/>
          <w:sz w:val="20"/>
          <w:szCs w:val="20"/>
          <w:lang w:val="es-ES"/>
        </w:rPr>
        <w:t>, mejorando consigo también la seguridad y la experiencia del usuario, siguiendo un sistema de validación de usuario y acceso similar para la autentificación a la que se emplea con SAML.</w:t>
      </w:r>
    </w:p>
    <w:p w14:paraId="1FC91CE0" w14:textId="77777777" w:rsidR="001B1542" w:rsidRPr="00D06A3E" w:rsidRDefault="001B1542" w:rsidP="001B1542">
      <w:pPr>
        <w:pStyle w:val="Textoindependiente"/>
        <w:jc w:val="both"/>
        <w:rPr>
          <w:rFonts w:asciiTheme="majorHAnsi" w:hAnsiTheme="majorHAnsi" w:cstheme="majorHAnsi"/>
          <w:sz w:val="20"/>
          <w:szCs w:val="20"/>
          <w:lang w:val="es-ES"/>
        </w:rPr>
      </w:pPr>
    </w:p>
    <w:p w14:paraId="74D3FE1C" w14:textId="77777777" w:rsidR="001B1542" w:rsidRDefault="001B1542" w:rsidP="001B1542">
      <w:pPr>
        <w:pStyle w:val="Textoindependiente"/>
        <w:keepNext/>
        <w:jc w:val="center"/>
      </w:pPr>
      <w:r>
        <w:rPr>
          <w:noProof/>
        </w:rPr>
        <w:drawing>
          <wp:inline distT="0" distB="0" distL="0" distR="0" wp14:anchorId="4DE0BF60" wp14:editId="71B4DC3C">
            <wp:extent cx="3977640" cy="1681750"/>
            <wp:effectExtent l="0" t="0" r="0" b="0"/>
            <wp:docPr id="5" name="Imagen 5" descr="SAML als SSO für sichere, komfortable Webzugänge nu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L als SSO für sichere, komfortable Webzugänge nutz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5279" cy="1693436"/>
                    </a:xfrm>
                    <a:prstGeom prst="rect">
                      <a:avLst/>
                    </a:prstGeom>
                    <a:noFill/>
                    <a:ln>
                      <a:noFill/>
                    </a:ln>
                  </pic:spPr>
                </pic:pic>
              </a:graphicData>
            </a:graphic>
          </wp:inline>
        </w:drawing>
      </w:r>
    </w:p>
    <w:p w14:paraId="1573A62A" w14:textId="076D04C1" w:rsidR="001B1542" w:rsidRDefault="001B1542" w:rsidP="001B1542">
      <w:pPr>
        <w:pStyle w:val="Descripcin"/>
        <w:jc w:val="center"/>
        <w:rPr>
          <w:rFonts w:asciiTheme="majorHAnsi" w:hAnsiTheme="majorHAnsi" w:cstheme="majorHAnsi"/>
          <w:sz w:val="20"/>
          <w:szCs w:val="20"/>
        </w:rPr>
      </w:pPr>
      <w:bookmarkStart w:id="19" w:name="_Toc198590581"/>
      <w:proofErr w:type="spellStart"/>
      <w:r>
        <w:t>Figura</w:t>
      </w:r>
      <w:proofErr w:type="spellEnd"/>
      <w:r>
        <w:t xml:space="preserve"> </w:t>
      </w:r>
      <w:r w:rsidR="00000000">
        <w:fldChar w:fldCharType="begin"/>
      </w:r>
      <w:r w:rsidR="00000000">
        <w:instrText xml:space="preserve"> SEQ Figura \* ARABIC </w:instrText>
      </w:r>
      <w:r w:rsidR="00000000">
        <w:fldChar w:fldCharType="separate"/>
      </w:r>
      <w:r w:rsidR="00620F37">
        <w:rPr>
          <w:noProof/>
        </w:rPr>
        <w:t>7</w:t>
      </w:r>
      <w:r w:rsidR="00000000">
        <w:rPr>
          <w:noProof/>
        </w:rPr>
        <w:fldChar w:fldCharType="end"/>
      </w:r>
      <w:r>
        <w:t>. Single Sign-On (SSO)</w:t>
      </w:r>
      <w:bookmarkEnd w:id="19"/>
    </w:p>
    <w:p w14:paraId="2EE8C75D" w14:textId="77777777" w:rsidR="001B1542" w:rsidRPr="00D7051A" w:rsidRDefault="001B1542" w:rsidP="003B5492">
      <w:pPr>
        <w:pStyle w:val="Textoindependiente"/>
        <w:ind w:firstLine="720"/>
        <w:jc w:val="both"/>
        <w:rPr>
          <w:rFonts w:asciiTheme="majorHAnsi" w:hAnsiTheme="majorHAnsi" w:cstheme="majorHAnsi"/>
        </w:rPr>
      </w:pPr>
    </w:p>
    <w:p w14:paraId="0CFABF65" w14:textId="31BE6DDF" w:rsidR="007964E8" w:rsidRPr="00D06A3E" w:rsidRDefault="005A2B77"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b/>
          <w:bCs/>
          <w:sz w:val="20"/>
          <w:szCs w:val="20"/>
          <w:lang w:val="es-ES"/>
        </w:rPr>
        <w:t>SAML y SSO abordaron la necesidad de interoperabilidad y mejoraron la experiencia del usuario al reducir la cantidad de veces que necesitaban autenticarse</w:t>
      </w:r>
      <w:r w:rsidR="00857921" w:rsidRPr="00D06A3E">
        <w:rPr>
          <w:rFonts w:asciiTheme="majorHAnsi" w:hAnsiTheme="majorHAnsi" w:cstheme="majorHAnsi"/>
          <w:b/>
          <w:bCs/>
          <w:sz w:val="20"/>
          <w:szCs w:val="20"/>
          <w:lang w:val="es-ES"/>
        </w:rPr>
        <w:t xml:space="preserve"> en diferentes aplicaciones y servicios</w:t>
      </w:r>
      <w:r w:rsidRPr="00D06A3E">
        <w:rPr>
          <w:rFonts w:asciiTheme="majorHAnsi" w:hAnsiTheme="majorHAnsi" w:cstheme="majorHAnsi"/>
          <w:sz w:val="20"/>
          <w:szCs w:val="20"/>
          <w:lang w:val="es-ES"/>
        </w:rPr>
        <w:t>. Sin embargo, la complejidad en su implementación y la necesidad de una comprensión profunda del protocolo limitaron su adopción en algunos casos. Además, con la evolución de las aplicaciones web y móviles, surgieron nuevas necesidades que SAML no podía satisfacer completamente.</w:t>
      </w:r>
    </w:p>
    <w:p w14:paraId="2FCC29E2" w14:textId="4D18439F" w:rsidR="005507D5" w:rsidRPr="00916F31" w:rsidRDefault="00000000" w:rsidP="008712A7">
      <w:pPr>
        <w:pStyle w:val="Ttulo3"/>
        <w:rPr>
          <w:sz w:val="24"/>
          <w:szCs w:val="24"/>
          <w:lang w:val="es-ES"/>
        </w:rPr>
      </w:pPr>
      <w:bookmarkStart w:id="20" w:name="_Toc198590532"/>
      <w:r w:rsidRPr="00916F31">
        <w:rPr>
          <w:rStyle w:val="Textoennegrita"/>
          <w:rFonts w:cstheme="majorHAnsi"/>
          <w:b/>
          <w:bCs/>
          <w:lang w:val="es-ES"/>
        </w:rPr>
        <w:t xml:space="preserve">2.2.5 Problemas en </w:t>
      </w:r>
      <w:r w:rsidR="00B93C2A" w:rsidRPr="00916F31">
        <w:rPr>
          <w:rStyle w:val="Textoennegrita"/>
          <w:rFonts w:cstheme="majorHAnsi"/>
          <w:b/>
          <w:bCs/>
          <w:lang w:val="es-ES"/>
        </w:rPr>
        <w:t>s</w:t>
      </w:r>
      <w:r w:rsidRPr="00916F31">
        <w:rPr>
          <w:rStyle w:val="Textoennegrita"/>
          <w:rFonts w:cstheme="majorHAnsi"/>
          <w:b/>
          <w:bCs/>
          <w:lang w:val="es-ES"/>
        </w:rPr>
        <w:t xml:space="preserve">oluciones </w:t>
      </w:r>
      <w:r w:rsidR="00B93C2A" w:rsidRPr="00916F31">
        <w:rPr>
          <w:rStyle w:val="Textoennegrita"/>
          <w:rFonts w:cstheme="majorHAnsi"/>
          <w:b/>
          <w:bCs/>
          <w:lang w:val="es-ES"/>
        </w:rPr>
        <w:t>t</w:t>
      </w:r>
      <w:r w:rsidRPr="00916F31">
        <w:rPr>
          <w:rStyle w:val="Textoennegrita"/>
          <w:rFonts w:cstheme="majorHAnsi"/>
          <w:b/>
          <w:bCs/>
          <w:lang w:val="es-ES"/>
        </w:rPr>
        <w:t>radicionales</w:t>
      </w:r>
      <w:bookmarkEnd w:id="20"/>
    </w:p>
    <w:p w14:paraId="252A1333" w14:textId="77777777" w:rsidR="00293D7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 pesar de los avances, las soluciones tradicionales enfrentaron varios problemas en el contexto de las tecnologías emergentes:</w:t>
      </w:r>
    </w:p>
    <w:p w14:paraId="5A2F4359" w14:textId="30E969F6"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Escalabilidad y adaptabilidad:</w:t>
      </w:r>
      <w:r w:rsidRPr="00D7051A">
        <w:rPr>
          <w:rFonts w:asciiTheme="majorHAnsi" w:hAnsiTheme="majorHAnsi" w:cstheme="majorHAnsi"/>
          <w:sz w:val="20"/>
          <w:szCs w:val="20"/>
          <w:lang w:val="es-ES"/>
        </w:rPr>
        <w:t> Con la aparición de aplicaciones móviles y servicios en la nube, los sistemas basados en contraseñas, LDAP y SAML mostraron limitaciones para escalar eficientemente y adaptarse a nuevos modelos arquitectónicos como los microservicios</w:t>
      </w:r>
      <w:r w:rsidR="00E33B46">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[11].</w:t>
      </w:r>
    </w:p>
    <w:p w14:paraId="62379388"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Experiencia del usuario:</w:t>
      </w:r>
      <w:r w:rsidRPr="00D7051A">
        <w:rPr>
          <w:rFonts w:asciiTheme="majorHAnsi" w:hAnsiTheme="majorHAnsi" w:cstheme="majorHAnsi"/>
          <w:sz w:val="20"/>
          <w:szCs w:val="20"/>
          <w:lang w:val="es-ES"/>
        </w:rPr>
        <w:t> Los procesos de autenticación podían ser engorrosos, afectando la usabilidad y la productividad.</w:t>
      </w:r>
    </w:p>
    <w:p w14:paraId="0923BF52"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Seguridad insuficiente:</w:t>
      </w:r>
      <w:r w:rsidRPr="00D7051A">
        <w:rPr>
          <w:rFonts w:asciiTheme="majorHAnsi" w:hAnsiTheme="majorHAnsi" w:cstheme="majorHAnsi"/>
          <w:sz w:val="20"/>
          <w:szCs w:val="20"/>
          <w:lang w:val="es-ES"/>
        </w:rPr>
        <w:t> Las amenazas avanzadas como el phishing dirigido y los ataques de intermediario (MITM) requerían soluciones más robustas.</w:t>
      </w:r>
    </w:p>
    <w:p w14:paraId="3B6F6A61" w14:textId="77777777" w:rsidR="00293D78" w:rsidRPr="00D7051A" w:rsidRDefault="00293D78">
      <w:pPr>
        <w:pStyle w:val="Textoindependiente"/>
        <w:numPr>
          <w:ilvl w:val="0"/>
          <w:numId w:val="1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Cumplimiento normativo:</w:t>
      </w:r>
      <w:r w:rsidRPr="00D7051A">
        <w:rPr>
          <w:rFonts w:asciiTheme="majorHAnsi" w:hAnsiTheme="majorHAnsi" w:cstheme="majorHAnsi"/>
          <w:sz w:val="20"/>
          <w:szCs w:val="20"/>
          <w:lang w:val="es-ES"/>
        </w:rPr>
        <w:t> Regulaciones como el GDPR impusieron requisitos estrictos sobre la protección de datos y la privacidad, que las soluciones tradicionales podían no cumplir adecuadamente.</w:t>
      </w:r>
    </w:p>
    <w:p w14:paraId="5A4EB228" w14:textId="549EB8B0" w:rsidR="007964E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Estas limitaciones impulsaron la búsqueda de nuevas tecnologías que pudieran satisfacer las necesidades de seguridad, usabilidad y cumplimiento en un entorno tecnológico en rápida evolución.</w:t>
      </w:r>
    </w:p>
    <w:p w14:paraId="0E98A5AC" w14:textId="5A06DE54" w:rsidR="005507D5" w:rsidRPr="00D06A3E" w:rsidRDefault="00000000" w:rsidP="00016B85">
      <w:pPr>
        <w:pStyle w:val="Ttulo2"/>
        <w:rPr>
          <w:rStyle w:val="Textoennegrita"/>
          <w:rFonts w:cstheme="majorHAnsi"/>
          <w:b/>
          <w:bCs/>
          <w:sz w:val="24"/>
          <w:szCs w:val="24"/>
          <w:lang w:val="es-ES"/>
        </w:rPr>
      </w:pPr>
      <w:bookmarkStart w:id="21" w:name="_Toc198590533"/>
      <w:r w:rsidRPr="00D06A3E">
        <w:rPr>
          <w:rStyle w:val="Textoennegrita"/>
          <w:rFonts w:cstheme="majorHAnsi"/>
          <w:b/>
          <w:bCs/>
          <w:sz w:val="24"/>
          <w:szCs w:val="24"/>
          <w:lang w:val="es-ES"/>
        </w:rPr>
        <w:lastRenderedPageBreak/>
        <w:t xml:space="preserve">2.3 Tecnologías </w:t>
      </w:r>
      <w:r w:rsidR="00B93C2A" w:rsidRPr="00D06A3E">
        <w:rPr>
          <w:rStyle w:val="Textoennegrita"/>
          <w:rFonts w:cstheme="majorHAnsi"/>
          <w:b/>
          <w:bCs/>
          <w:sz w:val="24"/>
          <w:szCs w:val="24"/>
          <w:lang w:val="es-ES"/>
        </w:rPr>
        <w:t>m</w:t>
      </w:r>
      <w:r w:rsidRPr="00D06A3E">
        <w:rPr>
          <w:rStyle w:val="Textoennegrita"/>
          <w:rFonts w:cstheme="majorHAnsi"/>
          <w:b/>
          <w:bCs/>
          <w:sz w:val="24"/>
          <w:szCs w:val="24"/>
          <w:lang w:val="es-ES"/>
        </w:rPr>
        <w:t>odernas</w:t>
      </w:r>
      <w:bookmarkEnd w:id="21"/>
    </w:p>
    <w:p w14:paraId="7784B290" w14:textId="1D0AEDD4" w:rsidR="00293D78" w:rsidRPr="00D06A3E" w:rsidRDefault="00293D78"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En respuesta a los desafíos presentados por las soluciones tradicionales, surgieron tecnologías modernas diseñadas para ofrecer mayor seguridad, flexibilidad y mejor experiencia de usuario. Estas tecnologías adoptan enfoques innovadores para la autenticación y autorización, adaptándose a las demandas actuales del mercado y las regulaciones vigentes.</w:t>
      </w:r>
    </w:p>
    <w:p w14:paraId="11185E86" w14:textId="5ED379E7" w:rsidR="005507D5" w:rsidRPr="00916F31" w:rsidRDefault="00000000" w:rsidP="00016B85">
      <w:pPr>
        <w:pStyle w:val="Ttulo3"/>
        <w:rPr>
          <w:rFonts w:cstheme="majorHAnsi"/>
          <w:b w:val="0"/>
          <w:bCs w:val="0"/>
          <w:sz w:val="24"/>
          <w:szCs w:val="24"/>
          <w:lang w:val="es-ES"/>
        </w:rPr>
      </w:pPr>
      <w:bookmarkStart w:id="22" w:name="_Toc198590534"/>
      <w:r w:rsidRPr="00916F31">
        <w:rPr>
          <w:rStyle w:val="Textoennegrita"/>
          <w:rFonts w:cstheme="majorHAnsi"/>
          <w:b/>
          <w:bCs/>
          <w:lang w:val="es-ES"/>
        </w:rPr>
        <w:t>2.3.1 OAuth</w:t>
      </w:r>
      <w:bookmarkEnd w:id="22"/>
    </w:p>
    <w:p w14:paraId="0535FEE1" w14:textId="26AC2C24" w:rsidR="00B20C43" w:rsidRDefault="00297A8A" w:rsidP="00EF366E">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el auge de las redes sociales y las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web a finales de la década de 2000, surgió la necesidad de permitir que aplicaciones de terceros accedieran a los datos del usuario sin exponer sus credenciales. En 2007, </w:t>
      </w:r>
      <w:r w:rsidRPr="00974B8A">
        <w:rPr>
          <w:rFonts w:asciiTheme="majorHAnsi" w:hAnsiTheme="majorHAnsi" w:cstheme="majorHAnsi"/>
          <w:b/>
          <w:bCs/>
          <w:sz w:val="20"/>
          <w:szCs w:val="20"/>
          <w:lang w:val="es-ES"/>
        </w:rPr>
        <w:t>OAuth 1.0</w:t>
      </w:r>
      <w:r w:rsidRPr="00D7051A">
        <w:rPr>
          <w:rFonts w:asciiTheme="majorHAnsi" w:hAnsiTheme="majorHAnsi" w:cstheme="majorHAnsi"/>
          <w:sz w:val="20"/>
          <w:szCs w:val="20"/>
          <w:lang w:val="es-ES"/>
        </w:rPr>
        <w:t xml:space="preserve"> fue desarrollado para abordar esta necesidad [12]. Este protocolo permitió la delegación de acceso, permitiendo a los usuarios autorizar a aplicaciones a acceder a sus datos en otro servicio de forma segura</w:t>
      </w:r>
      <w:r w:rsidR="00A577C5" w:rsidRPr="00D7051A">
        <w:rPr>
          <w:rFonts w:asciiTheme="majorHAnsi" w:hAnsiTheme="majorHAnsi" w:cstheme="majorHAnsi"/>
          <w:sz w:val="20"/>
          <w:szCs w:val="20"/>
          <w:lang w:val="es-ES"/>
        </w:rPr>
        <w:t>, aunque el proceso de autentificación requería de unas firmas criptográficas bastante complejas de implementar y mantener, además de que no era fácilmente adaptable a las aplicaciones</w:t>
      </w:r>
      <w:r w:rsidRPr="00D7051A">
        <w:rPr>
          <w:rFonts w:asciiTheme="majorHAnsi" w:hAnsiTheme="majorHAnsi" w:cstheme="majorHAnsi"/>
          <w:sz w:val="20"/>
          <w:szCs w:val="20"/>
          <w:lang w:val="es-ES"/>
        </w:rPr>
        <w:t>.</w:t>
      </w:r>
    </w:p>
    <w:p w14:paraId="27BF0AFB" w14:textId="77777777" w:rsidR="00C35D43" w:rsidRDefault="00B20C43" w:rsidP="00C35D43">
      <w:pPr>
        <w:pStyle w:val="Textoindependiente"/>
        <w:keepNext/>
        <w:jc w:val="center"/>
      </w:pPr>
      <w:r>
        <w:rPr>
          <w:noProof/>
        </w:rPr>
        <w:drawing>
          <wp:inline distT="0" distB="0" distL="0" distR="0" wp14:anchorId="615B1E1F" wp14:editId="3FE97F0F">
            <wp:extent cx="5224691" cy="2788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090" cy="2800877"/>
                    </a:xfrm>
                    <a:prstGeom prst="rect">
                      <a:avLst/>
                    </a:prstGeom>
                    <a:noFill/>
                    <a:ln>
                      <a:noFill/>
                    </a:ln>
                  </pic:spPr>
                </pic:pic>
              </a:graphicData>
            </a:graphic>
          </wp:inline>
        </w:drawing>
      </w:r>
    </w:p>
    <w:p w14:paraId="142BFD85" w14:textId="70AEDD79" w:rsidR="00B20C43" w:rsidRPr="00D7051A" w:rsidRDefault="00C35D43" w:rsidP="00C35D43">
      <w:pPr>
        <w:pStyle w:val="Descripcin"/>
        <w:jc w:val="center"/>
        <w:rPr>
          <w:rFonts w:asciiTheme="majorHAnsi" w:hAnsiTheme="majorHAnsi" w:cstheme="majorHAnsi"/>
          <w:sz w:val="20"/>
          <w:szCs w:val="20"/>
          <w:lang w:val="es-ES"/>
        </w:rPr>
      </w:pPr>
      <w:bookmarkStart w:id="23" w:name="_Toc198590582"/>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8</w:t>
      </w:r>
      <w:r>
        <w:fldChar w:fldCharType="end"/>
      </w:r>
      <w:r w:rsidRPr="00D06A3E">
        <w:rPr>
          <w:lang w:val="es-ES"/>
        </w:rPr>
        <w:t>. OAuth</w:t>
      </w:r>
      <w:bookmarkEnd w:id="23"/>
    </w:p>
    <w:p w14:paraId="4B428D40" w14:textId="0E50C3C7" w:rsidR="00B20C43" w:rsidRPr="00D7051A" w:rsidRDefault="00297A8A"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superar las limitaciones de OAuth 1.0, </w:t>
      </w:r>
      <w:r w:rsidR="00974B8A">
        <w:rPr>
          <w:rFonts w:asciiTheme="majorHAnsi" w:hAnsiTheme="majorHAnsi" w:cstheme="majorHAnsi"/>
          <w:sz w:val="20"/>
          <w:szCs w:val="20"/>
          <w:lang w:val="es-ES"/>
        </w:rPr>
        <w:t xml:space="preserve">apareció una evolución de este protocolo conocido como </w:t>
      </w:r>
      <w:r w:rsidRPr="00974B8A">
        <w:rPr>
          <w:rFonts w:asciiTheme="majorHAnsi" w:hAnsiTheme="majorHAnsi" w:cstheme="majorHAnsi"/>
          <w:b/>
          <w:bCs/>
          <w:sz w:val="20"/>
          <w:szCs w:val="20"/>
          <w:lang w:val="es-ES"/>
        </w:rPr>
        <w:t>OAuth 2.0</w:t>
      </w:r>
      <w:r w:rsidRPr="00D7051A">
        <w:rPr>
          <w:rFonts w:asciiTheme="majorHAnsi" w:hAnsiTheme="majorHAnsi" w:cstheme="majorHAnsi"/>
          <w:sz w:val="20"/>
          <w:szCs w:val="20"/>
          <w:lang w:val="es-ES"/>
        </w:rPr>
        <w:t xml:space="preserve"> en 2012, proporcionando un marco más flexible y </w:t>
      </w:r>
      <w:r w:rsidR="00B76F67" w:rsidRPr="00D7051A">
        <w:rPr>
          <w:rFonts w:asciiTheme="majorHAnsi" w:hAnsiTheme="majorHAnsi" w:cstheme="majorHAnsi"/>
          <w:sz w:val="20"/>
          <w:szCs w:val="20"/>
          <w:lang w:val="es-ES"/>
        </w:rPr>
        <w:t>simplificado</w:t>
      </w:r>
      <w:r w:rsidR="002B4F82" w:rsidRPr="00D7051A">
        <w:rPr>
          <w:rFonts w:asciiTheme="majorHAnsi" w:hAnsiTheme="majorHAnsi" w:cstheme="majorHAnsi"/>
          <w:sz w:val="20"/>
          <w:szCs w:val="20"/>
          <w:lang w:val="es-ES"/>
        </w:rPr>
        <w:t xml:space="preserve"> </w:t>
      </w:r>
      <w:r w:rsidR="00B76F67"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13]. OAuth 2.0 se centró en mejorar la facilidad de uso y la adaptabilidad a diferentes tipos de aplicaciones, desde aplicaciones web hasta móviles y de escritorio.</w:t>
      </w:r>
    </w:p>
    <w:p w14:paraId="3E2504C9" w14:textId="14514A04" w:rsidR="00297A8A" w:rsidRPr="00D7051A" w:rsidRDefault="004835BB"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Entre los avances hacia la versión actual de OAuth 2.0 y los beneficios que aporta son</w:t>
      </w:r>
      <w:r w:rsidR="00297A8A" w:rsidRPr="00D7051A">
        <w:rPr>
          <w:rFonts w:asciiTheme="majorHAnsi" w:hAnsiTheme="majorHAnsi" w:cstheme="majorHAnsi"/>
          <w:sz w:val="20"/>
          <w:szCs w:val="20"/>
          <w:lang w:val="es-ES"/>
        </w:rPr>
        <w:t>:</w:t>
      </w:r>
    </w:p>
    <w:p w14:paraId="2D35740E" w14:textId="77777777" w:rsidR="00297A8A" w:rsidRPr="00D7051A"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Flexibilidad mejorada:</w:t>
      </w:r>
      <w:r w:rsidRPr="00D7051A">
        <w:rPr>
          <w:rFonts w:asciiTheme="majorHAnsi" w:hAnsiTheme="majorHAnsi" w:cstheme="majorHAnsi"/>
          <w:sz w:val="20"/>
          <w:szCs w:val="20"/>
          <w:lang w:val="es-ES"/>
        </w:rPr>
        <w:t> Soporta diversos flujos de autorización (</w:t>
      </w:r>
      <w:proofErr w:type="spellStart"/>
      <w:r w:rsidRPr="00D7051A">
        <w:rPr>
          <w:rFonts w:asciiTheme="majorHAnsi" w:hAnsiTheme="majorHAnsi" w:cstheme="majorHAnsi"/>
          <w:i/>
          <w:iCs/>
          <w:sz w:val="20"/>
          <w:szCs w:val="20"/>
          <w:lang w:val="es-ES"/>
        </w:rPr>
        <w:t>grant</w:t>
      </w:r>
      <w:proofErr w:type="spellEnd"/>
      <w:r w:rsidRPr="00D7051A">
        <w:rPr>
          <w:rFonts w:asciiTheme="majorHAnsi" w:hAnsiTheme="majorHAnsi" w:cstheme="majorHAnsi"/>
          <w:i/>
          <w:iCs/>
          <w:sz w:val="20"/>
          <w:szCs w:val="20"/>
          <w:lang w:val="es-ES"/>
        </w:rPr>
        <w:t xml:space="preserve"> </w:t>
      </w:r>
      <w:proofErr w:type="spellStart"/>
      <w:r w:rsidRPr="00D7051A">
        <w:rPr>
          <w:rFonts w:asciiTheme="majorHAnsi" w:hAnsiTheme="majorHAnsi" w:cstheme="majorHAnsi"/>
          <w:i/>
          <w:iCs/>
          <w:sz w:val="20"/>
          <w:szCs w:val="20"/>
          <w:lang w:val="es-ES"/>
        </w:rPr>
        <w:t>types</w:t>
      </w:r>
      <w:proofErr w:type="spellEnd"/>
      <w:r w:rsidRPr="00D7051A">
        <w:rPr>
          <w:rFonts w:asciiTheme="majorHAnsi" w:hAnsiTheme="majorHAnsi" w:cstheme="majorHAnsi"/>
          <w:sz w:val="20"/>
          <w:szCs w:val="20"/>
          <w:lang w:val="es-ES"/>
        </w:rPr>
        <w:t>) para adaptarse a diferentes escenarios y tipos de aplicaciones.</w:t>
      </w:r>
    </w:p>
    <w:p w14:paraId="76B1F92D" w14:textId="77777777" w:rsidR="00297A8A" w:rsidRPr="00D7051A"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Simplicidad:</w:t>
      </w:r>
      <w:r w:rsidRPr="00D7051A">
        <w:rPr>
          <w:rFonts w:asciiTheme="majorHAnsi" w:hAnsiTheme="majorHAnsi" w:cstheme="majorHAnsi"/>
          <w:sz w:val="20"/>
          <w:szCs w:val="20"/>
          <w:lang w:val="es-ES"/>
        </w:rPr>
        <w:t> Eliminó la necesidad de firmar cada solicitud, reduciendo la complejidad y facilitando su adopción.</w:t>
      </w:r>
    </w:p>
    <w:p w14:paraId="2CC5E093" w14:textId="0F7D8E52" w:rsidR="00B20C43" w:rsidRPr="00C35D43" w:rsidRDefault="00297A8A">
      <w:pPr>
        <w:pStyle w:val="Textoindependiente"/>
        <w:numPr>
          <w:ilvl w:val="0"/>
          <w:numId w:val="17"/>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Amplia adopción:</w:t>
      </w:r>
      <w:r w:rsidRPr="00D7051A">
        <w:rPr>
          <w:rFonts w:asciiTheme="majorHAnsi" w:hAnsiTheme="majorHAnsi" w:cstheme="majorHAnsi"/>
          <w:sz w:val="20"/>
          <w:szCs w:val="20"/>
          <w:lang w:val="es-ES"/>
        </w:rPr>
        <w:t> Se convirtió en el estándar de facto para autorización en aplicaciones modernas y servicios en línea.</w:t>
      </w:r>
    </w:p>
    <w:p w14:paraId="133430B0" w14:textId="26AEC13A" w:rsidR="000272F0" w:rsidRPr="00B20C43" w:rsidRDefault="004835BB"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Sin embargo,</w:t>
      </w:r>
      <w:r w:rsidRPr="00D7051A">
        <w:rPr>
          <w:rFonts w:asciiTheme="majorHAnsi" w:hAnsiTheme="majorHAnsi" w:cstheme="majorHAnsi"/>
          <w:b/>
          <w:bCs/>
          <w:sz w:val="20"/>
          <w:szCs w:val="20"/>
          <w:lang w:val="es-ES"/>
        </w:rPr>
        <w:t xml:space="preserve"> </w:t>
      </w:r>
      <w:r w:rsidR="00297A8A" w:rsidRPr="00D7051A">
        <w:rPr>
          <w:rFonts w:asciiTheme="majorHAnsi" w:hAnsiTheme="majorHAnsi" w:cstheme="majorHAnsi"/>
          <w:sz w:val="20"/>
          <w:szCs w:val="20"/>
          <w:lang w:val="es-ES"/>
        </w:rPr>
        <w:t>no aborda directamente la autenticación del usuario, lo que llevó a interpretaciones erróneas y posibles vulnerabilidades si se implementaba incorrectamente</w:t>
      </w:r>
      <w:r w:rsidR="000272F0">
        <w:rPr>
          <w:rFonts w:asciiTheme="majorHAnsi" w:hAnsiTheme="majorHAnsi" w:cstheme="majorHAnsi"/>
          <w:sz w:val="20"/>
          <w:szCs w:val="20"/>
          <w:lang w:val="es-ES"/>
        </w:rPr>
        <w:t xml:space="preserve">, con lo que surgió </w:t>
      </w:r>
      <w:r w:rsidR="009E1043" w:rsidRPr="00D7051A">
        <w:rPr>
          <w:rFonts w:asciiTheme="majorHAnsi" w:hAnsiTheme="majorHAnsi" w:cstheme="majorHAnsi"/>
          <w:sz w:val="20"/>
          <w:szCs w:val="20"/>
          <w:lang w:val="es-ES"/>
        </w:rPr>
        <w:t>l</w:t>
      </w:r>
      <w:r w:rsidR="00297A8A" w:rsidRPr="00D7051A">
        <w:rPr>
          <w:rFonts w:asciiTheme="majorHAnsi" w:hAnsiTheme="majorHAnsi" w:cstheme="majorHAnsi"/>
          <w:sz w:val="20"/>
          <w:szCs w:val="20"/>
          <w:lang w:val="es-ES"/>
        </w:rPr>
        <w:t>a necesidad de un estándar que proporciona</w:t>
      </w:r>
      <w:r w:rsidR="000272F0">
        <w:rPr>
          <w:rFonts w:asciiTheme="majorHAnsi" w:hAnsiTheme="majorHAnsi" w:cstheme="majorHAnsi"/>
          <w:sz w:val="20"/>
          <w:szCs w:val="20"/>
          <w:lang w:val="es-ES"/>
        </w:rPr>
        <w:t xml:space="preserve">se un método de </w:t>
      </w:r>
      <w:r w:rsidR="00297A8A" w:rsidRPr="00D7051A">
        <w:rPr>
          <w:rFonts w:asciiTheme="majorHAnsi" w:hAnsiTheme="majorHAnsi" w:cstheme="majorHAnsi"/>
          <w:sz w:val="20"/>
          <w:szCs w:val="20"/>
          <w:lang w:val="es-ES"/>
        </w:rPr>
        <w:t xml:space="preserve">autenticación </w:t>
      </w:r>
      <w:r w:rsidR="000272F0">
        <w:rPr>
          <w:rFonts w:asciiTheme="majorHAnsi" w:hAnsiTheme="majorHAnsi" w:cstheme="majorHAnsi"/>
          <w:sz w:val="20"/>
          <w:szCs w:val="20"/>
          <w:lang w:val="es-ES"/>
        </w:rPr>
        <w:t>más seguro y simple de implementar.</w:t>
      </w:r>
    </w:p>
    <w:p w14:paraId="55A9317C" w14:textId="4A1FBA1D" w:rsidR="005507D5" w:rsidRPr="00D06A3E" w:rsidRDefault="00000000" w:rsidP="00016B85">
      <w:pPr>
        <w:pStyle w:val="Ttulo3"/>
        <w:rPr>
          <w:rFonts w:cstheme="majorHAnsi"/>
          <w:b w:val="0"/>
          <w:bCs w:val="0"/>
          <w:lang w:val="es-ES"/>
        </w:rPr>
      </w:pPr>
      <w:bookmarkStart w:id="24" w:name="_Toc198590535"/>
      <w:r w:rsidRPr="00D06A3E">
        <w:rPr>
          <w:rStyle w:val="Textoennegrita"/>
          <w:rFonts w:cstheme="majorHAnsi"/>
          <w:b/>
          <w:bCs/>
          <w:lang w:val="es-ES"/>
        </w:rPr>
        <w:t>2.3.</w:t>
      </w:r>
      <w:r w:rsidR="00297A8A" w:rsidRPr="00D06A3E">
        <w:rPr>
          <w:rStyle w:val="Textoennegrita"/>
          <w:rFonts w:cstheme="majorHAnsi"/>
          <w:b/>
          <w:bCs/>
          <w:lang w:val="es-ES"/>
        </w:rPr>
        <w:t>2</w:t>
      </w:r>
      <w:r w:rsidRPr="00D06A3E">
        <w:rPr>
          <w:rStyle w:val="Textoennegrita"/>
          <w:rFonts w:cstheme="majorHAnsi"/>
          <w:b/>
          <w:bCs/>
          <w:lang w:val="es-ES"/>
        </w:rPr>
        <w:t xml:space="preserve"> </w:t>
      </w:r>
      <w:proofErr w:type="spellStart"/>
      <w:r w:rsidRPr="00D06A3E">
        <w:rPr>
          <w:rStyle w:val="Textoennegrita"/>
          <w:rFonts w:cstheme="majorHAnsi"/>
          <w:b/>
          <w:bCs/>
          <w:lang w:val="es-ES"/>
        </w:rPr>
        <w:t>OpenID</w:t>
      </w:r>
      <w:proofErr w:type="spellEnd"/>
      <w:r w:rsidRPr="00D06A3E">
        <w:rPr>
          <w:rStyle w:val="Textoennegrita"/>
          <w:rFonts w:cstheme="majorHAnsi"/>
          <w:b/>
          <w:bCs/>
          <w:lang w:val="es-ES"/>
        </w:rPr>
        <w:t xml:space="preserve"> </w:t>
      </w:r>
      <w:proofErr w:type="spellStart"/>
      <w:r w:rsidR="00B93C2A" w:rsidRPr="00D06A3E">
        <w:rPr>
          <w:rStyle w:val="Textoennegrita"/>
          <w:rFonts w:cstheme="majorHAnsi"/>
          <w:b/>
          <w:bCs/>
          <w:lang w:val="es-ES"/>
        </w:rPr>
        <w:t>C</w:t>
      </w:r>
      <w:r w:rsidRPr="00D06A3E">
        <w:rPr>
          <w:rStyle w:val="Textoennegrita"/>
          <w:rFonts w:cstheme="majorHAnsi"/>
          <w:b/>
          <w:bCs/>
          <w:lang w:val="es-ES"/>
        </w:rPr>
        <w:t>onnect</w:t>
      </w:r>
      <w:proofErr w:type="spellEnd"/>
      <w:r w:rsidR="00B93C2A" w:rsidRPr="00D06A3E">
        <w:rPr>
          <w:rStyle w:val="Textoennegrita"/>
          <w:rFonts w:cstheme="majorHAnsi"/>
          <w:b/>
          <w:bCs/>
          <w:lang w:val="es-ES"/>
        </w:rPr>
        <w:t xml:space="preserve"> (OIDC)</w:t>
      </w:r>
      <w:bookmarkEnd w:id="24"/>
    </w:p>
    <w:p w14:paraId="0AA2AD6B" w14:textId="77777777" w:rsidR="0057225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Reconociendo que OAuth 2.0 no proporcionaba un mecanismo estándar para la autenticación de usuarios, la Fundación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desarrolló </w:t>
      </w:r>
      <w:proofErr w:type="spellStart"/>
      <w:r w:rsidRPr="005D7AB2">
        <w:rPr>
          <w:rFonts w:asciiTheme="majorHAnsi" w:hAnsiTheme="majorHAnsi" w:cstheme="majorHAnsi"/>
          <w:b/>
          <w:bCs/>
          <w:sz w:val="20"/>
          <w:szCs w:val="20"/>
          <w:lang w:val="es-ES"/>
        </w:rPr>
        <w:t>OpenID</w:t>
      </w:r>
      <w:proofErr w:type="spellEnd"/>
      <w:r w:rsidRPr="005D7AB2">
        <w:rPr>
          <w:rFonts w:asciiTheme="majorHAnsi" w:hAnsiTheme="majorHAnsi" w:cstheme="majorHAnsi"/>
          <w:b/>
          <w:bCs/>
          <w:sz w:val="20"/>
          <w:szCs w:val="20"/>
          <w:lang w:val="es-ES"/>
        </w:rPr>
        <w:t xml:space="preserve"> </w:t>
      </w:r>
      <w:proofErr w:type="spellStart"/>
      <w:r w:rsidRPr="005D7AB2">
        <w:rPr>
          <w:rFonts w:asciiTheme="majorHAnsi" w:hAnsiTheme="majorHAnsi" w:cstheme="majorHAnsi"/>
          <w:b/>
          <w:bCs/>
          <w:sz w:val="20"/>
          <w:szCs w:val="20"/>
          <w:lang w:val="es-ES"/>
        </w:rPr>
        <w:t>Connect</w:t>
      </w:r>
      <w:proofErr w:type="spellEnd"/>
      <w:r w:rsidRPr="00D7051A">
        <w:rPr>
          <w:rFonts w:asciiTheme="majorHAnsi" w:hAnsiTheme="majorHAnsi" w:cstheme="majorHAnsi"/>
          <w:sz w:val="20"/>
          <w:szCs w:val="20"/>
          <w:lang w:val="es-ES"/>
        </w:rPr>
        <w:t xml:space="preserve"> en 2014 [14]. Esta tecnología actúa como una capa de identidad sobre el protocolo OAuth 2.0, añadiendo el paso de autenticación al proceso de autorización ya existente. OAuth 2.0 se centra principalmente en la autorización (otorgar acceso limitado a recursos), pero no resuelve la autenticación (verificar la identidad del usuario).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llena este vacío al añadir una capa de autenticación que, al finalizar el proceso de OAuth 2.0, permite a la aplicación no solo saber que el usuario concedió acceso, sino también quién es. </w:t>
      </w:r>
    </w:p>
    <w:p w14:paraId="44723483" w14:textId="77777777" w:rsidR="0057225A" w:rsidRDefault="0057225A" w:rsidP="0057225A">
      <w:pPr>
        <w:pStyle w:val="Textoindependiente"/>
        <w:keepNext/>
        <w:jc w:val="center"/>
      </w:pPr>
      <w:r>
        <w:rPr>
          <w:noProof/>
        </w:rPr>
        <w:drawing>
          <wp:inline distT="0" distB="0" distL="0" distR="0" wp14:anchorId="20D0A0EE" wp14:editId="7EBA9204">
            <wp:extent cx="3931920" cy="2941659"/>
            <wp:effectExtent l="0" t="0" r="0" b="0"/>
            <wp:docPr id="8" name="Imagen 8" descr="OAut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Auth Over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051" cy="2945497"/>
                    </a:xfrm>
                    <a:prstGeom prst="rect">
                      <a:avLst/>
                    </a:prstGeom>
                    <a:noFill/>
                    <a:ln>
                      <a:noFill/>
                    </a:ln>
                  </pic:spPr>
                </pic:pic>
              </a:graphicData>
            </a:graphic>
          </wp:inline>
        </w:drawing>
      </w:r>
    </w:p>
    <w:p w14:paraId="3CA942BE" w14:textId="2079778E" w:rsidR="0057225A" w:rsidRDefault="0057225A" w:rsidP="0057225A">
      <w:pPr>
        <w:pStyle w:val="Descripcin"/>
        <w:jc w:val="center"/>
        <w:rPr>
          <w:rFonts w:asciiTheme="majorHAnsi" w:hAnsiTheme="majorHAnsi" w:cstheme="majorHAnsi"/>
          <w:sz w:val="20"/>
          <w:szCs w:val="20"/>
          <w:lang w:val="es-ES"/>
        </w:rPr>
      </w:pPr>
      <w:bookmarkStart w:id="25" w:name="_Toc198590583"/>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9</w:t>
      </w:r>
      <w:r>
        <w:fldChar w:fldCharType="end"/>
      </w:r>
      <w:r w:rsidRPr="00D06A3E">
        <w:rPr>
          <w:lang w:val="es-ES"/>
        </w:rPr>
        <w:t>. OIDC</w:t>
      </w:r>
      <w:bookmarkEnd w:id="25"/>
    </w:p>
    <w:p w14:paraId="5E5448E7" w14:textId="61D2B915" w:rsidR="0057225A" w:rsidRPr="00D7051A" w:rsidRDefault="00AD2660" w:rsidP="0057225A">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emplear estándares como JSON Web Tokens (JWT),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agiliza la implementación de la autenticación en diferentes plataformas y lenguajes, permitiendo compartir de forma segura la información de identidad entre varios sistemas.</w:t>
      </w:r>
    </w:p>
    <w:p w14:paraId="584CC94C" w14:textId="7AC5CE06" w:rsidR="007964E8" w:rsidRPr="00D7051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cuanto a las características y beneficios de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ofrece un marco sencillo y seguro para confirmar la identidad del usuario de manera estandarizada, lo que garantiza que el sistema reconozca con fiabilidad quién está iniciando sesión. Además, facilita la interoperabilidad al ser un estándar ampliamente adoptado, con lo cual se simplifica la integración entre diversos proveedores de identidad y aplicaciones o servicios sin necesidad de soluciones personalizadas. Por último, utiliza JWT para transmitir de forma segura la información de identidad del usuario mediante el ID Token, lo que simplifica tanto la validación como la integración con otros sistemas.</w:t>
      </w:r>
    </w:p>
    <w:p w14:paraId="5636B52E" w14:textId="0CBA77B8" w:rsidR="005507D5" w:rsidRPr="00D06A3E" w:rsidRDefault="00000000" w:rsidP="00016B85">
      <w:pPr>
        <w:pStyle w:val="Ttulo3"/>
        <w:rPr>
          <w:rFonts w:cstheme="majorHAnsi"/>
          <w:b w:val="0"/>
          <w:bCs w:val="0"/>
          <w:lang w:val="es-ES"/>
        </w:rPr>
      </w:pPr>
      <w:bookmarkStart w:id="26" w:name="_Toc198590536"/>
      <w:r w:rsidRPr="00D06A3E">
        <w:rPr>
          <w:rStyle w:val="Textoennegrita"/>
          <w:rFonts w:cstheme="majorHAnsi"/>
          <w:b/>
          <w:bCs/>
          <w:lang w:val="es-ES"/>
        </w:rPr>
        <w:t>2.3.</w:t>
      </w:r>
      <w:r w:rsidR="00297A8A" w:rsidRPr="00D06A3E">
        <w:rPr>
          <w:rStyle w:val="Textoennegrita"/>
          <w:rFonts w:cstheme="majorHAnsi"/>
          <w:b/>
          <w:bCs/>
          <w:lang w:val="es-ES"/>
        </w:rPr>
        <w:t>3</w:t>
      </w:r>
      <w:r w:rsidRPr="00D06A3E">
        <w:rPr>
          <w:rStyle w:val="Textoennegrita"/>
          <w:rFonts w:cstheme="majorHAnsi"/>
          <w:b/>
          <w:bCs/>
          <w:lang w:val="es-ES"/>
        </w:rPr>
        <w:t xml:space="preserve"> JSON Web Tokens (JWT)</w:t>
      </w:r>
      <w:bookmarkEnd w:id="26"/>
    </w:p>
    <w:p w14:paraId="2795CF2E" w14:textId="35E52700" w:rsidR="0057225A" w:rsidRDefault="00770336" w:rsidP="0057225A">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la creciente adopción de arquitecturas sin estado y de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RESTful</w:t>
      </w:r>
      <w:proofErr w:type="spellEnd"/>
      <w:r w:rsidRPr="00D7051A">
        <w:rPr>
          <w:rFonts w:asciiTheme="majorHAnsi" w:hAnsiTheme="majorHAnsi" w:cstheme="majorHAnsi"/>
          <w:sz w:val="20"/>
          <w:szCs w:val="20"/>
          <w:lang w:val="es-ES"/>
        </w:rPr>
        <w:t xml:space="preserve">, surgió la necesidad de contar con un mecanismo eficiente para transmitir información de autenticación y autorización de forma segura </w:t>
      </w:r>
      <w:r w:rsidRPr="00D7051A">
        <w:rPr>
          <w:rFonts w:asciiTheme="majorHAnsi" w:hAnsiTheme="majorHAnsi" w:cstheme="majorHAnsi"/>
          <w:sz w:val="20"/>
          <w:szCs w:val="20"/>
          <w:lang w:val="es-ES"/>
        </w:rPr>
        <w:lastRenderedPageBreak/>
        <w:t xml:space="preserve">y ligera. En 2015, se estandarizaron los </w:t>
      </w:r>
      <w:r w:rsidRPr="00D7051A">
        <w:rPr>
          <w:rFonts w:asciiTheme="majorHAnsi" w:hAnsiTheme="majorHAnsi" w:cstheme="majorHAnsi"/>
          <w:b/>
          <w:bCs/>
          <w:sz w:val="20"/>
          <w:szCs w:val="20"/>
          <w:lang w:val="es-ES"/>
        </w:rPr>
        <w:t>JSON Web Tokens (JWT)</w:t>
      </w:r>
      <w:r w:rsidRPr="00D7051A">
        <w:rPr>
          <w:rFonts w:asciiTheme="majorHAnsi" w:hAnsiTheme="majorHAnsi" w:cstheme="majorHAnsi"/>
          <w:sz w:val="20"/>
          <w:szCs w:val="20"/>
          <w:lang w:val="es-ES"/>
        </w:rPr>
        <w:t xml:space="preserve"> a través de la </w:t>
      </w:r>
      <w:r w:rsidRPr="00D7051A">
        <w:rPr>
          <w:rFonts w:asciiTheme="majorHAnsi" w:hAnsiTheme="majorHAnsi" w:cstheme="majorHAnsi"/>
          <w:b/>
          <w:bCs/>
          <w:sz w:val="20"/>
          <w:szCs w:val="20"/>
          <w:lang w:val="es-ES"/>
        </w:rPr>
        <w:t>RFC 7519</w:t>
      </w:r>
      <w:r w:rsidRPr="00D7051A">
        <w:rPr>
          <w:rFonts w:asciiTheme="majorHAnsi" w:hAnsiTheme="majorHAnsi" w:cstheme="majorHAnsi"/>
          <w:sz w:val="20"/>
          <w:szCs w:val="20"/>
          <w:lang w:val="es-ES"/>
        </w:rPr>
        <w:t xml:space="preserve"> [15], convirtiéndose en una solución ampliamente utilizada.</w:t>
      </w:r>
      <w:r w:rsidR="00DF6899" w:rsidRPr="00D7051A">
        <w:rPr>
          <w:rFonts w:asciiTheme="majorHAnsi" w:hAnsiTheme="majorHAnsi" w:cstheme="majorHAnsi"/>
          <w:sz w:val="20"/>
          <w:szCs w:val="20"/>
          <w:lang w:val="es-ES"/>
        </w:rPr>
        <w:t xml:space="preserve"> </w:t>
      </w:r>
    </w:p>
    <w:p w14:paraId="4E95AD0C" w14:textId="77777777" w:rsidR="0057225A" w:rsidRDefault="0057225A" w:rsidP="0057225A">
      <w:pPr>
        <w:pStyle w:val="Textoindependiente"/>
        <w:keepNext/>
        <w:jc w:val="center"/>
      </w:pPr>
      <w:r>
        <w:rPr>
          <w:rFonts w:asciiTheme="majorHAnsi" w:hAnsiTheme="majorHAnsi" w:cstheme="majorHAnsi"/>
          <w:noProof/>
          <w:sz w:val="20"/>
          <w:szCs w:val="20"/>
          <w:lang w:val="es-ES"/>
        </w:rPr>
        <w:drawing>
          <wp:inline distT="0" distB="0" distL="0" distR="0" wp14:anchorId="5A827FCF" wp14:editId="227E7ECC">
            <wp:extent cx="5478780" cy="30784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p>
    <w:p w14:paraId="7D569284" w14:textId="7DE3C40C" w:rsidR="0057225A" w:rsidRDefault="0057225A" w:rsidP="0057225A">
      <w:pPr>
        <w:pStyle w:val="Descripcin"/>
        <w:jc w:val="center"/>
        <w:rPr>
          <w:rFonts w:asciiTheme="majorHAnsi" w:hAnsiTheme="majorHAnsi" w:cstheme="majorHAnsi"/>
          <w:sz w:val="20"/>
          <w:szCs w:val="20"/>
          <w:lang w:val="es-ES"/>
        </w:rPr>
      </w:pPr>
      <w:bookmarkStart w:id="27" w:name="_Toc198590584"/>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10</w:t>
      </w:r>
      <w:r>
        <w:fldChar w:fldCharType="end"/>
      </w:r>
      <w:r w:rsidRPr="00D06A3E">
        <w:rPr>
          <w:lang w:val="es-ES"/>
        </w:rPr>
        <w:t>.</w:t>
      </w:r>
      <w:r w:rsidR="007D6741" w:rsidRPr="00D06A3E">
        <w:rPr>
          <w:lang w:val="es-ES"/>
        </w:rPr>
        <w:t xml:space="preserve"> Token</w:t>
      </w:r>
      <w:r w:rsidRPr="00D06A3E">
        <w:rPr>
          <w:lang w:val="es-ES"/>
        </w:rPr>
        <w:t xml:space="preserve"> JWT</w:t>
      </w:r>
      <w:bookmarkEnd w:id="27"/>
    </w:p>
    <w:p w14:paraId="11F40BFC" w14:textId="3939E6C3" w:rsidR="00770336" w:rsidRPr="00D7051A" w:rsidRDefault="00DF6899"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El uso de JWT hizo que se mejorara sobre los siguientes aspectos:</w:t>
      </w:r>
    </w:p>
    <w:p w14:paraId="75CB1EB3" w14:textId="2A51E86C" w:rsidR="00770336" w:rsidRPr="00D7051A" w:rsidRDefault="00770336">
      <w:pPr>
        <w:pStyle w:val="Textoindependiente"/>
        <w:numPr>
          <w:ilvl w:val="0"/>
          <w:numId w:val="19"/>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Autenticación sin estado</w:t>
      </w:r>
      <w:r w:rsidRPr="00D7051A">
        <w:rPr>
          <w:rFonts w:asciiTheme="majorHAnsi" w:hAnsiTheme="majorHAnsi" w:cstheme="majorHAnsi"/>
          <w:sz w:val="20"/>
          <w:szCs w:val="20"/>
          <w:lang w:val="es-ES"/>
        </w:rPr>
        <w:t>: Permite a los servidores validar la identidad del usuario sin mantener sesiones en el servidor, reduciendo la complejidad y los recursos necesarios para la gestión de estados.</w:t>
      </w:r>
    </w:p>
    <w:p w14:paraId="0C65B004" w14:textId="77777777" w:rsidR="00770336" w:rsidRPr="00D7051A" w:rsidRDefault="00770336">
      <w:pPr>
        <w:pStyle w:val="Textoindependiente"/>
        <w:numPr>
          <w:ilvl w:val="0"/>
          <w:numId w:val="1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y portabilidad</w:t>
      </w:r>
      <w:r w:rsidRPr="00D7051A">
        <w:rPr>
          <w:rFonts w:asciiTheme="majorHAnsi" w:hAnsiTheme="majorHAnsi" w:cstheme="majorHAnsi"/>
          <w:sz w:val="20"/>
          <w:szCs w:val="20"/>
          <w:lang w:val="es-ES"/>
        </w:rPr>
        <w:t xml:space="preserve">: Al ser compacto y autónomo, es ideal para aplicaciones web, móviles y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facilitando la integración y reduciendo el consumo de ancho de banda.</w:t>
      </w:r>
    </w:p>
    <w:p w14:paraId="34A3A70B" w14:textId="77777777" w:rsidR="003B5492" w:rsidRDefault="00770336">
      <w:pPr>
        <w:pStyle w:val="Textoindependiente"/>
        <w:numPr>
          <w:ilvl w:val="0"/>
          <w:numId w:val="1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Integridad y seguridad</w:t>
      </w:r>
      <w:r w:rsidRPr="00D7051A">
        <w:rPr>
          <w:rFonts w:asciiTheme="majorHAnsi" w:hAnsiTheme="majorHAnsi" w:cstheme="majorHAnsi"/>
          <w:sz w:val="20"/>
          <w:szCs w:val="20"/>
          <w:lang w:val="es-ES"/>
        </w:rPr>
        <w:t>: Los tokens están firmados criptográficamente, lo que permite comprobar su autenticidad y evitar manipulaciones, garantizando así la confiabilidad de los datos transmitidos.</w:t>
      </w:r>
    </w:p>
    <w:p w14:paraId="2FB573BF" w14:textId="0C36FD64" w:rsidR="00770336" w:rsidRPr="003B5492" w:rsidRDefault="00770336" w:rsidP="003B5492">
      <w:pPr>
        <w:pStyle w:val="Textoindependiente"/>
        <w:ind w:left="360" w:firstLine="36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La incorporación de JWT mejoró</w:t>
      </w:r>
      <w:r w:rsidR="00DF6899" w:rsidRPr="003B5492">
        <w:rPr>
          <w:rFonts w:asciiTheme="majorHAnsi" w:hAnsiTheme="majorHAnsi" w:cstheme="majorHAnsi"/>
          <w:sz w:val="20"/>
          <w:szCs w:val="20"/>
          <w:lang w:val="es-ES"/>
        </w:rPr>
        <w:t xml:space="preserve"> además</w:t>
      </w:r>
      <w:r w:rsidRPr="003B5492">
        <w:rPr>
          <w:rFonts w:asciiTheme="majorHAnsi" w:hAnsiTheme="majorHAnsi" w:cstheme="majorHAnsi"/>
          <w:sz w:val="20"/>
          <w:szCs w:val="20"/>
          <w:lang w:val="es-ES"/>
        </w:rPr>
        <w:t xml:space="preserve"> las capacidades de </w:t>
      </w:r>
      <w:r w:rsidRPr="003B5492">
        <w:rPr>
          <w:rFonts w:asciiTheme="majorHAnsi" w:hAnsiTheme="majorHAnsi" w:cstheme="majorHAnsi"/>
          <w:b/>
          <w:bCs/>
          <w:sz w:val="20"/>
          <w:szCs w:val="20"/>
          <w:lang w:val="es-ES"/>
        </w:rPr>
        <w:t>OAuth 2.0</w:t>
      </w:r>
      <w:r w:rsidRPr="003B5492">
        <w:rPr>
          <w:rFonts w:asciiTheme="majorHAnsi" w:hAnsiTheme="majorHAnsi" w:cstheme="majorHAnsi"/>
          <w:sz w:val="20"/>
          <w:szCs w:val="20"/>
          <w:lang w:val="es-ES"/>
        </w:rPr>
        <w:t xml:space="preserve"> y </w:t>
      </w:r>
      <w:proofErr w:type="spellStart"/>
      <w:r w:rsidRPr="003B5492">
        <w:rPr>
          <w:rFonts w:asciiTheme="majorHAnsi" w:hAnsiTheme="majorHAnsi" w:cstheme="majorHAnsi"/>
          <w:b/>
          <w:bCs/>
          <w:sz w:val="20"/>
          <w:szCs w:val="20"/>
          <w:lang w:val="es-ES"/>
        </w:rPr>
        <w:t>OpenID</w:t>
      </w:r>
      <w:proofErr w:type="spellEnd"/>
      <w:r w:rsidRPr="003B5492">
        <w:rPr>
          <w:rFonts w:asciiTheme="majorHAnsi" w:hAnsiTheme="majorHAnsi" w:cstheme="majorHAnsi"/>
          <w:b/>
          <w:bCs/>
          <w:sz w:val="20"/>
          <w:szCs w:val="20"/>
          <w:lang w:val="es-ES"/>
        </w:rPr>
        <w:t xml:space="preserve"> </w:t>
      </w:r>
      <w:proofErr w:type="spellStart"/>
      <w:r w:rsidRPr="003B5492">
        <w:rPr>
          <w:rFonts w:asciiTheme="majorHAnsi" w:hAnsiTheme="majorHAnsi" w:cstheme="majorHAnsi"/>
          <w:b/>
          <w:bCs/>
          <w:sz w:val="20"/>
          <w:szCs w:val="20"/>
          <w:lang w:val="es-ES"/>
        </w:rPr>
        <w:t>Connect</w:t>
      </w:r>
      <w:proofErr w:type="spellEnd"/>
      <w:r w:rsidRPr="003B5492">
        <w:rPr>
          <w:rFonts w:asciiTheme="majorHAnsi" w:hAnsiTheme="majorHAnsi" w:cstheme="majorHAnsi"/>
          <w:sz w:val="20"/>
          <w:szCs w:val="20"/>
          <w:lang w:val="es-ES"/>
        </w:rPr>
        <w:t xml:space="preserve"> al</w:t>
      </w:r>
      <w:r w:rsidR="003B5492" w:rsidRPr="003B5492">
        <w:rPr>
          <w:rFonts w:asciiTheme="majorHAnsi" w:hAnsiTheme="majorHAnsi" w:cstheme="majorHAnsi"/>
          <w:sz w:val="20"/>
          <w:szCs w:val="20"/>
          <w:lang w:val="es-ES"/>
        </w:rPr>
        <w:t xml:space="preserve"> </w:t>
      </w:r>
      <w:r w:rsidRPr="003B5492">
        <w:rPr>
          <w:rFonts w:asciiTheme="majorHAnsi" w:hAnsiTheme="majorHAnsi" w:cstheme="majorHAnsi"/>
          <w:sz w:val="20"/>
          <w:szCs w:val="20"/>
          <w:lang w:val="es-ES"/>
        </w:rPr>
        <w:t xml:space="preserve">proporcionar un formato estandarizado y seguro para transmitir información. En </w:t>
      </w:r>
      <w:proofErr w:type="spellStart"/>
      <w:r w:rsidRPr="003B5492">
        <w:rPr>
          <w:rFonts w:asciiTheme="majorHAnsi" w:hAnsiTheme="majorHAnsi" w:cstheme="majorHAnsi"/>
          <w:sz w:val="20"/>
          <w:szCs w:val="20"/>
          <w:lang w:val="es-ES"/>
        </w:rPr>
        <w:t>OpenID</w:t>
      </w:r>
      <w:proofErr w:type="spellEnd"/>
      <w:r w:rsidRPr="003B5492">
        <w:rPr>
          <w:rFonts w:asciiTheme="majorHAnsi" w:hAnsiTheme="majorHAnsi" w:cstheme="majorHAnsi"/>
          <w:sz w:val="20"/>
          <w:szCs w:val="20"/>
          <w:lang w:val="es-ES"/>
        </w:rPr>
        <w:t xml:space="preserve"> </w:t>
      </w:r>
      <w:proofErr w:type="spellStart"/>
      <w:r w:rsidRPr="003B5492">
        <w:rPr>
          <w:rFonts w:asciiTheme="majorHAnsi" w:hAnsiTheme="majorHAnsi" w:cstheme="majorHAnsi"/>
          <w:sz w:val="20"/>
          <w:szCs w:val="20"/>
          <w:lang w:val="es-ES"/>
        </w:rPr>
        <w:t>Connect</w:t>
      </w:r>
      <w:proofErr w:type="spellEnd"/>
      <w:r w:rsidRPr="003B5492">
        <w:rPr>
          <w:rFonts w:asciiTheme="majorHAnsi" w:hAnsiTheme="majorHAnsi" w:cstheme="majorHAnsi"/>
          <w:sz w:val="20"/>
          <w:szCs w:val="20"/>
          <w:lang w:val="es-ES"/>
        </w:rPr>
        <w:t xml:space="preserve">, el </w:t>
      </w:r>
      <w:r w:rsidRPr="003B5492">
        <w:rPr>
          <w:rFonts w:asciiTheme="majorHAnsi" w:hAnsiTheme="majorHAnsi" w:cstheme="majorHAnsi"/>
          <w:b/>
          <w:bCs/>
          <w:sz w:val="20"/>
          <w:szCs w:val="20"/>
          <w:lang w:val="es-ES"/>
        </w:rPr>
        <w:t>Token</w:t>
      </w:r>
      <w:r w:rsidR="00D422C0" w:rsidRPr="003B5492">
        <w:rPr>
          <w:rFonts w:asciiTheme="majorHAnsi" w:hAnsiTheme="majorHAnsi" w:cstheme="majorHAnsi"/>
          <w:b/>
          <w:bCs/>
          <w:sz w:val="20"/>
          <w:szCs w:val="20"/>
          <w:lang w:val="es-ES"/>
        </w:rPr>
        <w:t xml:space="preserve"> ID</w:t>
      </w:r>
      <w:r w:rsidRPr="003B5492">
        <w:rPr>
          <w:rFonts w:asciiTheme="majorHAnsi" w:hAnsiTheme="majorHAnsi" w:cstheme="majorHAnsi"/>
          <w:sz w:val="20"/>
          <w:szCs w:val="20"/>
          <w:lang w:val="es-ES"/>
        </w:rPr>
        <w:t xml:space="preserve"> se implementa como un JWT que incluye datos relativos a la autenticación y la identidad del usuario, unificando así el proceso de autorización y autenticación dentro de un mismo flujo.</w:t>
      </w:r>
    </w:p>
    <w:p w14:paraId="4452E993" w14:textId="53994188" w:rsidR="00D7051A" w:rsidRPr="00D7051A" w:rsidRDefault="00D7051A" w:rsidP="00D7051A">
      <w:pPr>
        <w:pStyle w:val="Ttulo3"/>
        <w:rPr>
          <w:rFonts w:cstheme="majorHAnsi"/>
          <w:b w:val="0"/>
          <w:bCs w:val="0"/>
        </w:rPr>
      </w:pPr>
      <w:bookmarkStart w:id="28" w:name="_Toc198590537"/>
      <w:r w:rsidRPr="00D7051A">
        <w:rPr>
          <w:rStyle w:val="Textoennegrita"/>
          <w:rFonts w:cstheme="majorHAnsi"/>
          <w:b/>
          <w:bCs/>
        </w:rPr>
        <w:t>2.3.4 Identity as a Service (</w:t>
      </w:r>
      <w:proofErr w:type="spellStart"/>
      <w:r w:rsidRPr="00D7051A">
        <w:rPr>
          <w:rStyle w:val="Textoennegrita"/>
          <w:rFonts w:cstheme="majorHAnsi"/>
          <w:b/>
          <w:bCs/>
        </w:rPr>
        <w:t>IDaaS</w:t>
      </w:r>
      <w:proofErr w:type="spellEnd"/>
      <w:r w:rsidRPr="00D7051A">
        <w:rPr>
          <w:rStyle w:val="Textoennegrita"/>
          <w:rFonts w:cstheme="majorHAnsi"/>
          <w:b/>
          <w:bCs/>
        </w:rPr>
        <w:t>)</w:t>
      </w:r>
      <w:bookmarkEnd w:id="28"/>
    </w:p>
    <w:p w14:paraId="1E26B3F7" w14:textId="77777777" w:rsidR="00CB042E" w:rsidRPr="00DF257B" w:rsidRDefault="00D422C0" w:rsidP="003B5492">
      <w:pPr>
        <w:pStyle w:val="Textoindependiente"/>
        <w:ind w:firstLine="360"/>
        <w:jc w:val="both"/>
        <w:rPr>
          <w:rFonts w:asciiTheme="majorHAnsi" w:hAnsiTheme="majorHAnsi" w:cstheme="majorHAnsi"/>
          <w:sz w:val="20"/>
          <w:szCs w:val="20"/>
          <w:lang w:val="es-ES"/>
        </w:rPr>
      </w:pPr>
      <w:r w:rsidRPr="00DF257B">
        <w:rPr>
          <w:rFonts w:asciiTheme="majorHAnsi" w:hAnsiTheme="majorHAnsi" w:cstheme="majorHAnsi"/>
          <w:sz w:val="20"/>
          <w:szCs w:val="20"/>
          <w:lang w:val="es-ES"/>
        </w:rPr>
        <w:t xml:space="preserve">Con el auge de los servicios en la nube y las aplicaciones SaaS a partir de la década de 2010, las organizaciones empezaron a buscar formas más eficientes de gestionar identidades en entornos híbridos y </w:t>
      </w:r>
      <w:proofErr w:type="spellStart"/>
      <w:r w:rsidRPr="00DF257B">
        <w:rPr>
          <w:rFonts w:asciiTheme="majorHAnsi" w:hAnsiTheme="majorHAnsi" w:cstheme="majorHAnsi"/>
          <w:sz w:val="20"/>
          <w:szCs w:val="20"/>
          <w:lang w:val="es-ES"/>
        </w:rPr>
        <w:t>multicloud</w:t>
      </w:r>
      <w:proofErr w:type="spellEnd"/>
      <w:r w:rsidRPr="00DF257B">
        <w:rPr>
          <w:rFonts w:asciiTheme="majorHAnsi" w:hAnsiTheme="majorHAnsi" w:cstheme="majorHAnsi"/>
          <w:sz w:val="20"/>
          <w:szCs w:val="20"/>
          <w:lang w:val="es-ES"/>
        </w:rPr>
        <w:t xml:space="preserve">. Como respuesta a estas necesidades surgió </w:t>
      </w:r>
      <w:proofErr w:type="spellStart"/>
      <w:r w:rsidRPr="00DF257B">
        <w:rPr>
          <w:rFonts w:asciiTheme="majorHAnsi" w:hAnsiTheme="majorHAnsi" w:cstheme="majorHAnsi"/>
          <w:b/>
          <w:bCs/>
          <w:sz w:val="20"/>
          <w:szCs w:val="20"/>
          <w:lang w:val="es-ES"/>
        </w:rPr>
        <w:t>Identity</w:t>
      </w:r>
      <w:proofErr w:type="spellEnd"/>
      <w:r w:rsidRPr="00DF257B">
        <w:rPr>
          <w:rFonts w:asciiTheme="majorHAnsi" w:hAnsiTheme="majorHAnsi" w:cstheme="majorHAnsi"/>
          <w:b/>
          <w:bCs/>
          <w:sz w:val="20"/>
          <w:szCs w:val="20"/>
          <w:lang w:val="es-ES"/>
        </w:rPr>
        <w:t xml:space="preserve"> as a </w:t>
      </w:r>
      <w:proofErr w:type="spellStart"/>
      <w:r w:rsidRPr="00DF257B">
        <w:rPr>
          <w:rFonts w:asciiTheme="majorHAnsi" w:hAnsiTheme="majorHAnsi" w:cstheme="majorHAnsi"/>
          <w:b/>
          <w:bCs/>
          <w:sz w:val="20"/>
          <w:szCs w:val="20"/>
          <w:lang w:val="es-ES"/>
        </w:rPr>
        <w:t>Service</w:t>
      </w:r>
      <w:proofErr w:type="spellEnd"/>
      <w:r w:rsidRPr="00DF257B">
        <w:rPr>
          <w:rFonts w:asciiTheme="majorHAnsi" w:hAnsiTheme="majorHAnsi" w:cstheme="majorHAnsi"/>
          <w:b/>
          <w:bCs/>
          <w:sz w:val="20"/>
          <w:szCs w:val="20"/>
          <w:lang w:val="es-ES"/>
        </w:rPr>
        <w:t xml:space="preserve"> (</w:t>
      </w:r>
      <w:proofErr w:type="spellStart"/>
      <w:r w:rsidRPr="00DF257B">
        <w:rPr>
          <w:rFonts w:asciiTheme="majorHAnsi" w:hAnsiTheme="majorHAnsi" w:cstheme="majorHAnsi"/>
          <w:b/>
          <w:bCs/>
          <w:sz w:val="20"/>
          <w:szCs w:val="20"/>
          <w:lang w:val="es-ES"/>
        </w:rPr>
        <w:t>IDaaS</w:t>
      </w:r>
      <w:proofErr w:type="spellEnd"/>
      <w:r w:rsidRPr="00DF257B">
        <w:rPr>
          <w:rFonts w:asciiTheme="majorHAnsi" w:hAnsiTheme="majorHAnsi" w:cstheme="majorHAnsi"/>
          <w:b/>
          <w:bCs/>
          <w:sz w:val="20"/>
          <w:szCs w:val="20"/>
          <w:lang w:val="es-ES"/>
        </w:rPr>
        <w:t>)</w:t>
      </w:r>
      <w:r w:rsidR="00C41EA9" w:rsidRPr="00DF257B">
        <w:rPr>
          <w:rFonts w:asciiTheme="majorHAnsi" w:hAnsiTheme="majorHAnsi" w:cstheme="majorHAnsi"/>
          <w:b/>
          <w:bCs/>
          <w:sz w:val="20"/>
          <w:szCs w:val="20"/>
          <w:lang w:val="es-ES"/>
        </w:rPr>
        <w:t xml:space="preserve"> </w:t>
      </w:r>
      <w:r w:rsidRPr="00DF257B">
        <w:rPr>
          <w:rFonts w:asciiTheme="majorHAnsi" w:hAnsiTheme="majorHAnsi" w:cstheme="majorHAnsi"/>
          <w:b/>
          <w:bCs/>
          <w:sz w:val="20"/>
          <w:szCs w:val="20"/>
          <w:lang w:val="es-ES"/>
        </w:rPr>
        <w:t>[16]</w:t>
      </w:r>
      <w:r w:rsidRPr="00DF257B">
        <w:rPr>
          <w:rFonts w:asciiTheme="majorHAnsi" w:hAnsiTheme="majorHAnsi" w:cstheme="majorHAnsi"/>
          <w:sz w:val="20"/>
          <w:szCs w:val="20"/>
          <w:lang w:val="es-ES"/>
        </w:rPr>
        <w:t>, un modelo que centraliza la gestión de identidades y accesos a través de servicios totalmente basados en la nube, que ofrece servicios de administración de identidades sin requerir infraestructura local (</w:t>
      </w:r>
      <w:proofErr w:type="spellStart"/>
      <w:r w:rsidRPr="00DF257B">
        <w:rPr>
          <w:rFonts w:asciiTheme="majorHAnsi" w:hAnsiTheme="majorHAnsi" w:cstheme="majorHAnsi"/>
          <w:sz w:val="20"/>
          <w:szCs w:val="20"/>
          <w:lang w:val="es-ES"/>
        </w:rPr>
        <w:t>on</w:t>
      </w:r>
      <w:proofErr w:type="spellEnd"/>
      <w:r w:rsidRPr="00DF257B">
        <w:rPr>
          <w:rFonts w:asciiTheme="majorHAnsi" w:hAnsiTheme="majorHAnsi" w:cstheme="majorHAnsi"/>
          <w:sz w:val="20"/>
          <w:szCs w:val="20"/>
          <w:lang w:val="es-ES"/>
        </w:rPr>
        <w:t xml:space="preserve">-premise), reduciendo así costos y complejidad en el despliegue. Además, es compatible con protocolos de autenticación y autorización como OAuth 2.0, </w:t>
      </w:r>
      <w:proofErr w:type="spellStart"/>
      <w:r w:rsidRPr="00DF257B">
        <w:rPr>
          <w:rFonts w:asciiTheme="majorHAnsi" w:hAnsiTheme="majorHAnsi" w:cstheme="majorHAnsi"/>
          <w:sz w:val="20"/>
          <w:szCs w:val="20"/>
          <w:lang w:val="es-ES"/>
        </w:rPr>
        <w:t>OpenID</w:t>
      </w:r>
      <w:proofErr w:type="spellEnd"/>
      <w:r w:rsidRPr="00DF257B">
        <w:rPr>
          <w:rFonts w:asciiTheme="majorHAnsi" w:hAnsiTheme="majorHAnsi" w:cstheme="majorHAnsi"/>
          <w:sz w:val="20"/>
          <w:szCs w:val="20"/>
          <w:lang w:val="es-ES"/>
        </w:rPr>
        <w:t xml:space="preserve"> </w:t>
      </w:r>
      <w:proofErr w:type="spellStart"/>
      <w:r w:rsidRPr="00DF257B">
        <w:rPr>
          <w:rFonts w:asciiTheme="majorHAnsi" w:hAnsiTheme="majorHAnsi" w:cstheme="majorHAnsi"/>
          <w:sz w:val="20"/>
          <w:szCs w:val="20"/>
          <w:lang w:val="es-ES"/>
        </w:rPr>
        <w:t>Connect</w:t>
      </w:r>
      <w:proofErr w:type="spellEnd"/>
      <w:r w:rsidRPr="00DF257B">
        <w:rPr>
          <w:rFonts w:asciiTheme="majorHAnsi" w:hAnsiTheme="majorHAnsi" w:cstheme="majorHAnsi"/>
          <w:sz w:val="20"/>
          <w:szCs w:val="20"/>
          <w:lang w:val="es-ES"/>
        </w:rPr>
        <w:t xml:space="preserve"> y SAML, facilitando la interoperabilidad </w:t>
      </w:r>
      <w:r w:rsidRPr="00DF257B">
        <w:rPr>
          <w:rFonts w:asciiTheme="majorHAnsi" w:hAnsiTheme="majorHAnsi" w:cstheme="majorHAnsi"/>
          <w:sz w:val="20"/>
          <w:szCs w:val="20"/>
          <w:lang w:val="es-ES"/>
        </w:rPr>
        <w:lastRenderedPageBreak/>
        <w:t>con múltiples sistemas y proveedores actuales. También tiene una gran escalabilidad y se adapta de forma rápida a los cambios en la demanda, permitiendo aumentar o disminuir recursos según sea necesario.</w:t>
      </w:r>
      <w:r w:rsidR="00EC4721" w:rsidRPr="00DF257B">
        <w:rPr>
          <w:rFonts w:asciiTheme="majorHAnsi" w:hAnsiTheme="majorHAnsi" w:cstheme="majorHAnsi"/>
          <w:sz w:val="20"/>
          <w:szCs w:val="20"/>
          <w:lang w:val="es-ES"/>
        </w:rPr>
        <w:t xml:space="preserve"> </w:t>
      </w:r>
    </w:p>
    <w:p w14:paraId="1C4052CB" w14:textId="77777777" w:rsidR="00CB042E" w:rsidRDefault="00CB042E" w:rsidP="00CB042E">
      <w:pPr>
        <w:pStyle w:val="Textoindependiente"/>
        <w:keepNext/>
        <w:jc w:val="center"/>
      </w:pPr>
      <w:r>
        <w:rPr>
          <w:noProof/>
        </w:rPr>
        <w:drawing>
          <wp:inline distT="0" distB="0" distL="0" distR="0" wp14:anchorId="4389F664" wp14:editId="2E44453E">
            <wp:extent cx="4335780" cy="2824280"/>
            <wp:effectExtent l="0" t="0" r="0" b="0"/>
            <wp:docPr id="12" name="Imagen 12" descr="What is IDaaS (Identity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IDaaS (Identity as a Serv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3763" cy="2835994"/>
                    </a:xfrm>
                    <a:prstGeom prst="rect">
                      <a:avLst/>
                    </a:prstGeom>
                    <a:noFill/>
                    <a:ln>
                      <a:noFill/>
                    </a:ln>
                  </pic:spPr>
                </pic:pic>
              </a:graphicData>
            </a:graphic>
          </wp:inline>
        </w:drawing>
      </w:r>
    </w:p>
    <w:p w14:paraId="29D4BD8C" w14:textId="2E42D3D6" w:rsidR="00CB042E" w:rsidRDefault="00CB042E" w:rsidP="00CB042E">
      <w:pPr>
        <w:pStyle w:val="Descripcin"/>
        <w:jc w:val="center"/>
        <w:rPr>
          <w:rFonts w:asciiTheme="majorHAnsi" w:hAnsiTheme="majorHAnsi" w:cstheme="majorHAnsi"/>
          <w:lang w:val="es-ES"/>
        </w:rPr>
      </w:pPr>
      <w:bookmarkStart w:id="29" w:name="_Toc198590585"/>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11</w:t>
      </w:r>
      <w:r>
        <w:fldChar w:fldCharType="end"/>
      </w:r>
      <w:r w:rsidRPr="00D06A3E">
        <w:rPr>
          <w:lang w:val="es-ES"/>
        </w:rPr>
        <w:t xml:space="preserve">. Esquema </w:t>
      </w:r>
      <w:proofErr w:type="spellStart"/>
      <w:r w:rsidRPr="00D06A3E">
        <w:rPr>
          <w:lang w:val="es-ES"/>
        </w:rPr>
        <w:t>IDaaS</w:t>
      </w:r>
      <w:bookmarkEnd w:id="29"/>
      <w:proofErr w:type="spellEnd"/>
    </w:p>
    <w:p w14:paraId="2033D435" w14:textId="4DD2C4CD" w:rsidR="00D422C0" w:rsidRPr="00DF257B" w:rsidRDefault="00CB042E" w:rsidP="003B5492">
      <w:pPr>
        <w:pStyle w:val="Textoindependiente"/>
        <w:ind w:firstLine="360"/>
        <w:jc w:val="both"/>
        <w:rPr>
          <w:rFonts w:asciiTheme="majorHAnsi" w:hAnsiTheme="majorHAnsi" w:cstheme="majorHAnsi"/>
          <w:sz w:val="20"/>
          <w:szCs w:val="20"/>
          <w:lang w:val="es-ES"/>
        </w:rPr>
      </w:pPr>
      <w:r w:rsidRPr="00DF257B">
        <w:rPr>
          <w:rFonts w:asciiTheme="majorHAnsi" w:hAnsiTheme="majorHAnsi" w:cstheme="majorHAnsi"/>
          <w:sz w:val="20"/>
          <w:szCs w:val="20"/>
          <w:lang w:val="es-ES"/>
        </w:rPr>
        <w:t>E</w:t>
      </w:r>
      <w:r w:rsidR="00EC4721" w:rsidRPr="00DF257B">
        <w:rPr>
          <w:rFonts w:asciiTheme="majorHAnsi" w:hAnsiTheme="majorHAnsi" w:cstheme="majorHAnsi"/>
          <w:sz w:val="20"/>
          <w:szCs w:val="20"/>
          <w:lang w:val="es-ES"/>
        </w:rPr>
        <w:t>ste modelo presenta una serie de anomalías:</w:t>
      </w:r>
    </w:p>
    <w:p w14:paraId="3C7D655A" w14:textId="77777777" w:rsidR="00D422C0" w:rsidRPr="00DF257B" w:rsidRDefault="00D422C0">
      <w:pPr>
        <w:pStyle w:val="Textoindependiente"/>
        <w:numPr>
          <w:ilvl w:val="0"/>
          <w:numId w:val="20"/>
        </w:numPr>
        <w:jc w:val="both"/>
        <w:rPr>
          <w:rFonts w:asciiTheme="majorHAnsi" w:hAnsiTheme="majorHAnsi" w:cstheme="majorHAnsi"/>
          <w:sz w:val="20"/>
          <w:szCs w:val="20"/>
          <w:lang w:val="es-ES"/>
        </w:rPr>
      </w:pPr>
      <w:r w:rsidRPr="00DF257B">
        <w:rPr>
          <w:rFonts w:asciiTheme="majorHAnsi" w:hAnsiTheme="majorHAnsi" w:cstheme="majorHAnsi"/>
          <w:b/>
          <w:bCs/>
          <w:sz w:val="20"/>
          <w:szCs w:val="20"/>
          <w:lang w:val="es-ES"/>
        </w:rPr>
        <w:t>Dependencia del proveedor</w:t>
      </w:r>
      <w:r w:rsidRPr="00DF257B">
        <w:rPr>
          <w:rFonts w:asciiTheme="majorHAnsi" w:hAnsiTheme="majorHAnsi" w:cstheme="majorHAnsi"/>
          <w:sz w:val="20"/>
          <w:szCs w:val="20"/>
          <w:lang w:val="es-ES"/>
        </w:rPr>
        <w:t>: La disponibilidad y la seguridad del servicio dependen en gran medida del proveedor, lo que implica ceder parte del control directo.</w:t>
      </w:r>
    </w:p>
    <w:p w14:paraId="31A60E94" w14:textId="77777777" w:rsidR="00D422C0" w:rsidRPr="00DF257B" w:rsidRDefault="00D422C0">
      <w:pPr>
        <w:pStyle w:val="Textoindependiente"/>
        <w:numPr>
          <w:ilvl w:val="0"/>
          <w:numId w:val="20"/>
        </w:numPr>
        <w:jc w:val="both"/>
        <w:rPr>
          <w:rFonts w:asciiTheme="majorHAnsi" w:hAnsiTheme="majorHAnsi" w:cstheme="majorHAnsi"/>
          <w:sz w:val="20"/>
          <w:szCs w:val="20"/>
          <w:lang w:val="es-ES"/>
        </w:rPr>
      </w:pPr>
      <w:r w:rsidRPr="00DF257B">
        <w:rPr>
          <w:rFonts w:asciiTheme="majorHAnsi" w:hAnsiTheme="majorHAnsi" w:cstheme="majorHAnsi"/>
          <w:b/>
          <w:bCs/>
          <w:sz w:val="20"/>
          <w:szCs w:val="20"/>
          <w:lang w:val="es-ES"/>
        </w:rPr>
        <w:t>Cumplimiento y regulación</w:t>
      </w:r>
      <w:r w:rsidRPr="00DF257B">
        <w:rPr>
          <w:rFonts w:asciiTheme="majorHAnsi" w:hAnsiTheme="majorHAnsi" w:cstheme="majorHAnsi"/>
          <w:sz w:val="20"/>
          <w:szCs w:val="20"/>
          <w:lang w:val="es-ES"/>
        </w:rPr>
        <w:t>: Resulta fundamental garantizar que el almacenamiento y procesamiento de datos cumplan con normativas como el GDPR, lo cual puede exigir medidas adicionales de protección de datos.</w:t>
      </w:r>
    </w:p>
    <w:p w14:paraId="4A8A1849" w14:textId="77777777" w:rsidR="00D422C0" w:rsidRPr="00DF257B" w:rsidRDefault="00D422C0">
      <w:pPr>
        <w:pStyle w:val="Textoindependiente"/>
        <w:numPr>
          <w:ilvl w:val="0"/>
          <w:numId w:val="20"/>
        </w:numPr>
        <w:jc w:val="both"/>
        <w:rPr>
          <w:rFonts w:asciiTheme="majorHAnsi" w:hAnsiTheme="majorHAnsi" w:cstheme="majorHAnsi"/>
          <w:sz w:val="20"/>
          <w:szCs w:val="20"/>
          <w:lang w:val="es-ES"/>
        </w:rPr>
      </w:pPr>
      <w:r w:rsidRPr="00DF257B">
        <w:rPr>
          <w:rFonts w:asciiTheme="majorHAnsi" w:hAnsiTheme="majorHAnsi" w:cstheme="majorHAnsi"/>
          <w:b/>
          <w:bCs/>
          <w:sz w:val="20"/>
          <w:szCs w:val="20"/>
          <w:lang w:val="es-ES"/>
        </w:rPr>
        <w:t>Integración con sistemas heredados</w:t>
      </w:r>
      <w:r w:rsidRPr="00DF257B">
        <w:rPr>
          <w:rFonts w:asciiTheme="majorHAnsi" w:hAnsiTheme="majorHAnsi" w:cstheme="majorHAnsi"/>
          <w:sz w:val="20"/>
          <w:szCs w:val="20"/>
          <w:lang w:val="es-ES"/>
        </w:rPr>
        <w:t xml:space="preserve">: La vinculación de </w:t>
      </w:r>
      <w:proofErr w:type="spellStart"/>
      <w:r w:rsidRPr="00DF257B">
        <w:rPr>
          <w:rFonts w:asciiTheme="majorHAnsi" w:hAnsiTheme="majorHAnsi" w:cstheme="majorHAnsi"/>
          <w:sz w:val="20"/>
          <w:szCs w:val="20"/>
          <w:lang w:val="es-ES"/>
        </w:rPr>
        <w:t>IDaaS</w:t>
      </w:r>
      <w:proofErr w:type="spellEnd"/>
      <w:r w:rsidRPr="00DF257B">
        <w:rPr>
          <w:rFonts w:asciiTheme="majorHAnsi" w:hAnsiTheme="majorHAnsi" w:cstheme="majorHAnsi"/>
          <w:sz w:val="20"/>
          <w:szCs w:val="20"/>
          <w:lang w:val="es-ES"/>
        </w:rPr>
        <w:t xml:space="preserve"> con aplicaciones y sistemas existentes puede requerir un esfuerzo considerable de adaptación y migración.</w:t>
      </w:r>
    </w:p>
    <w:p w14:paraId="4336269C" w14:textId="5234907F" w:rsidR="007709EB" w:rsidRPr="00DF257B" w:rsidRDefault="00D422C0" w:rsidP="003B5492">
      <w:pPr>
        <w:pStyle w:val="Textoindependiente"/>
        <w:ind w:firstLine="360"/>
        <w:jc w:val="both"/>
        <w:rPr>
          <w:rFonts w:asciiTheme="majorHAnsi" w:hAnsiTheme="majorHAnsi" w:cstheme="majorHAnsi"/>
          <w:sz w:val="20"/>
          <w:szCs w:val="20"/>
          <w:lang w:val="es-ES"/>
        </w:rPr>
      </w:pPr>
      <w:r w:rsidRPr="00DF257B">
        <w:rPr>
          <w:rFonts w:asciiTheme="majorHAnsi" w:hAnsiTheme="majorHAnsi" w:cstheme="majorHAnsi"/>
          <w:sz w:val="20"/>
          <w:szCs w:val="20"/>
          <w:lang w:val="es-ES"/>
        </w:rPr>
        <w:t xml:space="preserve">En definitiva, </w:t>
      </w:r>
      <w:proofErr w:type="spellStart"/>
      <w:r w:rsidRPr="00DF257B">
        <w:rPr>
          <w:rFonts w:asciiTheme="majorHAnsi" w:hAnsiTheme="majorHAnsi" w:cstheme="majorHAnsi"/>
          <w:b/>
          <w:bCs/>
          <w:sz w:val="20"/>
          <w:szCs w:val="20"/>
          <w:lang w:val="es-ES"/>
        </w:rPr>
        <w:t>IDaaS</w:t>
      </w:r>
      <w:proofErr w:type="spellEnd"/>
      <w:r w:rsidRPr="00DF257B">
        <w:rPr>
          <w:rFonts w:asciiTheme="majorHAnsi" w:hAnsiTheme="majorHAnsi" w:cstheme="majorHAnsi"/>
          <w:sz w:val="20"/>
          <w:szCs w:val="20"/>
          <w:lang w:val="es-ES"/>
        </w:rPr>
        <w:t xml:space="preserve"> representa la evolución natural de la gestión de identidades en un entorno cada vez más marcado por la movilidad, la adopción de la nube y la necesidad de flexibilidad.</w:t>
      </w:r>
    </w:p>
    <w:p w14:paraId="6A7574D1" w14:textId="656BF1B4" w:rsidR="005507D5" w:rsidRPr="00C315C1" w:rsidRDefault="00000000" w:rsidP="00016B85">
      <w:pPr>
        <w:pStyle w:val="Ttulo2"/>
        <w:rPr>
          <w:rFonts w:cstheme="majorHAnsi"/>
          <w:sz w:val="24"/>
          <w:szCs w:val="24"/>
          <w:u w:val="single"/>
          <w:lang w:val="es-ES"/>
        </w:rPr>
      </w:pPr>
      <w:bookmarkStart w:id="30" w:name="_Toc198590538"/>
      <w:r w:rsidRPr="00916F31">
        <w:rPr>
          <w:rFonts w:cstheme="majorHAnsi"/>
          <w:sz w:val="24"/>
          <w:szCs w:val="24"/>
          <w:lang w:val="es-ES"/>
        </w:rPr>
        <w:t xml:space="preserve">2.4 </w:t>
      </w:r>
      <w:r w:rsidR="00C315C1">
        <w:rPr>
          <w:rFonts w:cstheme="majorHAnsi"/>
          <w:sz w:val="24"/>
          <w:szCs w:val="24"/>
          <w:lang w:val="es-ES"/>
        </w:rPr>
        <w:t>La propuesta de</w:t>
      </w:r>
      <w:r w:rsidRPr="00916F31">
        <w:rPr>
          <w:rFonts w:cstheme="majorHAnsi"/>
          <w:sz w:val="24"/>
          <w:szCs w:val="24"/>
          <w:lang w:val="es-ES"/>
        </w:rPr>
        <w:t xml:space="preserve"> </w:t>
      </w:r>
      <w:proofErr w:type="spellStart"/>
      <w:r w:rsidRPr="00916F31">
        <w:rPr>
          <w:rFonts w:cstheme="majorHAnsi"/>
          <w:sz w:val="24"/>
          <w:szCs w:val="24"/>
          <w:lang w:val="es-ES"/>
        </w:rPr>
        <w:t>Keycloak</w:t>
      </w:r>
      <w:proofErr w:type="spellEnd"/>
      <w:r w:rsidRPr="00916F31">
        <w:rPr>
          <w:rFonts w:cstheme="majorHAnsi"/>
          <w:sz w:val="24"/>
          <w:szCs w:val="24"/>
          <w:lang w:val="es-ES"/>
        </w:rPr>
        <w:t xml:space="preserve"> y </w:t>
      </w:r>
      <w:proofErr w:type="spellStart"/>
      <w:r w:rsidRPr="00916F31">
        <w:rPr>
          <w:rFonts w:cstheme="majorHAnsi"/>
          <w:sz w:val="24"/>
          <w:szCs w:val="24"/>
          <w:lang w:val="es-ES"/>
        </w:rPr>
        <w:t>Vault</w:t>
      </w:r>
      <w:bookmarkEnd w:id="30"/>
      <w:proofErr w:type="spellEnd"/>
    </w:p>
    <w:p w14:paraId="370F72C2" w14:textId="77777777" w:rsidR="005507D5" w:rsidRPr="00D7051A" w:rsidRDefault="00000000" w:rsidP="00016B85">
      <w:pPr>
        <w:pStyle w:val="Ttulo3"/>
        <w:rPr>
          <w:rFonts w:cstheme="majorHAnsi"/>
          <w:lang w:val="es-ES"/>
        </w:rPr>
      </w:pPr>
      <w:bookmarkStart w:id="31" w:name="_Toc198590539"/>
      <w:r w:rsidRPr="00D7051A">
        <w:rPr>
          <w:rFonts w:cstheme="majorHAnsi"/>
          <w:lang w:val="es-ES"/>
        </w:rPr>
        <w:t xml:space="preserve">2.4.1 </w:t>
      </w:r>
      <w:proofErr w:type="spellStart"/>
      <w:r w:rsidRPr="00D7051A">
        <w:rPr>
          <w:rFonts w:cstheme="majorHAnsi"/>
          <w:lang w:val="es-ES"/>
        </w:rPr>
        <w:t>Keycloak</w:t>
      </w:r>
      <w:bookmarkEnd w:id="31"/>
      <w:proofErr w:type="spellEnd"/>
    </w:p>
    <w:p w14:paraId="03C449D5" w14:textId="3000C018" w:rsidR="00E47156"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gestión de identidades y accesos (IAM) de código abierto desarrollada por Red </w:t>
      </w:r>
      <w:proofErr w:type="spellStart"/>
      <w:r w:rsidRPr="00D7051A">
        <w:rPr>
          <w:rFonts w:asciiTheme="majorHAnsi" w:hAnsiTheme="majorHAnsi" w:cstheme="majorHAnsi"/>
          <w:sz w:val="20"/>
          <w:szCs w:val="20"/>
          <w:lang w:val="es-ES"/>
        </w:rPr>
        <w:t>Hat</w:t>
      </w:r>
      <w:proofErr w:type="spellEnd"/>
      <w:r w:rsidR="00F946B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[17]. Ofrece autenticación y autorización para aplicaciones y servicios modernos, incluyendo inicio de sesión único (SSO) que posibilita autenticar al usuario una sola vez para luego acceder a múltiples aplicaciones sin repetir el proceso de autenticación. Además, es compatible con protocolos estándares como OAuth 2.0,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y SAML 2.0, puede integrarse con sistemas LDAP o Active </w:t>
      </w:r>
      <w:proofErr w:type="spellStart"/>
      <w:r w:rsidRPr="00D7051A">
        <w:rPr>
          <w:rFonts w:asciiTheme="majorHAnsi" w:hAnsiTheme="majorHAnsi" w:cstheme="majorHAnsi"/>
          <w:sz w:val="20"/>
          <w:szCs w:val="20"/>
          <w:lang w:val="es-ES"/>
        </w:rPr>
        <w:t>Directory</w:t>
      </w:r>
      <w:proofErr w:type="spellEnd"/>
      <w:r w:rsidRPr="00D7051A">
        <w:rPr>
          <w:rFonts w:asciiTheme="majorHAnsi" w:hAnsiTheme="majorHAnsi" w:cstheme="majorHAnsi"/>
          <w:sz w:val="20"/>
          <w:szCs w:val="20"/>
          <w:lang w:val="es-ES"/>
        </w:rPr>
        <w:t xml:space="preserve"> para sincronizar usuarios y grupos, y admite flujos de autenticación personalizados que añaden pasos como MFA o preguntas de seguridad. También brinda soporte para varios idiomas gracias a su función de internacionalización y permite la administración basada en roles (RBAC), con lo cual se definen permisos y roles de manera detallada.</w:t>
      </w:r>
    </w:p>
    <w:p w14:paraId="79F1F256" w14:textId="77777777" w:rsidR="007D4DC0" w:rsidRDefault="00624F3C" w:rsidP="007D4DC0">
      <w:pPr>
        <w:keepNext/>
        <w:jc w:val="center"/>
      </w:pPr>
      <w:r>
        <w:rPr>
          <w:rFonts w:asciiTheme="majorHAnsi" w:hAnsiTheme="majorHAnsi" w:cstheme="majorHAnsi"/>
          <w:noProof/>
          <w:sz w:val="20"/>
          <w:szCs w:val="20"/>
          <w:lang w:val="es-ES"/>
        </w:rPr>
        <w:lastRenderedPageBreak/>
        <w:drawing>
          <wp:inline distT="0" distB="0" distL="0" distR="0" wp14:anchorId="58055AE3" wp14:editId="607C9313">
            <wp:extent cx="53340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276600"/>
                    </a:xfrm>
                    <a:prstGeom prst="rect">
                      <a:avLst/>
                    </a:prstGeom>
                    <a:noFill/>
                    <a:ln>
                      <a:noFill/>
                    </a:ln>
                  </pic:spPr>
                </pic:pic>
              </a:graphicData>
            </a:graphic>
          </wp:inline>
        </w:drawing>
      </w:r>
    </w:p>
    <w:p w14:paraId="6FCA4B29" w14:textId="7162EDD6" w:rsidR="00624F3C" w:rsidRPr="00D7051A" w:rsidRDefault="007D4DC0" w:rsidP="007D4DC0">
      <w:pPr>
        <w:pStyle w:val="Descripcin"/>
        <w:jc w:val="center"/>
        <w:rPr>
          <w:rFonts w:asciiTheme="majorHAnsi" w:hAnsiTheme="majorHAnsi" w:cstheme="majorHAnsi"/>
          <w:sz w:val="20"/>
          <w:szCs w:val="20"/>
          <w:lang w:val="es-ES"/>
        </w:rPr>
      </w:pPr>
      <w:bookmarkStart w:id="32" w:name="_Toc19859058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12</w:t>
      </w:r>
      <w:r>
        <w:fldChar w:fldCharType="end"/>
      </w:r>
      <w:r w:rsidRPr="00D06A3E">
        <w:rPr>
          <w:lang w:val="es-ES"/>
        </w:rPr>
        <w:t xml:space="preserve">. Arquitectura </w:t>
      </w:r>
      <w:r w:rsidR="007D6741" w:rsidRPr="00D06A3E">
        <w:rPr>
          <w:lang w:val="es-ES"/>
        </w:rPr>
        <w:t xml:space="preserve">de </w:t>
      </w:r>
      <w:proofErr w:type="spellStart"/>
      <w:r w:rsidRPr="00D06A3E">
        <w:rPr>
          <w:lang w:val="es-ES"/>
        </w:rPr>
        <w:t>Keycloak</w:t>
      </w:r>
      <w:bookmarkEnd w:id="32"/>
      <w:proofErr w:type="spellEnd"/>
    </w:p>
    <w:p w14:paraId="2E4AA6A1" w14:textId="46FC529E" w:rsidR="005507D5" w:rsidRPr="00D7051A"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destaca por su extensibilidad a través de SPI (</w:t>
      </w:r>
      <w:proofErr w:type="spellStart"/>
      <w:r w:rsidRPr="00D7051A">
        <w:rPr>
          <w:rFonts w:asciiTheme="majorHAnsi" w:hAnsiTheme="majorHAnsi" w:cstheme="majorHAnsi"/>
          <w:sz w:val="20"/>
          <w:szCs w:val="20"/>
          <w:lang w:val="es-ES"/>
        </w:rPr>
        <w:t>Service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Provider</w:t>
      </w:r>
      <w:proofErr w:type="spellEnd"/>
      <w:r w:rsidRPr="00D7051A">
        <w:rPr>
          <w:rFonts w:asciiTheme="majorHAnsi" w:hAnsiTheme="majorHAnsi" w:cstheme="majorHAnsi"/>
          <w:sz w:val="20"/>
          <w:szCs w:val="20"/>
          <w:lang w:val="es-ES"/>
        </w:rPr>
        <w:t xml:space="preserve"> Interfaces)</w:t>
      </w:r>
      <w:r w:rsidR="00F579A9">
        <w:rPr>
          <w:rFonts w:asciiTheme="majorHAnsi" w:hAnsiTheme="majorHAnsi" w:cstheme="majorHAnsi"/>
          <w:sz w:val="20"/>
          <w:szCs w:val="20"/>
          <w:lang w:val="es-ES"/>
        </w:rPr>
        <w:t xml:space="preserve"> </w:t>
      </w:r>
      <w:r w:rsidR="00A639F1" w:rsidRPr="00D7051A">
        <w:rPr>
          <w:rFonts w:asciiTheme="majorHAnsi" w:hAnsiTheme="majorHAnsi" w:cstheme="majorHAnsi"/>
          <w:sz w:val="20"/>
          <w:szCs w:val="20"/>
          <w:lang w:val="es-ES"/>
        </w:rPr>
        <w:t>[18]</w:t>
      </w:r>
      <w:r w:rsidRPr="00D7051A">
        <w:rPr>
          <w:rFonts w:asciiTheme="majorHAnsi" w:hAnsiTheme="majorHAnsi" w:cstheme="majorHAnsi"/>
          <w:sz w:val="20"/>
          <w:szCs w:val="20"/>
          <w:lang w:val="es-ES"/>
        </w:rPr>
        <w:t>, que posibilita adaptar la solución con autenticaciones o proveedores de usuarios a medida, y por su flexibilidad de despliegue tanto en entornos locales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 xml:space="preserve">-premise) como en la nube. Al ser de código abierto, cuenta con el respaldo de una comunidad que contribuye con mejoras y parches, y se encarga de ofrecer soporte. Entre sus principales casos de uso se incluyen la autenticación en aplicaciones web y móviles, la protección de microservicios y </w:t>
      </w:r>
      <w:proofErr w:type="spellStart"/>
      <w:r w:rsidRPr="00D7051A">
        <w:rPr>
          <w:rFonts w:asciiTheme="majorHAnsi" w:hAnsiTheme="majorHAnsi" w:cstheme="majorHAnsi"/>
          <w:sz w:val="20"/>
          <w:szCs w:val="20"/>
          <w:lang w:val="es-ES"/>
        </w:rPr>
        <w:t>endpoints</w:t>
      </w:r>
      <w:proofErr w:type="spellEnd"/>
      <w:r w:rsidRPr="00D7051A">
        <w:rPr>
          <w:rFonts w:asciiTheme="majorHAnsi" w:hAnsiTheme="majorHAnsi" w:cstheme="majorHAnsi"/>
          <w:sz w:val="20"/>
          <w:szCs w:val="20"/>
          <w:lang w:val="es-ES"/>
        </w:rPr>
        <w:t xml:space="preserve"> de API con tokens de acceso y roles de autorización, así como la federación de identidades mediante la integración de diferentes fuentes de usuarios y proveedores externos de identidad.</w:t>
      </w:r>
    </w:p>
    <w:p w14:paraId="00E72C9C" w14:textId="77777777" w:rsidR="005507D5" w:rsidRPr="00D7051A" w:rsidRDefault="00000000" w:rsidP="00016B85">
      <w:pPr>
        <w:pStyle w:val="Ttulo3"/>
        <w:rPr>
          <w:rFonts w:cstheme="majorHAnsi"/>
          <w:lang w:val="es-ES"/>
        </w:rPr>
      </w:pPr>
      <w:bookmarkStart w:id="33" w:name="_Toc198590540"/>
      <w:r w:rsidRPr="00D7051A">
        <w:rPr>
          <w:rFonts w:cstheme="majorHAnsi"/>
          <w:lang w:val="es-ES"/>
        </w:rPr>
        <w:t xml:space="preserve">2.4.2 </w:t>
      </w:r>
      <w:proofErr w:type="spellStart"/>
      <w:r w:rsidRPr="00D7051A">
        <w:rPr>
          <w:rFonts w:cstheme="majorHAnsi"/>
          <w:lang w:val="es-ES"/>
        </w:rPr>
        <w:t>Vault</w:t>
      </w:r>
      <w:bookmarkEnd w:id="33"/>
      <w:proofErr w:type="spellEnd"/>
    </w:p>
    <w:p w14:paraId="45BED139" w14:textId="06510FD7" w:rsidR="008A62E8" w:rsidRDefault="008A62E8"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creada por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[19] para administrar secretos y proteger datos sensibles. Se centra en el control de acceso y el almacenamiento seguro de información como claves API, contraseñas y certificados, utilizando cifrado avanzado para mantenerlos a salvo. Además de definir políticas detalladas que restringen quién puede acceder a cada secreto y bajo qué condiciones, también permite generar credenciales dinámicas para bases de datos y servicios en la nube con tiempos de vida limitados, lo que fortalece la seguridad y reduce riesgos. Su sistema de auditoría registra todas las operaciones, facilitando la identificación de actividades sospechosas y el cumplimiento de normativas como PCI DSS, HIPAA y GDPR.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es compatible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Docker y sistemas de CI/CD, ofreciendo una integración sencilla en entornos modernos.</w:t>
      </w:r>
    </w:p>
    <w:p w14:paraId="0AA54457" w14:textId="77777777" w:rsidR="007D4DC0" w:rsidRDefault="00624F3C" w:rsidP="007D4DC0">
      <w:pPr>
        <w:keepNext/>
        <w:jc w:val="center"/>
      </w:pPr>
      <w:r w:rsidRPr="005D1826">
        <w:rPr>
          <w:rFonts w:asciiTheme="majorHAnsi" w:hAnsiTheme="majorHAnsi" w:cstheme="majorHAnsi"/>
          <w:noProof/>
          <w:sz w:val="20"/>
          <w:szCs w:val="20"/>
          <w:lang w:val="es-ES"/>
        </w:rPr>
        <w:lastRenderedPageBreak/>
        <w:drawing>
          <wp:inline distT="0" distB="0" distL="0" distR="0" wp14:anchorId="2E572FAD" wp14:editId="41130A90">
            <wp:extent cx="4312920" cy="31273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988" cy="3133941"/>
                    </a:xfrm>
                    <a:prstGeom prst="rect">
                      <a:avLst/>
                    </a:prstGeom>
                  </pic:spPr>
                </pic:pic>
              </a:graphicData>
            </a:graphic>
          </wp:inline>
        </w:drawing>
      </w:r>
    </w:p>
    <w:p w14:paraId="73A75DCC" w14:textId="4A6B8CA6" w:rsidR="00624F3C" w:rsidRPr="00D7051A" w:rsidRDefault="007D4DC0" w:rsidP="007D4DC0">
      <w:pPr>
        <w:pStyle w:val="Descripcin"/>
        <w:jc w:val="center"/>
        <w:rPr>
          <w:rFonts w:asciiTheme="majorHAnsi" w:hAnsiTheme="majorHAnsi" w:cstheme="majorHAnsi"/>
          <w:sz w:val="20"/>
          <w:szCs w:val="20"/>
          <w:lang w:val="es-ES"/>
        </w:rPr>
      </w:pPr>
      <w:bookmarkStart w:id="34" w:name="_Toc198590587"/>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13</w:t>
      </w:r>
      <w:r>
        <w:fldChar w:fldCharType="end"/>
      </w:r>
      <w:r w:rsidRPr="00D06A3E">
        <w:rPr>
          <w:lang w:val="es-ES"/>
        </w:rPr>
        <w:t xml:space="preserve">. </w:t>
      </w:r>
      <w:r w:rsidR="007D6741" w:rsidRPr="00D06A3E">
        <w:rPr>
          <w:lang w:val="es-ES"/>
        </w:rPr>
        <w:t>Arquitectura de</w:t>
      </w:r>
      <w:r w:rsidRPr="00D06A3E">
        <w:rPr>
          <w:lang w:val="es-ES"/>
        </w:rPr>
        <w:t xml:space="preserve"> </w:t>
      </w:r>
      <w:proofErr w:type="spellStart"/>
      <w:r w:rsidRPr="00D06A3E">
        <w:rPr>
          <w:lang w:val="es-ES"/>
        </w:rPr>
        <w:t>Vault</w:t>
      </w:r>
      <w:bookmarkEnd w:id="34"/>
      <w:proofErr w:type="spellEnd"/>
    </w:p>
    <w:p w14:paraId="151D4098" w14:textId="5724E6BA" w:rsidR="002B4F82" w:rsidRPr="00D7051A" w:rsidRDefault="008A62E8"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proyectos reales, puede actuar como un almacén centralizado de secretos para arquitecturas de microservicios [20], evitando que estos datos se incluyan en el código o en archivos de configuración. También automatiza la rotación de claves y contraseñas para minimizar el riesgo ante posibles filtraciones, y proporciona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de “encriptación como servicio” que permiten cifrar y descifrar datos sin exponer las claves directamente a las aplicaciones. En definitiva, ofrece seguridad centralizada, facilidad de cumplimiento normativo y la flexibilidad necesaria para adaptarse a diversos entornos y tecnologías, tanto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-premise como en la nube.</w:t>
      </w:r>
    </w:p>
    <w:p w14:paraId="71C2CA8A" w14:textId="166ED006" w:rsidR="005507D5" w:rsidRPr="00916F31" w:rsidRDefault="00000000" w:rsidP="00016B85">
      <w:pPr>
        <w:pStyle w:val="Ttulo2"/>
        <w:rPr>
          <w:rFonts w:cstheme="majorHAnsi"/>
          <w:sz w:val="24"/>
          <w:szCs w:val="24"/>
          <w:lang w:val="es-ES"/>
        </w:rPr>
      </w:pPr>
      <w:bookmarkStart w:id="35" w:name="_Toc198590541"/>
      <w:r w:rsidRPr="00916F31">
        <w:rPr>
          <w:rFonts w:cstheme="majorHAnsi"/>
          <w:sz w:val="24"/>
          <w:szCs w:val="24"/>
          <w:lang w:val="es-ES"/>
        </w:rPr>
        <w:t xml:space="preserve">2.5 Contenedores, </w:t>
      </w:r>
      <w:r w:rsidR="00B93C2A" w:rsidRPr="00916F31">
        <w:rPr>
          <w:rFonts w:cstheme="majorHAnsi"/>
          <w:sz w:val="24"/>
          <w:szCs w:val="24"/>
          <w:lang w:val="es-ES"/>
        </w:rPr>
        <w:t>o</w:t>
      </w:r>
      <w:r w:rsidRPr="00916F31">
        <w:rPr>
          <w:rFonts w:cstheme="majorHAnsi"/>
          <w:sz w:val="24"/>
          <w:szCs w:val="24"/>
          <w:lang w:val="es-ES"/>
        </w:rPr>
        <w:t>rquestación y</w:t>
      </w:r>
      <w:r w:rsidR="00B93C2A" w:rsidRPr="00916F31">
        <w:rPr>
          <w:rFonts w:cstheme="majorHAnsi"/>
          <w:sz w:val="24"/>
          <w:szCs w:val="24"/>
          <w:lang w:val="es-ES"/>
        </w:rPr>
        <w:t xml:space="preserve"> D</w:t>
      </w:r>
      <w:r w:rsidRPr="00916F31">
        <w:rPr>
          <w:rFonts w:cstheme="majorHAnsi"/>
          <w:sz w:val="24"/>
          <w:szCs w:val="24"/>
          <w:lang w:val="es-ES"/>
        </w:rPr>
        <w:t>evOps</w:t>
      </w:r>
      <w:bookmarkEnd w:id="35"/>
    </w:p>
    <w:p w14:paraId="58E1102F" w14:textId="77777777" w:rsidR="005507D5" w:rsidRPr="00D7051A" w:rsidRDefault="00000000" w:rsidP="00016B85">
      <w:pPr>
        <w:pStyle w:val="Ttulo3"/>
        <w:rPr>
          <w:rFonts w:cstheme="majorHAnsi"/>
          <w:lang w:val="es-ES"/>
        </w:rPr>
      </w:pPr>
      <w:bookmarkStart w:id="36" w:name="_Toc198590542"/>
      <w:r w:rsidRPr="00D7051A">
        <w:rPr>
          <w:rFonts w:cstheme="majorHAnsi"/>
          <w:lang w:val="es-ES"/>
        </w:rPr>
        <w:t>2.5.1 Contenedores</w:t>
      </w:r>
      <w:bookmarkEnd w:id="36"/>
    </w:p>
    <w:p w14:paraId="578B78D0" w14:textId="77777777" w:rsidR="008D5E12"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w:t>
      </w:r>
      <w:r w:rsidRPr="00D7051A">
        <w:rPr>
          <w:rFonts w:asciiTheme="majorHAnsi" w:hAnsiTheme="majorHAnsi" w:cstheme="majorHAnsi"/>
          <w:b/>
          <w:bCs/>
          <w:sz w:val="20"/>
          <w:szCs w:val="20"/>
          <w:lang w:val="es-ES"/>
        </w:rPr>
        <w:t>contenedores</w:t>
      </w:r>
      <w:r w:rsidRPr="00D7051A">
        <w:rPr>
          <w:rFonts w:asciiTheme="majorHAnsi" w:hAnsiTheme="majorHAnsi" w:cstheme="majorHAnsi"/>
          <w:sz w:val="20"/>
          <w:szCs w:val="20"/>
          <w:lang w:val="es-ES"/>
        </w:rPr>
        <w:t xml:space="preserve"> son una forma de virtualización a nivel de sistema operativo que aíslan las aplicaciones en entornos independientes</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[21]. </w:t>
      </w: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como una de las plataformas de </w:t>
      </w:r>
      <w:proofErr w:type="spellStart"/>
      <w:r w:rsidRPr="00D7051A">
        <w:rPr>
          <w:rFonts w:asciiTheme="majorHAnsi" w:hAnsiTheme="majorHAnsi" w:cstheme="majorHAnsi"/>
          <w:sz w:val="20"/>
          <w:szCs w:val="20"/>
          <w:lang w:val="es-ES"/>
        </w:rPr>
        <w:t>contenedorización</w:t>
      </w:r>
      <w:proofErr w:type="spellEnd"/>
      <w:r w:rsidRPr="00D7051A">
        <w:rPr>
          <w:rFonts w:asciiTheme="majorHAnsi" w:hAnsiTheme="majorHAnsi" w:cstheme="majorHAnsi"/>
          <w:sz w:val="20"/>
          <w:szCs w:val="20"/>
          <w:lang w:val="es-ES"/>
        </w:rPr>
        <w:t xml:space="preserve"> más usadas, permite que los contenedores compartan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 cual mejora la eficiencia de recursos en comparación con las máquinas virtuales tradicionales que requieren un sistema operativo completo por instancia</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[22]. </w:t>
      </w:r>
    </w:p>
    <w:p w14:paraId="3E4F36DC" w14:textId="77777777" w:rsidR="007D4DC0" w:rsidRDefault="008D5E12" w:rsidP="007D4DC0">
      <w:pPr>
        <w:keepNext/>
        <w:jc w:val="center"/>
      </w:pPr>
      <w:r>
        <w:rPr>
          <w:rFonts w:asciiTheme="majorHAnsi" w:hAnsiTheme="majorHAnsi" w:cstheme="majorHAnsi"/>
          <w:noProof/>
          <w:sz w:val="20"/>
          <w:szCs w:val="20"/>
          <w:lang w:val="es-ES"/>
        </w:rPr>
        <w:lastRenderedPageBreak/>
        <w:drawing>
          <wp:inline distT="0" distB="0" distL="0" distR="0" wp14:anchorId="734E6BA4" wp14:editId="228477CE">
            <wp:extent cx="5375415" cy="262010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98" cy="2633356"/>
                    </a:xfrm>
                    <a:prstGeom prst="rect">
                      <a:avLst/>
                    </a:prstGeom>
                    <a:noFill/>
                  </pic:spPr>
                </pic:pic>
              </a:graphicData>
            </a:graphic>
          </wp:inline>
        </w:drawing>
      </w:r>
    </w:p>
    <w:p w14:paraId="3F478636" w14:textId="1AC0F38B" w:rsidR="008D5E12" w:rsidRDefault="007D4DC0" w:rsidP="007D4DC0">
      <w:pPr>
        <w:pStyle w:val="Descripcin"/>
        <w:jc w:val="center"/>
        <w:rPr>
          <w:rFonts w:asciiTheme="majorHAnsi" w:hAnsiTheme="majorHAnsi" w:cstheme="majorHAnsi"/>
          <w:sz w:val="20"/>
          <w:szCs w:val="20"/>
          <w:lang w:val="es-ES"/>
        </w:rPr>
      </w:pPr>
      <w:bookmarkStart w:id="37" w:name="_Toc198590588"/>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14</w:t>
      </w:r>
      <w:r>
        <w:fldChar w:fldCharType="end"/>
      </w:r>
      <w:r w:rsidRPr="00D06A3E">
        <w:rPr>
          <w:lang w:val="es-ES"/>
        </w:rPr>
        <w:t>. Comparativa máquinas virtuales y contenedores</w:t>
      </w:r>
      <w:bookmarkEnd w:id="37"/>
    </w:p>
    <w:p w14:paraId="1C7478FA" w14:textId="1CA69FA7" w:rsidR="005110CF"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Esta tecnología también proporciona portabilidad, garantizando que los contenedores se ejecuten de forma consistente en diferentes entornos de desarrollo, pruebas y producción, y agiliza el arranque, lo que facilita el escalado dinámico. Además, fomenta </w:t>
      </w:r>
      <w:proofErr w:type="gramStart"/>
      <w:r w:rsidRPr="00D7051A">
        <w:rPr>
          <w:rFonts w:asciiTheme="majorHAnsi" w:hAnsiTheme="majorHAnsi" w:cstheme="majorHAnsi"/>
          <w:sz w:val="20"/>
          <w:szCs w:val="20"/>
          <w:lang w:val="es-ES"/>
        </w:rPr>
        <w:t xml:space="preserve">la </w:t>
      </w:r>
      <w:r w:rsidRPr="00D7051A">
        <w:rPr>
          <w:rFonts w:asciiTheme="majorHAnsi" w:hAnsiTheme="majorHAnsi" w:cstheme="majorHAnsi"/>
          <w:b/>
          <w:bCs/>
          <w:sz w:val="20"/>
          <w:szCs w:val="20"/>
          <w:lang w:val="es-ES"/>
        </w:rPr>
        <w:t>modularidad</w:t>
      </w:r>
      <w:proofErr w:type="gramEnd"/>
      <w:r w:rsidRPr="00D7051A">
        <w:rPr>
          <w:rFonts w:asciiTheme="majorHAnsi" w:hAnsiTheme="majorHAnsi" w:cstheme="majorHAnsi"/>
          <w:sz w:val="20"/>
          <w:szCs w:val="20"/>
          <w:lang w:val="es-ES"/>
        </w:rPr>
        <w:t>, ya que las aplicaciones pueden dividirse en componentes más pequeños (microservicios) que pueden desarrollarse y desplegarse de forma independiente.</w:t>
      </w:r>
    </w:p>
    <w:p w14:paraId="3AF91DB8" w14:textId="77777777" w:rsidR="007D4DC0" w:rsidRDefault="008D5E12" w:rsidP="007D4DC0">
      <w:pPr>
        <w:keepNext/>
        <w:jc w:val="center"/>
      </w:pPr>
      <w:r>
        <w:rPr>
          <w:rFonts w:asciiTheme="majorHAnsi" w:hAnsiTheme="majorHAnsi" w:cstheme="majorHAnsi"/>
          <w:noProof/>
          <w:sz w:val="20"/>
          <w:szCs w:val="20"/>
          <w:lang w:val="es-ES"/>
        </w:rPr>
        <w:drawing>
          <wp:inline distT="0" distB="0" distL="0" distR="0" wp14:anchorId="32F7CCA5" wp14:editId="677294A8">
            <wp:extent cx="3810000" cy="1837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837055"/>
                    </a:xfrm>
                    <a:prstGeom prst="rect">
                      <a:avLst/>
                    </a:prstGeom>
                    <a:noFill/>
                    <a:ln>
                      <a:noFill/>
                    </a:ln>
                  </pic:spPr>
                </pic:pic>
              </a:graphicData>
            </a:graphic>
          </wp:inline>
        </w:drawing>
      </w:r>
    </w:p>
    <w:p w14:paraId="7E008ECA" w14:textId="321AF6FB" w:rsidR="005F7CAB" w:rsidRPr="00D7051A" w:rsidRDefault="007D4DC0" w:rsidP="007D4DC0">
      <w:pPr>
        <w:pStyle w:val="Descripcin"/>
        <w:jc w:val="center"/>
        <w:rPr>
          <w:rFonts w:asciiTheme="majorHAnsi" w:hAnsiTheme="majorHAnsi" w:cstheme="majorHAnsi"/>
          <w:sz w:val="20"/>
          <w:szCs w:val="20"/>
          <w:lang w:val="es-ES"/>
        </w:rPr>
      </w:pPr>
      <w:bookmarkStart w:id="38" w:name="_Toc198590589"/>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15</w:t>
      </w:r>
      <w:r>
        <w:fldChar w:fldCharType="end"/>
      </w:r>
      <w:r w:rsidRPr="00D06A3E">
        <w:rPr>
          <w:lang w:val="es-ES"/>
        </w:rPr>
        <w:t>. Modularidad Docker</w:t>
      </w:r>
      <w:bookmarkEnd w:id="38"/>
    </w:p>
    <w:p w14:paraId="7499C4DB" w14:textId="18E242B1" w:rsidR="00DA7AAD"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No obstante, los contenedores no ofrecen el mismo nivel de aislamiento que las máquinas virtuales. Si se produce una vulnerabilidad 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todos los contenedores pueden verse afectados. También existe el riesgo de usar </w:t>
      </w:r>
      <w:r w:rsidRPr="00D7051A">
        <w:rPr>
          <w:rFonts w:asciiTheme="majorHAnsi" w:hAnsiTheme="majorHAnsi" w:cstheme="majorHAnsi"/>
          <w:b/>
          <w:bCs/>
          <w:sz w:val="20"/>
          <w:szCs w:val="20"/>
          <w:lang w:val="es-ES"/>
        </w:rPr>
        <w:t>imágenes inseguras</w:t>
      </w:r>
      <w:r w:rsidRPr="00D7051A">
        <w:rPr>
          <w:rFonts w:asciiTheme="majorHAnsi" w:hAnsiTheme="majorHAnsi" w:cstheme="majorHAnsi"/>
          <w:sz w:val="20"/>
          <w:szCs w:val="20"/>
          <w:lang w:val="es-ES"/>
        </w:rPr>
        <w:t>, las cuales pueden contener fallos o configuraciones deficientes [23]. Asimismo, la gestión de secretos (por ejemplo, claves o contraseñas) dentro de las imágenes o de variables de entorno plantea riesgos de exposición de datos sensibles.</w:t>
      </w:r>
    </w:p>
    <w:p w14:paraId="664486C4" w14:textId="77777777" w:rsidR="005507D5" w:rsidRPr="00D7051A" w:rsidRDefault="00000000" w:rsidP="00016B85">
      <w:pPr>
        <w:pStyle w:val="Ttulo3"/>
        <w:rPr>
          <w:rFonts w:cstheme="majorHAnsi"/>
          <w:lang w:val="es-ES"/>
        </w:rPr>
      </w:pPr>
      <w:bookmarkStart w:id="39" w:name="_Toc198590543"/>
      <w:r w:rsidRPr="00D7051A">
        <w:rPr>
          <w:rFonts w:cstheme="majorHAnsi"/>
          <w:lang w:val="es-ES"/>
        </w:rPr>
        <w:t xml:space="preserve">2.5.2 Orquestación con </w:t>
      </w:r>
      <w:proofErr w:type="spellStart"/>
      <w:r w:rsidRPr="00D7051A">
        <w:rPr>
          <w:rFonts w:cstheme="majorHAnsi"/>
          <w:lang w:val="es-ES"/>
        </w:rPr>
        <w:t>Kubernetes</w:t>
      </w:r>
      <w:bookmarkEnd w:id="39"/>
      <w:proofErr w:type="spellEnd"/>
    </w:p>
    <w:p w14:paraId="34407E34" w14:textId="1B602B85" w:rsidR="00DA7AAD" w:rsidRDefault="00DA7AA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Kubernetes</w:t>
      </w:r>
      <w:proofErr w:type="spellEnd"/>
      <w:r w:rsidRPr="00D7051A">
        <w:rPr>
          <w:rFonts w:asciiTheme="majorHAnsi" w:hAnsiTheme="majorHAnsi" w:cstheme="majorHAnsi"/>
          <w:sz w:val="20"/>
          <w:szCs w:val="20"/>
          <w:lang w:val="es-ES"/>
        </w:rPr>
        <w:t xml:space="preserve"> es una plataforma de orquestación de contenedores que automatiza el despliegue, escalado y gestión de aplicaciones en contenedores [24]. Se encarga de administrar los recursos del clúster, implementa y escala las aplicaciones según la demanda y reemplaza o reinicia los contenedores que no responden, proporcionando un mecanismo de </w:t>
      </w:r>
      <w:proofErr w:type="spellStart"/>
      <w:r w:rsidRPr="00D7051A">
        <w:rPr>
          <w:rFonts w:asciiTheme="majorHAnsi" w:hAnsiTheme="majorHAnsi" w:cstheme="majorHAnsi"/>
          <w:sz w:val="20"/>
          <w:szCs w:val="20"/>
          <w:lang w:val="es-ES"/>
        </w:rPr>
        <w:t>autorreparación</w:t>
      </w:r>
      <w:proofErr w:type="spellEnd"/>
      <w:r w:rsidRPr="00D7051A">
        <w:rPr>
          <w:rFonts w:asciiTheme="majorHAnsi" w:hAnsiTheme="majorHAnsi" w:cstheme="majorHAnsi"/>
          <w:sz w:val="20"/>
          <w:szCs w:val="20"/>
          <w:lang w:val="es-ES"/>
        </w:rPr>
        <w:t xml:space="preserve">. Además, ofrece descubrimiento </w:t>
      </w:r>
      <w:r w:rsidRPr="00D7051A">
        <w:rPr>
          <w:rFonts w:asciiTheme="majorHAnsi" w:hAnsiTheme="majorHAnsi" w:cstheme="majorHAnsi"/>
          <w:sz w:val="20"/>
          <w:szCs w:val="20"/>
          <w:lang w:val="es-ES"/>
        </w:rPr>
        <w:lastRenderedPageBreak/>
        <w:t>de servicios y balanceo de carga para distribuir el tráfico de manera eficiente, y maneja configuraciones y almacenamiento de datos de forma persistente.</w:t>
      </w:r>
    </w:p>
    <w:p w14:paraId="087C254A" w14:textId="77777777" w:rsidR="007D4DC0" w:rsidRDefault="00955A58" w:rsidP="007D4DC0">
      <w:pPr>
        <w:keepNext/>
        <w:jc w:val="center"/>
      </w:pPr>
      <w:r>
        <w:rPr>
          <w:rFonts w:asciiTheme="majorHAnsi" w:hAnsiTheme="majorHAnsi" w:cstheme="majorHAnsi"/>
          <w:noProof/>
          <w:sz w:val="20"/>
          <w:szCs w:val="20"/>
          <w:lang w:val="es-ES"/>
        </w:rPr>
        <w:drawing>
          <wp:inline distT="0" distB="0" distL="0" distR="0" wp14:anchorId="321257F3" wp14:editId="27E911AD">
            <wp:extent cx="4800600" cy="3129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3129915"/>
                    </a:xfrm>
                    <a:prstGeom prst="rect">
                      <a:avLst/>
                    </a:prstGeom>
                    <a:noFill/>
                    <a:ln>
                      <a:noFill/>
                    </a:ln>
                  </pic:spPr>
                </pic:pic>
              </a:graphicData>
            </a:graphic>
          </wp:inline>
        </w:drawing>
      </w:r>
    </w:p>
    <w:p w14:paraId="4FFE774F" w14:textId="36195D9A" w:rsidR="00955A58" w:rsidRPr="00D7051A" w:rsidRDefault="007D4DC0" w:rsidP="007D4DC0">
      <w:pPr>
        <w:pStyle w:val="Descripcin"/>
        <w:jc w:val="center"/>
        <w:rPr>
          <w:rFonts w:asciiTheme="majorHAnsi" w:hAnsiTheme="majorHAnsi" w:cstheme="majorHAnsi"/>
          <w:sz w:val="20"/>
          <w:szCs w:val="20"/>
          <w:lang w:val="es-ES"/>
        </w:rPr>
      </w:pPr>
      <w:bookmarkStart w:id="40" w:name="_Toc198590590"/>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16</w:t>
      </w:r>
      <w:r>
        <w:fldChar w:fldCharType="end"/>
      </w:r>
      <w:r w:rsidRPr="00D06A3E">
        <w:rPr>
          <w:lang w:val="es-ES"/>
        </w:rPr>
        <w:t xml:space="preserve">. Docker y </w:t>
      </w:r>
      <w:proofErr w:type="spellStart"/>
      <w:r w:rsidRPr="00D06A3E">
        <w:rPr>
          <w:lang w:val="es-ES"/>
        </w:rPr>
        <w:t>Kubernetes</w:t>
      </w:r>
      <w:bookmarkEnd w:id="40"/>
      <w:proofErr w:type="spellEnd"/>
    </w:p>
    <w:p w14:paraId="45B15771" w14:textId="427E7C39" w:rsidR="005507D5"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automatizar despliegues de sistemas seguros,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permite definir políticas de seguridad a nivel de contenedor y </w:t>
      </w:r>
      <w:proofErr w:type="spellStart"/>
      <w:r w:rsidRPr="00D7051A">
        <w:rPr>
          <w:rFonts w:asciiTheme="majorHAnsi" w:hAnsiTheme="majorHAnsi" w:cstheme="majorHAnsi"/>
          <w:sz w:val="20"/>
          <w:szCs w:val="20"/>
          <w:lang w:val="es-ES"/>
        </w:rPr>
        <w:t>pod</w:t>
      </w:r>
      <w:proofErr w:type="spellEnd"/>
      <w:r w:rsidRPr="00D7051A">
        <w:rPr>
          <w:rFonts w:asciiTheme="majorHAnsi" w:hAnsiTheme="majorHAnsi" w:cstheme="majorHAnsi"/>
          <w:sz w:val="20"/>
          <w:szCs w:val="20"/>
          <w:lang w:val="es-ES"/>
        </w:rPr>
        <w:t xml:space="preserve">, restringiendo capacidades y accesos [25]. Puede integrarse con herramientas como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para gestionar secretos de forma segura, y facilita la aplicación de actualizaciones y parches con interrupciones mínimas. Entre las buenas prácticas de seguridad se encuentran el uso de Control de Acceso Basado en Roles (RBAC) para restringir las acciones de usuarios y servicios, el uso de </w:t>
      </w:r>
      <w:proofErr w:type="spellStart"/>
      <w:r w:rsidRPr="00D7051A">
        <w:rPr>
          <w:rFonts w:asciiTheme="majorHAnsi" w:hAnsiTheme="majorHAnsi" w:cstheme="majorHAnsi"/>
          <w:sz w:val="20"/>
          <w:szCs w:val="20"/>
          <w:lang w:val="es-ES"/>
        </w:rPr>
        <w:t>namespaces</w:t>
      </w:r>
      <w:proofErr w:type="spellEnd"/>
      <w:r w:rsidRPr="00D7051A">
        <w:rPr>
          <w:rFonts w:asciiTheme="majorHAnsi" w:hAnsiTheme="majorHAnsi" w:cstheme="majorHAnsi"/>
          <w:sz w:val="20"/>
          <w:szCs w:val="20"/>
          <w:lang w:val="es-ES"/>
        </w:rPr>
        <w:t xml:space="preserve"> para aislar recursos y aplicaciones, y la configuración de políticas de red para regular el tráfico entre </w:t>
      </w:r>
      <w:proofErr w:type="spellStart"/>
      <w:r w:rsidRPr="00D7051A">
        <w:rPr>
          <w:rFonts w:asciiTheme="majorHAnsi" w:hAnsiTheme="majorHAnsi" w:cstheme="majorHAnsi"/>
          <w:sz w:val="20"/>
          <w:szCs w:val="20"/>
          <w:lang w:val="es-ES"/>
        </w:rPr>
        <w:t>pods</w:t>
      </w:r>
      <w:proofErr w:type="spellEnd"/>
      <w:r w:rsidRPr="00D7051A">
        <w:rPr>
          <w:rFonts w:asciiTheme="majorHAnsi" w:hAnsiTheme="majorHAnsi" w:cstheme="majorHAnsi"/>
          <w:sz w:val="20"/>
          <w:szCs w:val="20"/>
          <w:lang w:val="es-ES"/>
        </w:rPr>
        <w:t xml:space="preserve"> y servicios</w:t>
      </w:r>
    </w:p>
    <w:p w14:paraId="3F74556E" w14:textId="77777777" w:rsidR="005507D5" w:rsidRPr="00D7051A" w:rsidRDefault="00000000" w:rsidP="00016B85">
      <w:pPr>
        <w:pStyle w:val="Ttulo3"/>
        <w:rPr>
          <w:rFonts w:cstheme="majorHAnsi"/>
          <w:lang w:val="es-ES"/>
        </w:rPr>
      </w:pPr>
      <w:bookmarkStart w:id="41" w:name="_Toc198590544"/>
      <w:r w:rsidRPr="00D7051A">
        <w:rPr>
          <w:rFonts w:cstheme="majorHAnsi"/>
          <w:lang w:val="es-ES"/>
        </w:rPr>
        <w:t>2.5.3 DevOps</w:t>
      </w:r>
      <w:bookmarkEnd w:id="41"/>
    </w:p>
    <w:p w14:paraId="54C33576" w14:textId="6DA1F9E9" w:rsidR="008846EF"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DevOps</w:t>
      </w:r>
      <w:r w:rsidRPr="00D7051A">
        <w:rPr>
          <w:rFonts w:asciiTheme="majorHAnsi" w:hAnsiTheme="majorHAnsi" w:cstheme="majorHAnsi"/>
          <w:sz w:val="20"/>
          <w:szCs w:val="20"/>
          <w:lang w:val="es-ES"/>
        </w:rPr>
        <w:t xml:space="preserve"> es una metodología que integra las prácticas de desarrollo de software (Dev) y operaciones de TI (</w:t>
      </w:r>
      <w:proofErr w:type="spellStart"/>
      <w:r w:rsidRPr="00D7051A">
        <w:rPr>
          <w:rFonts w:asciiTheme="majorHAnsi" w:hAnsiTheme="majorHAnsi" w:cstheme="majorHAnsi"/>
          <w:sz w:val="20"/>
          <w:szCs w:val="20"/>
          <w:lang w:val="es-ES"/>
        </w:rPr>
        <w:t>Ops</w:t>
      </w:r>
      <w:proofErr w:type="spellEnd"/>
      <w:r w:rsidRPr="00D7051A">
        <w:rPr>
          <w:rFonts w:asciiTheme="majorHAnsi" w:hAnsiTheme="majorHAnsi" w:cstheme="majorHAnsi"/>
          <w:sz w:val="20"/>
          <w:szCs w:val="20"/>
          <w:lang w:val="es-ES"/>
        </w:rPr>
        <w:t xml:space="preserve">) para reducir el ciclo de vida de desarrollo y ofrecer entregas continuas de alta calidad [26]. Su base está en la colaboración y la comunicación, haciendo que desarrolladores y operaciones trabajen juntos desde el inicio y que se automatice e integre gran parte del proceso. Dentro de sus pilares se encuentra la </w:t>
      </w:r>
      <w:r w:rsidRPr="00D7051A">
        <w:rPr>
          <w:rFonts w:asciiTheme="majorHAnsi" w:hAnsiTheme="majorHAnsi" w:cstheme="majorHAnsi"/>
          <w:b/>
          <w:bCs/>
          <w:sz w:val="20"/>
          <w:szCs w:val="20"/>
          <w:lang w:val="es-ES"/>
        </w:rPr>
        <w:t>integración continua (CI)</w:t>
      </w:r>
      <w:r w:rsidRPr="00D7051A">
        <w:rPr>
          <w:rFonts w:asciiTheme="majorHAnsi" w:hAnsiTheme="majorHAnsi" w:cstheme="majorHAnsi"/>
          <w:sz w:val="20"/>
          <w:szCs w:val="20"/>
          <w:lang w:val="es-ES"/>
        </w:rPr>
        <w:t xml:space="preserve">, que consiste en automatizar la inserción de cambios en el código para detectar errores con rapidez, y la </w:t>
      </w:r>
      <w:r w:rsidRPr="00D7051A">
        <w:rPr>
          <w:rFonts w:asciiTheme="majorHAnsi" w:hAnsiTheme="majorHAnsi" w:cstheme="majorHAnsi"/>
          <w:b/>
          <w:bCs/>
          <w:sz w:val="20"/>
          <w:szCs w:val="20"/>
          <w:lang w:val="es-ES"/>
        </w:rPr>
        <w:t>entrega continua (CD)</w:t>
      </w:r>
      <w:r w:rsidRPr="00D7051A">
        <w:rPr>
          <w:rFonts w:asciiTheme="majorHAnsi" w:hAnsiTheme="majorHAnsi" w:cstheme="majorHAnsi"/>
          <w:sz w:val="20"/>
          <w:szCs w:val="20"/>
          <w:lang w:val="es-ES"/>
        </w:rPr>
        <w:t xml:space="preserve">, que agiliza y hace confiable el despliegue de aplicaciones en entornos de producción. También promueve la </w:t>
      </w:r>
      <w:r w:rsidRPr="00D7051A">
        <w:rPr>
          <w:rFonts w:asciiTheme="majorHAnsi" w:hAnsiTheme="majorHAnsi" w:cstheme="majorHAnsi"/>
          <w:b/>
          <w:bCs/>
          <w:sz w:val="20"/>
          <w:szCs w:val="20"/>
          <w:lang w:val="es-ES"/>
        </w:rPr>
        <w:t>infraestructura como código (</w:t>
      </w:r>
      <w:proofErr w:type="spellStart"/>
      <w:r w:rsidRPr="00D7051A">
        <w:rPr>
          <w:rFonts w:asciiTheme="majorHAnsi" w:hAnsiTheme="majorHAnsi" w:cstheme="majorHAnsi"/>
          <w:b/>
          <w:bCs/>
          <w:sz w:val="20"/>
          <w:szCs w:val="20"/>
          <w:lang w:val="es-ES"/>
        </w:rPr>
        <w:t>IaC</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un enfoque que gestiona y aprovisiona la infraestructura mediante definiciones en código en lugar de configuraciones manuales.</w:t>
      </w:r>
    </w:p>
    <w:p w14:paraId="46E35790" w14:textId="77777777" w:rsidR="00803F7A" w:rsidRDefault="00803F7A" w:rsidP="00803F7A">
      <w:pPr>
        <w:jc w:val="both"/>
        <w:rPr>
          <w:rFonts w:asciiTheme="majorHAnsi" w:hAnsiTheme="majorHAnsi" w:cstheme="majorHAnsi"/>
          <w:sz w:val="20"/>
          <w:szCs w:val="20"/>
          <w:lang w:val="es-ES"/>
        </w:rPr>
      </w:pPr>
    </w:p>
    <w:p w14:paraId="7485979A" w14:textId="77777777" w:rsidR="007D4DC0" w:rsidRDefault="00803F7A" w:rsidP="007D4DC0">
      <w:pPr>
        <w:keepNext/>
        <w:jc w:val="center"/>
      </w:pPr>
      <w:r>
        <w:rPr>
          <w:noProof/>
        </w:rPr>
        <w:lastRenderedPageBreak/>
        <w:drawing>
          <wp:inline distT="0" distB="0" distL="0" distR="0" wp14:anchorId="20A46A38" wp14:editId="3DDAF138">
            <wp:extent cx="3686908" cy="1711169"/>
            <wp:effectExtent l="0" t="0" r="0" b="0"/>
            <wp:docPr id="24" name="Imagen 24" descr="Qué es DevOps?. DevOps es uno de los términos más… | by Programa con Pac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é es DevOps?. DevOps es uno de los términos más… | by Programa con Paco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6303" cy="1724812"/>
                    </a:xfrm>
                    <a:prstGeom prst="rect">
                      <a:avLst/>
                    </a:prstGeom>
                    <a:noFill/>
                    <a:ln>
                      <a:noFill/>
                    </a:ln>
                  </pic:spPr>
                </pic:pic>
              </a:graphicData>
            </a:graphic>
          </wp:inline>
        </w:drawing>
      </w:r>
    </w:p>
    <w:p w14:paraId="7E381117" w14:textId="7C587FA9" w:rsidR="00803F7A" w:rsidRPr="00D7051A" w:rsidRDefault="007D4DC0" w:rsidP="007D4DC0">
      <w:pPr>
        <w:pStyle w:val="Descripcin"/>
        <w:jc w:val="center"/>
        <w:rPr>
          <w:rFonts w:asciiTheme="majorHAnsi" w:hAnsiTheme="majorHAnsi" w:cstheme="majorHAnsi"/>
          <w:sz w:val="20"/>
          <w:szCs w:val="20"/>
          <w:lang w:val="es-ES"/>
        </w:rPr>
      </w:pPr>
      <w:bookmarkStart w:id="42" w:name="_Toc198590591"/>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17</w:t>
      </w:r>
      <w:r>
        <w:fldChar w:fldCharType="end"/>
      </w:r>
      <w:r w:rsidRPr="00D06A3E">
        <w:rPr>
          <w:lang w:val="es-ES"/>
        </w:rPr>
        <w:t>. Arquitectura DevOps</w:t>
      </w:r>
      <w:bookmarkEnd w:id="42"/>
    </w:p>
    <w:p w14:paraId="7D52C740" w14:textId="5E1AF322" w:rsidR="005507D5" w:rsidRPr="00D7051A"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beneficios de DevOps incluyen una mayor velocidad de entrega de soluciones, una mejora continua en la calidad del software gracias a la automatización de pruebas y la posibilidad de escalar las aplicaciones de forma eficiente al automatizar tareas repetitivas, lo que libera tiempo para actividades de mayor valor. Para implementar DevOps, suelen usarse </w:t>
      </w:r>
      <w:r w:rsidRPr="00D7051A">
        <w:rPr>
          <w:rFonts w:asciiTheme="majorHAnsi" w:hAnsiTheme="majorHAnsi" w:cstheme="majorHAnsi"/>
          <w:b/>
          <w:bCs/>
          <w:sz w:val="20"/>
          <w:szCs w:val="20"/>
          <w:lang w:val="es-ES"/>
        </w:rPr>
        <w:t>sistemas de control de versiones</w:t>
      </w:r>
      <w:r w:rsidRPr="00D7051A">
        <w:rPr>
          <w:rFonts w:asciiTheme="majorHAnsi" w:hAnsiTheme="majorHAnsi" w:cstheme="majorHAnsi"/>
          <w:sz w:val="20"/>
          <w:szCs w:val="20"/>
          <w:lang w:val="es-ES"/>
        </w:rPr>
        <w:t xml:space="preserve"> (Git, SVN), </w:t>
      </w:r>
      <w:r w:rsidRPr="00D7051A">
        <w:rPr>
          <w:rFonts w:asciiTheme="majorHAnsi" w:hAnsiTheme="majorHAnsi" w:cstheme="majorHAnsi"/>
          <w:b/>
          <w:bCs/>
          <w:sz w:val="20"/>
          <w:szCs w:val="20"/>
          <w:lang w:val="es-ES"/>
        </w:rPr>
        <w:t>herramientas de CI/CD</w:t>
      </w:r>
      <w:r w:rsidRPr="00D7051A">
        <w:rPr>
          <w:rFonts w:asciiTheme="majorHAnsi" w:hAnsiTheme="majorHAnsi" w:cstheme="majorHAnsi"/>
          <w:sz w:val="20"/>
          <w:szCs w:val="20"/>
          <w:lang w:val="es-ES"/>
        </w:rPr>
        <w:t xml:space="preserve"> (Jenkins, </w:t>
      </w:r>
      <w:proofErr w:type="spellStart"/>
      <w:r w:rsidRPr="00D7051A">
        <w:rPr>
          <w:rFonts w:asciiTheme="majorHAnsi" w:hAnsiTheme="majorHAnsi" w:cstheme="majorHAnsi"/>
          <w:sz w:val="20"/>
          <w:szCs w:val="20"/>
          <w:lang w:val="es-ES"/>
        </w:rPr>
        <w:t>GitLab</w:t>
      </w:r>
      <w:proofErr w:type="spellEnd"/>
      <w:r w:rsidRPr="00D7051A">
        <w:rPr>
          <w:rFonts w:asciiTheme="majorHAnsi" w:hAnsiTheme="majorHAnsi" w:cstheme="majorHAnsi"/>
          <w:sz w:val="20"/>
          <w:szCs w:val="20"/>
          <w:lang w:val="es-ES"/>
        </w:rPr>
        <w:t xml:space="preserve"> CI/CD, </w:t>
      </w:r>
      <w:proofErr w:type="spellStart"/>
      <w:r w:rsidRPr="00D7051A">
        <w:rPr>
          <w:rFonts w:asciiTheme="majorHAnsi" w:hAnsiTheme="majorHAnsi" w:cstheme="majorHAnsi"/>
          <w:sz w:val="20"/>
          <w:szCs w:val="20"/>
          <w:lang w:val="es-ES"/>
        </w:rPr>
        <w:t>CircleCI</w:t>
      </w:r>
      <w:proofErr w:type="spellEnd"/>
      <w:r w:rsidRPr="00D7051A">
        <w:rPr>
          <w:rFonts w:asciiTheme="majorHAnsi" w:hAnsiTheme="majorHAnsi" w:cstheme="majorHAnsi"/>
          <w:sz w:val="20"/>
          <w:szCs w:val="20"/>
          <w:lang w:val="es-ES"/>
        </w:rPr>
        <w:t xml:space="preserve">), </w:t>
      </w:r>
      <w:r w:rsidRPr="00D7051A">
        <w:rPr>
          <w:rFonts w:asciiTheme="majorHAnsi" w:hAnsiTheme="majorHAnsi" w:cstheme="majorHAnsi"/>
          <w:b/>
          <w:bCs/>
          <w:sz w:val="20"/>
          <w:szCs w:val="20"/>
          <w:lang w:val="es-ES"/>
        </w:rPr>
        <w:t>herramientas de gestión de configuración</w:t>
      </w:r>
      <w:r w:rsidRPr="00D7051A">
        <w:rPr>
          <w:rFonts w:asciiTheme="majorHAnsi" w:hAnsiTheme="majorHAnsi" w:cstheme="majorHAnsi"/>
          <w:sz w:val="20"/>
          <w:szCs w:val="20"/>
          <w:lang w:val="es-ES"/>
        </w:rPr>
        <w:t xml:space="preserve"> (Ansible,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Chef) y </w:t>
      </w:r>
      <w:r w:rsidRPr="00D7051A">
        <w:rPr>
          <w:rFonts w:asciiTheme="majorHAnsi" w:hAnsiTheme="majorHAnsi" w:cstheme="majorHAnsi"/>
          <w:b/>
          <w:bCs/>
          <w:sz w:val="20"/>
          <w:szCs w:val="20"/>
          <w:lang w:val="es-ES"/>
        </w:rPr>
        <w:t>soluciones de monitoreo y registro</w:t>
      </w:r>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Prometheus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Grafana</w:t>
      </w:r>
      <w:proofErr w:type="spellEnd"/>
      <w:r w:rsidRPr="00D7051A">
        <w:rPr>
          <w:rFonts w:asciiTheme="majorHAnsi" w:hAnsiTheme="majorHAnsi" w:cstheme="majorHAnsi"/>
          <w:sz w:val="20"/>
          <w:szCs w:val="20"/>
          <w:lang w:val="es-ES"/>
        </w:rPr>
        <w:t xml:space="preserve">, ELK </w:t>
      </w:r>
      <w:proofErr w:type="spellStart"/>
      <w:r w:rsidRPr="00D7051A">
        <w:rPr>
          <w:rFonts w:asciiTheme="majorHAnsi" w:hAnsiTheme="majorHAnsi" w:cstheme="majorHAnsi"/>
          <w:sz w:val="20"/>
          <w:szCs w:val="20"/>
          <w:lang w:val="es-ES"/>
        </w:rPr>
        <w:t>Stack</w:t>
      </w:r>
      <w:proofErr w:type="spellEnd"/>
      <w:r w:rsidRPr="00D7051A">
        <w:rPr>
          <w:rFonts w:asciiTheme="majorHAnsi" w:hAnsiTheme="majorHAnsi" w:cstheme="majorHAnsi"/>
          <w:sz w:val="20"/>
          <w:szCs w:val="20"/>
          <w:lang w:val="es-ES"/>
        </w:rPr>
        <w:t>). Sin embargo, su adopción plantea desafíos como la necesidad de un cambio cultural, la integración de la seguridad en despliegues rápidos y la complejidad a la hora de elegir y configurar las herramientas más adecuadas.</w:t>
      </w:r>
    </w:p>
    <w:p w14:paraId="31904E61" w14:textId="536877C4" w:rsidR="00D7051A" w:rsidRPr="00D7051A" w:rsidRDefault="00D7051A" w:rsidP="00D7051A">
      <w:pPr>
        <w:pStyle w:val="Ttulo3"/>
        <w:rPr>
          <w:rFonts w:cstheme="majorHAnsi"/>
          <w:lang w:val="es-ES"/>
        </w:rPr>
      </w:pPr>
      <w:bookmarkStart w:id="43" w:name="_Toc198590545"/>
      <w:r w:rsidRPr="00D7051A">
        <w:rPr>
          <w:rFonts w:cstheme="majorHAnsi"/>
          <w:lang w:val="es-ES"/>
        </w:rPr>
        <w:t>2.5.</w:t>
      </w:r>
      <w:r>
        <w:rPr>
          <w:rFonts w:cstheme="majorHAnsi"/>
          <w:lang w:val="es-ES"/>
        </w:rPr>
        <w:t>4</w:t>
      </w:r>
      <w:r w:rsidRPr="00D7051A">
        <w:rPr>
          <w:rFonts w:cstheme="majorHAnsi"/>
          <w:lang w:val="es-ES"/>
        </w:rPr>
        <w:t xml:space="preserve"> </w:t>
      </w:r>
      <w:proofErr w:type="spellStart"/>
      <w:r w:rsidRPr="00D7051A">
        <w:rPr>
          <w:rFonts w:cstheme="majorHAnsi"/>
          <w:lang w:val="es-ES"/>
        </w:rPr>
        <w:t>Dev</w:t>
      </w:r>
      <w:r>
        <w:rPr>
          <w:rFonts w:cstheme="majorHAnsi"/>
          <w:lang w:val="es-ES"/>
        </w:rPr>
        <w:t>Sec</w:t>
      </w:r>
      <w:r w:rsidRPr="00D7051A">
        <w:rPr>
          <w:rFonts w:cstheme="majorHAnsi"/>
          <w:lang w:val="es-ES"/>
        </w:rPr>
        <w:t>Ops</w:t>
      </w:r>
      <w:bookmarkEnd w:id="43"/>
      <w:proofErr w:type="spellEnd"/>
    </w:p>
    <w:p w14:paraId="6304583B" w14:textId="354DA340" w:rsidR="0051788E" w:rsidRDefault="0051788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DevSecOps</w:t>
      </w:r>
      <w:proofErr w:type="spellEnd"/>
      <w:r w:rsidRPr="00D7051A">
        <w:rPr>
          <w:rFonts w:asciiTheme="majorHAnsi" w:hAnsiTheme="majorHAnsi" w:cstheme="majorHAnsi"/>
          <w:sz w:val="20"/>
          <w:szCs w:val="20"/>
          <w:lang w:val="es-ES"/>
        </w:rPr>
        <w:t xml:space="preserve"> es la evolución de DevOps que integra las prácticas de seguridad a lo largo de todo el ciclo de vida de desarrollo de software [27]. Reconoce que la seguridad es responsabilidad de todos y no solo del equipo especializado en esta área, por lo que promueve la integración temprana de controles y pruebas de seguridad desde las fases iniciales de desarrollo, así como la automatización de análisis y despliegues. También impulsa la colaboración entre desarrolladores, operaciones y equipos de seguridad, y la capacidad de responder de manera ágil ante vulnerabilidades e incidentes.</w:t>
      </w:r>
    </w:p>
    <w:p w14:paraId="2C30E4BA" w14:textId="77777777" w:rsidR="007D4DC0" w:rsidRDefault="0035029F" w:rsidP="007D4DC0">
      <w:pPr>
        <w:keepNext/>
        <w:jc w:val="center"/>
      </w:pPr>
      <w:r>
        <w:rPr>
          <w:noProof/>
        </w:rPr>
        <w:drawing>
          <wp:inline distT="0" distB="0" distL="0" distR="0" wp14:anchorId="6D8D7D16" wp14:editId="5D9427A4">
            <wp:extent cx="3297956" cy="1975338"/>
            <wp:effectExtent l="0" t="0" r="0" b="0"/>
            <wp:docPr id="28" name="Imagen 28" descr="Todo lo que necesitas saber sobre DevSecOps | TI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do lo que necesitas saber sobre DevSecOps | TIMW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223" cy="1981488"/>
                    </a:xfrm>
                    <a:prstGeom prst="rect">
                      <a:avLst/>
                    </a:prstGeom>
                    <a:noFill/>
                    <a:ln>
                      <a:noFill/>
                    </a:ln>
                  </pic:spPr>
                </pic:pic>
              </a:graphicData>
            </a:graphic>
          </wp:inline>
        </w:drawing>
      </w:r>
    </w:p>
    <w:p w14:paraId="04F0C398" w14:textId="188562F1" w:rsidR="0035029F" w:rsidRDefault="007D4DC0" w:rsidP="007D4DC0">
      <w:pPr>
        <w:pStyle w:val="Descripcin"/>
        <w:jc w:val="center"/>
        <w:rPr>
          <w:rFonts w:asciiTheme="majorHAnsi" w:hAnsiTheme="majorHAnsi" w:cstheme="majorHAnsi"/>
          <w:sz w:val="20"/>
          <w:szCs w:val="20"/>
          <w:lang w:val="es-ES"/>
        </w:rPr>
      </w:pPr>
      <w:bookmarkStart w:id="44" w:name="_Toc198590592"/>
      <w:proofErr w:type="spellStart"/>
      <w:r>
        <w:t>Figura</w:t>
      </w:r>
      <w:proofErr w:type="spellEnd"/>
      <w:r>
        <w:t xml:space="preserve"> </w:t>
      </w:r>
      <w:r w:rsidR="00000000">
        <w:fldChar w:fldCharType="begin"/>
      </w:r>
      <w:r w:rsidR="00000000">
        <w:instrText xml:space="preserve"> SEQ Figura \* ARABIC </w:instrText>
      </w:r>
      <w:r w:rsidR="00000000">
        <w:fldChar w:fldCharType="separate"/>
      </w:r>
      <w:r w:rsidR="00620F37">
        <w:rPr>
          <w:noProof/>
        </w:rPr>
        <w:t>18</w:t>
      </w:r>
      <w:r w:rsidR="00000000">
        <w:rPr>
          <w:noProof/>
        </w:rPr>
        <w:fldChar w:fldCharType="end"/>
      </w:r>
      <w:r>
        <w:t xml:space="preserve">. </w:t>
      </w:r>
      <w:proofErr w:type="spellStart"/>
      <w:r>
        <w:t>Arquitectura</w:t>
      </w:r>
      <w:proofErr w:type="spellEnd"/>
      <w:r>
        <w:t xml:space="preserve"> </w:t>
      </w:r>
      <w:proofErr w:type="spellStart"/>
      <w:r>
        <w:t>DevSecOps</w:t>
      </w:r>
      <w:bookmarkEnd w:id="44"/>
      <w:proofErr w:type="spellEnd"/>
    </w:p>
    <w:p w14:paraId="3967BDC0" w14:textId="77777777" w:rsidR="007D4DC0" w:rsidRDefault="0035029F" w:rsidP="007D4DC0">
      <w:pPr>
        <w:keepNext/>
        <w:jc w:val="center"/>
      </w:pPr>
      <w:r>
        <w:rPr>
          <w:noProof/>
        </w:rPr>
        <w:lastRenderedPageBreak/>
        <w:drawing>
          <wp:inline distT="0" distB="0" distL="0" distR="0" wp14:anchorId="3C2698DB" wp14:editId="1B4B968A">
            <wp:extent cx="4302369" cy="2690475"/>
            <wp:effectExtent l="0" t="0" r="0" b="0"/>
            <wp:docPr id="26" name="Imagen 26" descr="Cómo y por qué aprender las prácticas de DevSecOps en 2021? - ver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ómo y por qué aprender las prácticas de DevSecOps en 2021? - verlis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0837" cy="2695770"/>
                    </a:xfrm>
                    <a:prstGeom prst="rect">
                      <a:avLst/>
                    </a:prstGeom>
                    <a:noFill/>
                    <a:ln>
                      <a:noFill/>
                    </a:ln>
                  </pic:spPr>
                </pic:pic>
              </a:graphicData>
            </a:graphic>
          </wp:inline>
        </w:drawing>
      </w:r>
    </w:p>
    <w:p w14:paraId="151B204B" w14:textId="299EBB6C" w:rsidR="0035029F" w:rsidRPr="00D7051A" w:rsidRDefault="007D4DC0" w:rsidP="007D4DC0">
      <w:pPr>
        <w:pStyle w:val="Descripcin"/>
        <w:jc w:val="center"/>
        <w:rPr>
          <w:rFonts w:asciiTheme="majorHAnsi" w:hAnsiTheme="majorHAnsi" w:cstheme="majorHAnsi"/>
          <w:sz w:val="20"/>
          <w:szCs w:val="20"/>
          <w:lang w:val="es-ES"/>
        </w:rPr>
      </w:pPr>
      <w:bookmarkStart w:id="45" w:name="_Toc198590593"/>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19</w:t>
      </w:r>
      <w:r>
        <w:fldChar w:fldCharType="end"/>
      </w:r>
      <w:r w:rsidRPr="00D06A3E">
        <w:rPr>
          <w:lang w:val="es-ES"/>
        </w:rPr>
        <w:t xml:space="preserve">. Comparativa DevOps y </w:t>
      </w:r>
      <w:proofErr w:type="spellStart"/>
      <w:r w:rsidRPr="00D06A3E">
        <w:rPr>
          <w:lang w:val="es-ES"/>
        </w:rPr>
        <w:t>DevSecOps</w:t>
      </w:r>
      <w:bookmarkEnd w:id="45"/>
      <w:proofErr w:type="spellEnd"/>
    </w:p>
    <w:p w14:paraId="03D1D12C" w14:textId="4A8CB273" w:rsidR="0085168A" w:rsidRPr="00D7051A" w:rsidRDefault="0051788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Sus principales beneficios incluyen la identificación temprana de riesgos, lo que minimiza el costo y el impacto de las correcciones, y el cumplimiento continuo de normativas gracias a la automatización de auditorías y reportes. Además, fortalece la calidad del software al aplicar buenas prácticas de codificación segura y revisiones constantes del código. Entre las herramientas y prácticas más comunes se encuentran el análisis de código estático (SAST) para detectar vulnerabilidades en el código fuente, el análisis de código dinámico (DAST) que evalúa las aplicaciones en tiempo de ejecución y la gestión de dependencias que examina bibliotecas y componentes de terceros en busca de fallos conocidos [28].</w:t>
      </w:r>
    </w:p>
    <w:p w14:paraId="4C6DFAFE" w14:textId="3F271B80" w:rsidR="005507D5" w:rsidRPr="00916F31" w:rsidRDefault="00000000" w:rsidP="00016B85">
      <w:pPr>
        <w:pStyle w:val="Ttulo2"/>
        <w:rPr>
          <w:rFonts w:cstheme="majorHAnsi"/>
          <w:sz w:val="24"/>
          <w:szCs w:val="24"/>
          <w:lang w:val="es-ES"/>
        </w:rPr>
      </w:pPr>
      <w:bookmarkStart w:id="46" w:name="_Toc198590546"/>
      <w:r w:rsidRPr="00916F31">
        <w:rPr>
          <w:rFonts w:cstheme="majorHAnsi"/>
          <w:sz w:val="24"/>
          <w:szCs w:val="24"/>
          <w:lang w:val="es-ES"/>
        </w:rPr>
        <w:t>2.</w:t>
      </w:r>
      <w:r w:rsidR="00916F31">
        <w:rPr>
          <w:rFonts w:cstheme="majorHAnsi"/>
          <w:sz w:val="24"/>
          <w:szCs w:val="24"/>
          <w:lang w:val="es-ES"/>
        </w:rPr>
        <w:t>6</w:t>
      </w:r>
      <w:r w:rsidRPr="00916F31">
        <w:rPr>
          <w:rFonts w:cstheme="majorHAnsi"/>
          <w:sz w:val="24"/>
          <w:szCs w:val="24"/>
          <w:lang w:val="es-ES"/>
        </w:rPr>
        <w:t xml:space="preserve"> </w:t>
      </w:r>
      <w:r w:rsidR="006D1BBF" w:rsidRPr="00916F31">
        <w:rPr>
          <w:rFonts w:cstheme="majorHAnsi"/>
          <w:sz w:val="24"/>
          <w:szCs w:val="24"/>
          <w:lang w:val="es-ES"/>
        </w:rPr>
        <w:t xml:space="preserve">Modelos de </w:t>
      </w:r>
      <w:r w:rsidR="00C315C1">
        <w:rPr>
          <w:rFonts w:cstheme="majorHAnsi"/>
          <w:sz w:val="24"/>
          <w:szCs w:val="24"/>
          <w:lang w:val="es-ES"/>
        </w:rPr>
        <w:t>C</w:t>
      </w:r>
      <w:r w:rsidR="006D1BBF" w:rsidRPr="00916F31">
        <w:rPr>
          <w:rFonts w:cstheme="majorHAnsi"/>
          <w:sz w:val="24"/>
          <w:szCs w:val="24"/>
          <w:lang w:val="es-ES"/>
        </w:rPr>
        <w:t xml:space="preserve">loud </w:t>
      </w:r>
      <w:r w:rsidR="00C315C1">
        <w:rPr>
          <w:rFonts w:cstheme="majorHAnsi"/>
          <w:sz w:val="24"/>
          <w:szCs w:val="24"/>
          <w:lang w:val="es-ES"/>
        </w:rPr>
        <w:t>C</w:t>
      </w:r>
      <w:r w:rsidR="006D1BBF" w:rsidRPr="00916F31">
        <w:rPr>
          <w:rFonts w:cstheme="majorHAnsi"/>
          <w:sz w:val="24"/>
          <w:szCs w:val="24"/>
          <w:lang w:val="es-ES"/>
        </w:rPr>
        <w:t>omputing</w:t>
      </w:r>
      <w:bookmarkEnd w:id="46"/>
    </w:p>
    <w:p w14:paraId="5F2C7C75" w14:textId="69476300" w:rsidR="00DC7DFE" w:rsidRPr="00D06A3E" w:rsidRDefault="00DC7DFE"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Los modelos </w:t>
      </w:r>
      <w:r w:rsidR="00877D1E" w:rsidRPr="00D06A3E">
        <w:rPr>
          <w:rFonts w:asciiTheme="majorHAnsi" w:hAnsiTheme="majorHAnsi" w:cstheme="majorHAnsi"/>
          <w:sz w:val="20"/>
          <w:szCs w:val="20"/>
          <w:lang w:val="es-ES"/>
        </w:rPr>
        <w:t>de</w:t>
      </w:r>
      <w:r w:rsidRPr="00D06A3E">
        <w:rPr>
          <w:rFonts w:asciiTheme="majorHAnsi" w:hAnsiTheme="majorHAnsi" w:cstheme="majorHAnsi"/>
          <w:sz w:val="20"/>
          <w:szCs w:val="20"/>
          <w:lang w:val="es-ES"/>
        </w:rPr>
        <w:t xml:space="preserve">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 xml:space="preserve">loud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omputing, ofrecen diferentes niveles de abstracción y servicios que permiten a las organizaciones adoptar soluciones flexibles y escalables, ajustándose a sus exigencias tecnológicas y de negocio. Además de brindar la posibilidad de desplegar recursos de forma más rápida y con un menor coste inicial, estos modelos facilitan la administración y actualización continua de la infraestructura. De acuerdo con la definición del Instituto Nacional de Estándares y Tecnología de los Estados Unidos (NIST, por sus siglas en inglés)</w:t>
      </w:r>
      <w:r w:rsidR="004939E3" w:rsidRPr="00D06A3E">
        <w:rPr>
          <w:rFonts w:asciiTheme="majorHAnsi" w:hAnsiTheme="majorHAnsi" w:cstheme="majorHAnsi"/>
          <w:sz w:val="20"/>
          <w:szCs w:val="20"/>
          <w:lang w:val="es-ES"/>
        </w:rPr>
        <w:t xml:space="preserve"> </w:t>
      </w:r>
      <w:r w:rsidR="005E75E1" w:rsidRPr="00D06A3E">
        <w:rPr>
          <w:rFonts w:asciiTheme="majorHAnsi" w:hAnsiTheme="majorHAnsi" w:cstheme="majorHAnsi"/>
          <w:sz w:val="20"/>
          <w:szCs w:val="20"/>
          <w:lang w:val="es-ES"/>
        </w:rPr>
        <w:t>[29]</w:t>
      </w:r>
      <w:r w:rsidRPr="00D06A3E">
        <w:rPr>
          <w:rFonts w:asciiTheme="majorHAnsi" w:hAnsiTheme="majorHAnsi" w:cstheme="majorHAnsi"/>
          <w:sz w:val="20"/>
          <w:szCs w:val="20"/>
          <w:lang w:val="es-ES"/>
        </w:rPr>
        <w:t xml:space="preserve">, los principales modelos de servicio en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 xml:space="preserve">loud </w:t>
      </w:r>
      <w:r w:rsidR="00C315C1">
        <w:rPr>
          <w:rFonts w:asciiTheme="majorHAnsi" w:hAnsiTheme="majorHAnsi" w:cstheme="majorHAnsi"/>
          <w:sz w:val="20"/>
          <w:szCs w:val="20"/>
          <w:lang w:val="es-ES"/>
        </w:rPr>
        <w:t>C</w:t>
      </w:r>
      <w:r w:rsidRPr="00D06A3E">
        <w:rPr>
          <w:rFonts w:asciiTheme="majorHAnsi" w:hAnsiTheme="majorHAnsi" w:cstheme="majorHAnsi"/>
          <w:sz w:val="20"/>
          <w:szCs w:val="20"/>
          <w:lang w:val="es-ES"/>
        </w:rPr>
        <w:t>omputing son Infraestructura como Servicio (IaaS), Plataforma como Servicio (PaaS) y Software como Servicio (SaaS). Cada uno de ellos implica un grado diferente de control y responsabilidad sobre la infraestructura, así como la delegación de tareas de administración y mantenimiento en el proveedor de servicios, lo que ofrece a las empresas la flexibilidad necesaria para centrar sus esfuerzos en la innovación y el desarrollo de soluciones de valor.</w:t>
      </w:r>
    </w:p>
    <w:p w14:paraId="5C1A50A0" w14:textId="77777777" w:rsidR="007D4DC0" w:rsidRDefault="00246B4D" w:rsidP="007D4DC0">
      <w:pPr>
        <w:keepNext/>
        <w:jc w:val="center"/>
      </w:pPr>
      <w:r>
        <w:rPr>
          <w:rFonts w:asciiTheme="majorHAnsi" w:hAnsiTheme="majorHAnsi" w:cstheme="majorHAnsi"/>
          <w:noProof/>
          <w:sz w:val="20"/>
          <w:szCs w:val="20"/>
        </w:rPr>
        <w:lastRenderedPageBreak/>
        <w:drawing>
          <wp:inline distT="0" distB="0" distL="0" distR="0" wp14:anchorId="1A7394E3" wp14:editId="32056F15">
            <wp:extent cx="2434259" cy="30714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4259" cy="3071446"/>
                    </a:xfrm>
                    <a:prstGeom prst="rect">
                      <a:avLst/>
                    </a:prstGeom>
                    <a:noFill/>
                    <a:ln>
                      <a:noFill/>
                    </a:ln>
                  </pic:spPr>
                </pic:pic>
              </a:graphicData>
            </a:graphic>
          </wp:inline>
        </w:drawing>
      </w:r>
    </w:p>
    <w:p w14:paraId="259C191F" w14:textId="590D9873" w:rsidR="00246B4D" w:rsidRPr="00D06A3E" w:rsidRDefault="007D4DC0" w:rsidP="007D4DC0">
      <w:pPr>
        <w:pStyle w:val="Descripcin"/>
        <w:jc w:val="center"/>
        <w:rPr>
          <w:rFonts w:asciiTheme="majorHAnsi" w:hAnsiTheme="majorHAnsi" w:cstheme="majorHAnsi"/>
          <w:sz w:val="20"/>
          <w:szCs w:val="20"/>
          <w:lang w:val="es-ES"/>
        </w:rPr>
      </w:pPr>
      <w:bookmarkStart w:id="47" w:name="_Toc198590594"/>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20</w:t>
      </w:r>
      <w:r>
        <w:fldChar w:fldCharType="end"/>
      </w:r>
      <w:r w:rsidRPr="00D06A3E">
        <w:rPr>
          <w:lang w:val="es-ES"/>
        </w:rPr>
        <w:t xml:space="preserve">. Modelos </w:t>
      </w:r>
      <w:proofErr w:type="spellStart"/>
      <w:r w:rsidRPr="00D06A3E">
        <w:rPr>
          <w:lang w:val="es-ES"/>
        </w:rPr>
        <w:t>cloud</w:t>
      </w:r>
      <w:proofErr w:type="spellEnd"/>
      <w:r w:rsidRPr="00D06A3E">
        <w:rPr>
          <w:lang w:val="es-ES"/>
        </w:rPr>
        <w:t xml:space="preserve"> </w:t>
      </w:r>
      <w:proofErr w:type="spellStart"/>
      <w:r w:rsidRPr="00D06A3E">
        <w:rPr>
          <w:lang w:val="es-ES"/>
        </w:rPr>
        <w:t>computing</w:t>
      </w:r>
      <w:bookmarkEnd w:id="47"/>
      <w:proofErr w:type="spellEnd"/>
    </w:p>
    <w:p w14:paraId="4FCAFF24" w14:textId="5E17AB36" w:rsidR="00DC7DFE" w:rsidRPr="00D7051A" w:rsidRDefault="00DC7DF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Estos tres modelos pueden coexistir dentro de una estrategia de nube híbrida o múltiple, donde cada servicio se emplea para tareas específicas de acuerdo con las demandas del negocio. Sin embargo, la adopción de la nube implica contemplar aspectos de seguridad, gobernanza y disponibilidad, así como evaluar las necesidades particulares de cada organización. Una planeación adecuada y la supervisión constante de la infraestructura son esenciales para maximizar los beneficios de los modelos de </w:t>
      </w:r>
      <w:proofErr w:type="spellStart"/>
      <w:r w:rsidRPr="00D7051A">
        <w:rPr>
          <w:rFonts w:asciiTheme="majorHAnsi" w:hAnsiTheme="majorHAnsi" w:cstheme="majorHAnsi"/>
          <w:sz w:val="20"/>
          <w:szCs w:val="20"/>
          <w:lang w:val="es-ES"/>
        </w:rPr>
        <w:t>cloud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computing</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[30]</w:t>
      </w:r>
      <w:r w:rsidRPr="00D7051A">
        <w:rPr>
          <w:rFonts w:asciiTheme="majorHAnsi" w:hAnsiTheme="majorHAnsi" w:cstheme="majorHAnsi"/>
          <w:sz w:val="20"/>
          <w:szCs w:val="20"/>
          <w:lang w:val="es-ES"/>
        </w:rPr>
        <w:t>.</w:t>
      </w:r>
    </w:p>
    <w:p w14:paraId="3E10E95B" w14:textId="7D6A81D9" w:rsidR="00DC7DFE" w:rsidRPr="00D7051A" w:rsidRDefault="00DC7DFE" w:rsidP="00016B85">
      <w:pPr>
        <w:pStyle w:val="Ttulo3"/>
        <w:rPr>
          <w:rFonts w:cstheme="majorHAnsi"/>
          <w:lang w:val="es-ES"/>
        </w:rPr>
      </w:pPr>
      <w:bookmarkStart w:id="48" w:name="_Toc198590547"/>
      <w:r w:rsidRPr="00D7051A">
        <w:rPr>
          <w:rFonts w:cstheme="majorHAnsi"/>
          <w:lang w:val="es-ES"/>
        </w:rPr>
        <w:t>2.</w:t>
      </w:r>
      <w:r w:rsidR="00916F31">
        <w:rPr>
          <w:rFonts w:cstheme="majorHAnsi"/>
          <w:lang w:val="es-ES"/>
        </w:rPr>
        <w:t>6</w:t>
      </w:r>
      <w:r w:rsidRPr="00D7051A">
        <w:rPr>
          <w:rFonts w:cstheme="majorHAnsi"/>
          <w:lang w:val="es-ES"/>
        </w:rPr>
        <w:t>.1 I</w:t>
      </w:r>
      <w:r w:rsidR="00A1399B" w:rsidRPr="00D7051A">
        <w:rPr>
          <w:rFonts w:cstheme="majorHAnsi"/>
          <w:lang w:val="es-ES"/>
        </w:rPr>
        <w:t>nfraestructura como Servicio (IaaS)</w:t>
      </w:r>
      <w:bookmarkEnd w:id="48"/>
    </w:p>
    <w:p w14:paraId="7B0A95EE" w14:textId="25DFFD03" w:rsidR="00016B85"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este modelo, el proveedor de servicios proporciona recursos de computación virtualizados, tales como máquinas virtuales, capacidad de procesamiento, redes y almacenamiento. El cliente puede instalar sistemas operativos, software y herramientas según sus necesidades, administrando todo lo relacionado con la configuración de la infraestructura y el despliegue de aplicaciones. </w:t>
      </w:r>
      <w:r w:rsidR="005E75E1" w:rsidRPr="00D7051A">
        <w:rPr>
          <w:rFonts w:asciiTheme="majorHAnsi" w:hAnsiTheme="majorHAnsi" w:cstheme="majorHAnsi"/>
          <w:sz w:val="20"/>
          <w:szCs w:val="20"/>
          <w:lang w:val="es-ES"/>
        </w:rPr>
        <w:t xml:space="preserve">Algunos ejemplos de herramientas conocidas son </w:t>
      </w:r>
      <w:r w:rsidRPr="00D7051A">
        <w:rPr>
          <w:rFonts w:asciiTheme="majorHAnsi" w:hAnsiTheme="majorHAnsi" w:cstheme="majorHAnsi"/>
          <w:sz w:val="20"/>
          <w:szCs w:val="20"/>
          <w:lang w:val="es-ES"/>
        </w:rPr>
        <w:t xml:space="preserve">Amazon </w:t>
      </w:r>
      <w:proofErr w:type="spellStart"/>
      <w:r w:rsidRPr="00D7051A">
        <w:rPr>
          <w:rFonts w:asciiTheme="majorHAnsi" w:hAnsiTheme="majorHAnsi" w:cstheme="majorHAnsi"/>
          <w:sz w:val="20"/>
          <w:szCs w:val="20"/>
          <w:lang w:val="es-ES"/>
        </w:rPr>
        <w:t>Elastic</w:t>
      </w:r>
      <w:proofErr w:type="spellEnd"/>
      <w:r w:rsidRPr="00D7051A">
        <w:rPr>
          <w:rFonts w:asciiTheme="majorHAnsi" w:hAnsiTheme="majorHAnsi" w:cstheme="majorHAnsi"/>
          <w:sz w:val="20"/>
          <w:szCs w:val="20"/>
          <w:lang w:val="es-ES"/>
        </w:rPr>
        <w:t xml:space="preserve"> Compute Cloud (EC2), Microsoft Azure Virtual Machines y Google Compute </w:t>
      </w:r>
      <w:proofErr w:type="spellStart"/>
      <w:r w:rsidRPr="00D7051A">
        <w:rPr>
          <w:rFonts w:asciiTheme="majorHAnsi" w:hAnsiTheme="majorHAnsi" w:cstheme="majorHAnsi"/>
          <w:sz w:val="20"/>
          <w:szCs w:val="20"/>
          <w:lang w:val="es-ES"/>
        </w:rPr>
        <w:t>Engine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[31]</w:t>
      </w:r>
      <w:r w:rsidRPr="00D7051A">
        <w:rPr>
          <w:rFonts w:asciiTheme="majorHAnsi" w:hAnsiTheme="majorHAnsi" w:cstheme="majorHAnsi"/>
          <w:sz w:val="20"/>
          <w:szCs w:val="20"/>
          <w:lang w:val="es-ES"/>
        </w:rPr>
        <w:t>. IaaS aporta un alto grado de flexibilidad y control, pero requiere mayor responsabilidad en la gestión y seguridad por parte del usuario.</w:t>
      </w:r>
    </w:p>
    <w:p w14:paraId="19381C45" w14:textId="144BCF5E" w:rsidR="00016B85" w:rsidRPr="00D7051A" w:rsidRDefault="00016B85" w:rsidP="00016B85">
      <w:pPr>
        <w:pStyle w:val="Ttulo3"/>
        <w:rPr>
          <w:rFonts w:cstheme="majorHAnsi"/>
          <w:lang w:val="es-ES"/>
        </w:rPr>
      </w:pPr>
      <w:bookmarkStart w:id="49" w:name="_Toc198590548"/>
      <w:r w:rsidRPr="00D7051A">
        <w:rPr>
          <w:rFonts w:cstheme="majorHAnsi"/>
          <w:lang w:val="es-ES"/>
        </w:rPr>
        <w:t>2.</w:t>
      </w:r>
      <w:r w:rsidR="00916F31">
        <w:rPr>
          <w:rFonts w:cstheme="majorHAnsi"/>
          <w:lang w:val="es-ES"/>
        </w:rPr>
        <w:t>6</w:t>
      </w:r>
      <w:r w:rsidRPr="00D7051A">
        <w:rPr>
          <w:rFonts w:cstheme="majorHAnsi"/>
          <w:lang w:val="es-ES"/>
        </w:rPr>
        <w:t>.2 Plataforma como Servicio (PaaS)</w:t>
      </w:r>
      <w:bookmarkEnd w:id="49"/>
    </w:p>
    <w:p w14:paraId="561E6A52" w14:textId="07593EE9" w:rsidR="00A1399B"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Ofrece un entorno completo de desarrollo y despliegue de aplicaciones, proporcionando no solo la infraestructura subyacente, sino también el sistema operativo, el middleware y servicios de base de datos, entre otros componentes. Esto permite a los desarrolladores concentrarse en la creación de aplicaciones sin tener que preocuparse por la gestión de servidores o la configuración de sistemas. </w:t>
      </w:r>
      <w:r w:rsidR="005E75E1" w:rsidRPr="00D7051A">
        <w:rPr>
          <w:rFonts w:asciiTheme="majorHAnsi" w:hAnsiTheme="majorHAnsi" w:cstheme="majorHAnsi"/>
          <w:sz w:val="20"/>
          <w:szCs w:val="20"/>
          <w:lang w:val="es-ES"/>
        </w:rPr>
        <w:t xml:space="preserve">Algunos ejemplos pueden ser </w:t>
      </w:r>
      <w:r w:rsidRPr="00D7051A">
        <w:rPr>
          <w:rFonts w:asciiTheme="majorHAnsi" w:hAnsiTheme="majorHAnsi" w:cstheme="majorHAnsi"/>
          <w:sz w:val="20"/>
          <w:szCs w:val="20"/>
          <w:lang w:val="es-ES"/>
        </w:rPr>
        <w:t xml:space="preserve">Google App </w:t>
      </w:r>
      <w:proofErr w:type="spellStart"/>
      <w:r w:rsidRPr="00D7051A">
        <w:rPr>
          <w:rFonts w:asciiTheme="majorHAnsi" w:hAnsiTheme="majorHAnsi" w:cstheme="majorHAnsi"/>
          <w:sz w:val="20"/>
          <w:szCs w:val="20"/>
          <w:lang w:val="es-ES"/>
        </w:rPr>
        <w:t>Engine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Heroku</w:t>
      </w:r>
      <w:proofErr w:type="spellEnd"/>
      <w:r w:rsidRPr="00D7051A">
        <w:rPr>
          <w:rFonts w:asciiTheme="majorHAnsi" w:hAnsiTheme="majorHAnsi" w:cstheme="majorHAnsi"/>
          <w:sz w:val="20"/>
          <w:szCs w:val="20"/>
          <w:lang w:val="es-ES"/>
        </w:rPr>
        <w:t xml:space="preserve"> y Microsoft Azure App </w:t>
      </w:r>
      <w:proofErr w:type="spellStart"/>
      <w:r w:rsidRPr="00D7051A">
        <w:rPr>
          <w:rFonts w:asciiTheme="majorHAnsi" w:hAnsiTheme="majorHAnsi" w:cstheme="majorHAnsi"/>
          <w:sz w:val="20"/>
          <w:szCs w:val="20"/>
          <w:lang w:val="es-ES"/>
        </w:rPr>
        <w:t>Service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[32]</w:t>
      </w:r>
      <w:r w:rsidRPr="00D7051A">
        <w:rPr>
          <w:rFonts w:asciiTheme="majorHAnsi" w:hAnsiTheme="majorHAnsi" w:cstheme="majorHAnsi"/>
          <w:sz w:val="20"/>
          <w:szCs w:val="20"/>
          <w:lang w:val="es-ES"/>
        </w:rPr>
        <w:t>. Dado que el proveedor gestiona la mayor parte de la infraestructura y las actualizaciones, las empresas pueden agilizar los ciclos de desarrollo y reducir costos de mantenimiento.</w:t>
      </w:r>
    </w:p>
    <w:p w14:paraId="5F4FDF42" w14:textId="44B56751" w:rsidR="00016B85" w:rsidRPr="00D7051A" w:rsidRDefault="00016B85" w:rsidP="00016B85">
      <w:pPr>
        <w:pStyle w:val="Ttulo3"/>
        <w:rPr>
          <w:rFonts w:cstheme="majorHAnsi"/>
          <w:lang w:val="es-ES"/>
        </w:rPr>
      </w:pPr>
      <w:bookmarkStart w:id="50" w:name="_Toc198590549"/>
      <w:r w:rsidRPr="00D7051A">
        <w:rPr>
          <w:rFonts w:cstheme="majorHAnsi"/>
          <w:lang w:val="es-ES"/>
        </w:rPr>
        <w:lastRenderedPageBreak/>
        <w:t>2.</w:t>
      </w:r>
      <w:r w:rsidR="00916F31">
        <w:rPr>
          <w:rFonts w:cstheme="majorHAnsi"/>
          <w:lang w:val="es-ES"/>
        </w:rPr>
        <w:t>6</w:t>
      </w:r>
      <w:r w:rsidRPr="00D7051A">
        <w:rPr>
          <w:rFonts w:cstheme="majorHAnsi"/>
          <w:lang w:val="es-ES"/>
        </w:rPr>
        <w:t>.3 Software como Servicio (SaaS)</w:t>
      </w:r>
      <w:bookmarkEnd w:id="50"/>
    </w:p>
    <w:p w14:paraId="48EAC9EF" w14:textId="3C90AF92" w:rsidR="00574549"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Se trata de la entrega de aplicaciones listas para usar a través de Internet, donde el proveedor se encarga de la infraestructura, la plataforma y la propia aplicación. El usuario simplemente accede al software mediante un navegador o interfaz cliente, pagando por su uso o mediante suscripciones. Soluciones como Salesforce, Microsoft Office 365 y Google </w:t>
      </w:r>
      <w:proofErr w:type="spellStart"/>
      <w:r w:rsidRPr="00D7051A">
        <w:rPr>
          <w:rFonts w:asciiTheme="majorHAnsi" w:hAnsiTheme="majorHAnsi" w:cstheme="majorHAnsi"/>
          <w:sz w:val="20"/>
          <w:szCs w:val="20"/>
          <w:lang w:val="es-ES"/>
        </w:rPr>
        <w:t>Workspace</w:t>
      </w:r>
      <w:proofErr w:type="spellEnd"/>
      <w:r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permiten la implementación de</w:t>
      </w:r>
      <w:r w:rsidRPr="00D7051A">
        <w:rPr>
          <w:rFonts w:asciiTheme="majorHAnsi" w:hAnsiTheme="majorHAnsi" w:cstheme="majorHAnsi"/>
          <w:sz w:val="20"/>
          <w:szCs w:val="20"/>
          <w:lang w:val="es-ES"/>
        </w:rPr>
        <w:t xml:space="preserve"> este modelo</w:t>
      </w:r>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[33]</w:t>
      </w:r>
      <w:r w:rsidRPr="00D7051A">
        <w:rPr>
          <w:rFonts w:asciiTheme="majorHAnsi" w:hAnsiTheme="majorHAnsi" w:cstheme="majorHAnsi"/>
          <w:sz w:val="20"/>
          <w:szCs w:val="20"/>
          <w:lang w:val="es-ES"/>
        </w:rPr>
        <w:t>. SaaS elimina la necesidad de instalar, mantener o actualizar el software de forma local, lo que reduce significativamente la complejidad técnica y los costos de soporte en las organizaciones.</w:t>
      </w:r>
    </w:p>
    <w:p w14:paraId="7CCBF780" w14:textId="607F9264" w:rsidR="00C44AF0" w:rsidRPr="00916F31" w:rsidRDefault="00DC7DFE" w:rsidP="00016B85">
      <w:pPr>
        <w:pStyle w:val="Ttulo2"/>
        <w:rPr>
          <w:rFonts w:cstheme="majorHAnsi"/>
          <w:sz w:val="18"/>
          <w:szCs w:val="18"/>
          <w:lang w:val="es-ES"/>
        </w:rPr>
      </w:pPr>
      <w:bookmarkStart w:id="51" w:name="_Toc198590550"/>
      <w:r w:rsidRPr="00916F31">
        <w:rPr>
          <w:rFonts w:cstheme="majorHAnsi"/>
          <w:sz w:val="24"/>
          <w:szCs w:val="24"/>
          <w:lang w:val="es-ES"/>
        </w:rPr>
        <w:t>2.</w:t>
      </w:r>
      <w:r w:rsidR="00916F31">
        <w:rPr>
          <w:rFonts w:cstheme="majorHAnsi"/>
          <w:sz w:val="24"/>
          <w:szCs w:val="24"/>
          <w:lang w:val="es-ES"/>
        </w:rPr>
        <w:t>7</w:t>
      </w:r>
      <w:r w:rsidRPr="00916F31">
        <w:rPr>
          <w:rFonts w:cstheme="majorHAnsi"/>
          <w:sz w:val="24"/>
          <w:szCs w:val="24"/>
          <w:lang w:val="es-ES"/>
        </w:rPr>
        <w:t xml:space="preserve"> Infraestructura como código (</w:t>
      </w:r>
      <w:proofErr w:type="spellStart"/>
      <w:r w:rsidRPr="00916F31">
        <w:rPr>
          <w:rFonts w:cstheme="majorHAnsi"/>
          <w:sz w:val="24"/>
          <w:szCs w:val="24"/>
          <w:lang w:val="es-ES"/>
        </w:rPr>
        <w:t>IaC</w:t>
      </w:r>
      <w:proofErr w:type="spellEnd"/>
      <w:r w:rsidRPr="00916F31">
        <w:rPr>
          <w:rFonts w:cstheme="majorHAnsi"/>
          <w:sz w:val="24"/>
          <w:szCs w:val="24"/>
          <w:lang w:val="es-ES"/>
        </w:rPr>
        <w:t>)</w:t>
      </w:r>
      <w:bookmarkEnd w:id="51"/>
    </w:p>
    <w:p w14:paraId="42212DCF" w14:textId="3CE1E916" w:rsidR="00CF2552" w:rsidRPr="00D06A3E" w:rsidRDefault="00CF2552"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La Infraestructura como Código (</w:t>
      </w:r>
      <w:proofErr w:type="spellStart"/>
      <w:r w:rsidRPr="00D06A3E">
        <w:rPr>
          <w:rFonts w:asciiTheme="majorHAnsi" w:hAnsiTheme="majorHAnsi" w:cstheme="majorHAnsi"/>
          <w:sz w:val="20"/>
          <w:szCs w:val="20"/>
          <w:lang w:val="es-ES"/>
        </w:rPr>
        <w:t>IaC</w:t>
      </w:r>
      <w:proofErr w:type="spellEnd"/>
      <w:r w:rsidRPr="00D06A3E">
        <w:rPr>
          <w:rFonts w:asciiTheme="majorHAnsi" w:hAnsiTheme="majorHAnsi" w:cstheme="majorHAnsi"/>
          <w:sz w:val="20"/>
          <w:szCs w:val="20"/>
          <w:lang w:val="es-ES"/>
        </w:rPr>
        <w:t>) consiste en describir y gestionar los recursos de TI (servidores, redes y almacenamiento, entre otros) mediante archivos de configuración legibles por los usuarios, los cuales se almacenan en sistemas de control de versiones como Git, posibilitando un control y seguimiento similar al del desarrollo de software</w:t>
      </w:r>
      <w:r w:rsidR="004939E3" w:rsidRPr="00D06A3E">
        <w:rPr>
          <w:rFonts w:asciiTheme="majorHAnsi" w:hAnsiTheme="majorHAnsi" w:cstheme="majorHAnsi"/>
          <w:sz w:val="20"/>
          <w:szCs w:val="20"/>
          <w:lang w:val="es-ES"/>
        </w:rPr>
        <w:t xml:space="preserve"> [34]</w:t>
      </w:r>
      <w:r w:rsidRPr="00D06A3E">
        <w:rPr>
          <w:rFonts w:asciiTheme="majorHAnsi" w:hAnsiTheme="majorHAnsi" w:cstheme="majorHAnsi"/>
          <w:sz w:val="20"/>
          <w:szCs w:val="20"/>
          <w:lang w:val="es-ES"/>
        </w:rPr>
        <w:t xml:space="preserve">. Gracias a esta práctica, se facilita la revisión por pares, la colaboración entre los distintos equipos de desarrollo y operaciones, y la trazabilidad de los cambios, contribuyendo así a una cultura ágil dentro de las organizaciones. </w:t>
      </w:r>
    </w:p>
    <w:p w14:paraId="5A1508EC" w14:textId="77777777" w:rsidR="007D4DC0" w:rsidRDefault="0017412A" w:rsidP="007D4DC0">
      <w:pPr>
        <w:keepNext/>
        <w:jc w:val="center"/>
      </w:pPr>
      <w:r>
        <w:rPr>
          <w:rFonts w:asciiTheme="majorHAnsi" w:hAnsiTheme="majorHAnsi" w:cstheme="majorHAnsi"/>
          <w:noProof/>
          <w:sz w:val="20"/>
          <w:szCs w:val="20"/>
        </w:rPr>
        <w:drawing>
          <wp:inline distT="0" distB="0" distL="0" distR="0" wp14:anchorId="67EB5453" wp14:editId="0E18D321">
            <wp:extent cx="3903784" cy="27599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1603" cy="2772519"/>
                    </a:xfrm>
                    <a:prstGeom prst="rect">
                      <a:avLst/>
                    </a:prstGeom>
                    <a:noFill/>
                    <a:ln>
                      <a:noFill/>
                    </a:ln>
                  </pic:spPr>
                </pic:pic>
              </a:graphicData>
            </a:graphic>
          </wp:inline>
        </w:drawing>
      </w:r>
    </w:p>
    <w:p w14:paraId="6F7EB747" w14:textId="17D95472" w:rsidR="0017412A" w:rsidRPr="00D06A3E" w:rsidRDefault="007D4DC0" w:rsidP="007D4DC0">
      <w:pPr>
        <w:pStyle w:val="Descripcin"/>
        <w:jc w:val="center"/>
        <w:rPr>
          <w:rFonts w:asciiTheme="majorHAnsi" w:hAnsiTheme="majorHAnsi" w:cstheme="majorHAnsi"/>
          <w:sz w:val="20"/>
          <w:szCs w:val="20"/>
          <w:lang w:val="es-ES"/>
        </w:rPr>
      </w:pPr>
      <w:bookmarkStart w:id="52" w:name="_Toc198590595"/>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21</w:t>
      </w:r>
      <w:r>
        <w:fldChar w:fldCharType="end"/>
      </w:r>
      <w:r w:rsidRPr="00D06A3E">
        <w:rPr>
          <w:lang w:val="es-ES"/>
        </w:rPr>
        <w:t xml:space="preserve">. Esquema flujo </w:t>
      </w:r>
      <w:proofErr w:type="spellStart"/>
      <w:r w:rsidRPr="00D06A3E">
        <w:rPr>
          <w:lang w:val="es-ES"/>
        </w:rPr>
        <w:t>IaC</w:t>
      </w:r>
      <w:bookmarkEnd w:id="52"/>
      <w:proofErr w:type="spellEnd"/>
    </w:p>
    <w:p w14:paraId="760147A7" w14:textId="18B199D8" w:rsidR="00CF2552" w:rsidRPr="00D06A3E" w:rsidRDefault="00CF2552" w:rsidP="003B5492">
      <w:pPr>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Una característica a destacar de la </w:t>
      </w:r>
      <w:proofErr w:type="spellStart"/>
      <w:r w:rsidRPr="00D06A3E">
        <w:rPr>
          <w:rFonts w:asciiTheme="majorHAnsi" w:hAnsiTheme="majorHAnsi" w:cstheme="majorHAnsi"/>
          <w:sz w:val="20"/>
          <w:szCs w:val="20"/>
          <w:lang w:val="es-ES"/>
        </w:rPr>
        <w:t>IaC</w:t>
      </w:r>
      <w:proofErr w:type="spellEnd"/>
      <w:r w:rsidRPr="00D06A3E">
        <w:rPr>
          <w:rFonts w:asciiTheme="majorHAnsi" w:hAnsiTheme="majorHAnsi" w:cstheme="majorHAnsi"/>
          <w:sz w:val="20"/>
          <w:szCs w:val="20"/>
          <w:lang w:val="es-ES"/>
        </w:rPr>
        <w:t xml:space="preserve"> es la inmutabilidad de los entornos. Si se precisa modificar la infraestructura, en vez de realizar cambios directos se recrean los servidores y recursos con la nueva configuración, lo que minimiza el riesgo de inconsistencias o de “deriva de configuración”. Asimismo, se promueve la idempotencia, es decir, la capacidad de obtener siempre el mismo resultado al aplicar varias veces la misma configuración, lo que reduce la complejidad y la probabilidad de error</w:t>
      </w:r>
      <w:r w:rsidR="004939E3" w:rsidRPr="00D06A3E">
        <w:rPr>
          <w:rFonts w:asciiTheme="majorHAnsi" w:hAnsiTheme="majorHAnsi" w:cstheme="majorHAnsi"/>
          <w:sz w:val="20"/>
          <w:szCs w:val="20"/>
          <w:lang w:val="es-ES"/>
        </w:rPr>
        <w:t xml:space="preserve"> [3</w:t>
      </w:r>
      <w:r w:rsidR="00AA1DF9" w:rsidRPr="00D06A3E">
        <w:rPr>
          <w:rFonts w:asciiTheme="majorHAnsi" w:hAnsiTheme="majorHAnsi" w:cstheme="majorHAnsi"/>
          <w:sz w:val="20"/>
          <w:szCs w:val="20"/>
          <w:lang w:val="es-ES"/>
        </w:rPr>
        <w:t>5</w:t>
      </w:r>
      <w:r w:rsidR="004939E3"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w:t>
      </w:r>
    </w:p>
    <w:p w14:paraId="40AB5E49" w14:textId="7AA1F85A" w:rsidR="000F51AA" w:rsidRPr="00D06A3E" w:rsidRDefault="000F51AA" w:rsidP="00016B85">
      <w:pPr>
        <w:pStyle w:val="Ttulo3"/>
        <w:rPr>
          <w:rFonts w:cstheme="majorHAnsi"/>
          <w:lang w:val="es-ES"/>
        </w:rPr>
      </w:pPr>
      <w:bookmarkStart w:id="53" w:name="_Toc198590551"/>
      <w:r w:rsidRPr="00D06A3E">
        <w:rPr>
          <w:rFonts w:cstheme="majorHAnsi"/>
          <w:lang w:val="es-ES"/>
        </w:rPr>
        <w:t>2.</w:t>
      </w:r>
      <w:r w:rsidR="00916F31">
        <w:rPr>
          <w:rFonts w:cstheme="majorHAnsi"/>
          <w:lang w:val="es-ES"/>
        </w:rPr>
        <w:t>7</w:t>
      </w:r>
      <w:r w:rsidRPr="00D06A3E">
        <w:rPr>
          <w:rFonts w:cstheme="majorHAnsi"/>
          <w:lang w:val="es-ES"/>
        </w:rPr>
        <w:t xml:space="preserve">.1 </w:t>
      </w:r>
      <w:proofErr w:type="spellStart"/>
      <w:r w:rsidRPr="00D06A3E">
        <w:rPr>
          <w:rStyle w:val="Ttulo3Car"/>
          <w:rFonts w:cstheme="majorHAnsi"/>
          <w:b/>
          <w:bCs/>
          <w:lang w:val="es-ES"/>
        </w:rPr>
        <w:t>Terraform</w:t>
      </w:r>
      <w:bookmarkEnd w:id="53"/>
      <w:proofErr w:type="spellEnd"/>
    </w:p>
    <w:p w14:paraId="646A4AC8" w14:textId="2D923691" w:rsidR="002B4F82" w:rsidRDefault="000F51AA"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Terraform</w:t>
      </w:r>
      <w:proofErr w:type="spellEnd"/>
      <w:r w:rsidR="00EB3F54" w:rsidRPr="00D7051A">
        <w:rPr>
          <w:rFonts w:asciiTheme="majorHAnsi" w:hAnsiTheme="majorHAnsi" w:cstheme="majorHAnsi"/>
          <w:sz w:val="20"/>
          <w:szCs w:val="20"/>
          <w:lang w:val="es-ES"/>
        </w:rPr>
        <w:t xml:space="preserve"> </w:t>
      </w:r>
      <w:r w:rsidR="004939E3" w:rsidRPr="00D7051A">
        <w:rPr>
          <w:rFonts w:asciiTheme="majorHAnsi" w:hAnsiTheme="majorHAnsi" w:cstheme="majorHAnsi"/>
          <w:sz w:val="20"/>
          <w:szCs w:val="20"/>
          <w:lang w:val="es-ES"/>
        </w:rPr>
        <w:t>[</w:t>
      </w:r>
      <w:r w:rsidR="00EB3F54" w:rsidRPr="00D7051A">
        <w:rPr>
          <w:rFonts w:asciiTheme="majorHAnsi" w:hAnsiTheme="majorHAnsi" w:cstheme="majorHAnsi"/>
          <w:sz w:val="20"/>
          <w:szCs w:val="20"/>
          <w:lang w:val="es-ES"/>
        </w:rPr>
        <w:t>3</w:t>
      </w:r>
      <w:r w:rsidR="00AA1DF9" w:rsidRPr="00D7051A">
        <w:rPr>
          <w:rFonts w:asciiTheme="majorHAnsi" w:hAnsiTheme="majorHAnsi" w:cstheme="majorHAnsi"/>
          <w:sz w:val="20"/>
          <w:szCs w:val="20"/>
          <w:lang w:val="es-ES"/>
        </w:rPr>
        <w:t>6</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e</w:t>
      </w:r>
      <w:r w:rsidR="00FB3951" w:rsidRPr="00D7051A">
        <w:rPr>
          <w:rFonts w:asciiTheme="majorHAnsi" w:hAnsiTheme="majorHAnsi" w:cstheme="majorHAnsi"/>
          <w:sz w:val="20"/>
          <w:szCs w:val="20"/>
          <w:lang w:val="es-ES"/>
        </w:rPr>
        <w:t>s una herramienta que facilita la definición y administración de recursos en múltiples proveedores de nube (AWS, Azure, Google Cloud, etc.) mediante un enfoque declarativo, donde el usuario especifica la infraestructura</w:t>
      </w:r>
      <w:r w:rsidR="00EB3F54" w:rsidRPr="00D7051A">
        <w:rPr>
          <w:rFonts w:asciiTheme="majorHAnsi" w:hAnsiTheme="majorHAnsi" w:cstheme="majorHAnsi"/>
          <w:sz w:val="20"/>
          <w:szCs w:val="20"/>
          <w:lang w:val="es-ES"/>
        </w:rPr>
        <w:t xml:space="preserve"> y configuración específicas</w:t>
      </w:r>
      <w:r w:rsidR="00FB3951" w:rsidRPr="00D7051A">
        <w:rPr>
          <w:rFonts w:asciiTheme="majorHAnsi" w:hAnsiTheme="majorHAnsi" w:cstheme="majorHAnsi"/>
          <w:sz w:val="20"/>
          <w:szCs w:val="20"/>
          <w:lang w:val="es-ES"/>
        </w:rPr>
        <w:t xml:space="preserve"> para que el sistema se encargue de crearlo o actualizarlo. </w:t>
      </w:r>
    </w:p>
    <w:p w14:paraId="726B1057" w14:textId="77777777" w:rsidR="007D4DC0" w:rsidRDefault="00AE68BA" w:rsidP="007D4DC0">
      <w:pPr>
        <w:keepNext/>
        <w:jc w:val="center"/>
      </w:pPr>
      <w:r>
        <w:rPr>
          <w:noProof/>
        </w:rPr>
        <w:lastRenderedPageBreak/>
        <w:drawing>
          <wp:inline distT="0" distB="0" distL="0" distR="0" wp14:anchorId="372D98BC" wp14:editId="600E551B">
            <wp:extent cx="4325815" cy="216328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37" t="4098" r="1064" b="3083"/>
                    <a:stretch/>
                  </pic:blipFill>
                  <pic:spPr bwMode="auto">
                    <a:xfrm>
                      <a:off x="0" y="0"/>
                      <a:ext cx="4347548" cy="2174150"/>
                    </a:xfrm>
                    <a:prstGeom prst="rect">
                      <a:avLst/>
                    </a:prstGeom>
                    <a:noFill/>
                    <a:ln>
                      <a:noFill/>
                    </a:ln>
                    <a:extLst>
                      <a:ext uri="{53640926-AAD7-44D8-BBD7-CCE9431645EC}">
                        <a14:shadowObscured xmlns:a14="http://schemas.microsoft.com/office/drawing/2010/main"/>
                      </a:ext>
                    </a:extLst>
                  </pic:spPr>
                </pic:pic>
              </a:graphicData>
            </a:graphic>
          </wp:inline>
        </w:drawing>
      </w:r>
    </w:p>
    <w:p w14:paraId="0036F88B" w14:textId="4695235A" w:rsidR="00AE68BA" w:rsidRPr="00D7051A" w:rsidRDefault="007D4DC0" w:rsidP="007D4DC0">
      <w:pPr>
        <w:pStyle w:val="Descripcin"/>
        <w:jc w:val="center"/>
        <w:rPr>
          <w:rFonts w:asciiTheme="majorHAnsi" w:hAnsiTheme="majorHAnsi" w:cstheme="majorHAnsi"/>
          <w:sz w:val="20"/>
          <w:szCs w:val="20"/>
          <w:lang w:val="es-ES"/>
        </w:rPr>
      </w:pPr>
      <w:bookmarkStart w:id="54" w:name="_Toc19859059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22</w:t>
      </w:r>
      <w:r>
        <w:fldChar w:fldCharType="end"/>
      </w:r>
      <w:r w:rsidRPr="00D06A3E">
        <w:rPr>
          <w:lang w:val="es-ES"/>
        </w:rPr>
        <w:t xml:space="preserve">. Flujo de trabajo </w:t>
      </w:r>
      <w:proofErr w:type="spellStart"/>
      <w:r w:rsidRPr="00D06A3E">
        <w:rPr>
          <w:lang w:val="es-ES"/>
        </w:rPr>
        <w:t>Terraform</w:t>
      </w:r>
      <w:bookmarkEnd w:id="54"/>
      <w:proofErr w:type="spellEnd"/>
    </w:p>
    <w:p w14:paraId="3DE7D3F0" w14:textId="495737D5" w:rsidR="008B604D" w:rsidRPr="00D7051A" w:rsidRDefault="00EB3F54" w:rsidP="00016B85">
      <w:pPr>
        <w:pStyle w:val="Ttulo3"/>
        <w:rPr>
          <w:rFonts w:cstheme="majorHAnsi"/>
          <w:lang w:val="es-ES"/>
        </w:rPr>
      </w:pPr>
      <w:bookmarkStart w:id="55" w:name="_Toc198590552"/>
      <w:r w:rsidRPr="00D7051A">
        <w:rPr>
          <w:rFonts w:cstheme="majorHAnsi"/>
          <w:lang w:val="es-ES"/>
        </w:rPr>
        <w:t>2.</w:t>
      </w:r>
      <w:r w:rsidR="00916F31">
        <w:rPr>
          <w:rFonts w:cstheme="majorHAnsi"/>
          <w:lang w:val="es-ES"/>
        </w:rPr>
        <w:t>7</w:t>
      </w:r>
      <w:r w:rsidRPr="00D7051A">
        <w:rPr>
          <w:rFonts w:cstheme="majorHAnsi"/>
          <w:lang w:val="es-ES"/>
        </w:rPr>
        <w:t>.2</w:t>
      </w:r>
      <w:r w:rsidR="008B604D" w:rsidRPr="00D7051A">
        <w:rPr>
          <w:rFonts w:cstheme="majorHAnsi"/>
          <w:lang w:val="es-ES"/>
        </w:rPr>
        <w:t xml:space="preserve"> </w:t>
      </w:r>
      <w:proofErr w:type="spellStart"/>
      <w:r w:rsidR="00FB3951" w:rsidRPr="00D7051A">
        <w:rPr>
          <w:rFonts w:cstheme="majorHAnsi"/>
          <w:lang w:val="es-ES"/>
        </w:rPr>
        <w:t>Pulumi</w:t>
      </w:r>
      <w:bookmarkEnd w:id="55"/>
      <w:proofErr w:type="spellEnd"/>
    </w:p>
    <w:p w14:paraId="5D434B46" w14:textId="27D4A877" w:rsidR="00FB3951" w:rsidRDefault="008B604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Pulumi</w:t>
      </w:r>
      <w:proofErr w:type="spellEnd"/>
      <w:r w:rsidRPr="00D7051A">
        <w:rPr>
          <w:rFonts w:asciiTheme="majorHAnsi" w:hAnsiTheme="majorHAnsi" w:cstheme="majorHAnsi"/>
          <w:sz w:val="20"/>
          <w:szCs w:val="20"/>
          <w:lang w:val="es-ES"/>
        </w:rPr>
        <w:t xml:space="preserve"> [3</w:t>
      </w:r>
      <w:r w:rsidR="00AA1DF9" w:rsidRPr="00D7051A">
        <w:rPr>
          <w:rFonts w:asciiTheme="majorHAnsi" w:hAnsiTheme="majorHAnsi" w:cstheme="majorHAnsi"/>
          <w:sz w:val="20"/>
          <w:szCs w:val="20"/>
          <w:lang w:val="es-ES"/>
        </w:rPr>
        <w:t>7</w:t>
      </w:r>
      <w:r w:rsidRPr="00D7051A">
        <w:rPr>
          <w:rFonts w:asciiTheme="majorHAnsi" w:hAnsiTheme="majorHAnsi" w:cstheme="majorHAnsi"/>
          <w:sz w:val="20"/>
          <w:szCs w:val="20"/>
          <w:lang w:val="es-ES"/>
        </w:rPr>
        <w:t xml:space="preserve">] </w:t>
      </w:r>
      <w:r w:rsidR="00FB3951" w:rsidRPr="00D7051A">
        <w:rPr>
          <w:rFonts w:asciiTheme="majorHAnsi" w:hAnsiTheme="majorHAnsi" w:cstheme="majorHAnsi"/>
          <w:sz w:val="20"/>
          <w:szCs w:val="20"/>
          <w:lang w:val="es-ES"/>
        </w:rPr>
        <w:t xml:space="preserve">adopta un método distinto, al posibilitar describir la infraestructura con lenguajes de programación de uso general (como </w:t>
      </w:r>
      <w:proofErr w:type="spellStart"/>
      <w:r w:rsidR="00FB3951" w:rsidRPr="00D7051A">
        <w:rPr>
          <w:rFonts w:asciiTheme="majorHAnsi" w:hAnsiTheme="majorHAnsi" w:cstheme="majorHAnsi"/>
          <w:sz w:val="20"/>
          <w:szCs w:val="20"/>
          <w:lang w:val="es-ES"/>
        </w:rPr>
        <w:t>TypeScript</w:t>
      </w:r>
      <w:proofErr w:type="spellEnd"/>
      <w:r w:rsidR="00FB3951" w:rsidRPr="00D7051A">
        <w:rPr>
          <w:rFonts w:asciiTheme="majorHAnsi" w:hAnsiTheme="majorHAnsi" w:cstheme="majorHAnsi"/>
          <w:sz w:val="20"/>
          <w:szCs w:val="20"/>
          <w:lang w:val="es-ES"/>
        </w:rPr>
        <w:t xml:space="preserve">, Python o </w:t>
      </w:r>
      <w:proofErr w:type="spellStart"/>
      <w:r w:rsidR="00FB3951" w:rsidRPr="00D7051A">
        <w:rPr>
          <w:rFonts w:asciiTheme="majorHAnsi" w:hAnsiTheme="majorHAnsi" w:cstheme="majorHAnsi"/>
          <w:sz w:val="20"/>
          <w:szCs w:val="20"/>
          <w:lang w:val="es-ES"/>
        </w:rPr>
        <w:t>Go</w:t>
      </w:r>
      <w:proofErr w:type="spellEnd"/>
      <w:r w:rsidR="00FB3951" w:rsidRPr="00D7051A">
        <w:rPr>
          <w:rFonts w:asciiTheme="majorHAnsi" w:hAnsiTheme="majorHAnsi" w:cstheme="majorHAnsi"/>
          <w:sz w:val="20"/>
          <w:szCs w:val="20"/>
          <w:lang w:val="es-ES"/>
        </w:rPr>
        <w:t>), lo que facilita la integración con librerías y herramientas de software convencionales.</w:t>
      </w:r>
    </w:p>
    <w:p w14:paraId="32A0A004" w14:textId="77777777" w:rsidR="007D4DC0" w:rsidRDefault="001339BE" w:rsidP="007D4DC0">
      <w:pPr>
        <w:keepNext/>
        <w:jc w:val="center"/>
      </w:pPr>
      <w:r>
        <w:rPr>
          <w:noProof/>
        </w:rPr>
        <w:drawing>
          <wp:inline distT="0" distB="0" distL="0" distR="0" wp14:anchorId="6C60286B" wp14:editId="146FE6D6">
            <wp:extent cx="4013892" cy="2878016"/>
            <wp:effectExtent l="0" t="0" r="0" b="0"/>
            <wp:docPr id="36" name="Imagen 36" descr="State and Backends | Pulumi Concepts | Pulumi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te and Backends | Pulumi Concepts | Pulumi Doc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3692" cy="2892213"/>
                    </a:xfrm>
                    <a:prstGeom prst="rect">
                      <a:avLst/>
                    </a:prstGeom>
                    <a:noFill/>
                    <a:ln>
                      <a:noFill/>
                    </a:ln>
                  </pic:spPr>
                </pic:pic>
              </a:graphicData>
            </a:graphic>
          </wp:inline>
        </w:drawing>
      </w:r>
    </w:p>
    <w:p w14:paraId="00E2D0A4" w14:textId="5B222957" w:rsidR="00AE68BA" w:rsidRDefault="007D4DC0" w:rsidP="007D4DC0">
      <w:pPr>
        <w:pStyle w:val="Descripcin"/>
        <w:jc w:val="center"/>
        <w:rPr>
          <w:rFonts w:asciiTheme="majorHAnsi" w:hAnsiTheme="majorHAnsi" w:cstheme="majorHAnsi"/>
          <w:sz w:val="20"/>
          <w:szCs w:val="20"/>
          <w:lang w:val="es-ES"/>
        </w:rPr>
      </w:pPr>
      <w:bookmarkStart w:id="56" w:name="_Toc198590597"/>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23</w:t>
      </w:r>
      <w:r>
        <w:fldChar w:fldCharType="end"/>
      </w:r>
      <w:r w:rsidRPr="00D06A3E">
        <w:rPr>
          <w:lang w:val="es-ES"/>
        </w:rPr>
        <w:t xml:space="preserve">. </w:t>
      </w:r>
      <w:proofErr w:type="spellStart"/>
      <w:r w:rsidRPr="00D06A3E">
        <w:rPr>
          <w:lang w:val="es-ES"/>
        </w:rPr>
        <w:t>Pulumi</w:t>
      </w:r>
      <w:bookmarkEnd w:id="56"/>
      <w:proofErr w:type="spellEnd"/>
    </w:p>
    <w:p w14:paraId="47C7E632" w14:textId="77777777" w:rsidR="00AE68BA" w:rsidRPr="00D7051A" w:rsidRDefault="00AE68BA" w:rsidP="00AE68BA">
      <w:pPr>
        <w:jc w:val="both"/>
        <w:rPr>
          <w:rFonts w:asciiTheme="majorHAnsi" w:hAnsiTheme="majorHAnsi" w:cstheme="majorHAnsi"/>
          <w:sz w:val="20"/>
          <w:szCs w:val="20"/>
          <w:lang w:val="es-ES"/>
        </w:rPr>
      </w:pPr>
    </w:p>
    <w:p w14:paraId="6903F16F" w14:textId="239D3FA5" w:rsidR="000F51AA" w:rsidRPr="00D7051A" w:rsidRDefault="000F51AA" w:rsidP="00016B85">
      <w:pPr>
        <w:pStyle w:val="Ttulo3"/>
        <w:rPr>
          <w:rFonts w:cstheme="majorHAnsi"/>
          <w:lang w:val="es-ES"/>
        </w:rPr>
      </w:pPr>
      <w:bookmarkStart w:id="57" w:name="_Toc198590553"/>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3</w:t>
      </w:r>
      <w:r w:rsidRPr="00D7051A">
        <w:rPr>
          <w:rFonts w:cstheme="majorHAnsi"/>
          <w:lang w:val="es-ES"/>
        </w:rPr>
        <w:t xml:space="preserve"> Ansible</w:t>
      </w:r>
      <w:bookmarkEnd w:id="57"/>
    </w:p>
    <w:p w14:paraId="2962159C" w14:textId="77777777" w:rsidR="00615796"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[3</w:t>
      </w:r>
      <w:r w:rsidR="00AA1DF9" w:rsidRPr="00D7051A">
        <w:rPr>
          <w:rFonts w:asciiTheme="majorHAnsi" w:hAnsiTheme="majorHAnsi" w:cstheme="majorHAnsi"/>
          <w:sz w:val="20"/>
          <w:szCs w:val="20"/>
          <w:lang w:val="es-ES"/>
        </w:rPr>
        <w:t>8</w:t>
      </w:r>
      <w:r w:rsidRPr="00D7051A">
        <w:rPr>
          <w:rFonts w:asciiTheme="majorHAnsi" w:hAnsiTheme="majorHAnsi" w:cstheme="majorHAnsi"/>
          <w:sz w:val="20"/>
          <w:szCs w:val="20"/>
          <w:lang w:val="es-ES"/>
        </w:rPr>
        <w:t>] s</w:t>
      </w:r>
      <w:r w:rsidR="000F51AA" w:rsidRPr="00D7051A">
        <w:rPr>
          <w:rFonts w:asciiTheme="majorHAnsi" w:hAnsiTheme="majorHAnsi" w:cstheme="majorHAnsi"/>
          <w:sz w:val="20"/>
          <w:szCs w:val="20"/>
          <w:lang w:val="es-ES"/>
        </w:rPr>
        <w:t xml:space="preserve">e caracteriza por ser una solución </w:t>
      </w:r>
      <w:proofErr w:type="spellStart"/>
      <w:r w:rsidR="000F51AA" w:rsidRPr="00D7051A">
        <w:rPr>
          <w:rFonts w:asciiTheme="majorHAnsi" w:hAnsiTheme="majorHAnsi" w:cstheme="majorHAnsi"/>
          <w:i/>
          <w:iCs/>
          <w:sz w:val="20"/>
          <w:szCs w:val="20"/>
          <w:lang w:val="es-ES"/>
        </w:rPr>
        <w:t>agentless</w:t>
      </w:r>
      <w:proofErr w:type="spellEnd"/>
      <w:r w:rsidR="000F51AA" w:rsidRPr="00D7051A">
        <w:rPr>
          <w:rFonts w:asciiTheme="majorHAnsi" w:hAnsiTheme="majorHAnsi" w:cstheme="majorHAnsi"/>
          <w:sz w:val="20"/>
          <w:szCs w:val="20"/>
          <w:lang w:val="es-ES"/>
        </w:rPr>
        <w:t xml:space="preserve">, es decir, no requiere la instalación de agentes en las máquinas que va a administrar. Emplea </w:t>
      </w:r>
      <w:proofErr w:type="spellStart"/>
      <w:r w:rsidR="000F51AA" w:rsidRPr="00D7051A">
        <w:rPr>
          <w:rFonts w:asciiTheme="majorHAnsi" w:hAnsiTheme="majorHAnsi" w:cstheme="majorHAnsi"/>
          <w:i/>
          <w:iCs/>
          <w:sz w:val="20"/>
          <w:szCs w:val="20"/>
          <w:lang w:val="es-ES"/>
        </w:rPr>
        <w:t>Playbooks</w:t>
      </w:r>
      <w:proofErr w:type="spellEnd"/>
      <w:r w:rsidR="000F51AA" w:rsidRPr="00D7051A">
        <w:rPr>
          <w:rFonts w:asciiTheme="majorHAnsi" w:hAnsiTheme="majorHAnsi" w:cstheme="majorHAnsi"/>
          <w:sz w:val="20"/>
          <w:szCs w:val="20"/>
          <w:lang w:val="es-ES"/>
        </w:rPr>
        <w:t xml:space="preserve"> escritos en YAML, donde se describen las tareas necesarias para configurar los sistemas y desplegar aplicaciones. Gracias a este enfoque, es posible manejar servidores de manera remota haciendo uso de protocolos de conexión estándar (como SSH), lo cual simplifica la gestión y reduce la complejidad de instalación. </w:t>
      </w:r>
    </w:p>
    <w:p w14:paraId="69817E94" w14:textId="77777777" w:rsidR="007D4DC0" w:rsidRDefault="00615796" w:rsidP="007D4DC0">
      <w:pPr>
        <w:keepNext/>
        <w:jc w:val="center"/>
      </w:pPr>
      <w:r>
        <w:rPr>
          <w:rFonts w:asciiTheme="majorHAnsi" w:hAnsiTheme="majorHAnsi" w:cstheme="majorHAnsi"/>
          <w:noProof/>
          <w:sz w:val="20"/>
          <w:szCs w:val="20"/>
          <w:lang w:val="es-ES"/>
        </w:rPr>
        <w:lastRenderedPageBreak/>
        <w:drawing>
          <wp:inline distT="0" distB="0" distL="0" distR="0" wp14:anchorId="51C541D1" wp14:editId="35759721">
            <wp:extent cx="3113364" cy="290732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1298" cy="2914731"/>
                    </a:xfrm>
                    <a:prstGeom prst="rect">
                      <a:avLst/>
                    </a:prstGeom>
                    <a:noFill/>
                    <a:ln>
                      <a:noFill/>
                    </a:ln>
                  </pic:spPr>
                </pic:pic>
              </a:graphicData>
            </a:graphic>
          </wp:inline>
        </w:drawing>
      </w:r>
    </w:p>
    <w:p w14:paraId="690A520A" w14:textId="0885FAC1" w:rsidR="00615796" w:rsidRDefault="007D4DC0" w:rsidP="007D4DC0">
      <w:pPr>
        <w:pStyle w:val="Descripcin"/>
        <w:jc w:val="center"/>
        <w:rPr>
          <w:rFonts w:asciiTheme="majorHAnsi" w:hAnsiTheme="majorHAnsi" w:cstheme="majorHAnsi"/>
          <w:sz w:val="20"/>
          <w:szCs w:val="20"/>
          <w:lang w:val="es-ES"/>
        </w:rPr>
      </w:pPr>
      <w:bookmarkStart w:id="58" w:name="_Toc198590598"/>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24</w:t>
      </w:r>
      <w:r>
        <w:fldChar w:fldCharType="end"/>
      </w:r>
      <w:r w:rsidRPr="00D06A3E">
        <w:rPr>
          <w:lang w:val="es-ES"/>
        </w:rPr>
        <w:t>. Ansible</w:t>
      </w:r>
      <w:bookmarkEnd w:id="58"/>
    </w:p>
    <w:p w14:paraId="0BDB634C" w14:textId="7E3A9B3B" w:rsidR="00B761B1" w:rsidRPr="00D7051A" w:rsidRDefault="000F51AA"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resulta especialmente útil en entornos dinámicos y en infraestructuras de múltiples nubes o entornos híbridos, ya que su curva de aprendizaje es relativamente baja y permite automatizar procesos de forma ágil.</w:t>
      </w:r>
    </w:p>
    <w:p w14:paraId="5EA9C1CF" w14:textId="172FEFC6" w:rsidR="000F51AA" w:rsidRPr="00D7051A" w:rsidRDefault="000F51AA" w:rsidP="00016B85">
      <w:pPr>
        <w:pStyle w:val="Ttulo3"/>
        <w:rPr>
          <w:rFonts w:cstheme="majorHAnsi"/>
          <w:lang w:val="es-ES"/>
        </w:rPr>
      </w:pPr>
      <w:bookmarkStart w:id="59" w:name="_Toc198590554"/>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4</w:t>
      </w:r>
      <w:r w:rsidRPr="00D7051A">
        <w:rPr>
          <w:rFonts w:cstheme="majorHAnsi"/>
          <w:lang w:val="es-ES"/>
        </w:rPr>
        <w:t xml:space="preserve"> Chef</w:t>
      </w:r>
      <w:bookmarkEnd w:id="59"/>
    </w:p>
    <w:p w14:paraId="288034CB" w14:textId="77777777" w:rsidR="00962F4D"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Chef [</w:t>
      </w:r>
      <w:r w:rsidR="00AA1DF9" w:rsidRPr="00D7051A">
        <w:rPr>
          <w:rFonts w:asciiTheme="majorHAnsi" w:hAnsiTheme="majorHAnsi" w:cstheme="majorHAnsi"/>
          <w:sz w:val="20"/>
          <w:szCs w:val="20"/>
          <w:lang w:val="es-ES"/>
        </w:rPr>
        <w:t>39</w:t>
      </w:r>
      <w:r w:rsidRPr="00D7051A">
        <w:rPr>
          <w:rFonts w:asciiTheme="majorHAnsi" w:hAnsiTheme="majorHAnsi" w:cstheme="majorHAnsi"/>
          <w:sz w:val="20"/>
          <w:szCs w:val="20"/>
          <w:lang w:val="es-ES"/>
        </w:rPr>
        <w:t>] o</w:t>
      </w:r>
      <w:r w:rsidR="000F51AA" w:rsidRPr="00D7051A">
        <w:rPr>
          <w:rFonts w:asciiTheme="majorHAnsi" w:hAnsiTheme="majorHAnsi" w:cstheme="majorHAnsi"/>
          <w:sz w:val="20"/>
          <w:szCs w:val="20"/>
          <w:lang w:val="es-ES"/>
        </w:rPr>
        <w:t xml:space="preserve">pera habitualmente en un modelo cliente-servidor, donde los nodos (o máquinas gestionadas) se comunican con un servidor Chef para recibir las configuraciones deseadas. Dichas configuraciones se describen en </w:t>
      </w:r>
      <w:proofErr w:type="spellStart"/>
      <w:r w:rsidR="000F51AA" w:rsidRPr="00D7051A">
        <w:rPr>
          <w:rFonts w:asciiTheme="majorHAnsi" w:hAnsiTheme="majorHAnsi" w:cstheme="majorHAnsi"/>
          <w:i/>
          <w:iCs/>
          <w:sz w:val="20"/>
          <w:szCs w:val="20"/>
          <w:lang w:val="es-ES"/>
        </w:rPr>
        <w:t>cookbooks</w:t>
      </w:r>
      <w:proofErr w:type="spellEnd"/>
      <w:r w:rsidR="000F51AA" w:rsidRPr="00D7051A">
        <w:rPr>
          <w:rFonts w:asciiTheme="majorHAnsi" w:hAnsiTheme="majorHAnsi" w:cstheme="majorHAnsi"/>
          <w:sz w:val="20"/>
          <w:szCs w:val="20"/>
          <w:lang w:val="es-ES"/>
        </w:rPr>
        <w:t xml:space="preserve"> y </w:t>
      </w:r>
      <w:proofErr w:type="spellStart"/>
      <w:r w:rsidR="000F51AA" w:rsidRPr="00D7051A">
        <w:rPr>
          <w:rFonts w:asciiTheme="majorHAnsi" w:hAnsiTheme="majorHAnsi" w:cstheme="majorHAnsi"/>
          <w:i/>
          <w:iCs/>
          <w:sz w:val="20"/>
          <w:szCs w:val="20"/>
          <w:lang w:val="es-ES"/>
        </w:rPr>
        <w:t>recipes</w:t>
      </w:r>
      <w:proofErr w:type="spellEnd"/>
      <w:r w:rsidR="000F51AA" w:rsidRPr="00D7051A">
        <w:rPr>
          <w:rFonts w:asciiTheme="majorHAnsi" w:hAnsiTheme="majorHAnsi" w:cstheme="majorHAnsi"/>
          <w:sz w:val="20"/>
          <w:szCs w:val="20"/>
          <w:lang w:val="es-ES"/>
        </w:rPr>
        <w:t xml:space="preserve"> escritos en un DSL (lenguaje específico de dominio) basado en Ruby. El enfoque de Chef se centra en definir el estado objetivo de cada sistema, permitiendo realizar cambios de manera automática y consistente.</w:t>
      </w:r>
    </w:p>
    <w:p w14:paraId="70E33703" w14:textId="77777777" w:rsidR="007D4DC0" w:rsidRDefault="00962F4D" w:rsidP="007D4DC0">
      <w:pPr>
        <w:keepNext/>
        <w:jc w:val="center"/>
      </w:pPr>
      <w:r>
        <w:rPr>
          <w:rFonts w:asciiTheme="majorHAnsi" w:hAnsiTheme="majorHAnsi" w:cstheme="majorHAnsi"/>
          <w:noProof/>
          <w:sz w:val="20"/>
          <w:szCs w:val="20"/>
          <w:lang w:val="es-ES"/>
        </w:rPr>
        <w:drawing>
          <wp:inline distT="0" distB="0" distL="0" distR="0" wp14:anchorId="155E63C1" wp14:editId="3C062A69">
            <wp:extent cx="3979984" cy="237906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8797" cy="2390312"/>
                    </a:xfrm>
                    <a:prstGeom prst="rect">
                      <a:avLst/>
                    </a:prstGeom>
                    <a:noFill/>
                    <a:ln>
                      <a:noFill/>
                    </a:ln>
                  </pic:spPr>
                </pic:pic>
              </a:graphicData>
            </a:graphic>
          </wp:inline>
        </w:drawing>
      </w:r>
    </w:p>
    <w:p w14:paraId="207A66F7" w14:textId="764F19AF" w:rsidR="00962F4D" w:rsidRDefault="007D4DC0" w:rsidP="007D4DC0">
      <w:pPr>
        <w:pStyle w:val="Descripcin"/>
        <w:jc w:val="center"/>
        <w:rPr>
          <w:rFonts w:asciiTheme="majorHAnsi" w:hAnsiTheme="majorHAnsi" w:cstheme="majorHAnsi"/>
          <w:sz w:val="20"/>
          <w:szCs w:val="20"/>
          <w:lang w:val="es-ES"/>
        </w:rPr>
      </w:pPr>
      <w:bookmarkStart w:id="60" w:name="_Toc198590599"/>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25</w:t>
      </w:r>
      <w:r>
        <w:fldChar w:fldCharType="end"/>
      </w:r>
      <w:r w:rsidRPr="00D06A3E">
        <w:rPr>
          <w:lang w:val="es-ES"/>
        </w:rPr>
        <w:t>. Arquitectura Chef</w:t>
      </w:r>
      <w:bookmarkEnd w:id="60"/>
    </w:p>
    <w:p w14:paraId="77AD979F" w14:textId="59760A6A" w:rsidR="000F51AA" w:rsidRPr="00D7051A" w:rsidRDefault="000F51AA" w:rsidP="003B5492">
      <w:pPr>
        <w:ind w:firstLine="720"/>
        <w:jc w:val="both"/>
        <w:rPr>
          <w:rFonts w:asciiTheme="majorHAnsi" w:hAnsiTheme="majorHAnsi" w:cstheme="majorHAnsi"/>
          <w:b/>
          <w:bCs/>
          <w:sz w:val="20"/>
          <w:szCs w:val="20"/>
          <w:lang w:val="es-ES"/>
        </w:rPr>
      </w:pPr>
      <w:r w:rsidRPr="00D7051A">
        <w:rPr>
          <w:rFonts w:asciiTheme="majorHAnsi" w:hAnsiTheme="majorHAnsi" w:cstheme="majorHAnsi"/>
          <w:sz w:val="20"/>
          <w:szCs w:val="20"/>
          <w:lang w:val="es-ES"/>
        </w:rPr>
        <w:lastRenderedPageBreak/>
        <w:t xml:space="preserve"> Aunque requiere un conocimiento más profundo de la infraestructura y del lenguaje Ruby, Chef ofrece gran flexibilidad y un robusto ecosistema de </w:t>
      </w:r>
      <w:proofErr w:type="spellStart"/>
      <w:r w:rsidRPr="00D7051A">
        <w:rPr>
          <w:rFonts w:asciiTheme="majorHAnsi" w:hAnsiTheme="majorHAnsi" w:cstheme="majorHAnsi"/>
          <w:i/>
          <w:iCs/>
          <w:sz w:val="20"/>
          <w:szCs w:val="20"/>
          <w:lang w:val="es-ES"/>
        </w:rPr>
        <w:t>cookbooks</w:t>
      </w:r>
      <w:proofErr w:type="spellEnd"/>
      <w:r w:rsidRPr="00D7051A">
        <w:rPr>
          <w:rFonts w:asciiTheme="majorHAnsi" w:hAnsiTheme="majorHAnsi" w:cstheme="majorHAnsi"/>
          <w:sz w:val="20"/>
          <w:szCs w:val="20"/>
          <w:lang w:val="es-ES"/>
        </w:rPr>
        <w:t xml:space="preserve"> creados por la comunidad, lo que facilita la integración con múltiples plataformas y servicios.</w:t>
      </w:r>
    </w:p>
    <w:p w14:paraId="3DBCDAE9" w14:textId="31033FAA" w:rsidR="000F51AA" w:rsidRPr="00D7051A" w:rsidRDefault="000F51AA" w:rsidP="00016B85">
      <w:pPr>
        <w:pStyle w:val="Ttulo3"/>
        <w:rPr>
          <w:rFonts w:cstheme="majorHAnsi"/>
          <w:lang w:val="es-ES"/>
        </w:rPr>
      </w:pPr>
      <w:bookmarkStart w:id="61" w:name="_Toc198590555"/>
      <w:r w:rsidRPr="00D7051A">
        <w:rPr>
          <w:rFonts w:cstheme="majorHAnsi"/>
          <w:lang w:val="es-ES"/>
        </w:rPr>
        <w:t>2.</w:t>
      </w:r>
      <w:r w:rsidR="00916F31">
        <w:rPr>
          <w:rFonts w:cstheme="majorHAnsi"/>
          <w:lang w:val="es-ES"/>
        </w:rPr>
        <w:t>7</w:t>
      </w:r>
      <w:r w:rsidRPr="00D7051A">
        <w:rPr>
          <w:rFonts w:cstheme="majorHAnsi"/>
          <w:lang w:val="es-ES"/>
        </w:rPr>
        <w:t>.</w:t>
      </w:r>
      <w:r w:rsidR="008B604D" w:rsidRPr="00D7051A">
        <w:rPr>
          <w:rFonts w:cstheme="majorHAnsi"/>
          <w:lang w:val="es-ES"/>
        </w:rPr>
        <w:t>5</w:t>
      </w:r>
      <w:r w:rsidRPr="00D7051A">
        <w:rPr>
          <w:rFonts w:cstheme="majorHAnsi"/>
          <w:lang w:val="es-ES"/>
        </w:rPr>
        <w:t xml:space="preserve"> </w:t>
      </w:r>
      <w:proofErr w:type="spellStart"/>
      <w:r w:rsidRPr="00D7051A">
        <w:rPr>
          <w:rFonts w:cstheme="majorHAnsi"/>
          <w:lang w:val="es-ES"/>
        </w:rPr>
        <w:t>Puppet</w:t>
      </w:r>
      <w:bookmarkEnd w:id="61"/>
      <w:proofErr w:type="spellEnd"/>
    </w:p>
    <w:p w14:paraId="63B1EC1C" w14:textId="77777777" w:rsidR="00DA4581" w:rsidRDefault="000F51AA" w:rsidP="00EF366E">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igual que Chef, </w:t>
      </w:r>
      <w:proofErr w:type="spellStart"/>
      <w:r w:rsidRPr="00D7051A">
        <w:rPr>
          <w:rFonts w:asciiTheme="majorHAnsi" w:hAnsiTheme="majorHAnsi" w:cstheme="majorHAnsi"/>
          <w:sz w:val="20"/>
          <w:szCs w:val="20"/>
          <w:lang w:val="es-ES"/>
        </w:rPr>
        <w:t>Puppet</w:t>
      </w:r>
      <w:proofErr w:type="spellEnd"/>
      <w:r w:rsidR="00EB3F54" w:rsidRPr="00D7051A">
        <w:rPr>
          <w:rFonts w:asciiTheme="majorHAnsi" w:hAnsiTheme="majorHAnsi" w:cstheme="majorHAnsi"/>
          <w:sz w:val="20"/>
          <w:szCs w:val="20"/>
          <w:lang w:val="es-ES"/>
        </w:rPr>
        <w:t xml:space="preserve"> [4</w:t>
      </w:r>
      <w:r w:rsidR="00AA1DF9" w:rsidRPr="00D7051A">
        <w:rPr>
          <w:rFonts w:asciiTheme="majorHAnsi" w:hAnsiTheme="majorHAnsi" w:cstheme="majorHAnsi"/>
          <w:sz w:val="20"/>
          <w:szCs w:val="20"/>
          <w:lang w:val="es-ES"/>
        </w:rPr>
        <w:t>0</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funciona mayormente con una arquitectura cliente-servidor y se vale de </w:t>
      </w:r>
      <w:r w:rsidRPr="00D7051A">
        <w:rPr>
          <w:rFonts w:asciiTheme="majorHAnsi" w:hAnsiTheme="majorHAnsi" w:cstheme="majorHAnsi"/>
          <w:i/>
          <w:iCs/>
          <w:sz w:val="20"/>
          <w:szCs w:val="20"/>
          <w:lang w:val="es-ES"/>
        </w:rPr>
        <w:t>manifiestos</w:t>
      </w:r>
      <w:r w:rsidRPr="00D7051A">
        <w:rPr>
          <w:rFonts w:asciiTheme="majorHAnsi" w:hAnsiTheme="majorHAnsi" w:cstheme="majorHAnsi"/>
          <w:sz w:val="20"/>
          <w:szCs w:val="20"/>
          <w:lang w:val="es-ES"/>
        </w:rPr>
        <w:t xml:space="preserve"> para describir el estado deseado de cada nodo. Este lenguaje declarativo propio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indica cómo debe configurarse el sistema, y el agente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se encarga de evaluar y aplicar los cambios necesarios para alcanzar ese estado. </w:t>
      </w:r>
    </w:p>
    <w:p w14:paraId="485FDA4A" w14:textId="77777777" w:rsidR="007D4DC0" w:rsidRDefault="00DA4581" w:rsidP="007D4DC0">
      <w:pPr>
        <w:keepNext/>
        <w:jc w:val="center"/>
      </w:pPr>
      <w:r>
        <w:rPr>
          <w:rFonts w:asciiTheme="majorHAnsi" w:hAnsiTheme="majorHAnsi" w:cstheme="majorHAnsi"/>
          <w:noProof/>
          <w:sz w:val="20"/>
          <w:szCs w:val="20"/>
          <w:lang w:val="es-ES"/>
        </w:rPr>
        <w:drawing>
          <wp:inline distT="0" distB="0" distL="0" distR="0" wp14:anchorId="49554832" wp14:editId="4992DEA9">
            <wp:extent cx="3897923" cy="2534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7168" cy="2540787"/>
                    </a:xfrm>
                    <a:prstGeom prst="rect">
                      <a:avLst/>
                    </a:prstGeom>
                    <a:noFill/>
                    <a:ln>
                      <a:noFill/>
                    </a:ln>
                  </pic:spPr>
                </pic:pic>
              </a:graphicData>
            </a:graphic>
          </wp:inline>
        </w:drawing>
      </w:r>
    </w:p>
    <w:p w14:paraId="50614400" w14:textId="411249A2" w:rsidR="00DA4581" w:rsidRDefault="007D4DC0" w:rsidP="007D4DC0">
      <w:pPr>
        <w:pStyle w:val="Descripcin"/>
        <w:jc w:val="center"/>
        <w:rPr>
          <w:rFonts w:asciiTheme="majorHAnsi" w:hAnsiTheme="majorHAnsi" w:cstheme="majorHAnsi"/>
          <w:sz w:val="20"/>
          <w:szCs w:val="20"/>
          <w:lang w:val="es-ES"/>
        </w:rPr>
      </w:pPr>
      <w:bookmarkStart w:id="62" w:name="_Toc198590600"/>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26</w:t>
      </w:r>
      <w:r>
        <w:fldChar w:fldCharType="end"/>
      </w:r>
      <w:r w:rsidRPr="00D06A3E">
        <w:rPr>
          <w:lang w:val="es-ES"/>
        </w:rPr>
        <w:t xml:space="preserve">. </w:t>
      </w:r>
      <w:proofErr w:type="spellStart"/>
      <w:r w:rsidRPr="00D06A3E">
        <w:rPr>
          <w:lang w:val="es-ES"/>
        </w:rPr>
        <w:t>Puppet</w:t>
      </w:r>
      <w:bookmarkEnd w:id="62"/>
      <w:proofErr w:type="spellEnd"/>
    </w:p>
    <w:p w14:paraId="7EBEEAEB" w14:textId="471AA17C" w:rsidR="00F579A9" w:rsidRDefault="000F51AA" w:rsidP="00EF366E">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destaca por ofrecer un modelo de configuración idempotente: aplicar el mismo </w:t>
      </w:r>
      <w:r w:rsidRPr="00D7051A">
        <w:rPr>
          <w:rFonts w:asciiTheme="majorHAnsi" w:hAnsiTheme="majorHAnsi" w:cstheme="majorHAnsi"/>
          <w:i/>
          <w:iCs/>
          <w:sz w:val="20"/>
          <w:szCs w:val="20"/>
          <w:lang w:val="es-ES"/>
        </w:rPr>
        <w:t>manifiesto</w:t>
      </w:r>
      <w:r w:rsidRPr="00D7051A">
        <w:rPr>
          <w:rFonts w:asciiTheme="majorHAnsi" w:hAnsiTheme="majorHAnsi" w:cstheme="majorHAnsi"/>
          <w:sz w:val="20"/>
          <w:szCs w:val="20"/>
          <w:lang w:val="es-ES"/>
        </w:rPr>
        <w:t xml:space="preserve"> varias veces no debería alterar el estado final del sistema. Además, cuenta con una amplia comunidad y un extenso catálogo de módulos predefinidos para diferentes servicios y aplicaciones.</w:t>
      </w:r>
    </w:p>
    <w:p w14:paraId="2A195090" w14:textId="085215B3" w:rsidR="00F579A9" w:rsidRPr="00916F31" w:rsidRDefault="00F579A9" w:rsidP="00F579A9">
      <w:pPr>
        <w:pStyle w:val="Ttulo2"/>
        <w:rPr>
          <w:rFonts w:cstheme="majorHAnsi"/>
          <w:sz w:val="18"/>
          <w:szCs w:val="18"/>
          <w:lang w:val="es-ES"/>
        </w:rPr>
      </w:pPr>
      <w:bookmarkStart w:id="63" w:name="_Toc198590556"/>
      <w:r w:rsidRPr="00916F31">
        <w:rPr>
          <w:rFonts w:cstheme="majorHAnsi"/>
          <w:sz w:val="24"/>
          <w:szCs w:val="24"/>
          <w:lang w:val="es-ES"/>
        </w:rPr>
        <w:t>2.</w:t>
      </w:r>
      <w:r w:rsidR="00916F31">
        <w:rPr>
          <w:rFonts w:cstheme="majorHAnsi"/>
          <w:sz w:val="24"/>
          <w:szCs w:val="24"/>
          <w:lang w:val="es-ES"/>
        </w:rPr>
        <w:t>8</w:t>
      </w:r>
      <w:r w:rsidRPr="00916F31">
        <w:rPr>
          <w:rFonts w:cstheme="majorHAnsi"/>
          <w:sz w:val="24"/>
          <w:szCs w:val="24"/>
          <w:lang w:val="es-ES"/>
        </w:rPr>
        <w:t xml:space="preserve"> Resumen del capítulo</w:t>
      </w:r>
      <w:bookmarkEnd w:id="63"/>
    </w:p>
    <w:p w14:paraId="10B76D93" w14:textId="09B34649" w:rsidR="00837739" w:rsidRPr="00837739"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En este capítulo se </w:t>
      </w:r>
      <w:r w:rsidR="0079532C">
        <w:rPr>
          <w:rFonts w:asciiTheme="majorHAnsi" w:hAnsiTheme="majorHAnsi" w:cstheme="majorHAnsi"/>
          <w:sz w:val="20"/>
          <w:szCs w:val="20"/>
          <w:lang w:val="es-ES"/>
        </w:rPr>
        <w:t>estudia</w:t>
      </w:r>
      <w:r w:rsidRPr="00837739">
        <w:rPr>
          <w:rFonts w:asciiTheme="majorHAnsi" w:hAnsiTheme="majorHAnsi" w:cstheme="majorHAnsi"/>
          <w:sz w:val="20"/>
          <w:szCs w:val="20"/>
          <w:lang w:val="es-ES"/>
        </w:rPr>
        <w:t xml:space="preserve"> cómo han evolucionado las</w:t>
      </w:r>
      <w:r w:rsidR="0079532C">
        <w:rPr>
          <w:rFonts w:asciiTheme="majorHAnsi" w:hAnsiTheme="majorHAnsi" w:cstheme="majorHAnsi"/>
          <w:sz w:val="20"/>
          <w:szCs w:val="20"/>
          <w:lang w:val="es-ES"/>
        </w:rPr>
        <w:t xml:space="preserve"> diferentes</w:t>
      </w:r>
      <w:r w:rsidRPr="00837739">
        <w:rPr>
          <w:rFonts w:asciiTheme="majorHAnsi" w:hAnsiTheme="majorHAnsi" w:cstheme="majorHAnsi"/>
          <w:sz w:val="20"/>
          <w:szCs w:val="20"/>
          <w:lang w:val="es-ES"/>
        </w:rPr>
        <w:t xml:space="preserve"> estrategias de seguridad en aplicaciones y qué tecnologías </w:t>
      </w:r>
      <w:r w:rsidR="0079532C">
        <w:rPr>
          <w:rFonts w:asciiTheme="majorHAnsi" w:hAnsiTheme="majorHAnsi" w:cstheme="majorHAnsi"/>
          <w:sz w:val="20"/>
          <w:szCs w:val="20"/>
          <w:lang w:val="es-ES"/>
        </w:rPr>
        <w:t xml:space="preserve">han ido implementándose con el paso del tiempo, para reforzar las </w:t>
      </w:r>
      <w:proofErr w:type="spellStart"/>
      <w:r w:rsidR="0079532C">
        <w:rPr>
          <w:rFonts w:asciiTheme="majorHAnsi" w:hAnsiTheme="majorHAnsi" w:cstheme="majorHAnsi"/>
          <w:sz w:val="20"/>
          <w:szCs w:val="20"/>
          <w:lang w:val="es-ES"/>
        </w:rPr>
        <w:t>vulnerabiliaddes</w:t>
      </w:r>
      <w:proofErr w:type="spellEnd"/>
      <w:r w:rsidR="0079532C">
        <w:rPr>
          <w:rFonts w:asciiTheme="majorHAnsi" w:hAnsiTheme="majorHAnsi" w:cstheme="majorHAnsi"/>
          <w:sz w:val="20"/>
          <w:szCs w:val="20"/>
          <w:lang w:val="es-ES"/>
        </w:rPr>
        <w:t xml:space="preserve"> que han ido surgiendo</w:t>
      </w:r>
      <w:r w:rsidRPr="00837739">
        <w:rPr>
          <w:rFonts w:asciiTheme="majorHAnsi" w:hAnsiTheme="majorHAnsi" w:cstheme="majorHAnsi"/>
          <w:sz w:val="20"/>
          <w:szCs w:val="20"/>
          <w:lang w:val="es-ES"/>
        </w:rPr>
        <w:t xml:space="preserve">. En primer lugar, se repasan los métodos tradicionales de autenticación y autorización, como los sistemas basados en contraseñas, LDAP y SAML, junto a la autenticación </w:t>
      </w:r>
      <w:proofErr w:type="spellStart"/>
      <w:r w:rsidRPr="00837739">
        <w:rPr>
          <w:rFonts w:asciiTheme="majorHAnsi" w:hAnsiTheme="majorHAnsi" w:cstheme="majorHAnsi"/>
          <w:sz w:val="20"/>
          <w:szCs w:val="20"/>
          <w:lang w:val="es-ES"/>
        </w:rPr>
        <w:t>multifactor</w:t>
      </w:r>
      <w:proofErr w:type="spellEnd"/>
      <w:r w:rsidRPr="00837739">
        <w:rPr>
          <w:rFonts w:asciiTheme="majorHAnsi" w:hAnsiTheme="majorHAnsi" w:cstheme="majorHAnsi"/>
          <w:sz w:val="20"/>
          <w:szCs w:val="20"/>
          <w:lang w:val="es-ES"/>
        </w:rPr>
        <w:t xml:space="preserve"> (MFA). A pesar de su </w:t>
      </w:r>
      <w:r w:rsidR="0079532C">
        <w:rPr>
          <w:rFonts w:asciiTheme="majorHAnsi" w:hAnsiTheme="majorHAnsi" w:cstheme="majorHAnsi"/>
          <w:sz w:val="20"/>
          <w:szCs w:val="20"/>
          <w:lang w:val="es-ES"/>
        </w:rPr>
        <w:t>solidez en cuanto a</w:t>
      </w:r>
      <w:r w:rsidRPr="00837739">
        <w:rPr>
          <w:rFonts w:asciiTheme="majorHAnsi" w:hAnsiTheme="majorHAnsi" w:cstheme="majorHAnsi"/>
          <w:sz w:val="20"/>
          <w:szCs w:val="20"/>
          <w:lang w:val="es-ES"/>
        </w:rPr>
        <w:t xml:space="preserve"> la gestión de identidades, presentan limitaciones importantes en términos de escalabilidad, </w:t>
      </w:r>
      <w:r w:rsidR="0079532C">
        <w:rPr>
          <w:rFonts w:asciiTheme="majorHAnsi" w:hAnsiTheme="majorHAnsi" w:cstheme="majorHAnsi"/>
          <w:sz w:val="20"/>
          <w:szCs w:val="20"/>
          <w:lang w:val="es-ES"/>
        </w:rPr>
        <w:t>usabilidad</w:t>
      </w:r>
      <w:r w:rsidRPr="00837739">
        <w:rPr>
          <w:rFonts w:asciiTheme="majorHAnsi" w:hAnsiTheme="majorHAnsi" w:cstheme="majorHAnsi"/>
          <w:sz w:val="20"/>
          <w:szCs w:val="20"/>
          <w:lang w:val="es-ES"/>
        </w:rPr>
        <w:t xml:space="preserve"> y seguridad.</w:t>
      </w:r>
    </w:p>
    <w:p w14:paraId="7EA33C5C" w14:textId="69DF98CE" w:rsidR="00837739" w:rsidRPr="00837739" w:rsidRDefault="0079532C" w:rsidP="00837739">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Posteriormente aparecieron</w:t>
      </w:r>
      <w:r w:rsidR="00837739" w:rsidRPr="00837739">
        <w:rPr>
          <w:rFonts w:asciiTheme="majorHAnsi" w:hAnsiTheme="majorHAnsi" w:cstheme="majorHAnsi"/>
          <w:sz w:val="20"/>
          <w:szCs w:val="20"/>
          <w:lang w:val="es-ES"/>
        </w:rPr>
        <w:t xml:space="preserve"> tecnologías como OAuth 2.0, </w:t>
      </w:r>
      <w:proofErr w:type="spellStart"/>
      <w:r w:rsidR="00837739" w:rsidRPr="00837739">
        <w:rPr>
          <w:rFonts w:asciiTheme="majorHAnsi" w:hAnsiTheme="majorHAnsi" w:cstheme="majorHAnsi"/>
          <w:sz w:val="20"/>
          <w:szCs w:val="20"/>
          <w:lang w:val="es-ES"/>
        </w:rPr>
        <w:t>OpenID</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Connect</w:t>
      </w:r>
      <w:proofErr w:type="spellEnd"/>
      <w:r w:rsidR="00837739" w:rsidRPr="00837739">
        <w:rPr>
          <w:rFonts w:asciiTheme="majorHAnsi" w:hAnsiTheme="majorHAnsi" w:cstheme="majorHAnsi"/>
          <w:sz w:val="20"/>
          <w:szCs w:val="20"/>
          <w:lang w:val="es-ES"/>
        </w:rPr>
        <w:t xml:space="preserve"> (OIDC) y JSON Web Tokens (JWT), las cuales permiten </w:t>
      </w:r>
      <w:r>
        <w:rPr>
          <w:rFonts w:asciiTheme="majorHAnsi" w:hAnsiTheme="majorHAnsi" w:cstheme="majorHAnsi"/>
          <w:sz w:val="20"/>
          <w:szCs w:val="20"/>
          <w:lang w:val="es-ES"/>
        </w:rPr>
        <w:t>una gestión más ágil de cara al usuario y al administrador del sistema, ya que se unifica</w:t>
      </w:r>
      <w:r w:rsidR="002F7641">
        <w:rPr>
          <w:rFonts w:asciiTheme="majorHAnsi" w:hAnsiTheme="majorHAnsi" w:cstheme="majorHAnsi"/>
          <w:sz w:val="20"/>
          <w:szCs w:val="20"/>
          <w:lang w:val="es-ES"/>
        </w:rPr>
        <w:t>n</w:t>
      </w:r>
      <w:r w:rsidR="00837739" w:rsidRPr="00837739">
        <w:rPr>
          <w:rFonts w:asciiTheme="majorHAnsi" w:hAnsiTheme="majorHAnsi" w:cstheme="majorHAnsi"/>
          <w:sz w:val="20"/>
          <w:szCs w:val="20"/>
          <w:lang w:val="es-ES"/>
        </w:rPr>
        <w:t xml:space="preserve"> los procesos de autenticación y autorización</w:t>
      </w:r>
      <w:r w:rsidR="00847867">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Como resultado de ello </w:t>
      </w:r>
      <w:r w:rsidR="002F7641">
        <w:rPr>
          <w:rFonts w:asciiTheme="majorHAnsi" w:hAnsiTheme="majorHAnsi" w:cstheme="majorHAnsi"/>
          <w:sz w:val="20"/>
          <w:szCs w:val="20"/>
          <w:lang w:val="es-ES"/>
        </w:rPr>
        <w:t xml:space="preserve">las </w:t>
      </w:r>
      <w:r w:rsidR="00837739" w:rsidRPr="00837739">
        <w:rPr>
          <w:rFonts w:asciiTheme="majorHAnsi" w:hAnsiTheme="majorHAnsi" w:cstheme="majorHAnsi"/>
          <w:sz w:val="20"/>
          <w:szCs w:val="20"/>
          <w:lang w:val="es-ES"/>
        </w:rPr>
        <w:t>credenciales</w:t>
      </w:r>
      <w:r w:rsidR="002F7641">
        <w:rPr>
          <w:rFonts w:asciiTheme="majorHAnsi" w:hAnsiTheme="majorHAnsi" w:cstheme="majorHAnsi"/>
          <w:sz w:val="20"/>
          <w:szCs w:val="20"/>
          <w:lang w:val="es-ES"/>
        </w:rPr>
        <w:t xml:space="preserve"> de los usuarios de las distintas aplicaciones </w:t>
      </w:r>
      <w:r w:rsidR="00847867">
        <w:rPr>
          <w:rFonts w:asciiTheme="majorHAnsi" w:hAnsiTheme="majorHAnsi" w:cstheme="majorHAnsi"/>
          <w:sz w:val="20"/>
          <w:szCs w:val="20"/>
          <w:lang w:val="es-ES"/>
        </w:rPr>
        <w:t xml:space="preserve">queden </w:t>
      </w:r>
      <w:r w:rsidR="002F7641">
        <w:rPr>
          <w:rFonts w:asciiTheme="majorHAnsi" w:hAnsiTheme="majorHAnsi" w:cstheme="majorHAnsi"/>
          <w:sz w:val="20"/>
          <w:szCs w:val="20"/>
          <w:lang w:val="es-ES"/>
        </w:rPr>
        <w:t>menos expuestas</w:t>
      </w:r>
      <w:r w:rsidR="00331376">
        <w:rPr>
          <w:rFonts w:asciiTheme="majorHAnsi" w:hAnsiTheme="majorHAnsi" w:cstheme="majorHAnsi"/>
          <w:sz w:val="20"/>
          <w:szCs w:val="20"/>
          <w:lang w:val="es-ES"/>
        </w:rPr>
        <w:t xml:space="preserve"> y por lo tanto</w:t>
      </w:r>
      <w:r w:rsidR="00847867">
        <w:rPr>
          <w:rFonts w:asciiTheme="majorHAnsi" w:hAnsiTheme="majorHAnsi" w:cstheme="majorHAnsi"/>
          <w:sz w:val="20"/>
          <w:szCs w:val="20"/>
          <w:lang w:val="es-ES"/>
        </w:rPr>
        <w:t xml:space="preserve"> menos vulnerables</w:t>
      </w:r>
      <w:r w:rsidR="002F7641">
        <w:rPr>
          <w:rFonts w:asciiTheme="majorHAnsi" w:hAnsiTheme="majorHAnsi" w:cstheme="majorHAnsi"/>
          <w:sz w:val="20"/>
          <w:szCs w:val="20"/>
          <w:lang w:val="es-ES"/>
        </w:rPr>
        <w:t>, reforz</w:t>
      </w:r>
      <w:r w:rsidR="00847867">
        <w:rPr>
          <w:rFonts w:asciiTheme="majorHAnsi" w:hAnsiTheme="majorHAnsi" w:cstheme="majorHAnsi"/>
          <w:sz w:val="20"/>
          <w:szCs w:val="20"/>
          <w:lang w:val="es-ES"/>
        </w:rPr>
        <w:t>ándose así</w:t>
      </w:r>
      <w:r w:rsidR="002F7641">
        <w:rPr>
          <w:rFonts w:asciiTheme="majorHAnsi" w:hAnsiTheme="majorHAnsi" w:cstheme="majorHAnsi"/>
          <w:sz w:val="20"/>
          <w:szCs w:val="20"/>
          <w:lang w:val="es-ES"/>
        </w:rPr>
        <w:t xml:space="preserve"> su seguridad</w:t>
      </w:r>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Tamb</w:t>
      </w:r>
      <w:r w:rsidR="006D5E52">
        <w:rPr>
          <w:rFonts w:asciiTheme="majorHAnsi" w:hAnsiTheme="majorHAnsi" w:cstheme="majorHAnsi"/>
          <w:sz w:val="20"/>
          <w:szCs w:val="20"/>
          <w:lang w:val="es-ES"/>
        </w:rPr>
        <w:t>én</w:t>
      </w:r>
      <w:proofErr w:type="spellEnd"/>
      <w:r w:rsidR="006D5E52">
        <w:rPr>
          <w:rFonts w:asciiTheme="majorHAnsi" w:hAnsiTheme="majorHAnsi" w:cstheme="majorHAnsi"/>
          <w:sz w:val="20"/>
          <w:szCs w:val="20"/>
          <w:lang w:val="es-ES"/>
        </w:rPr>
        <w:t xml:space="preserve"> aparecen soluciones que adoptan una nueva arquitectura, una de ellas es conocida como </w:t>
      </w:r>
      <w:proofErr w:type="spellStart"/>
      <w:r w:rsidR="00837739" w:rsidRPr="00837739">
        <w:rPr>
          <w:rFonts w:asciiTheme="majorHAnsi" w:hAnsiTheme="majorHAnsi" w:cstheme="majorHAnsi"/>
          <w:sz w:val="20"/>
          <w:szCs w:val="20"/>
          <w:lang w:val="es-ES"/>
        </w:rPr>
        <w:t>IDaaS</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Identity</w:t>
      </w:r>
      <w:proofErr w:type="spellEnd"/>
      <w:r w:rsidR="00837739" w:rsidRPr="00837739">
        <w:rPr>
          <w:rFonts w:asciiTheme="majorHAnsi" w:hAnsiTheme="majorHAnsi" w:cstheme="majorHAnsi"/>
          <w:sz w:val="20"/>
          <w:szCs w:val="20"/>
          <w:lang w:val="es-ES"/>
        </w:rPr>
        <w:t xml:space="preserve"> as a </w:t>
      </w:r>
      <w:proofErr w:type="spellStart"/>
      <w:r w:rsidR="00837739" w:rsidRPr="00837739">
        <w:rPr>
          <w:rFonts w:asciiTheme="majorHAnsi" w:hAnsiTheme="majorHAnsi" w:cstheme="majorHAnsi"/>
          <w:sz w:val="20"/>
          <w:szCs w:val="20"/>
          <w:lang w:val="es-ES"/>
        </w:rPr>
        <w:t>Service</w:t>
      </w:r>
      <w:proofErr w:type="spellEnd"/>
      <w:r w:rsidR="00837739" w:rsidRPr="00837739">
        <w:rPr>
          <w:rFonts w:asciiTheme="majorHAnsi" w:hAnsiTheme="majorHAnsi" w:cstheme="majorHAnsi"/>
          <w:sz w:val="20"/>
          <w:szCs w:val="20"/>
          <w:lang w:val="es-ES"/>
        </w:rPr>
        <w:t xml:space="preserve">), </w:t>
      </w:r>
      <w:r w:rsidR="006D5E52">
        <w:rPr>
          <w:rFonts w:asciiTheme="majorHAnsi" w:hAnsiTheme="majorHAnsi" w:cstheme="majorHAnsi"/>
          <w:sz w:val="20"/>
          <w:szCs w:val="20"/>
          <w:lang w:val="es-ES"/>
        </w:rPr>
        <w:t xml:space="preserve">donde </w:t>
      </w:r>
      <w:r w:rsidR="00837739" w:rsidRPr="00837739">
        <w:rPr>
          <w:rFonts w:asciiTheme="majorHAnsi" w:hAnsiTheme="majorHAnsi" w:cstheme="majorHAnsi"/>
          <w:sz w:val="20"/>
          <w:szCs w:val="20"/>
          <w:lang w:val="es-ES"/>
        </w:rPr>
        <w:t>gestión de identidades</w:t>
      </w:r>
      <w:r w:rsidR="006D5E52">
        <w:rPr>
          <w:rFonts w:asciiTheme="majorHAnsi" w:hAnsiTheme="majorHAnsi" w:cstheme="majorHAnsi"/>
          <w:sz w:val="20"/>
          <w:szCs w:val="20"/>
          <w:lang w:val="es-ES"/>
        </w:rPr>
        <w:t xml:space="preserve"> queda externalizada del entorno aplicativo</w:t>
      </w:r>
      <w:r w:rsidR="00837739" w:rsidRPr="00837739">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aunque esto </w:t>
      </w:r>
      <w:r w:rsidR="0061364F">
        <w:rPr>
          <w:rFonts w:asciiTheme="majorHAnsi" w:hAnsiTheme="majorHAnsi" w:cstheme="majorHAnsi"/>
          <w:sz w:val="20"/>
          <w:szCs w:val="20"/>
          <w:lang w:val="es-ES"/>
        </w:rPr>
        <w:t>deja</w:t>
      </w:r>
      <w:r w:rsidR="006D5E52">
        <w:rPr>
          <w:rFonts w:asciiTheme="majorHAnsi" w:hAnsiTheme="majorHAnsi" w:cstheme="majorHAnsi"/>
          <w:sz w:val="20"/>
          <w:szCs w:val="20"/>
          <w:lang w:val="es-ES"/>
        </w:rPr>
        <w:t xml:space="preserve"> posibles riesgos en manos de terceros</w:t>
      </w:r>
      <w:r w:rsidR="0061364F">
        <w:rPr>
          <w:rFonts w:asciiTheme="majorHAnsi" w:hAnsiTheme="majorHAnsi" w:cstheme="majorHAnsi"/>
          <w:sz w:val="20"/>
          <w:szCs w:val="20"/>
          <w:lang w:val="es-ES"/>
        </w:rPr>
        <w:t xml:space="preserve"> de cara a la normativa vigente relacionada con la seguridad de la información y cumplimiento normativo.</w:t>
      </w:r>
    </w:p>
    <w:p w14:paraId="574FA296" w14:textId="595FCE4E" w:rsidR="00837739" w:rsidRPr="00837739" w:rsidRDefault="00EB041C" w:rsidP="00A302E3">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lastRenderedPageBreak/>
        <w:t xml:space="preserve">Herramientas actuales y en las que se basa el actual trabajo son </w:t>
      </w:r>
      <w:proofErr w:type="spellStart"/>
      <w:r w:rsidR="00837739" w:rsidRPr="00837739">
        <w:rPr>
          <w:rFonts w:asciiTheme="majorHAnsi" w:hAnsiTheme="majorHAnsi" w:cstheme="majorHAnsi"/>
          <w:sz w:val="20"/>
          <w:szCs w:val="20"/>
          <w:lang w:val="es-ES"/>
        </w:rPr>
        <w:t>Keycloak</w:t>
      </w:r>
      <w:proofErr w:type="spellEnd"/>
      <w:r w:rsidR="00837739" w:rsidRPr="00837739">
        <w:rPr>
          <w:rFonts w:asciiTheme="majorHAnsi" w:hAnsiTheme="majorHAnsi" w:cstheme="majorHAnsi"/>
          <w:sz w:val="20"/>
          <w:szCs w:val="20"/>
          <w:lang w:val="es-ES"/>
        </w:rPr>
        <w:t xml:space="preserve">, </w:t>
      </w:r>
      <w:r>
        <w:rPr>
          <w:rFonts w:asciiTheme="majorHAnsi" w:hAnsiTheme="majorHAnsi" w:cstheme="majorHAnsi"/>
          <w:sz w:val="20"/>
          <w:szCs w:val="20"/>
          <w:lang w:val="es-ES"/>
        </w:rPr>
        <w:t xml:space="preserve">diseñada y utilizada para </w:t>
      </w:r>
      <w:r w:rsidR="00837739" w:rsidRPr="00837739">
        <w:rPr>
          <w:rFonts w:asciiTheme="majorHAnsi" w:hAnsiTheme="majorHAnsi" w:cstheme="majorHAnsi"/>
          <w:sz w:val="20"/>
          <w:szCs w:val="20"/>
          <w:lang w:val="es-ES"/>
        </w:rPr>
        <w:t xml:space="preserve">la administración centralizada de identidades y accesos, y </w:t>
      </w:r>
      <w:proofErr w:type="spellStart"/>
      <w:r w:rsidR="00837739" w:rsidRPr="00837739">
        <w:rPr>
          <w:rFonts w:asciiTheme="majorHAnsi" w:hAnsiTheme="majorHAnsi" w:cstheme="majorHAnsi"/>
          <w:sz w:val="20"/>
          <w:szCs w:val="20"/>
          <w:lang w:val="es-ES"/>
        </w:rPr>
        <w:t>Vault</w:t>
      </w:r>
      <w:proofErr w:type="spellEnd"/>
      <w:r w:rsidR="00837739" w:rsidRPr="00837739">
        <w:rPr>
          <w:rFonts w:asciiTheme="majorHAnsi" w:hAnsiTheme="majorHAnsi" w:cstheme="majorHAnsi"/>
          <w:sz w:val="20"/>
          <w:szCs w:val="20"/>
          <w:lang w:val="es-ES"/>
        </w:rPr>
        <w:t xml:space="preserve">, que se centra en proteger y gestionar </w:t>
      </w:r>
      <w:proofErr w:type="spellStart"/>
      <w:r w:rsidR="00837739" w:rsidRPr="00837739">
        <w:rPr>
          <w:rFonts w:asciiTheme="majorHAnsi" w:hAnsiTheme="majorHAnsi" w:cstheme="majorHAnsi"/>
          <w:sz w:val="20"/>
          <w:szCs w:val="20"/>
          <w:lang w:val="es-ES"/>
        </w:rPr>
        <w:t>secrets</w:t>
      </w:r>
      <w:proofErr w:type="spellEnd"/>
      <w:r w:rsidR="00837739" w:rsidRPr="00837739">
        <w:rPr>
          <w:rFonts w:asciiTheme="majorHAnsi" w:hAnsiTheme="majorHAnsi" w:cstheme="majorHAnsi"/>
          <w:sz w:val="20"/>
          <w:szCs w:val="20"/>
          <w:lang w:val="es-ES"/>
        </w:rPr>
        <w:t xml:space="preserve"> (contraseñas, claves API, etc.)</w:t>
      </w:r>
      <w:r w:rsidR="005713CC">
        <w:rPr>
          <w:rFonts w:asciiTheme="majorHAnsi" w:hAnsiTheme="majorHAnsi" w:cstheme="majorHAnsi"/>
          <w:sz w:val="20"/>
          <w:szCs w:val="20"/>
          <w:lang w:val="es-ES"/>
        </w:rPr>
        <w:t xml:space="preserve"> así como otros </w:t>
      </w:r>
      <w:r w:rsidR="00837739" w:rsidRPr="00837739">
        <w:rPr>
          <w:rFonts w:asciiTheme="majorHAnsi" w:hAnsiTheme="majorHAnsi" w:cstheme="majorHAnsi"/>
          <w:sz w:val="20"/>
          <w:szCs w:val="20"/>
          <w:lang w:val="es-ES"/>
        </w:rPr>
        <w:t xml:space="preserve">datos sensibles. Ambas </w:t>
      </w:r>
      <w:r w:rsidR="003A207D">
        <w:rPr>
          <w:rFonts w:asciiTheme="majorHAnsi" w:hAnsiTheme="majorHAnsi" w:cstheme="majorHAnsi"/>
          <w:sz w:val="20"/>
          <w:szCs w:val="20"/>
          <w:lang w:val="es-ES"/>
        </w:rPr>
        <w:t xml:space="preserve">herramientas </w:t>
      </w:r>
      <w:r w:rsidR="00837739" w:rsidRPr="00837739">
        <w:rPr>
          <w:rFonts w:asciiTheme="majorHAnsi" w:hAnsiTheme="majorHAnsi" w:cstheme="majorHAnsi"/>
          <w:sz w:val="20"/>
          <w:szCs w:val="20"/>
          <w:lang w:val="es-ES"/>
        </w:rPr>
        <w:t xml:space="preserve">ayudan </w:t>
      </w:r>
      <w:r>
        <w:rPr>
          <w:rFonts w:asciiTheme="majorHAnsi" w:hAnsiTheme="majorHAnsi" w:cstheme="majorHAnsi"/>
          <w:sz w:val="20"/>
          <w:szCs w:val="20"/>
          <w:lang w:val="es-ES"/>
        </w:rPr>
        <w:t>a cualquier aplicación ya sea que disponga una arquitectura monolítica o basadas en microservicios y contenedores, incluyéndose</w:t>
      </w:r>
      <w:r w:rsidR="003A207D">
        <w:rPr>
          <w:rFonts w:asciiTheme="majorHAnsi" w:hAnsiTheme="majorHAnsi" w:cstheme="majorHAnsi"/>
          <w:sz w:val="20"/>
          <w:szCs w:val="20"/>
          <w:lang w:val="es-ES"/>
        </w:rPr>
        <w:t xml:space="preserve"> como</w:t>
      </w:r>
      <w:r>
        <w:rPr>
          <w:rFonts w:asciiTheme="majorHAnsi" w:hAnsiTheme="majorHAnsi" w:cstheme="majorHAnsi"/>
          <w:sz w:val="20"/>
          <w:szCs w:val="20"/>
          <w:lang w:val="es-ES"/>
        </w:rPr>
        <w:t xml:space="preserve"> una capa externa de seguridad</w:t>
      </w:r>
      <w:r w:rsidR="00837739" w:rsidRPr="00837739">
        <w:rPr>
          <w:rFonts w:asciiTheme="majorHAnsi" w:hAnsiTheme="majorHAnsi" w:cstheme="majorHAnsi"/>
          <w:sz w:val="20"/>
          <w:szCs w:val="20"/>
          <w:lang w:val="es-ES"/>
        </w:rPr>
        <w:t>.</w:t>
      </w:r>
    </w:p>
    <w:p w14:paraId="2E310854" w14:textId="6DDA457F" w:rsidR="00F579A9" w:rsidRPr="00D7051A"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Finalmente, se </w:t>
      </w:r>
      <w:r w:rsidR="006C4BFD">
        <w:rPr>
          <w:rFonts w:asciiTheme="majorHAnsi" w:hAnsiTheme="majorHAnsi" w:cstheme="majorHAnsi"/>
          <w:sz w:val="20"/>
          <w:szCs w:val="20"/>
          <w:lang w:val="es-ES"/>
        </w:rPr>
        <w:t>introduce</w:t>
      </w:r>
      <w:r w:rsidR="00706235">
        <w:rPr>
          <w:rFonts w:asciiTheme="majorHAnsi" w:hAnsiTheme="majorHAnsi" w:cstheme="majorHAnsi"/>
          <w:sz w:val="20"/>
          <w:szCs w:val="20"/>
          <w:lang w:val="es-ES"/>
        </w:rPr>
        <w:t>n</w:t>
      </w:r>
      <w:r w:rsidR="006C4BFD">
        <w:rPr>
          <w:rFonts w:asciiTheme="majorHAnsi" w:hAnsiTheme="majorHAnsi" w:cstheme="majorHAnsi"/>
          <w:sz w:val="20"/>
          <w:szCs w:val="20"/>
          <w:lang w:val="es-ES"/>
        </w:rPr>
        <w:t xml:space="preserve"> </w:t>
      </w:r>
      <w:r w:rsidR="00706235">
        <w:rPr>
          <w:rFonts w:asciiTheme="majorHAnsi" w:hAnsiTheme="majorHAnsi" w:cstheme="majorHAnsi"/>
          <w:sz w:val="20"/>
          <w:szCs w:val="20"/>
          <w:lang w:val="es-ES"/>
        </w:rPr>
        <w:t>metodologías de desarrollo como son</w:t>
      </w:r>
      <w:r w:rsidRPr="00837739">
        <w:rPr>
          <w:rFonts w:asciiTheme="majorHAnsi" w:hAnsiTheme="majorHAnsi" w:cstheme="majorHAnsi"/>
          <w:sz w:val="20"/>
          <w:szCs w:val="20"/>
          <w:lang w:val="es-ES"/>
        </w:rPr>
        <w:t xml:space="preserve"> DevOps y </w:t>
      </w:r>
      <w:proofErr w:type="spellStart"/>
      <w:r w:rsidRPr="00837739">
        <w:rPr>
          <w:rFonts w:asciiTheme="majorHAnsi" w:hAnsiTheme="majorHAnsi" w:cstheme="majorHAnsi"/>
          <w:sz w:val="20"/>
          <w:szCs w:val="20"/>
          <w:lang w:val="es-ES"/>
        </w:rPr>
        <w:t>DevSecOps</w:t>
      </w:r>
      <w:proofErr w:type="spellEnd"/>
      <w:r w:rsidRPr="00837739">
        <w:rPr>
          <w:rFonts w:asciiTheme="majorHAnsi" w:hAnsiTheme="majorHAnsi" w:cstheme="majorHAnsi"/>
          <w:sz w:val="20"/>
          <w:szCs w:val="20"/>
          <w:lang w:val="es-ES"/>
        </w:rPr>
        <w:t xml:space="preserve">, que integran la seguridad a lo largo de todo el ciclo de vida del software, </w:t>
      </w:r>
      <w:r w:rsidR="00706235">
        <w:rPr>
          <w:rFonts w:asciiTheme="majorHAnsi" w:hAnsiTheme="majorHAnsi" w:cstheme="majorHAnsi"/>
          <w:sz w:val="20"/>
          <w:szCs w:val="20"/>
          <w:lang w:val="es-ES"/>
        </w:rPr>
        <w:t>además</w:t>
      </w:r>
      <w:r w:rsidRPr="00837739">
        <w:rPr>
          <w:rFonts w:asciiTheme="majorHAnsi" w:hAnsiTheme="majorHAnsi" w:cstheme="majorHAnsi"/>
          <w:sz w:val="20"/>
          <w:szCs w:val="20"/>
          <w:lang w:val="es-ES"/>
        </w:rPr>
        <w:t xml:space="preserve"> de emplear entornos basados en contenedores orquestados con </w:t>
      </w:r>
      <w:proofErr w:type="spellStart"/>
      <w:r w:rsidRPr="00837739">
        <w:rPr>
          <w:rFonts w:asciiTheme="majorHAnsi" w:hAnsiTheme="majorHAnsi" w:cstheme="majorHAnsi"/>
          <w:sz w:val="20"/>
          <w:szCs w:val="20"/>
          <w:lang w:val="es-ES"/>
        </w:rPr>
        <w:t>Kubernetes</w:t>
      </w:r>
      <w:proofErr w:type="spellEnd"/>
      <w:r w:rsidRPr="00837739">
        <w:rPr>
          <w:rFonts w:asciiTheme="majorHAnsi" w:hAnsiTheme="majorHAnsi" w:cstheme="majorHAnsi"/>
          <w:sz w:val="20"/>
          <w:szCs w:val="20"/>
          <w:lang w:val="es-ES"/>
        </w:rPr>
        <w:t>. En conjunto con la Infraestructura como Código (</w:t>
      </w:r>
      <w:proofErr w:type="spellStart"/>
      <w:r w:rsidRPr="00837739">
        <w:rPr>
          <w:rFonts w:asciiTheme="majorHAnsi" w:hAnsiTheme="majorHAnsi" w:cstheme="majorHAnsi"/>
          <w:sz w:val="20"/>
          <w:szCs w:val="20"/>
          <w:lang w:val="es-ES"/>
        </w:rPr>
        <w:t>IaC</w:t>
      </w:r>
      <w:proofErr w:type="spellEnd"/>
      <w:r w:rsidRPr="00837739">
        <w:rPr>
          <w:rFonts w:asciiTheme="majorHAnsi" w:hAnsiTheme="majorHAnsi" w:cstheme="majorHAnsi"/>
          <w:sz w:val="20"/>
          <w:szCs w:val="20"/>
          <w:lang w:val="es-ES"/>
        </w:rPr>
        <w:t>)</w:t>
      </w:r>
      <w:r w:rsidR="00706235">
        <w:rPr>
          <w:rFonts w:asciiTheme="majorHAnsi" w:hAnsiTheme="majorHAnsi" w:cstheme="majorHAnsi"/>
          <w:sz w:val="20"/>
          <w:szCs w:val="20"/>
          <w:lang w:val="es-ES"/>
        </w:rPr>
        <w:t xml:space="preserve"> haciendo uso de </w:t>
      </w:r>
      <w:r w:rsidRPr="00837739">
        <w:rPr>
          <w:rFonts w:asciiTheme="majorHAnsi" w:hAnsiTheme="majorHAnsi" w:cstheme="majorHAnsi"/>
          <w:sz w:val="20"/>
          <w:szCs w:val="20"/>
          <w:lang w:val="es-ES"/>
        </w:rPr>
        <w:t xml:space="preserve">herramientas como </w:t>
      </w:r>
      <w:proofErr w:type="spellStart"/>
      <w:r w:rsidRPr="00837739">
        <w:rPr>
          <w:rFonts w:asciiTheme="majorHAnsi" w:hAnsiTheme="majorHAnsi" w:cstheme="majorHAnsi"/>
          <w:sz w:val="20"/>
          <w:szCs w:val="20"/>
          <w:lang w:val="es-ES"/>
        </w:rPr>
        <w:t>Terraform</w:t>
      </w:r>
      <w:proofErr w:type="spellEnd"/>
      <w:r w:rsidRPr="00837739">
        <w:rPr>
          <w:rFonts w:asciiTheme="majorHAnsi" w:hAnsiTheme="majorHAnsi" w:cstheme="majorHAnsi"/>
          <w:sz w:val="20"/>
          <w:szCs w:val="20"/>
          <w:lang w:val="es-ES"/>
        </w:rPr>
        <w:t>, Ansible</w:t>
      </w:r>
      <w:r w:rsidR="00237FB1">
        <w:rPr>
          <w:rFonts w:asciiTheme="majorHAnsi" w:hAnsiTheme="majorHAnsi" w:cstheme="majorHAnsi"/>
          <w:sz w:val="20"/>
          <w:szCs w:val="20"/>
          <w:lang w:val="es-ES"/>
        </w:rPr>
        <w:t xml:space="preserve">, </w:t>
      </w:r>
      <w:r w:rsidRPr="00837739">
        <w:rPr>
          <w:rFonts w:asciiTheme="majorHAnsi" w:hAnsiTheme="majorHAnsi" w:cstheme="majorHAnsi"/>
          <w:sz w:val="20"/>
          <w:szCs w:val="20"/>
          <w:lang w:val="es-ES"/>
        </w:rPr>
        <w:t>Chef</w:t>
      </w:r>
      <w:r w:rsidR="00237FB1">
        <w:rPr>
          <w:rFonts w:asciiTheme="majorHAnsi" w:hAnsiTheme="majorHAnsi" w:cstheme="majorHAnsi"/>
          <w:sz w:val="20"/>
          <w:szCs w:val="20"/>
          <w:lang w:val="es-ES"/>
        </w:rPr>
        <w:t xml:space="preserve"> o </w:t>
      </w:r>
      <w:proofErr w:type="spellStart"/>
      <w:r w:rsidR="00237FB1">
        <w:rPr>
          <w:rFonts w:asciiTheme="majorHAnsi" w:hAnsiTheme="majorHAnsi" w:cstheme="majorHAnsi"/>
          <w:sz w:val="20"/>
          <w:szCs w:val="20"/>
          <w:lang w:val="es-ES"/>
        </w:rPr>
        <w:t>Puppet</w:t>
      </w:r>
      <w:proofErr w:type="spellEnd"/>
      <w:r w:rsidRPr="00837739">
        <w:rPr>
          <w:rFonts w:asciiTheme="majorHAnsi" w:hAnsiTheme="majorHAnsi" w:cstheme="majorHAnsi"/>
          <w:sz w:val="20"/>
          <w:szCs w:val="20"/>
          <w:lang w:val="es-ES"/>
        </w:rPr>
        <w:t xml:space="preserve"> permiten desplegar sistemas escalables y seguros, optimizando el rendimiento y garantizando el cumplimiento de estándares y normativas </w:t>
      </w:r>
      <w:r w:rsidR="00EE2975">
        <w:rPr>
          <w:rFonts w:asciiTheme="majorHAnsi" w:hAnsiTheme="majorHAnsi" w:cstheme="majorHAnsi"/>
          <w:sz w:val="20"/>
          <w:szCs w:val="20"/>
          <w:lang w:val="es-ES"/>
        </w:rPr>
        <w:t>de</w:t>
      </w:r>
      <w:r w:rsidRPr="00837739">
        <w:rPr>
          <w:rFonts w:asciiTheme="majorHAnsi" w:hAnsiTheme="majorHAnsi" w:cstheme="majorHAnsi"/>
          <w:sz w:val="20"/>
          <w:szCs w:val="20"/>
          <w:lang w:val="es-ES"/>
        </w:rPr>
        <w:t xml:space="preserve"> protección de datos.</w:t>
      </w:r>
    </w:p>
    <w:p w14:paraId="5DD5DC71" w14:textId="77777777" w:rsidR="002B4F82" w:rsidRPr="00D7051A" w:rsidRDefault="002B4F82" w:rsidP="002B4F82">
      <w:pPr>
        <w:jc w:val="both"/>
        <w:rPr>
          <w:rFonts w:asciiTheme="majorHAnsi" w:hAnsiTheme="majorHAnsi" w:cstheme="majorHAnsi"/>
          <w:sz w:val="20"/>
          <w:szCs w:val="20"/>
          <w:lang w:val="es-ES"/>
        </w:rPr>
      </w:pPr>
    </w:p>
    <w:p w14:paraId="1698CE66" w14:textId="77777777" w:rsidR="002B4F82" w:rsidRDefault="002B4F82" w:rsidP="002B4F82">
      <w:pPr>
        <w:jc w:val="both"/>
        <w:rPr>
          <w:rFonts w:asciiTheme="majorHAnsi" w:hAnsiTheme="majorHAnsi" w:cstheme="majorHAnsi"/>
          <w:sz w:val="20"/>
          <w:szCs w:val="20"/>
          <w:lang w:val="es-ES"/>
        </w:rPr>
      </w:pPr>
    </w:p>
    <w:p w14:paraId="574D7A3D" w14:textId="77777777" w:rsidR="00F579A9" w:rsidRDefault="00F579A9" w:rsidP="002B4F82">
      <w:pPr>
        <w:jc w:val="both"/>
        <w:rPr>
          <w:rFonts w:asciiTheme="majorHAnsi" w:hAnsiTheme="majorHAnsi" w:cstheme="majorHAnsi"/>
          <w:sz w:val="20"/>
          <w:szCs w:val="20"/>
          <w:lang w:val="es-ES"/>
        </w:rPr>
      </w:pPr>
    </w:p>
    <w:p w14:paraId="7E6AB637" w14:textId="77777777" w:rsidR="00F579A9" w:rsidRDefault="00F579A9" w:rsidP="002B4F82">
      <w:pPr>
        <w:jc w:val="both"/>
        <w:rPr>
          <w:rFonts w:asciiTheme="majorHAnsi" w:hAnsiTheme="majorHAnsi" w:cstheme="majorHAnsi"/>
          <w:sz w:val="20"/>
          <w:szCs w:val="20"/>
          <w:lang w:val="es-ES"/>
        </w:rPr>
      </w:pPr>
    </w:p>
    <w:p w14:paraId="6C8B0FCD" w14:textId="77777777" w:rsidR="00F579A9" w:rsidRDefault="00F579A9" w:rsidP="002B4F82">
      <w:pPr>
        <w:jc w:val="both"/>
        <w:rPr>
          <w:rFonts w:asciiTheme="majorHAnsi" w:hAnsiTheme="majorHAnsi" w:cstheme="majorHAnsi"/>
          <w:sz w:val="20"/>
          <w:szCs w:val="20"/>
          <w:lang w:val="es-ES"/>
        </w:rPr>
      </w:pPr>
    </w:p>
    <w:p w14:paraId="0B6F3F77" w14:textId="77777777" w:rsidR="00F579A9" w:rsidRDefault="00F579A9" w:rsidP="002B4F82">
      <w:pPr>
        <w:jc w:val="both"/>
        <w:rPr>
          <w:rFonts w:asciiTheme="majorHAnsi" w:hAnsiTheme="majorHAnsi" w:cstheme="majorHAnsi"/>
          <w:sz w:val="20"/>
          <w:szCs w:val="20"/>
          <w:lang w:val="es-ES"/>
        </w:rPr>
      </w:pPr>
    </w:p>
    <w:p w14:paraId="17FD8AF1" w14:textId="77777777" w:rsidR="00F579A9" w:rsidRDefault="00F579A9" w:rsidP="002B4F82">
      <w:pPr>
        <w:jc w:val="both"/>
        <w:rPr>
          <w:rFonts w:asciiTheme="majorHAnsi" w:hAnsiTheme="majorHAnsi" w:cstheme="majorHAnsi"/>
          <w:sz w:val="20"/>
          <w:szCs w:val="20"/>
          <w:lang w:val="es-ES"/>
        </w:rPr>
      </w:pPr>
    </w:p>
    <w:p w14:paraId="35D18492" w14:textId="77777777" w:rsidR="00F579A9" w:rsidRDefault="00F579A9" w:rsidP="002B4F82">
      <w:pPr>
        <w:jc w:val="both"/>
        <w:rPr>
          <w:rFonts w:asciiTheme="majorHAnsi" w:hAnsiTheme="majorHAnsi" w:cstheme="majorHAnsi"/>
          <w:sz w:val="20"/>
          <w:szCs w:val="20"/>
          <w:lang w:val="es-ES"/>
        </w:rPr>
      </w:pPr>
    </w:p>
    <w:p w14:paraId="0737E3A0" w14:textId="77777777" w:rsidR="00F579A9" w:rsidRDefault="00F579A9" w:rsidP="002B4F82">
      <w:pPr>
        <w:jc w:val="both"/>
        <w:rPr>
          <w:rFonts w:asciiTheme="majorHAnsi" w:hAnsiTheme="majorHAnsi" w:cstheme="majorHAnsi"/>
          <w:sz w:val="20"/>
          <w:szCs w:val="20"/>
          <w:lang w:val="es-ES"/>
        </w:rPr>
      </w:pPr>
    </w:p>
    <w:p w14:paraId="0EA46DA7" w14:textId="77777777" w:rsidR="00D7051A" w:rsidRDefault="00D7051A" w:rsidP="002B4F82">
      <w:pPr>
        <w:jc w:val="both"/>
        <w:rPr>
          <w:rFonts w:asciiTheme="majorHAnsi" w:hAnsiTheme="majorHAnsi" w:cstheme="majorHAnsi"/>
          <w:sz w:val="20"/>
          <w:szCs w:val="20"/>
          <w:lang w:val="es-ES"/>
        </w:rPr>
      </w:pPr>
    </w:p>
    <w:p w14:paraId="56C07C86" w14:textId="77777777" w:rsidR="00EF366E" w:rsidRDefault="00EF366E" w:rsidP="002B4F82">
      <w:pPr>
        <w:jc w:val="both"/>
        <w:rPr>
          <w:rFonts w:asciiTheme="majorHAnsi" w:hAnsiTheme="majorHAnsi" w:cstheme="majorHAnsi"/>
          <w:sz w:val="20"/>
          <w:szCs w:val="20"/>
          <w:lang w:val="es-ES"/>
        </w:rPr>
      </w:pPr>
    </w:p>
    <w:p w14:paraId="07361CB2" w14:textId="77777777" w:rsidR="00EF366E" w:rsidRDefault="00EF366E" w:rsidP="002B4F82">
      <w:pPr>
        <w:jc w:val="both"/>
        <w:rPr>
          <w:rFonts w:asciiTheme="majorHAnsi" w:hAnsiTheme="majorHAnsi" w:cstheme="majorHAnsi"/>
          <w:sz w:val="20"/>
          <w:szCs w:val="20"/>
          <w:lang w:val="es-ES"/>
        </w:rPr>
      </w:pPr>
    </w:p>
    <w:p w14:paraId="64B9950F" w14:textId="77777777" w:rsidR="00EF366E" w:rsidRDefault="00EF366E" w:rsidP="002B4F82">
      <w:pPr>
        <w:jc w:val="both"/>
        <w:rPr>
          <w:rFonts w:asciiTheme="majorHAnsi" w:hAnsiTheme="majorHAnsi" w:cstheme="majorHAnsi"/>
          <w:sz w:val="20"/>
          <w:szCs w:val="20"/>
          <w:lang w:val="es-ES"/>
        </w:rPr>
      </w:pPr>
    </w:p>
    <w:p w14:paraId="43B26318" w14:textId="77777777" w:rsidR="00EF366E" w:rsidRDefault="00EF366E" w:rsidP="002B4F82">
      <w:pPr>
        <w:jc w:val="both"/>
        <w:rPr>
          <w:rFonts w:asciiTheme="majorHAnsi" w:hAnsiTheme="majorHAnsi" w:cstheme="majorHAnsi"/>
          <w:sz w:val="20"/>
          <w:szCs w:val="20"/>
          <w:lang w:val="es-ES"/>
        </w:rPr>
      </w:pPr>
    </w:p>
    <w:p w14:paraId="7934EC07" w14:textId="77777777" w:rsidR="00EF366E" w:rsidRDefault="00EF366E" w:rsidP="002B4F82">
      <w:pPr>
        <w:jc w:val="both"/>
        <w:rPr>
          <w:rFonts w:asciiTheme="majorHAnsi" w:hAnsiTheme="majorHAnsi" w:cstheme="majorHAnsi"/>
          <w:sz w:val="20"/>
          <w:szCs w:val="20"/>
          <w:lang w:val="es-ES"/>
        </w:rPr>
      </w:pPr>
    </w:p>
    <w:p w14:paraId="0E2D3497" w14:textId="77777777" w:rsidR="00635C7A" w:rsidRDefault="00635C7A" w:rsidP="002B4F82">
      <w:pPr>
        <w:jc w:val="both"/>
        <w:rPr>
          <w:rFonts w:asciiTheme="majorHAnsi" w:hAnsiTheme="majorHAnsi" w:cstheme="majorHAnsi"/>
          <w:sz w:val="20"/>
          <w:szCs w:val="20"/>
          <w:lang w:val="es-ES"/>
        </w:rPr>
      </w:pPr>
    </w:p>
    <w:p w14:paraId="01D5EBBA" w14:textId="77777777" w:rsidR="00635C7A" w:rsidRDefault="00635C7A" w:rsidP="002B4F82">
      <w:pPr>
        <w:jc w:val="both"/>
        <w:rPr>
          <w:rFonts w:asciiTheme="majorHAnsi" w:hAnsiTheme="majorHAnsi" w:cstheme="majorHAnsi"/>
          <w:sz w:val="20"/>
          <w:szCs w:val="20"/>
          <w:lang w:val="es-ES"/>
        </w:rPr>
      </w:pPr>
    </w:p>
    <w:p w14:paraId="34BBF4E5" w14:textId="77777777" w:rsidR="00635C7A" w:rsidRDefault="00635C7A" w:rsidP="002B4F82">
      <w:pPr>
        <w:jc w:val="both"/>
        <w:rPr>
          <w:rFonts w:asciiTheme="majorHAnsi" w:hAnsiTheme="majorHAnsi" w:cstheme="majorHAnsi"/>
          <w:sz w:val="20"/>
          <w:szCs w:val="20"/>
          <w:lang w:val="es-ES"/>
        </w:rPr>
      </w:pPr>
    </w:p>
    <w:p w14:paraId="31E7F470" w14:textId="77777777" w:rsidR="00EF366E" w:rsidRPr="00D7051A" w:rsidRDefault="00EF366E" w:rsidP="002B4F82">
      <w:pPr>
        <w:jc w:val="both"/>
        <w:rPr>
          <w:rFonts w:asciiTheme="majorHAnsi" w:hAnsiTheme="majorHAnsi" w:cstheme="majorHAnsi"/>
          <w:sz w:val="20"/>
          <w:szCs w:val="20"/>
          <w:lang w:val="es-ES"/>
        </w:rPr>
      </w:pPr>
    </w:p>
    <w:p w14:paraId="2F2ED75E" w14:textId="18CABD53" w:rsidR="005507D5" w:rsidRPr="00D06A3E" w:rsidRDefault="00000000" w:rsidP="00016B85">
      <w:pPr>
        <w:pStyle w:val="Ttulo1"/>
        <w:rPr>
          <w:rFonts w:cstheme="majorHAnsi"/>
          <w:lang w:val="es-ES"/>
        </w:rPr>
      </w:pPr>
      <w:bookmarkStart w:id="64" w:name="_Toc198590557"/>
      <w:r w:rsidRPr="00D06A3E">
        <w:rPr>
          <w:rFonts w:cstheme="majorHAnsi"/>
          <w:lang w:val="es-ES"/>
        </w:rPr>
        <w:lastRenderedPageBreak/>
        <w:t xml:space="preserve">Capítulo 03: Herramientas y </w:t>
      </w:r>
      <w:r w:rsidR="00EF677E" w:rsidRPr="00D06A3E">
        <w:rPr>
          <w:rFonts w:cstheme="majorHAnsi"/>
          <w:lang w:val="es-ES"/>
        </w:rPr>
        <w:t>t</w:t>
      </w:r>
      <w:r w:rsidRPr="00D06A3E">
        <w:rPr>
          <w:rFonts w:cstheme="majorHAnsi"/>
          <w:lang w:val="es-ES"/>
        </w:rPr>
        <w:t>ecnologías</w:t>
      </w:r>
      <w:bookmarkEnd w:id="64"/>
    </w:p>
    <w:p w14:paraId="169CC04B" w14:textId="5F6C9E4D" w:rsidR="00CB0F1A" w:rsidRPr="00D06A3E" w:rsidRDefault="00CB0F1A" w:rsidP="003B5492">
      <w:pPr>
        <w:pStyle w:val="Textoindependiente"/>
        <w:ind w:firstLine="72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En este capítulo se describen las herramientas y tecnologías empleadas en el proyecto, ofreciendo una visión detallada de cada componente y de cómo se integran dentro del sistema global. Entre las tecnologías clave se encuentran </w:t>
      </w:r>
      <w:r w:rsidRPr="00D06A3E">
        <w:rPr>
          <w:rFonts w:asciiTheme="majorHAnsi" w:hAnsiTheme="majorHAnsi" w:cstheme="majorHAnsi"/>
          <w:b/>
          <w:bCs/>
          <w:sz w:val="20"/>
          <w:szCs w:val="20"/>
          <w:lang w:val="es-ES"/>
        </w:rPr>
        <w:t>Docker</w:t>
      </w:r>
      <w:r w:rsidRPr="00D06A3E">
        <w:rPr>
          <w:rFonts w:asciiTheme="majorHAnsi" w:hAnsiTheme="majorHAnsi" w:cstheme="majorHAnsi"/>
          <w:sz w:val="20"/>
          <w:szCs w:val="20"/>
          <w:lang w:val="es-ES"/>
        </w:rPr>
        <w:t xml:space="preserve">, utilizado para la </w:t>
      </w:r>
      <w:proofErr w:type="spellStart"/>
      <w:r w:rsidRPr="00D06A3E">
        <w:rPr>
          <w:rFonts w:asciiTheme="majorHAnsi" w:hAnsiTheme="majorHAnsi" w:cstheme="majorHAnsi"/>
          <w:sz w:val="20"/>
          <w:szCs w:val="20"/>
          <w:lang w:val="es-ES"/>
        </w:rPr>
        <w:t>contenedorización</w:t>
      </w:r>
      <w:proofErr w:type="spellEnd"/>
      <w:r w:rsidR="00A86791">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b/>
          <w:bCs/>
          <w:sz w:val="20"/>
          <w:szCs w:val="20"/>
          <w:lang w:val="es-ES"/>
        </w:rPr>
        <w:t>Keycloak</w:t>
      </w:r>
      <w:proofErr w:type="spellEnd"/>
      <w:r w:rsidRPr="00D06A3E">
        <w:rPr>
          <w:rFonts w:asciiTheme="majorHAnsi" w:hAnsiTheme="majorHAnsi" w:cstheme="majorHAnsi"/>
          <w:sz w:val="20"/>
          <w:szCs w:val="20"/>
          <w:lang w:val="es-ES"/>
        </w:rPr>
        <w:t>, para la gestión de identidad y acceso</w:t>
      </w:r>
      <w:r w:rsidR="00A86791">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b/>
          <w:bCs/>
          <w:sz w:val="20"/>
          <w:szCs w:val="20"/>
          <w:lang w:val="es-ES"/>
        </w:rPr>
        <w:t>Vault</w:t>
      </w:r>
      <w:proofErr w:type="spellEnd"/>
      <w:r w:rsidRPr="00D06A3E">
        <w:rPr>
          <w:rFonts w:asciiTheme="majorHAnsi" w:hAnsiTheme="majorHAnsi" w:cstheme="majorHAnsi"/>
          <w:sz w:val="20"/>
          <w:szCs w:val="20"/>
          <w:lang w:val="es-ES"/>
        </w:rPr>
        <w:t xml:space="preserve">, para la gestión de secretos, y </w:t>
      </w:r>
      <w:proofErr w:type="spellStart"/>
      <w:r w:rsidRPr="00D06A3E">
        <w:rPr>
          <w:rFonts w:asciiTheme="majorHAnsi" w:hAnsiTheme="majorHAnsi" w:cstheme="majorHAnsi"/>
          <w:b/>
          <w:bCs/>
          <w:sz w:val="20"/>
          <w:szCs w:val="20"/>
          <w:lang w:val="es-ES"/>
        </w:rPr>
        <w:t>Terraform</w:t>
      </w:r>
      <w:proofErr w:type="spellEnd"/>
      <w:r w:rsidRPr="00D06A3E">
        <w:rPr>
          <w:rFonts w:asciiTheme="majorHAnsi" w:hAnsiTheme="majorHAnsi" w:cstheme="majorHAnsi"/>
          <w:sz w:val="20"/>
          <w:szCs w:val="20"/>
          <w:lang w:val="es-ES"/>
        </w:rPr>
        <w:t>, que permite el despliegue automatizado de la infraestructura.</w:t>
      </w:r>
    </w:p>
    <w:p w14:paraId="640F472D" w14:textId="58719E9B" w:rsidR="00A639F1" w:rsidRPr="00916F31" w:rsidRDefault="00000000" w:rsidP="00016B85">
      <w:pPr>
        <w:pStyle w:val="Ttulo2"/>
        <w:rPr>
          <w:rFonts w:cstheme="majorHAnsi"/>
          <w:sz w:val="24"/>
          <w:szCs w:val="24"/>
          <w:lang w:val="es-ES"/>
        </w:rPr>
      </w:pPr>
      <w:bookmarkStart w:id="65" w:name="_Toc198590558"/>
      <w:r w:rsidRPr="00916F31">
        <w:rPr>
          <w:rFonts w:cstheme="majorHAnsi"/>
          <w:sz w:val="24"/>
          <w:szCs w:val="24"/>
          <w:lang w:val="es-ES"/>
        </w:rPr>
        <w:t xml:space="preserve">3.1 </w:t>
      </w:r>
      <w:r w:rsidR="005B469D" w:rsidRPr="00916F31">
        <w:rPr>
          <w:rFonts w:cstheme="majorHAnsi"/>
          <w:sz w:val="24"/>
          <w:szCs w:val="24"/>
          <w:lang w:val="es-ES"/>
        </w:rPr>
        <w:t>Virtualización</w:t>
      </w:r>
      <w:r w:rsidRPr="00916F31">
        <w:rPr>
          <w:rFonts w:cstheme="majorHAnsi"/>
          <w:sz w:val="24"/>
          <w:szCs w:val="24"/>
          <w:lang w:val="es-ES"/>
        </w:rPr>
        <w:t xml:space="preserve"> con </w:t>
      </w:r>
      <w:r w:rsidR="00DC7DFE" w:rsidRPr="00916F31">
        <w:rPr>
          <w:rFonts w:cstheme="majorHAnsi"/>
          <w:sz w:val="24"/>
          <w:szCs w:val="24"/>
          <w:lang w:val="es-ES"/>
        </w:rPr>
        <w:t>D</w:t>
      </w:r>
      <w:r w:rsidRPr="00916F31">
        <w:rPr>
          <w:rFonts w:cstheme="majorHAnsi"/>
          <w:sz w:val="24"/>
          <w:szCs w:val="24"/>
          <w:lang w:val="es-ES"/>
        </w:rPr>
        <w:t>ocker</w:t>
      </w:r>
      <w:bookmarkEnd w:id="65"/>
    </w:p>
    <w:p w14:paraId="03125D3E" w14:textId="2F9BD79E" w:rsidR="00213B02" w:rsidRDefault="00213B02" w:rsidP="008668DA">
      <w:pPr>
        <w:ind w:firstLine="36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es una plataforma que permite empaquetar aplicaciones y sus dependencias en contenedores ligeros y portátiles, lo que agiliza su despliegue y escalabilidad. Al aislar las aplicaciones en contenedores, se obtiene un entorno homogéneo y coherente que se mantiene tanto en la fase de desarrollo como en la de producción, evitando diferencias debidas a configuraciones del sistema o a variaciones en bibliotecas. Las principales características de Docker son las siguientes:</w:t>
      </w:r>
    </w:p>
    <w:p w14:paraId="0E7F8DC5" w14:textId="77777777" w:rsidR="007D4DC0" w:rsidRDefault="009771C7" w:rsidP="007D4DC0">
      <w:pPr>
        <w:keepNext/>
        <w:jc w:val="center"/>
      </w:pPr>
      <w:r>
        <w:rPr>
          <w:rFonts w:asciiTheme="majorHAnsi" w:hAnsiTheme="majorHAnsi" w:cstheme="majorHAnsi"/>
          <w:noProof/>
          <w:sz w:val="20"/>
          <w:szCs w:val="20"/>
          <w:lang w:val="es-ES"/>
        </w:rPr>
        <w:drawing>
          <wp:inline distT="0" distB="0" distL="0" distR="0" wp14:anchorId="1362B990" wp14:editId="2BE2C4E1">
            <wp:extent cx="3915508" cy="26584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3570" cy="2663898"/>
                    </a:xfrm>
                    <a:prstGeom prst="rect">
                      <a:avLst/>
                    </a:prstGeom>
                    <a:noFill/>
                    <a:ln>
                      <a:noFill/>
                    </a:ln>
                  </pic:spPr>
                </pic:pic>
              </a:graphicData>
            </a:graphic>
          </wp:inline>
        </w:drawing>
      </w:r>
    </w:p>
    <w:p w14:paraId="43148D26" w14:textId="352C1710" w:rsidR="009771C7" w:rsidRPr="00D7051A" w:rsidRDefault="007D4DC0" w:rsidP="007D4DC0">
      <w:pPr>
        <w:pStyle w:val="Descripcin"/>
        <w:jc w:val="center"/>
        <w:rPr>
          <w:rFonts w:asciiTheme="majorHAnsi" w:hAnsiTheme="majorHAnsi" w:cstheme="majorHAnsi"/>
          <w:sz w:val="20"/>
          <w:szCs w:val="20"/>
          <w:lang w:val="es-ES"/>
        </w:rPr>
      </w:pPr>
      <w:bookmarkStart w:id="66" w:name="_Toc198590601"/>
      <w:proofErr w:type="spellStart"/>
      <w:r>
        <w:t>Figura</w:t>
      </w:r>
      <w:proofErr w:type="spellEnd"/>
      <w:r>
        <w:t xml:space="preserve"> </w:t>
      </w:r>
      <w:r w:rsidR="00000000">
        <w:fldChar w:fldCharType="begin"/>
      </w:r>
      <w:r w:rsidR="00000000">
        <w:instrText xml:space="preserve"> SEQ Figura \* ARABIC </w:instrText>
      </w:r>
      <w:r w:rsidR="00000000">
        <w:fldChar w:fldCharType="separate"/>
      </w:r>
      <w:r w:rsidR="00620F37">
        <w:rPr>
          <w:noProof/>
        </w:rPr>
        <w:t>27</w:t>
      </w:r>
      <w:r w:rsidR="00000000">
        <w:rPr>
          <w:noProof/>
        </w:rPr>
        <w:fldChar w:fldCharType="end"/>
      </w:r>
      <w:r>
        <w:t xml:space="preserve">. </w:t>
      </w:r>
      <w:proofErr w:type="spellStart"/>
      <w:r>
        <w:t>Virtualización</w:t>
      </w:r>
      <w:proofErr w:type="spellEnd"/>
      <w:r>
        <w:t xml:space="preserve"> con Docker</w:t>
      </w:r>
      <w:bookmarkEnd w:id="66"/>
    </w:p>
    <w:p w14:paraId="1341E09D"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Portabilidad:</w:t>
      </w:r>
      <w:r w:rsidRPr="00D7051A">
        <w:rPr>
          <w:rFonts w:asciiTheme="majorHAnsi" w:hAnsiTheme="majorHAnsi" w:cstheme="majorHAnsi"/>
          <w:sz w:val="20"/>
          <w:szCs w:val="20"/>
          <w:lang w:val="es-ES"/>
        </w:rPr>
        <w:t xml:space="preserve"> Los contenedores pueden ejecutarse en cualquier sistema que tenga Docker instalado, sin importar las diferencias en la configuración o en el sistema operativo subyacente.</w:t>
      </w:r>
    </w:p>
    <w:p w14:paraId="6152A526"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de recursos:</w:t>
      </w:r>
      <w:r w:rsidRPr="00D7051A">
        <w:rPr>
          <w:rFonts w:asciiTheme="majorHAnsi" w:hAnsiTheme="majorHAnsi" w:cstheme="majorHAnsi"/>
          <w:sz w:val="20"/>
          <w:szCs w:val="20"/>
          <w:lang w:val="es-ES"/>
        </w:rPr>
        <w:t xml:space="preserve"> Dado que comparten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los contenedores son más ligeros que las máquinas virtuales, reduciendo el consumo de recursos de hardware.</w:t>
      </w:r>
    </w:p>
    <w:p w14:paraId="3A9692E6" w14:textId="77777777" w:rsidR="00213B02" w:rsidRPr="00D7051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Aislamiento:</w:t>
      </w:r>
      <w:r w:rsidRPr="00D7051A">
        <w:rPr>
          <w:rFonts w:asciiTheme="majorHAnsi" w:hAnsiTheme="majorHAnsi" w:cstheme="majorHAnsi"/>
          <w:sz w:val="20"/>
          <w:szCs w:val="20"/>
          <w:lang w:val="es-ES"/>
        </w:rPr>
        <w:t xml:space="preserve"> Cada contenedor posee su propio sistema de archivos, procesos y red, lo que evita interferencias entre aplicaciones.</w:t>
      </w:r>
    </w:p>
    <w:p w14:paraId="083040FA" w14:textId="183489F9" w:rsidR="009771C7" w:rsidRPr="00635C7A" w:rsidRDefault="00213B02">
      <w:pPr>
        <w:numPr>
          <w:ilvl w:val="0"/>
          <w:numId w:val="21"/>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Rapidez de despliegue:</w:t>
      </w:r>
      <w:r w:rsidRPr="00D7051A">
        <w:rPr>
          <w:rFonts w:asciiTheme="majorHAnsi" w:hAnsiTheme="majorHAnsi" w:cstheme="majorHAnsi"/>
          <w:sz w:val="20"/>
          <w:szCs w:val="20"/>
          <w:lang w:val="es-ES"/>
        </w:rPr>
        <w:t xml:space="preserve"> Los contenedores pueden iniciarse en segundos, lo que acelera significativamente los procesos de desarrollo, prueba y puesta en producción.</w:t>
      </w:r>
    </w:p>
    <w:p w14:paraId="6F522AEE" w14:textId="617902F8" w:rsidR="00635C7A" w:rsidRPr="00D06A3E" w:rsidRDefault="00213B02" w:rsidP="000F76FF">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La creación de imágenes en Docker se fundamenta en la idea de contar con plantillas reutilizables que incluyan tanto la aplicación como todas las dependencias necesarias para su ejecución. El proceso suele comenzar con una imagen base, que puede ser oficial o de confianza, y sobre la cual se añaden las capas que conforman el entorno requerido por la aplicación</w:t>
      </w:r>
    </w:p>
    <w:p w14:paraId="27D3A8F2" w14:textId="4DAEA571" w:rsidR="00213B02" w:rsidRPr="00D06A3E" w:rsidRDefault="00213B02"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lastRenderedPageBreak/>
        <w:t xml:space="preserve">Para llevar a cabo esta construcción se emplea el </w:t>
      </w:r>
      <w:proofErr w:type="spellStart"/>
      <w:r w:rsidRPr="00D06A3E">
        <w:rPr>
          <w:rFonts w:asciiTheme="majorHAnsi" w:hAnsiTheme="majorHAnsi" w:cstheme="majorHAnsi"/>
          <w:sz w:val="20"/>
          <w:szCs w:val="20"/>
          <w:lang w:val="es-ES"/>
        </w:rPr>
        <w:t>Dockerfile</w:t>
      </w:r>
      <w:proofErr w:type="spellEnd"/>
      <w:r w:rsidRPr="00D06A3E">
        <w:rPr>
          <w:rFonts w:asciiTheme="majorHAnsi" w:hAnsiTheme="majorHAnsi" w:cstheme="majorHAnsi"/>
          <w:sz w:val="20"/>
          <w:szCs w:val="20"/>
          <w:lang w:val="es-ES"/>
        </w:rPr>
        <w:t>, un archivo de texto que especifica, mediante una serie de instrucciones, cómo configurar y preparar ese entorno dentro del contenedor. Por ejemplo, se puede establecer la versión del lenguaje a utilizar, instalar dependencias de sistema, copiar el código fuente y definir el comando de inicio.</w:t>
      </w:r>
    </w:p>
    <w:p w14:paraId="5F3B3655" w14:textId="77777777" w:rsidR="007D6411" w:rsidRDefault="00203CB8" w:rsidP="007D6411">
      <w:pPr>
        <w:pStyle w:val="Textoindependiente"/>
        <w:keepNext/>
        <w:jc w:val="center"/>
      </w:pPr>
      <w:r w:rsidRPr="009771C7">
        <w:rPr>
          <w:rFonts w:asciiTheme="majorHAnsi" w:hAnsiTheme="majorHAnsi" w:cstheme="majorHAnsi"/>
          <w:noProof/>
          <w:sz w:val="20"/>
          <w:szCs w:val="20"/>
          <w:lang w:val="es-ES"/>
        </w:rPr>
        <w:drawing>
          <wp:inline distT="0" distB="0" distL="0" distR="0" wp14:anchorId="373D3CBF" wp14:editId="4350308C">
            <wp:extent cx="2678723" cy="2025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680" cy="2041246"/>
                    </a:xfrm>
                    <a:prstGeom prst="rect">
                      <a:avLst/>
                    </a:prstGeom>
                    <a:noFill/>
                    <a:ln>
                      <a:noFill/>
                    </a:ln>
                  </pic:spPr>
                </pic:pic>
              </a:graphicData>
            </a:graphic>
          </wp:inline>
        </w:drawing>
      </w:r>
    </w:p>
    <w:p w14:paraId="18E9BF51" w14:textId="54E204FD" w:rsidR="00203CB8" w:rsidRPr="00D06A3E" w:rsidRDefault="007D6411" w:rsidP="007D6411">
      <w:pPr>
        <w:pStyle w:val="Descripcin"/>
        <w:jc w:val="center"/>
        <w:rPr>
          <w:rFonts w:asciiTheme="majorHAnsi" w:hAnsiTheme="majorHAnsi" w:cstheme="majorHAnsi"/>
          <w:sz w:val="20"/>
          <w:szCs w:val="20"/>
          <w:lang w:val="es-ES"/>
        </w:rPr>
      </w:pPr>
      <w:bookmarkStart w:id="67" w:name="_Toc198590602"/>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28</w:t>
      </w:r>
      <w:r>
        <w:fldChar w:fldCharType="end"/>
      </w:r>
      <w:r w:rsidRPr="00D06A3E">
        <w:rPr>
          <w:lang w:val="es-ES"/>
        </w:rPr>
        <w:t>. Comandos Docker</w:t>
      </w:r>
      <w:bookmarkEnd w:id="67"/>
    </w:p>
    <w:p w14:paraId="746B21CE" w14:textId="74168325" w:rsidR="00213B02" w:rsidRPr="00D06A3E" w:rsidRDefault="00213B02"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El comando </w:t>
      </w:r>
      <w:r w:rsidR="00796688" w:rsidRPr="00D06A3E">
        <w:rPr>
          <w:rFonts w:asciiTheme="majorHAnsi" w:hAnsiTheme="majorHAnsi" w:cstheme="majorHAnsi"/>
          <w:sz w:val="20"/>
          <w:szCs w:val="20"/>
          <w:lang w:val="es-ES"/>
        </w:rPr>
        <w:t>“</w:t>
      </w:r>
      <w:proofErr w:type="spellStart"/>
      <w:r w:rsidRPr="00D06A3E">
        <w:rPr>
          <w:rFonts w:asciiTheme="majorHAnsi" w:hAnsiTheme="majorHAnsi" w:cstheme="majorHAnsi"/>
          <w:sz w:val="20"/>
          <w:szCs w:val="20"/>
          <w:lang w:val="es-ES"/>
        </w:rPr>
        <w:t>docker</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build</w:t>
      </w:r>
      <w:proofErr w:type="spellEnd"/>
      <w:r w:rsidR="00796688" w:rsidRPr="00D06A3E">
        <w:rPr>
          <w:rFonts w:asciiTheme="majorHAnsi" w:hAnsiTheme="majorHAnsi" w:cstheme="majorHAnsi"/>
          <w:sz w:val="20"/>
          <w:szCs w:val="20"/>
          <w:lang w:val="es-ES"/>
        </w:rPr>
        <w:t>”</w:t>
      </w:r>
      <w:r w:rsidRPr="00D06A3E">
        <w:rPr>
          <w:rFonts w:asciiTheme="majorHAnsi" w:hAnsiTheme="majorHAnsi" w:cstheme="majorHAnsi"/>
          <w:sz w:val="20"/>
          <w:szCs w:val="20"/>
          <w:lang w:val="es-ES"/>
        </w:rPr>
        <w:t xml:space="preserve"> es el encargado de traducir esas instrucciones a capas de imagen, generando una plantilla final que se puede distribuir y desplegar en cualquier sistema que tenga Docker instalado. Cada capa se cachea para optimizar las construcciones posteriores y agilizar los procesos de integración continua. De esta forma, se logra una estandarización del entorno de ejecución de la aplicación, lo que facilita la portabilidad y reduce los errores originados por diferencias en la configuración del servidor.</w:t>
      </w:r>
    </w:p>
    <w:p w14:paraId="006352D7" w14:textId="390C7B84"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En Docker, las redes virtuales permiten comunicar contenedores entre sí y con el exterior, garantizando un mayor control sobre la topología de red y el tráfico de datos. La configuración de red por defecto se basa en la creación de una red bridge, donde cada contenedor recibe una dirección IP interna y puede comunicarse con otros contenedores que pertenezcan a la misma red. Sin embargo, Docker ofrece otras opciones de configuración, como la red host, donde el contenedor comparte la pila de red del sistema anfitrión, o las redes </w:t>
      </w:r>
      <w:proofErr w:type="spellStart"/>
      <w:r w:rsidRPr="00D06A3E">
        <w:rPr>
          <w:rFonts w:asciiTheme="majorHAnsi" w:hAnsiTheme="majorHAnsi" w:cstheme="majorHAnsi"/>
          <w:sz w:val="20"/>
          <w:szCs w:val="20"/>
          <w:lang w:val="es-ES"/>
        </w:rPr>
        <w:t>overlay</w:t>
      </w:r>
      <w:proofErr w:type="spellEnd"/>
      <w:r w:rsidRPr="00D06A3E">
        <w:rPr>
          <w:rFonts w:asciiTheme="majorHAnsi" w:hAnsiTheme="majorHAnsi" w:cstheme="majorHAnsi"/>
          <w:sz w:val="20"/>
          <w:szCs w:val="20"/>
          <w:lang w:val="es-ES"/>
        </w:rPr>
        <w:t xml:space="preserve">, que facilitan la comunicación entre contenedores en distintos servidores, lo cual resulta esencial en entornos distribuidos u orquestados, como Docker </w:t>
      </w:r>
      <w:proofErr w:type="spellStart"/>
      <w:r w:rsidRPr="00D06A3E">
        <w:rPr>
          <w:rFonts w:asciiTheme="majorHAnsi" w:hAnsiTheme="majorHAnsi" w:cstheme="majorHAnsi"/>
          <w:sz w:val="20"/>
          <w:szCs w:val="20"/>
          <w:lang w:val="es-ES"/>
        </w:rPr>
        <w:t>Swarm</w:t>
      </w:r>
      <w:proofErr w:type="spellEnd"/>
      <w:r w:rsidRPr="00D06A3E">
        <w:rPr>
          <w:rFonts w:asciiTheme="majorHAnsi" w:hAnsiTheme="majorHAnsi" w:cstheme="majorHAnsi"/>
          <w:sz w:val="20"/>
          <w:szCs w:val="20"/>
          <w:lang w:val="es-ES"/>
        </w:rPr>
        <w:t xml:space="preserve"> o </w:t>
      </w:r>
      <w:proofErr w:type="spellStart"/>
      <w:r w:rsidRPr="00D06A3E">
        <w:rPr>
          <w:rFonts w:asciiTheme="majorHAnsi" w:hAnsiTheme="majorHAnsi" w:cstheme="majorHAnsi"/>
          <w:sz w:val="20"/>
          <w:szCs w:val="20"/>
          <w:lang w:val="es-ES"/>
        </w:rPr>
        <w:t>Kubernetes</w:t>
      </w:r>
      <w:proofErr w:type="spellEnd"/>
      <w:r w:rsidRPr="00D06A3E">
        <w:rPr>
          <w:rFonts w:asciiTheme="majorHAnsi" w:hAnsiTheme="majorHAnsi" w:cstheme="majorHAnsi"/>
          <w:sz w:val="20"/>
          <w:szCs w:val="20"/>
          <w:lang w:val="es-ES"/>
        </w:rPr>
        <w:t>.</w:t>
      </w:r>
    </w:p>
    <w:p w14:paraId="7AB4BF87" w14:textId="61B8F4EC"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Para la gestión de redes, Docker proporciona comandos que permiten crear y administrar redes personalizadas, asignar contenedores a diferentes redes y definir políticas de acceso. De esta manera, cada servicio puede colocarse en la red que mejor se ajuste a sus requisitos de seguridad y conectividad, controlando la exposición de los puertos al exterior y limitando el alcance de cada contenedor.</w:t>
      </w:r>
    </w:p>
    <w:p w14:paraId="30609DE7" w14:textId="437A5EBC" w:rsidR="00205DF4" w:rsidRPr="00D06A3E"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El uso de contenedores implica que, por defecto, todo lo que se almacena dentro de un contenedor se pierde cuando este se elimina o se detiene. Para solventar esta limitación, Docker implementa el concepto de volúmenes, que permiten que los datos existan más allá del ciclo de vida del contenedor y sean accesibles para otros contenedores o servicios. Existen dos enfoques principales: por un lado, están los volúmenes administrados por Docker, donde la plataforma gestiona la ubicación y el acceso a los datos. Por otro lado, se encuentran los </w:t>
      </w:r>
      <w:proofErr w:type="spellStart"/>
      <w:r w:rsidRPr="00D06A3E">
        <w:rPr>
          <w:rFonts w:asciiTheme="majorHAnsi" w:hAnsiTheme="majorHAnsi" w:cstheme="majorHAnsi"/>
          <w:sz w:val="20"/>
          <w:szCs w:val="20"/>
          <w:lang w:val="es-ES"/>
        </w:rPr>
        <w:t>bind</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mounts</w:t>
      </w:r>
      <w:proofErr w:type="spellEnd"/>
      <w:r w:rsidRPr="00D06A3E">
        <w:rPr>
          <w:rFonts w:asciiTheme="majorHAnsi" w:hAnsiTheme="majorHAnsi" w:cstheme="majorHAnsi"/>
          <w:sz w:val="20"/>
          <w:szCs w:val="20"/>
          <w:lang w:val="es-ES"/>
        </w:rPr>
        <w:t>, que vinculan un directorio o archivo del sistema anfitrión con el contenedor, permitiendo compartir y editar ficheros de manera sencilla.</w:t>
      </w:r>
    </w:p>
    <w:p w14:paraId="3F867CEE" w14:textId="24292112" w:rsidR="00205DF4" w:rsidRDefault="00205DF4" w:rsidP="003B5492">
      <w:pPr>
        <w:pStyle w:val="Textoindependiente"/>
        <w:ind w:firstLine="360"/>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lastRenderedPageBreak/>
        <w:t>Este mecanismo de persistencia es crucial para bases de datos y servicios que requieren conservar información entre reinicios, actualizaciones o despliegues. Además, facilita el respaldo y la migración de los datos, dado que los volúmenes pueden copiarse o trasladarse de forma independiente al ciclo de vida de los contenedores. Asimismo, diversos contenedores pueden acceder al mismo volumen, posibilitando la colaboración entre servicios, la compartición de archivos y la centralización de ciertos recursos. De esta forma, Docker no solo simplifica la ejecución de aplicaciones, sino también el almacenamiento de la información que dichas aplicaciones necesitan.</w:t>
      </w:r>
    </w:p>
    <w:p w14:paraId="09616B9A" w14:textId="481354FB" w:rsidR="00C329FD" w:rsidRPr="00916F31" w:rsidRDefault="00C329FD" w:rsidP="00C329FD">
      <w:pPr>
        <w:pStyle w:val="Ttulo2"/>
        <w:rPr>
          <w:rFonts w:cstheme="majorHAnsi"/>
          <w:sz w:val="24"/>
          <w:szCs w:val="24"/>
          <w:lang w:val="es-ES"/>
        </w:rPr>
      </w:pPr>
      <w:bookmarkStart w:id="68" w:name="_Toc198590559"/>
      <w:r w:rsidRPr="00916F31">
        <w:rPr>
          <w:rFonts w:cstheme="majorHAnsi"/>
          <w:sz w:val="24"/>
          <w:szCs w:val="24"/>
          <w:lang w:val="es-ES"/>
        </w:rPr>
        <w:t xml:space="preserve">3.2 </w:t>
      </w:r>
      <w:r>
        <w:rPr>
          <w:rFonts w:cstheme="majorHAnsi"/>
          <w:sz w:val="24"/>
          <w:szCs w:val="24"/>
          <w:lang w:val="es-ES"/>
        </w:rPr>
        <w:t xml:space="preserve">Docker </w:t>
      </w:r>
      <w:proofErr w:type="spellStart"/>
      <w:r>
        <w:rPr>
          <w:rFonts w:cstheme="majorHAnsi"/>
          <w:sz w:val="24"/>
          <w:szCs w:val="24"/>
          <w:lang w:val="es-ES"/>
        </w:rPr>
        <w:t>Compose</w:t>
      </w:r>
      <w:bookmarkEnd w:id="68"/>
      <w:proofErr w:type="spellEnd"/>
    </w:p>
    <w:p w14:paraId="0EC95870" w14:textId="038D8ABC"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b/>
          <w:bCs/>
          <w:sz w:val="20"/>
          <w:szCs w:val="20"/>
          <w:lang w:val="es-ES"/>
        </w:rPr>
        <w:t xml:space="preserve">Docker </w:t>
      </w:r>
      <w:proofErr w:type="spellStart"/>
      <w:r w:rsidRPr="00C329FD">
        <w:rPr>
          <w:rFonts w:asciiTheme="majorHAnsi" w:hAnsiTheme="majorHAnsi" w:cstheme="majorHAnsi"/>
          <w:b/>
          <w:bCs/>
          <w:sz w:val="20"/>
          <w:szCs w:val="20"/>
          <w:lang w:val="es-ES"/>
        </w:rPr>
        <w:t>Compose</w:t>
      </w:r>
      <w:proofErr w:type="spellEnd"/>
      <w:r w:rsidRPr="00C329FD">
        <w:rPr>
          <w:rFonts w:asciiTheme="majorHAnsi" w:hAnsiTheme="majorHAnsi" w:cstheme="majorHAnsi"/>
          <w:sz w:val="20"/>
          <w:szCs w:val="20"/>
          <w:lang w:val="es-ES"/>
        </w:rPr>
        <w:t xml:space="preserve"> es una herramienta que permite definir y gestionar entornos formados por múltiples contenedores de Docker a través de un único archivo de configuración en formato YAML </w:t>
      </w:r>
      <w:r>
        <w:rPr>
          <w:rFonts w:asciiTheme="majorHAnsi" w:hAnsiTheme="majorHAnsi" w:cstheme="majorHAnsi"/>
          <w:sz w:val="20"/>
          <w:szCs w:val="20"/>
          <w:lang w:val="es-ES"/>
        </w:rPr>
        <w:t xml:space="preserve">con el nombre de </w:t>
      </w:r>
      <w:proofErr w:type="spellStart"/>
      <w:r w:rsidRPr="00C329FD">
        <w:rPr>
          <w:rFonts w:asciiTheme="majorHAnsi" w:hAnsiTheme="majorHAnsi" w:cstheme="majorHAnsi"/>
          <w:sz w:val="20"/>
          <w:szCs w:val="20"/>
          <w:lang w:val="es-ES"/>
        </w:rPr>
        <w:t>docker-compose.yml</w:t>
      </w:r>
      <w:proofErr w:type="spellEnd"/>
      <w:r w:rsidRPr="00C329FD">
        <w:rPr>
          <w:rFonts w:asciiTheme="majorHAnsi" w:hAnsiTheme="majorHAnsi" w:cstheme="majorHAnsi"/>
          <w:sz w:val="20"/>
          <w:szCs w:val="20"/>
          <w:lang w:val="es-ES"/>
        </w:rPr>
        <w:t>. En este archivo se especifican los servicios que componen la aplicación, así como sus respectivas configuraciones: imagen a utilizar, variables de entorno, volúmenes (para persistencia de datos o configuración), puertos expuestos, redes y dependencias entre contenedores.</w:t>
      </w:r>
    </w:p>
    <w:p w14:paraId="5D528685" w14:textId="1A50F39C" w:rsidR="00C329FD" w:rsidRDefault="00C329FD" w:rsidP="00C329FD">
      <w:pPr>
        <w:pStyle w:val="Textoindependiente"/>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Cada servicio definido en el archivo funciona como una instancia aislada de un contenedor, pero interconectada con los demás a través de redes internas gestionadas por Docker. Esta comunicación se realiza utilizando nombres de servicio como identificadores de red (por ejemplo, </w:t>
      </w:r>
      <w:proofErr w:type="spellStart"/>
      <w:r w:rsidR="00620F37">
        <w:rPr>
          <w:rFonts w:asciiTheme="majorHAnsi" w:hAnsiTheme="majorHAnsi" w:cstheme="majorHAnsi"/>
          <w:sz w:val="20"/>
          <w:szCs w:val="20"/>
          <w:lang w:val="es-ES"/>
        </w:rPr>
        <w:t>p</w:t>
      </w:r>
      <w:r w:rsidRPr="00C329FD">
        <w:rPr>
          <w:rFonts w:asciiTheme="majorHAnsi" w:hAnsiTheme="majorHAnsi" w:cstheme="majorHAnsi"/>
          <w:sz w:val="20"/>
          <w:szCs w:val="20"/>
          <w:lang w:val="es-ES"/>
        </w:rPr>
        <w:t>ostgres</w:t>
      </w:r>
      <w:proofErr w:type="spellEnd"/>
      <w:r w:rsidRPr="00C329FD">
        <w:rPr>
          <w:rFonts w:asciiTheme="majorHAnsi" w:hAnsiTheme="majorHAnsi" w:cstheme="majorHAnsi"/>
          <w:sz w:val="20"/>
          <w:szCs w:val="20"/>
          <w:lang w:val="es-ES"/>
        </w:rPr>
        <w:t xml:space="preserve"> o </w:t>
      </w:r>
      <w:proofErr w:type="spellStart"/>
      <w:r w:rsidRPr="00C329FD">
        <w:rPr>
          <w:rFonts w:asciiTheme="majorHAnsi" w:hAnsiTheme="majorHAnsi" w:cstheme="majorHAnsi"/>
          <w:sz w:val="20"/>
          <w:szCs w:val="20"/>
          <w:lang w:val="es-ES"/>
        </w:rPr>
        <w:t>vault</w:t>
      </w:r>
      <w:proofErr w:type="spellEnd"/>
      <w:r w:rsidRPr="00C329FD">
        <w:rPr>
          <w:rFonts w:asciiTheme="majorHAnsi" w:hAnsiTheme="majorHAnsi" w:cstheme="majorHAnsi"/>
          <w:sz w:val="20"/>
          <w:szCs w:val="20"/>
          <w:lang w:val="es-ES"/>
        </w:rPr>
        <w:t>), lo que evita la necesidad de gestionar direcciones IP de forma manual.</w:t>
      </w:r>
    </w:p>
    <w:p w14:paraId="672F65AB" w14:textId="77777777" w:rsidR="00620F37" w:rsidRDefault="00620F37" w:rsidP="00620F37">
      <w:pPr>
        <w:pStyle w:val="Textoindependiente"/>
        <w:keepNext/>
        <w:jc w:val="center"/>
      </w:pPr>
      <w:r>
        <w:rPr>
          <w:noProof/>
        </w:rPr>
        <w:drawing>
          <wp:inline distT="0" distB="0" distL="0" distR="0" wp14:anchorId="28C35632" wp14:editId="0AED567B">
            <wp:extent cx="5486400" cy="1797050"/>
            <wp:effectExtent l="0" t="0" r="0" b="0"/>
            <wp:docPr id="29" name="Imagen 29" descr="What and Why of Docker Compose?. What is Docker Compose? | by Javeriasohail  | DevOps.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and Why of Docker Compose?. What is Docker Compose? | by Javeriasohail  | DevOps.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797050"/>
                    </a:xfrm>
                    <a:prstGeom prst="rect">
                      <a:avLst/>
                    </a:prstGeom>
                    <a:noFill/>
                    <a:ln>
                      <a:noFill/>
                    </a:ln>
                  </pic:spPr>
                </pic:pic>
              </a:graphicData>
            </a:graphic>
          </wp:inline>
        </w:drawing>
      </w:r>
    </w:p>
    <w:p w14:paraId="0FF8717E" w14:textId="407733A4" w:rsidR="00620F37" w:rsidRPr="00C329FD" w:rsidRDefault="00620F37" w:rsidP="00620F37">
      <w:pPr>
        <w:pStyle w:val="Descripcin"/>
        <w:jc w:val="center"/>
        <w:rPr>
          <w:rFonts w:asciiTheme="majorHAnsi" w:hAnsiTheme="majorHAnsi" w:cstheme="majorHAnsi"/>
          <w:sz w:val="20"/>
          <w:szCs w:val="20"/>
          <w:lang w:val="es-ES"/>
        </w:rPr>
      </w:pPr>
      <w:bookmarkStart w:id="69" w:name="_Toc198590603"/>
      <w:proofErr w:type="spellStart"/>
      <w:r>
        <w:t>Figura</w:t>
      </w:r>
      <w:proofErr w:type="spellEnd"/>
      <w:r>
        <w:t xml:space="preserve"> </w:t>
      </w:r>
      <w:r>
        <w:fldChar w:fldCharType="begin"/>
      </w:r>
      <w:r>
        <w:instrText xml:space="preserve"> SEQ Figura \* ARABIC </w:instrText>
      </w:r>
      <w:r>
        <w:fldChar w:fldCharType="separate"/>
      </w:r>
      <w:r>
        <w:rPr>
          <w:noProof/>
        </w:rPr>
        <w:t>29</w:t>
      </w:r>
      <w:r>
        <w:fldChar w:fldCharType="end"/>
      </w:r>
      <w:r>
        <w:t>. Docker Compose</w:t>
      </w:r>
      <w:bookmarkEnd w:id="69"/>
    </w:p>
    <w:p w14:paraId="41FF813F" w14:textId="77777777" w:rsidR="00C329FD" w:rsidRPr="00C329FD" w:rsidRDefault="00C329FD" w:rsidP="00620F37">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En el caso concreto de este Trabajo Fin de Máster, Docker </w:t>
      </w:r>
      <w:proofErr w:type="spellStart"/>
      <w:r w:rsidRPr="00C329FD">
        <w:rPr>
          <w:rFonts w:asciiTheme="majorHAnsi" w:hAnsiTheme="majorHAnsi" w:cstheme="majorHAnsi"/>
          <w:sz w:val="20"/>
          <w:szCs w:val="20"/>
          <w:lang w:val="es-ES"/>
        </w:rPr>
        <w:t>Compose</w:t>
      </w:r>
      <w:proofErr w:type="spellEnd"/>
      <w:r w:rsidRPr="00C329FD">
        <w:rPr>
          <w:rFonts w:asciiTheme="majorHAnsi" w:hAnsiTheme="majorHAnsi" w:cstheme="majorHAnsi"/>
          <w:sz w:val="20"/>
          <w:szCs w:val="20"/>
          <w:lang w:val="es-ES"/>
        </w:rPr>
        <w:t xml:space="preserve"> se ha utilizado para levantar de forma coordinada los siguientes servicios:</w:t>
      </w:r>
    </w:p>
    <w:p w14:paraId="020E1B11" w14:textId="77777777"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proofErr w:type="spellStart"/>
      <w:r w:rsidRPr="00C329FD">
        <w:rPr>
          <w:rFonts w:asciiTheme="majorHAnsi" w:hAnsiTheme="majorHAnsi" w:cstheme="majorHAnsi"/>
          <w:b/>
          <w:bCs/>
          <w:sz w:val="20"/>
          <w:szCs w:val="20"/>
          <w:lang w:val="es-ES"/>
        </w:rPr>
        <w:t>Keycloak</w:t>
      </w:r>
      <w:proofErr w:type="spellEnd"/>
      <w:r w:rsidRPr="00C329FD">
        <w:rPr>
          <w:rFonts w:asciiTheme="majorHAnsi" w:hAnsiTheme="majorHAnsi" w:cstheme="majorHAnsi"/>
          <w:sz w:val="20"/>
          <w:szCs w:val="20"/>
          <w:lang w:val="es-ES"/>
        </w:rPr>
        <w:t>, como solución de gestión de identidad y autenticación, configurado para usar una base de datos externa.</w:t>
      </w:r>
    </w:p>
    <w:p w14:paraId="72311218" w14:textId="77777777"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r w:rsidRPr="00C329FD">
        <w:rPr>
          <w:rFonts w:asciiTheme="majorHAnsi" w:hAnsiTheme="majorHAnsi" w:cstheme="majorHAnsi"/>
          <w:b/>
          <w:bCs/>
          <w:sz w:val="20"/>
          <w:szCs w:val="20"/>
          <w:lang w:val="es-ES"/>
        </w:rPr>
        <w:t>PostgreSQL</w:t>
      </w:r>
      <w:r w:rsidRPr="00C329FD">
        <w:rPr>
          <w:rFonts w:asciiTheme="majorHAnsi" w:hAnsiTheme="majorHAnsi" w:cstheme="majorHAnsi"/>
          <w:sz w:val="20"/>
          <w:szCs w:val="20"/>
          <w:lang w:val="es-ES"/>
        </w:rPr>
        <w:t xml:space="preserve">, que actúa como base de datos para </w:t>
      </w:r>
      <w:proofErr w:type="spellStart"/>
      <w:r w:rsidRPr="00C329FD">
        <w:rPr>
          <w:rFonts w:asciiTheme="majorHAnsi" w:hAnsiTheme="majorHAnsi" w:cstheme="majorHAnsi"/>
          <w:sz w:val="20"/>
          <w:szCs w:val="20"/>
          <w:lang w:val="es-ES"/>
        </w:rPr>
        <w:t>Keycloak</w:t>
      </w:r>
      <w:proofErr w:type="spellEnd"/>
      <w:r w:rsidRPr="00C329FD">
        <w:rPr>
          <w:rFonts w:asciiTheme="majorHAnsi" w:hAnsiTheme="majorHAnsi" w:cstheme="majorHAnsi"/>
          <w:sz w:val="20"/>
          <w:szCs w:val="20"/>
          <w:lang w:val="es-ES"/>
        </w:rPr>
        <w:t>, configurada con un volumen persistente para mantener los datos tras reinicios.</w:t>
      </w:r>
    </w:p>
    <w:p w14:paraId="5F902864" w14:textId="77777777"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proofErr w:type="spellStart"/>
      <w:r w:rsidRPr="00C329FD">
        <w:rPr>
          <w:rFonts w:asciiTheme="majorHAnsi" w:hAnsiTheme="majorHAnsi" w:cstheme="majorHAnsi"/>
          <w:b/>
          <w:bCs/>
          <w:sz w:val="20"/>
          <w:szCs w:val="20"/>
          <w:lang w:val="es-ES"/>
        </w:rPr>
        <w:t>Vault</w:t>
      </w:r>
      <w:proofErr w:type="spellEnd"/>
      <w:r w:rsidRPr="00C329FD">
        <w:rPr>
          <w:rFonts w:asciiTheme="majorHAnsi" w:hAnsiTheme="majorHAnsi" w:cstheme="majorHAnsi"/>
          <w:sz w:val="20"/>
          <w:szCs w:val="20"/>
          <w:lang w:val="es-ES"/>
        </w:rPr>
        <w:t>, como gestor de secretos y credenciales, cuya configuración requiere una fase previa de inicialización.</w:t>
      </w:r>
    </w:p>
    <w:p w14:paraId="386A770B" w14:textId="71B3246B" w:rsidR="00C329FD" w:rsidRPr="00C329FD" w:rsidRDefault="00C329FD" w:rsidP="00C329FD">
      <w:pPr>
        <w:pStyle w:val="Textoindependiente"/>
        <w:numPr>
          <w:ilvl w:val="0"/>
          <w:numId w:val="24"/>
        </w:numPr>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Un contenedor adicional de </w:t>
      </w:r>
      <w:r w:rsidRPr="00C329FD">
        <w:rPr>
          <w:rFonts w:asciiTheme="majorHAnsi" w:hAnsiTheme="majorHAnsi" w:cstheme="majorHAnsi"/>
          <w:b/>
          <w:bCs/>
          <w:sz w:val="20"/>
          <w:szCs w:val="20"/>
          <w:lang w:val="es-ES"/>
        </w:rPr>
        <w:t xml:space="preserve">inicialización de </w:t>
      </w:r>
      <w:proofErr w:type="spellStart"/>
      <w:r w:rsidRPr="00C329FD">
        <w:rPr>
          <w:rFonts w:asciiTheme="majorHAnsi" w:hAnsiTheme="majorHAnsi" w:cstheme="majorHAnsi"/>
          <w:b/>
          <w:bCs/>
          <w:sz w:val="20"/>
          <w:szCs w:val="20"/>
          <w:lang w:val="es-ES"/>
        </w:rPr>
        <w:t>Vault</w:t>
      </w:r>
      <w:proofErr w:type="spellEnd"/>
      <w:r w:rsidRPr="00C329FD">
        <w:rPr>
          <w:rFonts w:asciiTheme="majorHAnsi" w:hAnsiTheme="majorHAnsi" w:cstheme="majorHAnsi"/>
          <w:sz w:val="20"/>
          <w:szCs w:val="20"/>
          <w:lang w:val="es-ES"/>
        </w:rPr>
        <w:t>, diseñado para ejecutarse una vez y automatizar los pasos necesarios de configuración inicial como</w:t>
      </w:r>
      <w:r>
        <w:rPr>
          <w:rFonts w:asciiTheme="majorHAnsi" w:hAnsiTheme="majorHAnsi" w:cstheme="majorHAnsi"/>
          <w:sz w:val="20"/>
          <w:szCs w:val="20"/>
          <w:lang w:val="es-ES"/>
        </w:rPr>
        <w:t xml:space="preserve"> son</w:t>
      </w:r>
      <w:r w:rsidRPr="00C329FD">
        <w:rPr>
          <w:rFonts w:asciiTheme="majorHAnsi" w:hAnsiTheme="majorHAnsi" w:cstheme="majorHAnsi"/>
          <w:sz w:val="20"/>
          <w:szCs w:val="20"/>
          <w:lang w:val="es-ES"/>
        </w:rPr>
        <w:t xml:space="preserve"> la generación de claves de desbloqueo y tokens de acceso.</w:t>
      </w:r>
    </w:p>
    <w:p w14:paraId="6765BE5B" w14:textId="77777777" w:rsidR="00C329FD" w:rsidRPr="00C329FD" w:rsidRDefault="00C329FD" w:rsidP="00620F37">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Docker </w:t>
      </w:r>
      <w:proofErr w:type="spellStart"/>
      <w:r w:rsidRPr="00C329FD">
        <w:rPr>
          <w:rFonts w:asciiTheme="majorHAnsi" w:hAnsiTheme="majorHAnsi" w:cstheme="majorHAnsi"/>
          <w:sz w:val="20"/>
          <w:szCs w:val="20"/>
          <w:lang w:val="es-ES"/>
        </w:rPr>
        <w:t>Compose</w:t>
      </w:r>
      <w:proofErr w:type="spellEnd"/>
      <w:r w:rsidRPr="00C329FD">
        <w:rPr>
          <w:rFonts w:asciiTheme="majorHAnsi" w:hAnsiTheme="majorHAnsi" w:cstheme="majorHAnsi"/>
          <w:sz w:val="20"/>
          <w:szCs w:val="20"/>
          <w:lang w:val="es-ES"/>
        </w:rPr>
        <w:t xml:space="preserve"> permite también establecer relaciones de dependencia mediante la instrucción </w:t>
      </w:r>
      <w:proofErr w:type="spellStart"/>
      <w:r w:rsidRPr="00C329FD">
        <w:rPr>
          <w:rFonts w:asciiTheme="majorHAnsi" w:hAnsiTheme="majorHAnsi" w:cstheme="majorHAnsi"/>
          <w:sz w:val="20"/>
          <w:szCs w:val="20"/>
          <w:lang w:val="es-ES"/>
        </w:rPr>
        <w:t>depends_on</w:t>
      </w:r>
      <w:proofErr w:type="spellEnd"/>
      <w:r w:rsidRPr="00C329FD">
        <w:rPr>
          <w:rFonts w:asciiTheme="majorHAnsi" w:hAnsiTheme="majorHAnsi" w:cstheme="majorHAnsi"/>
          <w:sz w:val="20"/>
          <w:szCs w:val="20"/>
          <w:lang w:val="es-ES"/>
        </w:rPr>
        <w:t xml:space="preserve">, lo que define un orden de arranque entre contenedores. No obstante, este mecanismo no </w:t>
      </w:r>
      <w:r w:rsidRPr="00C329FD">
        <w:rPr>
          <w:rFonts w:asciiTheme="majorHAnsi" w:hAnsiTheme="majorHAnsi" w:cstheme="majorHAnsi"/>
          <w:sz w:val="20"/>
          <w:szCs w:val="20"/>
          <w:lang w:val="es-ES"/>
        </w:rPr>
        <w:lastRenderedPageBreak/>
        <w:t xml:space="preserve">garantiza que el servicio esté completamente operativo, por lo que en entornos más exigentes se pueden emplear </w:t>
      </w:r>
      <w:proofErr w:type="spellStart"/>
      <w:r w:rsidRPr="00C329FD">
        <w:rPr>
          <w:rFonts w:asciiTheme="majorHAnsi" w:hAnsiTheme="majorHAnsi" w:cstheme="majorHAnsi"/>
          <w:i/>
          <w:iCs/>
          <w:sz w:val="20"/>
          <w:szCs w:val="20"/>
          <w:lang w:val="es-ES"/>
        </w:rPr>
        <w:t>healthchecks</w:t>
      </w:r>
      <w:proofErr w:type="spellEnd"/>
      <w:r w:rsidRPr="00C329FD">
        <w:rPr>
          <w:rFonts w:asciiTheme="majorHAnsi" w:hAnsiTheme="majorHAnsi" w:cstheme="majorHAnsi"/>
          <w:sz w:val="20"/>
          <w:szCs w:val="20"/>
          <w:lang w:val="es-ES"/>
        </w:rPr>
        <w:t xml:space="preserve"> y scripts de espera activa para asegurar que un servicio no continúe hasta que sus dependencias estén listas.</w:t>
      </w:r>
    </w:p>
    <w:p w14:paraId="45448F56" w14:textId="77777777"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Otro aspecto técnico relevante es la definición de </w:t>
      </w:r>
      <w:r w:rsidRPr="00C329FD">
        <w:rPr>
          <w:rFonts w:asciiTheme="majorHAnsi" w:hAnsiTheme="majorHAnsi" w:cstheme="majorHAnsi"/>
          <w:b/>
          <w:bCs/>
          <w:sz w:val="20"/>
          <w:szCs w:val="20"/>
          <w:lang w:val="es-ES"/>
        </w:rPr>
        <w:t>volúmenes</w:t>
      </w:r>
      <w:r w:rsidRPr="00C329FD">
        <w:rPr>
          <w:rFonts w:asciiTheme="majorHAnsi" w:hAnsiTheme="majorHAnsi" w:cstheme="majorHAnsi"/>
          <w:sz w:val="20"/>
          <w:szCs w:val="20"/>
          <w:lang w:val="es-ES"/>
        </w:rPr>
        <w:t xml:space="preserve"> para persistencia de datos, y </w:t>
      </w:r>
      <w:r w:rsidRPr="00C329FD">
        <w:rPr>
          <w:rFonts w:asciiTheme="majorHAnsi" w:hAnsiTheme="majorHAnsi" w:cstheme="majorHAnsi"/>
          <w:b/>
          <w:bCs/>
          <w:sz w:val="20"/>
          <w:szCs w:val="20"/>
          <w:lang w:val="es-ES"/>
        </w:rPr>
        <w:t>redes personalizadas</w:t>
      </w:r>
      <w:r w:rsidRPr="00C329FD">
        <w:rPr>
          <w:rFonts w:asciiTheme="majorHAnsi" w:hAnsiTheme="majorHAnsi" w:cstheme="majorHAnsi"/>
          <w:sz w:val="20"/>
          <w:szCs w:val="20"/>
          <w:lang w:val="es-ES"/>
        </w:rPr>
        <w:t xml:space="preserve"> para garantizar una comunicación interna segura y controlada entre los servicios. Gracias a estas configuraciones, es posible crear un entorno de trabajo replicable, coherente y estable, tanto en entornos locales como en despliegues automatizados.</w:t>
      </w:r>
    </w:p>
    <w:p w14:paraId="723BADC1" w14:textId="13B2AC6E"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Además, Docker </w:t>
      </w:r>
      <w:proofErr w:type="spellStart"/>
      <w:r w:rsidRPr="00C329FD">
        <w:rPr>
          <w:rFonts w:asciiTheme="majorHAnsi" w:hAnsiTheme="majorHAnsi" w:cstheme="majorHAnsi"/>
          <w:sz w:val="20"/>
          <w:szCs w:val="20"/>
          <w:lang w:val="es-ES"/>
        </w:rPr>
        <w:t>Compose</w:t>
      </w:r>
      <w:proofErr w:type="spellEnd"/>
      <w:r w:rsidRPr="00C329FD">
        <w:rPr>
          <w:rFonts w:asciiTheme="majorHAnsi" w:hAnsiTheme="majorHAnsi" w:cstheme="majorHAnsi"/>
          <w:sz w:val="20"/>
          <w:szCs w:val="20"/>
          <w:lang w:val="es-ES"/>
        </w:rPr>
        <w:t xml:space="preserve"> permite realizar tareas de mantenimiento de forma sencilla, como reiniciar servicios concretos, escalar instancias de un servicio o regenerar todo el entorno desde manteniendo los datos críticos.</w:t>
      </w:r>
    </w:p>
    <w:p w14:paraId="7685CB4F" w14:textId="77777777" w:rsidR="00C329FD" w:rsidRPr="00C329FD" w:rsidRDefault="00C329FD" w:rsidP="00C329FD">
      <w:pPr>
        <w:pStyle w:val="Textoindependiente"/>
        <w:ind w:firstLine="720"/>
        <w:jc w:val="both"/>
        <w:rPr>
          <w:rFonts w:asciiTheme="majorHAnsi" w:hAnsiTheme="majorHAnsi" w:cstheme="majorHAnsi"/>
          <w:sz w:val="20"/>
          <w:szCs w:val="20"/>
          <w:lang w:val="es-ES"/>
        </w:rPr>
      </w:pPr>
      <w:r w:rsidRPr="00C329FD">
        <w:rPr>
          <w:rFonts w:asciiTheme="majorHAnsi" w:hAnsiTheme="majorHAnsi" w:cstheme="majorHAnsi"/>
          <w:sz w:val="20"/>
          <w:szCs w:val="20"/>
          <w:lang w:val="es-ES"/>
        </w:rPr>
        <w:t xml:space="preserve">En resumen, Docker </w:t>
      </w:r>
      <w:proofErr w:type="spellStart"/>
      <w:r w:rsidRPr="00C329FD">
        <w:rPr>
          <w:rFonts w:asciiTheme="majorHAnsi" w:hAnsiTheme="majorHAnsi" w:cstheme="majorHAnsi"/>
          <w:sz w:val="20"/>
          <w:szCs w:val="20"/>
          <w:lang w:val="es-ES"/>
        </w:rPr>
        <w:t>Compose</w:t>
      </w:r>
      <w:proofErr w:type="spellEnd"/>
      <w:r w:rsidRPr="00C329FD">
        <w:rPr>
          <w:rFonts w:asciiTheme="majorHAnsi" w:hAnsiTheme="majorHAnsi" w:cstheme="majorHAnsi"/>
          <w:sz w:val="20"/>
          <w:szCs w:val="20"/>
          <w:lang w:val="es-ES"/>
        </w:rPr>
        <w:t xml:space="preserve"> ofrece una solución eficiente, modular y altamente reproducible para orquestar entornos de desarrollo y pruebas complejos. Su uso en este proyecto ha permitido levantar una infraestructura compuesta por servicios interdependientes (</w:t>
      </w:r>
      <w:proofErr w:type="spellStart"/>
      <w:r w:rsidRPr="00C329FD">
        <w:rPr>
          <w:rFonts w:asciiTheme="majorHAnsi" w:hAnsiTheme="majorHAnsi" w:cstheme="majorHAnsi"/>
          <w:sz w:val="20"/>
          <w:szCs w:val="20"/>
          <w:lang w:val="es-ES"/>
        </w:rPr>
        <w:t>Keycloak</w:t>
      </w:r>
      <w:proofErr w:type="spellEnd"/>
      <w:r w:rsidRPr="00C329FD">
        <w:rPr>
          <w:rFonts w:asciiTheme="majorHAnsi" w:hAnsiTheme="majorHAnsi" w:cstheme="majorHAnsi"/>
          <w:sz w:val="20"/>
          <w:szCs w:val="20"/>
          <w:lang w:val="es-ES"/>
        </w:rPr>
        <w:t xml:space="preserve">, </w:t>
      </w:r>
      <w:proofErr w:type="spellStart"/>
      <w:r w:rsidRPr="00C329FD">
        <w:rPr>
          <w:rFonts w:asciiTheme="majorHAnsi" w:hAnsiTheme="majorHAnsi" w:cstheme="majorHAnsi"/>
          <w:sz w:val="20"/>
          <w:szCs w:val="20"/>
          <w:lang w:val="es-ES"/>
        </w:rPr>
        <w:t>Vault</w:t>
      </w:r>
      <w:proofErr w:type="spellEnd"/>
      <w:r w:rsidRPr="00C329FD">
        <w:rPr>
          <w:rFonts w:asciiTheme="majorHAnsi" w:hAnsiTheme="majorHAnsi" w:cstheme="majorHAnsi"/>
          <w:sz w:val="20"/>
          <w:szCs w:val="20"/>
          <w:lang w:val="es-ES"/>
        </w:rPr>
        <w:t xml:space="preserve"> y PostgreSQL) de forma automatizada, garantizando su correcta inicialización, comunicación y persistencia de datos con el mínimo esfuerzo manual.</w:t>
      </w:r>
    </w:p>
    <w:p w14:paraId="2F27151B" w14:textId="77777777" w:rsidR="00C329FD" w:rsidRPr="00D06A3E" w:rsidRDefault="00C329FD" w:rsidP="00C329FD">
      <w:pPr>
        <w:pStyle w:val="Textoindependiente"/>
        <w:jc w:val="both"/>
        <w:rPr>
          <w:rFonts w:asciiTheme="majorHAnsi" w:hAnsiTheme="majorHAnsi" w:cstheme="majorHAnsi"/>
          <w:sz w:val="20"/>
          <w:szCs w:val="20"/>
          <w:lang w:val="es-ES"/>
        </w:rPr>
      </w:pPr>
    </w:p>
    <w:p w14:paraId="1F12386E" w14:textId="021B6868" w:rsidR="00796688" w:rsidRPr="00916F31" w:rsidRDefault="00000000" w:rsidP="00016B85">
      <w:pPr>
        <w:pStyle w:val="Ttulo2"/>
        <w:rPr>
          <w:rFonts w:cstheme="majorHAnsi"/>
          <w:sz w:val="24"/>
          <w:szCs w:val="24"/>
          <w:lang w:val="es-ES"/>
        </w:rPr>
      </w:pPr>
      <w:bookmarkStart w:id="70" w:name="_Toc198590560"/>
      <w:r w:rsidRPr="00916F31">
        <w:rPr>
          <w:rFonts w:cstheme="majorHAnsi"/>
          <w:sz w:val="24"/>
          <w:szCs w:val="24"/>
          <w:lang w:val="es-ES"/>
        </w:rPr>
        <w:t>3.</w:t>
      </w:r>
      <w:r w:rsidR="00C329FD">
        <w:rPr>
          <w:rFonts w:cstheme="majorHAnsi"/>
          <w:sz w:val="24"/>
          <w:szCs w:val="24"/>
          <w:lang w:val="es-ES"/>
        </w:rPr>
        <w:t>3</w:t>
      </w:r>
      <w:r w:rsidRPr="00916F31">
        <w:rPr>
          <w:rFonts w:cstheme="majorHAnsi"/>
          <w:sz w:val="24"/>
          <w:szCs w:val="24"/>
          <w:lang w:val="es-ES"/>
        </w:rPr>
        <w:t xml:space="preserve"> </w:t>
      </w:r>
      <w:proofErr w:type="spellStart"/>
      <w:r w:rsidRPr="00916F31">
        <w:rPr>
          <w:rFonts w:cstheme="majorHAnsi"/>
          <w:sz w:val="24"/>
          <w:szCs w:val="24"/>
          <w:lang w:val="es-ES"/>
        </w:rPr>
        <w:t>Keycloak</w:t>
      </w:r>
      <w:bookmarkEnd w:id="70"/>
      <w:proofErr w:type="spellEnd"/>
    </w:p>
    <w:p w14:paraId="70C0BE6F" w14:textId="77777777" w:rsidR="004B756D" w:rsidRDefault="00DD303F"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código abierto para la gestión de identidad y acceso (IAM) que ofrece autenticación y autorización centralizadas a aplicaciones y servicios modernos. Su objetivo principal es unificar la gestión de usuarios, roles y permisos, de modo que distintas aplicaciones o entornos puedan integrar sus procesos de autenticación sin necesidad de manejar sus propias credenciales de forma aislada. Para lograrlo, </w:t>
      </w:r>
      <w:r w:rsidR="00796688" w:rsidRPr="00D7051A">
        <w:rPr>
          <w:rFonts w:asciiTheme="majorHAnsi" w:hAnsiTheme="majorHAnsi" w:cstheme="majorHAnsi"/>
          <w:sz w:val="20"/>
          <w:szCs w:val="20"/>
          <w:lang w:val="es-ES"/>
        </w:rPr>
        <w:t xml:space="preserve">se </w:t>
      </w:r>
      <w:r w:rsidRPr="00D7051A">
        <w:rPr>
          <w:rFonts w:asciiTheme="majorHAnsi" w:hAnsiTheme="majorHAnsi" w:cstheme="majorHAnsi"/>
          <w:sz w:val="20"/>
          <w:szCs w:val="20"/>
          <w:lang w:val="es-ES"/>
        </w:rPr>
        <w:t xml:space="preserve">hace uso de conceptos como </w:t>
      </w:r>
      <w:proofErr w:type="spellStart"/>
      <w:r w:rsidRPr="00D7051A">
        <w:rPr>
          <w:rFonts w:asciiTheme="majorHAnsi" w:hAnsiTheme="majorHAnsi" w:cstheme="majorHAnsi"/>
          <w:b/>
          <w:bCs/>
          <w:sz w:val="20"/>
          <w:szCs w:val="20"/>
          <w:lang w:val="es-ES"/>
        </w:rPr>
        <w:t>realms</w:t>
      </w:r>
      <w:proofErr w:type="spellEnd"/>
      <w:r w:rsidRPr="00D7051A">
        <w:rPr>
          <w:rFonts w:asciiTheme="majorHAnsi" w:hAnsiTheme="majorHAnsi" w:cstheme="majorHAnsi"/>
          <w:sz w:val="20"/>
          <w:szCs w:val="20"/>
          <w:lang w:val="es-ES"/>
        </w:rPr>
        <w:t xml:space="preserve">, que funcionan como espacios de seguridad independientes donde se configuran usuarios y credenciales, así como </w:t>
      </w:r>
      <w:r w:rsidRPr="00D7051A">
        <w:rPr>
          <w:rFonts w:asciiTheme="majorHAnsi" w:hAnsiTheme="majorHAnsi" w:cstheme="majorHAnsi"/>
          <w:b/>
          <w:bCs/>
          <w:sz w:val="20"/>
          <w:szCs w:val="20"/>
          <w:lang w:val="es-ES"/>
        </w:rPr>
        <w:t>roles</w:t>
      </w:r>
      <w:r w:rsidRPr="00D7051A">
        <w:rPr>
          <w:rFonts w:asciiTheme="majorHAnsi" w:hAnsiTheme="majorHAnsi" w:cstheme="majorHAnsi"/>
          <w:sz w:val="20"/>
          <w:szCs w:val="20"/>
          <w:lang w:val="es-ES"/>
        </w:rPr>
        <w:t xml:space="preserve"> y mapeos de usuarios, los cuales permiten asignar privilegios o permisos de manera precisa. </w:t>
      </w:r>
    </w:p>
    <w:p w14:paraId="2EC86D9C" w14:textId="77777777" w:rsidR="007D6411" w:rsidRDefault="00DB7A28" w:rsidP="007D6411">
      <w:pPr>
        <w:keepNext/>
        <w:jc w:val="center"/>
      </w:pPr>
      <w:r>
        <w:rPr>
          <w:noProof/>
        </w:rPr>
        <w:drawing>
          <wp:inline distT="0" distB="0" distL="0" distR="0" wp14:anchorId="15F541A9" wp14:editId="2277B6E2">
            <wp:extent cx="5486400" cy="2076450"/>
            <wp:effectExtent l="0" t="0" r="0" b="0"/>
            <wp:docPr id="10" name="Imagen 10" descr="Keycloak multi-tena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cloak multi-tenant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076450"/>
                    </a:xfrm>
                    <a:prstGeom prst="rect">
                      <a:avLst/>
                    </a:prstGeom>
                    <a:noFill/>
                    <a:ln>
                      <a:noFill/>
                    </a:ln>
                  </pic:spPr>
                </pic:pic>
              </a:graphicData>
            </a:graphic>
          </wp:inline>
        </w:drawing>
      </w:r>
    </w:p>
    <w:p w14:paraId="6FD41D10" w14:textId="42BE8165" w:rsidR="004B756D" w:rsidRDefault="007D6411" w:rsidP="007D6411">
      <w:pPr>
        <w:pStyle w:val="Descripcin"/>
        <w:jc w:val="center"/>
        <w:rPr>
          <w:rFonts w:asciiTheme="majorHAnsi" w:hAnsiTheme="majorHAnsi" w:cstheme="majorHAnsi"/>
          <w:sz w:val="20"/>
          <w:szCs w:val="20"/>
          <w:lang w:val="es-ES"/>
        </w:rPr>
      </w:pPr>
      <w:bookmarkStart w:id="71" w:name="_Toc198590604"/>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30</w:t>
      </w:r>
      <w:r>
        <w:fldChar w:fldCharType="end"/>
      </w:r>
      <w:r w:rsidRPr="00D06A3E">
        <w:rPr>
          <w:lang w:val="es-ES"/>
        </w:rPr>
        <w:t xml:space="preserve">. Arquitectura de aplicaciones con </w:t>
      </w:r>
      <w:proofErr w:type="spellStart"/>
      <w:r w:rsidRPr="00D06A3E">
        <w:rPr>
          <w:lang w:val="es-ES"/>
        </w:rPr>
        <w:t>Keycloak</w:t>
      </w:r>
      <w:bookmarkEnd w:id="71"/>
      <w:proofErr w:type="spellEnd"/>
    </w:p>
    <w:p w14:paraId="43040E0D" w14:textId="1BD0D482" w:rsidR="00DB7A28" w:rsidRDefault="00DB7A28" w:rsidP="00624F3C">
      <w:pPr>
        <w:rPr>
          <w:rFonts w:asciiTheme="majorHAnsi" w:hAnsiTheme="majorHAnsi" w:cstheme="majorHAnsi"/>
          <w:sz w:val="20"/>
          <w:szCs w:val="20"/>
          <w:lang w:val="es-ES"/>
        </w:rPr>
      </w:pPr>
    </w:p>
    <w:p w14:paraId="5D7F18C1" w14:textId="2D56A3BC"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Al mismo tiempo, se puede integrar con fuentes externas como LDAP o bases de datos, centralizando así la autenticación y la gestión de atributos de cada usuario.</w:t>
      </w:r>
    </w:p>
    <w:p w14:paraId="6FE582D2" w14:textId="6B5A7ECF"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La instalación y configuración inicial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puede llevarse a cabo de distintas formas. Es posible instalarlo manualmente en un servidor de aplicaciones Java o, de manera más sencilla y portable, desplegarlo dentro de un contenedor Docker. Al iniciarse por primera vez, se crea un usuario administrador encargado de configurar el sistema y de definir las aplicaciones (clientes) que necesitarán autenticación, ya sea mediante OAuth2,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u otros protocolos compatibles. Cada cliente se registra con información como el tipo de aplicación o las direcciones de redirección, y puede utilizar distintos flujos de autenticación según las necesidades (aplicaciones web, móviles o de página única).</w:t>
      </w:r>
    </w:p>
    <w:p w14:paraId="52D8A2E8" w14:textId="649BE320" w:rsidR="00DD303F"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asegurar una integración fluida con las aplicaciones,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proporciona adaptadores y bibliotecas que simplifican la implementación de autenticación y autorización. Esto facilita que los desarrolladores se centren en la lógica de negocio en lugar de tener que desarrollar soluciones de seguridad desde cero. Asimismo, el servidor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una vez en marcha, puede administrar todos los inicios de sesión y cierres de sesión, mantener la sesión del usuario y asignar o revocar roles y permisos de forma centralizada.</w:t>
      </w:r>
    </w:p>
    <w:p w14:paraId="0DEA6E84" w14:textId="77777777" w:rsidR="007D6741" w:rsidRDefault="007D6741" w:rsidP="007D6741">
      <w:pPr>
        <w:keepNext/>
        <w:jc w:val="both"/>
      </w:pPr>
      <w:r>
        <w:rPr>
          <w:rFonts w:asciiTheme="majorHAnsi" w:hAnsiTheme="majorHAnsi" w:cstheme="majorHAnsi"/>
          <w:noProof/>
          <w:sz w:val="20"/>
          <w:szCs w:val="20"/>
          <w:lang w:val="es-ES"/>
        </w:rPr>
        <w:drawing>
          <wp:inline distT="0" distB="0" distL="0" distR="0" wp14:anchorId="2056EBFD" wp14:editId="4D149D06">
            <wp:extent cx="5486400" cy="2979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14:paraId="7BB97927" w14:textId="7698EA42" w:rsidR="007D6741" w:rsidRPr="00D7051A" w:rsidRDefault="007D6741" w:rsidP="007D6741">
      <w:pPr>
        <w:pStyle w:val="Descripcin"/>
        <w:jc w:val="center"/>
        <w:rPr>
          <w:rFonts w:asciiTheme="majorHAnsi" w:hAnsiTheme="majorHAnsi" w:cstheme="majorHAnsi"/>
          <w:sz w:val="20"/>
          <w:szCs w:val="20"/>
          <w:lang w:val="es-ES"/>
        </w:rPr>
      </w:pPr>
      <w:bookmarkStart w:id="72" w:name="_Toc198590605"/>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31</w:t>
      </w:r>
      <w:r>
        <w:fldChar w:fldCharType="end"/>
      </w:r>
      <w:r w:rsidRPr="00D06A3E">
        <w:rPr>
          <w:lang w:val="es-ES"/>
        </w:rPr>
        <w:t xml:space="preserve">. </w:t>
      </w:r>
      <w:proofErr w:type="spellStart"/>
      <w:r w:rsidRPr="00D06A3E">
        <w:rPr>
          <w:lang w:val="es-ES"/>
        </w:rPr>
        <w:t>Keycloak</w:t>
      </w:r>
      <w:proofErr w:type="spellEnd"/>
      <w:r w:rsidRPr="00D06A3E">
        <w:rPr>
          <w:lang w:val="es-ES"/>
        </w:rPr>
        <w:t xml:space="preserve"> como servicio</w:t>
      </w:r>
      <w:bookmarkEnd w:id="72"/>
    </w:p>
    <w:p w14:paraId="3CD0881F" w14:textId="21C4E07F" w:rsidR="00D7051A" w:rsidRPr="00D7051A" w:rsidRDefault="00DD303F" w:rsidP="003B5492">
      <w:pPr>
        <w:ind w:firstLine="72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Al ejecutar</w:t>
      </w:r>
      <w:r w:rsidRPr="00D7051A">
        <w:rPr>
          <w:rFonts w:asciiTheme="majorHAnsi" w:hAnsiTheme="majorHAnsi" w:cstheme="majorHAnsi"/>
          <w:b/>
          <w:bCs/>
          <w:sz w:val="20"/>
          <w:szCs w:val="20"/>
          <w:lang w:val="es-ES"/>
        </w:rPr>
        <w:t xml:space="preserve"> </w:t>
      </w: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se obtienen beneficios adicionales en términos de portabilidad, facilidad de despliegue y escalabilidad. El proceso de instalación se reduce a arrancar un contenedor con la imagen oficial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configurar ciertas variables de entorno para especificar aspectos como el usuario administrador, la contraseña y los puertos de red. Esto agiliza enormemente la puesta en marcha, ya que no es necesario instalar ni mantener un servidor de aplicaciones independiente. Además, se puede replicar o escalar el servicio con solo lanzar instancias adicionales del contenedor, ajustándose así a las fluctuaciones de carga y garantizando alta disponibilidad. El aislamiento proporcionado por Docker también minimiza conflictos con otras aplicaciones que se ejecuten en el mismo servidor, dado que cada contenedor opera en su propio entorno. Si se </w:t>
      </w:r>
      <w:r w:rsidR="00512113" w:rsidRPr="00D7051A">
        <w:rPr>
          <w:rFonts w:asciiTheme="majorHAnsi" w:hAnsiTheme="majorHAnsi" w:cstheme="majorHAnsi"/>
          <w:sz w:val="20"/>
          <w:szCs w:val="20"/>
          <w:lang w:val="es-ES"/>
        </w:rPr>
        <w:t>necesita</w:t>
      </w:r>
      <w:r w:rsidRPr="00D7051A">
        <w:rPr>
          <w:rFonts w:asciiTheme="majorHAnsi" w:hAnsiTheme="majorHAnsi" w:cstheme="majorHAnsi"/>
          <w:sz w:val="20"/>
          <w:szCs w:val="20"/>
          <w:lang w:val="es-ES"/>
        </w:rPr>
        <w:t xml:space="preserve"> integrar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en un flujo de orquestación más complejo, puede </w:t>
      </w:r>
      <w:r w:rsidR="00512113" w:rsidRPr="00D7051A">
        <w:rPr>
          <w:rFonts w:asciiTheme="majorHAnsi" w:hAnsiTheme="majorHAnsi" w:cstheme="majorHAnsi"/>
          <w:sz w:val="20"/>
          <w:szCs w:val="20"/>
          <w:lang w:val="es-ES"/>
        </w:rPr>
        <w:t xml:space="preserve">funcionar </w:t>
      </w:r>
      <w:r w:rsidRPr="00D7051A">
        <w:rPr>
          <w:rFonts w:asciiTheme="majorHAnsi" w:hAnsiTheme="majorHAnsi" w:cstheme="majorHAnsi"/>
          <w:sz w:val="20"/>
          <w:szCs w:val="20"/>
          <w:lang w:val="es-ES"/>
        </w:rPr>
        <w:t xml:space="preserve">sin problemas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u otras herramientas de administración de contenedores, conservando la misma experiencia de instalación y uso en cualquier plataforma compatible con Docker.</w:t>
      </w:r>
    </w:p>
    <w:p w14:paraId="60FD4D9C" w14:textId="2418104A" w:rsidR="0034615D" w:rsidRPr="00916F31" w:rsidRDefault="00000000" w:rsidP="00016B85">
      <w:pPr>
        <w:pStyle w:val="Ttulo2"/>
        <w:rPr>
          <w:rFonts w:cstheme="majorHAnsi"/>
          <w:sz w:val="24"/>
          <w:szCs w:val="24"/>
          <w:lang w:val="es-ES"/>
        </w:rPr>
      </w:pPr>
      <w:bookmarkStart w:id="73" w:name="_Toc198590561"/>
      <w:r w:rsidRPr="00916F31">
        <w:rPr>
          <w:rFonts w:cstheme="majorHAnsi"/>
          <w:sz w:val="24"/>
          <w:szCs w:val="24"/>
          <w:lang w:val="es-ES"/>
        </w:rPr>
        <w:lastRenderedPageBreak/>
        <w:t>3.</w:t>
      </w:r>
      <w:r w:rsidR="00C329FD">
        <w:rPr>
          <w:rFonts w:cstheme="majorHAnsi"/>
          <w:sz w:val="24"/>
          <w:szCs w:val="24"/>
          <w:lang w:val="es-ES"/>
        </w:rPr>
        <w:t>4</w:t>
      </w:r>
      <w:r w:rsidRPr="00916F31">
        <w:rPr>
          <w:rFonts w:cstheme="majorHAnsi"/>
          <w:sz w:val="24"/>
          <w:szCs w:val="24"/>
          <w:lang w:val="es-ES"/>
        </w:rPr>
        <w:t xml:space="preserve"> </w:t>
      </w:r>
      <w:proofErr w:type="spellStart"/>
      <w:r w:rsidRPr="00916F31">
        <w:rPr>
          <w:rFonts w:cstheme="majorHAnsi"/>
          <w:sz w:val="24"/>
          <w:szCs w:val="24"/>
          <w:lang w:val="es-ES"/>
        </w:rPr>
        <w:t>Vault</w:t>
      </w:r>
      <w:bookmarkEnd w:id="73"/>
      <w:proofErr w:type="spellEnd"/>
    </w:p>
    <w:p w14:paraId="642A9D9B" w14:textId="7AE023CA" w:rsidR="005D1826" w:rsidRDefault="00B04008" w:rsidP="00624F3C">
      <w:pPr>
        <w:pStyle w:val="Textoindependiente"/>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enfocada en la gestión de secretos, diseñada para controlar de manera segura y centralizada el acceso a tokens, contraseñas, certificados y claves de cifrado. Su funcionamiento gira en torno a varios conceptos clave. </w:t>
      </w:r>
    </w:p>
    <w:p w14:paraId="1B61DC89" w14:textId="1F3F8DAB"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primer lugar, maneja </w:t>
      </w:r>
      <w:r w:rsidRPr="00D7051A">
        <w:rPr>
          <w:rFonts w:asciiTheme="majorHAnsi" w:hAnsiTheme="majorHAnsi" w:cstheme="majorHAnsi"/>
          <w:b/>
          <w:bCs/>
          <w:sz w:val="20"/>
          <w:szCs w:val="20"/>
          <w:lang w:val="es-ES"/>
        </w:rPr>
        <w:t>“</w:t>
      </w:r>
      <w:proofErr w:type="spellStart"/>
      <w:r w:rsidRPr="00D7051A">
        <w:rPr>
          <w:rFonts w:asciiTheme="majorHAnsi" w:hAnsiTheme="majorHAnsi" w:cstheme="majorHAnsi"/>
          <w:b/>
          <w:bCs/>
          <w:sz w:val="20"/>
          <w:szCs w:val="20"/>
          <w:lang w:val="es-ES"/>
        </w:rPr>
        <w:t>secrets</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xml:space="preserve">, que pueden ser valores estáticos (almacenados de forma cifrada para que solo entidades autorizadas tengan acceso) o secretos dinámicos, generados temporalmente para servicios y aplicaciones con el fin de limitar el tiempo durante el cual las credenciales resultan válidas. Otro pilar fundamental son las </w:t>
      </w:r>
      <w:r w:rsidRPr="00D7051A">
        <w:rPr>
          <w:rFonts w:asciiTheme="majorHAnsi" w:hAnsiTheme="majorHAnsi" w:cstheme="majorHAnsi"/>
          <w:b/>
          <w:bCs/>
          <w:sz w:val="20"/>
          <w:szCs w:val="20"/>
          <w:lang w:val="es-ES"/>
        </w:rPr>
        <w:t>políticas de acceso</w:t>
      </w:r>
      <w:r w:rsidRPr="00D7051A">
        <w:rPr>
          <w:rFonts w:asciiTheme="majorHAnsi" w:hAnsiTheme="majorHAnsi" w:cstheme="majorHAnsi"/>
          <w:sz w:val="20"/>
          <w:szCs w:val="20"/>
          <w:lang w:val="es-ES"/>
        </w:rPr>
        <w:t xml:space="preserve">, que establecen qué operaciones pueden llevar a cabo usuarios y aplicaciones, permitiendo un control muy granular sobre los permisos. Además,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se integra con múltiples </w:t>
      </w:r>
      <w:r w:rsidRPr="00D7051A">
        <w:rPr>
          <w:rFonts w:asciiTheme="majorHAnsi" w:hAnsiTheme="majorHAnsi" w:cstheme="majorHAnsi"/>
          <w:b/>
          <w:bCs/>
          <w:sz w:val="20"/>
          <w:szCs w:val="20"/>
          <w:lang w:val="es-ES"/>
        </w:rPr>
        <w:t>métodos de autenticación</w:t>
      </w:r>
      <w:r w:rsidRPr="00D7051A">
        <w:rPr>
          <w:rFonts w:asciiTheme="majorHAnsi" w:hAnsiTheme="majorHAnsi" w:cstheme="majorHAnsi"/>
          <w:sz w:val="20"/>
          <w:szCs w:val="20"/>
          <w:lang w:val="es-ES"/>
        </w:rPr>
        <w:t xml:space="preserve"> (como tokens, </w:t>
      </w:r>
      <w:proofErr w:type="spellStart"/>
      <w:r w:rsidRPr="00D7051A">
        <w:rPr>
          <w:rFonts w:asciiTheme="majorHAnsi" w:hAnsiTheme="majorHAnsi" w:cstheme="majorHAnsi"/>
          <w:sz w:val="20"/>
          <w:szCs w:val="20"/>
          <w:lang w:val="es-ES"/>
        </w:rPr>
        <w:t>AppRole</w:t>
      </w:r>
      <w:proofErr w:type="spellEnd"/>
      <w:r w:rsidRPr="00D7051A">
        <w:rPr>
          <w:rFonts w:asciiTheme="majorHAnsi" w:hAnsiTheme="majorHAnsi" w:cstheme="majorHAnsi"/>
          <w:sz w:val="20"/>
          <w:szCs w:val="20"/>
          <w:lang w:val="es-ES"/>
        </w:rPr>
        <w:t xml:space="preserve"> o LDAP), de modo que, cuando las entidades inician sesión, se les asignan las políticas que determinan qué acciones pueden o no realizar.</w:t>
      </w:r>
    </w:p>
    <w:p w14:paraId="48F53C04" w14:textId="77777777" w:rsidR="007D6741" w:rsidRDefault="00B04008" w:rsidP="007D6741">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almacenar y proteger la información de manera persistente,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utiliza diferentes </w:t>
      </w:r>
      <w:proofErr w:type="spellStart"/>
      <w:r w:rsidRPr="00D7051A">
        <w:rPr>
          <w:rFonts w:asciiTheme="majorHAnsi" w:hAnsiTheme="majorHAnsi" w:cstheme="majorHAnsi"/>
          <w:sz w:val="20"/>
          <w:szCs w:val="20"/>
          <w:lang w:val="es-ES"/>
        </w:rPr>
        <w:t>backends</w:t>
      </w:r>
      <w:proofErr w:type="spellEnd"/>
      <w:r w:rsidRPr="00D7051A">
        <w:rPr>
          <w:rFonts w:asciiTheme="majorHAnsi" w:hAnsiTheme="majorHAnsi" w:cstheme="majorHAnsi"/>
          <w:sz w:val="20"/>
          <w:szCs w:val="20"/>
          <w:lang w:val="es-ES"/>
        </w:rPr>
        <w:t xml:space="preserve">, como </w:t>
      </w:r>
      <w:proofErr w:type="spellStart"/>
      <w:r w:rsidRPr="00D7051A">
        <w:rPr>
          <w:rFonts w:asciiTheme="majorHAnsi" w:hAnsiTheme="majorHAnsi" w:cstheme="majorHAnsi"/>
          <w:sz w:val="20"/>
          <w:szCs w:val="20"/>
          <w:lang w:val="es-ES"/>
        </w:rPr>
        <w:t>C</w:t>
      </w:r>
      <w:r w:rsidR="008D5E12">
        <w:rPr>
          <w:rFonts w:asciiTheme="majorHAnsi" w:hAnsiTheme="majorHAnsi" w:cstheme="majorHAnsi"/>
          <w:sz w:val="20"/>
          <w:szCs w:val="20"/>
          <w:lang w:val="es-ES"/>
        </w:rPr>
        <w:t>onsul</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etcd</w:t>
      </w:r>
      <w:proofErr w:type="spellEnd"/>
      <w:r w:rsidRPr="00D7051A">
        <w:rPr>
          <w:rFonts w:asciiTheme="majorHAnsi" w:hAnsiTheme="majorHAnsi" w:cstheme="majorHAnsi"/>
          <w:sz w:val="20"/>
          <w:szCs w:val="20"/>
          <w:lang w:val="es-ES"/>
        </w:rPr>
        <w:t xml:space="preserve"> o </w:t>
      </w:r>
      <w:r w:rsidR="008D5E12">
        <w:rPr>
          <w:rFonts w:asciiTheme="majorHAnsi" w:hAnsiTheme="majorHAnsi" w:cstheme="majorHAnsi"/>
          <w:sz w:val="20"/>
          <w:szCs w:val="20"/>
          <w:lang w:val="es-ES"/>
        </w:rPr>
        <w:t xml:space="preserve">archivos locales </w:t>
      </w:r>
      <w:r w:rsidR="002D4E95">
        <w:rPr>
          <w:rFonts w:asciiTheme="majorHAnsi" w:hAnsiTheme="majorHAnsi" w:cstheme="majorHAnsi"/>
          <w:sz w:val="20"/>
          <w:szCs w:val="20"/>
          <w:lang w:val="es-ES"/>
        </w:rPr>
        <w:t xml:space="preserve">con su </w:t>
      </w:r>
      <w:r w:rsidR="008D5E12">
        <w:rPr>
          <w:rFonts w:asciiTheme="majorHAnsi" w:hAnsiTheme="majorHAnsi" w:cstheme="majorHAnsi"/>
          <w:sz w:val="20"/>
          <w:szCs w:val="20"/>
          <w:lang w:val="es-ES"/>
        </w:rPr>
        <w:t>configuración</w:t>
      </w:r>
      <w:r w:rsidRPr="00D7051A">
        <w:rPr>
          <w:rFonts w:asciiTheme="majorHAnsi" w:hAnsiTheme="majorHAnsi" w:cstheme="majorHAnsi"/>
          <w:sz w:val="20"/>
          <w:szCs w:val="20"/>
          <w:lang w:val="es-ES"/>
        </w:rPr>
        <w:t xml:space="preserve">. Una vez configurado 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la herramienta debe iniciarse mediante un proceso de </w:t>
      </w:r>
      <w:r w:rsidRPr="008D5E12">
        <w:rPr>
          <w:rFonts w:asciiTheme="majorHAnsi" w:hAnsiTheme="majorHAnsi" w:cstheme="majorHAnsi"/>
          <w:sz w:val="20"/>
          <w:szCs w:val="20"/>
          <w:lang w:val="es-ES"/>
        </w:rPr>
        <w:t>inicialización</w:t>
      </w:r>
      <w:r w:rsidRPr="00D7051A">
        <w:rPr>
          <w:rFonts w:asciiTheme="majorHAnsi" w:hAnsiTheme="majorHAnsi" w:cstheme="majorHAnsi"/>
          <w:sz w:val="20"/>
          <w:szCs w:val="20"/>
          <w:lang w:val="es-ES"/>
        </w:rPr>
        <w:t xml:space="preserve">, en el que se generan las claves maestras y un token raíz.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permanece “sellado” hasta que dichas claves se proporcionan nuevamente, un mecanismo que blinda el acceso a los datos cifrados y evita la filtración de secretos. Un aspecto especialmente destacado es la posibilidad de </w:t>
      </w:r>
      <w:r w:rsidRPr="00D7051A">
        <w:rPr>
          <w:rFonts w:asciiTheme="majorHAnsi" w:hAnsiTheme="majorHAnsi" w:cstheme="majorHAnsi"/>
          <w:b/>
          <w:bCs/>
          <w:sz w:val="20"/>
          <w:szCs w:val="20"/>
          <w:lang w:val="es-ES"/>
        </w:rPr>
        <w:t>gestionar credenciales dinámicas</w:t>
      </w:r>
      <w:r w:rsidRPr="00D7051A">
        <w:rPr>
          <w:rFonts w:asciiTheme="majorHAnsi" w:hAnsiTheme="majorHAnsi" w:cstheme="majorHAnsi"/>
          <w:sz w:val="20"/>
          <w:szCs w:val="20"/>
          <w:lang w:val="es-ES"/>
        </w:rPr>
        <w:t>, ya que las aplicaciones pueden solicitar credenciales temporales solo cuando las necesitan, reduciendo así la ventana de exposición a brechas de seguridad.</w:t>
      </w:r>
    </w:p>
    <w:p w14:paraId="7BC02D83" w14:textId="77777777" w:rsidR="007D6741" w:rsidRDefault="007D6741" w:rsidP="007D6741">
      <w:pPr>
        <w:pStyle w:val="Textoindependiente"/>
        <w:keepNext/>
        <w:jc w:val="center"/>
      </w:pPr>
      <w:r>
        <w:rPr>
          <w:noProof/>
        </w:rPr>
        <w:drawing>
          <wp:inline distT="0" distB="0" distL="0" distR="0" wp14:anchorId="316715F3" wp14:editId="2DFCAB21">
            <wp:extent cx="4907280" cy="2150745"/>
            <wp:effectExtent l="0" t="0" r="0" b="0"/>
            <wp:docPr id="20" name="Imagen 20" descr="Step-by-Step Guide — Authentication, Authorization, and Identity with  Hachicorp Vault Set Up On Google Cloud Platform | by Biswanath G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p-by-Step Guide — Authentication, Authorization, and Identity with  Hachicorp Vault Set Up On Google Cloud Platform | by Biswanath Giri | Medium"/>
                    <pic:cNvPicPr>
                      <a:picLocks noChangeAspect="1" noChangeArrowheads="1"/>
                    </pic:cNvPicPr>
                  </pic:nvPicPr>
                  <pic:blipFill rotWithShape="1">
                    <a:blip r:embed="rId39">
                      <a:extLst>
                        <a:ext uri="{28A0092B-C50C-407E-A947-70E740481C1C}">
                          <a14:useLocalDpi xmlns:a14="http://schemas.microsoft.com/office/drawing/2010/main" val="0"/>
                        </a:ext>
                      </a:extLst>
                    </a:blip>
                    <a:srcRect l="7222" t="6307" r="3333"/>
                    <a:stretch/>
                  </pic:blipFill>
                  <pic:spPr bwMode="auto">
                    <a:xfrm>
                      <a:off x="0" y="0"/>
                      <a:ext cx="4907280" cy="2150745"/>
                    </a:xfrm>
                    <a:prstGeom prst="rect">
                      <a:avLst/>
                    </a:prstGeom>
                    <a:noFill/>
                    <a:ln>
                      <a:noFill/>
                    </a:ln>
                    <a:extLst>
                      <a:ext uri="{53640926-AAD7-44D8-BBD7-CCE9431645EC}">
                        <a14:shadowObscured xmlns:a14="http://schemas.microsoft.com/office/drawing/2010/main"/>
                      </a:ext>
                    </a:extLst>
                  </pic:spPr>
                </pic:pic>
              </a:graphicData>
            </a:graphic>
          </wp:inline>
        </w:drawing>
      </w:r>
    </w:p>
    <w:p w14:paraId="04211F08" w14:textId="729F63C2" w:rsidR="007D6741" w:rsidRPr="00D7051A" w:rsidRDefault="007D6741" w:rsidP="007D6741">
      <w:pPr>
        <w:pStyle w:val="Descripcin"/>
        <w:jc w:val="center"/>
        <w:rPr>
          <w:rFonts w:asciiTheme="majorHAnsi" w:hAnsiTheme="majorHAnsi" w:cstheme="majorHAnsi"/>
          <w:sz w:val="20"/>
          <w:szCs w:val="20"/>
          <w:lang w:val="es-ES"/>
        </w:rPr>
      </w:pPr>
      <w:bookmarkStart w:id="74" w:name="_Toc198590606"/>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32</w:t>
      </w:r>
      <w:r>
        <w:fldChar w:fldCharType="end"/>
      </w:r>
      <w:r w:rsidRPr="00D06A3E">
        <w:rPr>
          <w:lang w:val="es-ES"/>
        </w:rPr>
        <w:t xml:space="preserve">. </w:t>
      </w:r>
      <w:proofErr w:type="spellStart"/>
      <w:r w:rsidRPr="00D06A3E">
        <w:rPr>
          <w:lang w:val="es-ES"/>
        </w:rPr>
        <w:t>Vault</w:t>
      </w:r>
      <w:proofErr w:type="spellEnd"/>
      <w:r w:rsidRPr="00D06A3E">
        <w:rPr>
          <w:lang w:val="es-ES"/>
        </w:rPr>
        <w:t xml:space="preserve"> como servicio</w:t>
      </w:r>
      <w:bookmarkEnd w:id="74"/>
    </w:p>
    <w:p w14:paraId="42072E74" w14:textId="77777777" w:rsidR="00837E58" w:rsidRDefault="00B04008" w:rsidP="00C329FD">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ejecución de </w:t>
      </w: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ofrece numerosas ventajas. El despliegue se simplifica, puesto que basta con lanzar el contenedor con la imagen oficial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y configurar las variables necesarias para indicar </w:t>
      </w:r>
      <w:r w:rsidR="008D5E12">
        <w:rPr>
          <w:rFonts w:asciiTheme="majorHAnsi" w:hAnsiTheme="majorHAnsi" w:cstheme="majorHAnsi"/>
          <w:sz w:val="20"/>
          <w:szCs w:val="20"/>
          <w:lang w:val="es-ES"/>
        </w:rPr>
        <w:t xml:space="preserve">la configuración del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de almacenamiento, la ruta de sellado y otros ajustes. Esto acorta drásticamente el tiempo de instalación y reduce los pasos manuales, aprovechando la portabilidad inherente a los contenedores. Además, el aislamiento que proporciona Docker minimiza los posibles conflictos con otras aplicaciones, ya que cada contenedor funciona de manera independiente. De esta forma, se combina la robustez y versatilidad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con la facilidad de despliegue y la escalabilidad que ofrece la tecnología de contenedores, resultando en una solución más ágil y segura para la gestión de secretos en diferentes entornos y escenarios de producción.</w:t>
      </w:r>
    </w:p>
    <w:p w14:paraId="701FD331" w14:textId="5944DE0B" w:rsidR="00837E58" w:rsidRPr="00837E58" w:rsidRDefault="00623D00" w:rsidP="00837E58">
      <w:pPr>
        <w:pStyle w:val="Textoindependiente"/>
        <w:ind w:firstLine="720"/>
        <w:jc w:val="center"/>
        <w:rPr>
          <w:rFonts w:asciiTheme="majorHAnsi" w:hAnsiTheme="majorHAnsi" w:cstheme="majorHAnsi"/>
          <w:sz w:val="20"/>
          <w:szCs w:val="20"/>
          <w:lang w:val="es-ES"/>
        </w:rPr>
      </w:pPr>
      <w:r>
        <w:rPr>
          <w:rFonts w:asciiTheme="majorHAnsi" w:hAnsiTheme="majorHAnsi" w:cstheme="majorHAnsi"/>
          <w:sz w:val="20"/>
          <w:szCs w:val="20"/>
          <w:lang w:val="es-ES"/>
        </w:rPr>
        <w:lastRenderedPageBreak/>
        <w:br/>
      </w:r>
      <w:r w:rsidR="00837E58">
        <w:rPr>
          <w:rFonts w:asciiTheme="majorHAnsi" w:hAnsiTheme="majorHAnsi" w:cstheme="majorHAnsi"/>
          <w:noProof/>
          <w:sz w:val="20"/>
          <w:szCs w:val="20"/>
          <w:lang w:val="es-ES"/>
        </w:rPr>
        <w:drawing>
          <wp:inline distT="0" distB="0" distL="0" distR="0" wp14:anchorId="34E81BD5" wp14:editId="4F7EBFCF">
            <wp:extent cx="4762500" cy="27995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4000" cy="2806282"/>
                    </a:xfrm>
                    <a:prstGeom prst="rect">
                      <a:avLst/>
                    </a:prstGeom>
                    <a:noFill/>
                    <a:ln>
                      <a:noFill/>
                    </a:ln>
                  </pic:spPr>
                </pic:pic>
              </a:graphicData>
            </a:graphic>
          </wp:inline>
        </w:drawing>
      </w:r>
    </w:p>
    <w:p w14:paraId="7D047B50" w14:textId="6F7857BB" w:rsidR="00837E58" w:rsidRPr="00D7051A" w:rsidRDefault="00837E58" w:rsidP="00837E58">
      <w:pPr>
        <w:pStyle w:val="Descripcin"/>
        <w:jc w:val="center"/>
        <w:rPr>
          <w:rFonts w:asciiTheme="majorHAnsi" w:hAnsiTheme="majorHAnsi" w:cstheme="majorHAnsi"/>
          <w:sz w:val="20"/>
          <w:szCs w:val="20"/>
          <w:lang w:val="es-ES"/>
        </w:rPr>
      </w:pPr>
      <w:bookmarkStart w:id="75" w:name="_Toc198590607"/>
      <w:proofErr w:type="spellStart"/>
      <w:r>
        <w:t>Figura</w:t>
      </w:r>
      <w:proofErr w:type="spellEnd"/>
      <w:r>
        <w:t xml:space="preserve"> </w:t>
      </w:r>
      <w:r>
        <w:fldChar w:fldCharType="begin"/>
      </w:r>
      <w:r>
        <w:instrText xml:space="preserve"> SEQ Figura \* ARABIC </w:instrText>
      </w:r>
      <w:r>
        <w:fldChar w:fldCharType="separate"/>
      </w:r>
      <w:r w:rsidR="00620F37">
        <w:rPr>
          <w:noProof/>
        </w:rPr>
        <w:t>33</w:t>
      </w:r>
      <w:r>
        <w:fldChar w:fldCharType="end"/>
      </w:r>
      <w:r>
        <w:t xml:space="preserve">. </w:t>
      </w:r>
      <w:proofErr w:type="spellStart"/>
      <w:r>
        <w:t>Funcionamiento</w:t>
      </w:r>
      <w:proofErr w:type="spellEnd"/>
      <w:r>
        <w:t xml:space="preserve"> conjunto </w:t>
      </w:r>
      <w:proofErr w:type="spellStart"/>
      <w:r>
        <w:t>Keycloak</w:t>
      </w:r>
      <w:proofErr w:type="spellEnd"/>
      <w:r>
        <w:t xml:space="preserve"> y Vault</w:t>
      </w:r>
      <w:bookmarkEnd w:id="75"/>
    </w:p>
    <w:p w14:paraId="1C302666" w14:textId="77777777" w:rsidR="005507D5" w:rsidRPr="00D06A3E" w:rsidRDefault="005507D5" w:rsidP="002B4F82">
      <w:pPr>
        <w:pStyle w:val="Textoindependiente"/>
        <w:jc w:val="both"/>
        <w:rPr>
          <w:rFonts w:asciiTheme="majorHAnsi" w:hAnsiTheme="majorHAnsi" w:cstheme="majorHAnsi"/>
          <w:sz w:val="20"/>
          <w:szCs w:val="20"/>
          <w:lang w:val="es-ES"/>
        </w:rPr>
      </w:pPr>
    </w:p>
    <w:p w14:paraId="00E4545B" w14:textId="075DF6DA" w:rsidR="005A2B77" w:rsidRPr="00916F31" w:rsidRDefault="00000000" w:rsidP="00016B85">
      <w:pPr>
        <w:pStyle w:val="Ttulo2"/>
        <w:rPr>
          <w:rFonts w:cstheme="majorHAnsi"/>
          <w:sz w:val="24"/>
          <w:szCs w:val="24"/>
          <w:lang w:val="es-ES"/>
        </w:rPr>
      </w:pPr>
      <w:bookmarkStart w:id="76" w:name="_Toc198590562"/>
      <w:r w:rsidRPr="00916F31">
        <w:rPr>
          <w:rFonts w:cstheme="majorHAnsi"/>
          <w:sz w:val="24"/>
          <w:szCs w:val="24"/>
          <w:lang w:val="es-ES"/>
        </w:rPr>
        <w:t>3.</w:t>
      </w:r>
      <w:r w:rsidR="00C329FD">
        <w:rPr>
          <w:rFonts w:cstheme="majorHAnsi"/>
          <w:sz w:val="24"/>
          <w:szCs w:val="24"/>
          <w:lang w:val="es-ES"/>
        </w:rPr>
        <w:t>5</w:t>
      </w:r>
      <w:r w:rsidRPr="00916F31">
        <w:rPr>
          <w:rFonts w:cstheme="majorHAnsi"/>
          <w:sz w:val="24"/>
          <w:szCs w:val="24"/>
          <w:lang w:val="es-ES"/>
        </w:rPr>
        <w:t xml:space="preserve"> </w:t>
      </w:r>
      <w:proofErr w:type="spellStart"/>
      <w:r w:rsidRPr="00916F31">
        <w:rPr>
          <w:rFonts w:cstheme="majorHAnsi"/>
          <w:sz w:val="24"/>
          <w:szCs w:val="24"/>
          <w:lang w:val="es-ES"/>
        </w:rPr>
        <w:t>Terraform</w:t>
      </w:r>
      <w:bookmarkEnd w:id="76"/>
      <w:proofErr w:type="spellEnd"/>
    </w:p>
    <w:p w14:paraId="587B8E43" w14:textId="1596C3AC" w:rsidR="0003742E" w:rsidRDefault="0003742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Terraform</w:t>
      </w:r>
      <w:proofErr w:type="spellEnd"/>
      <w:r w:rsidRPr="00D7051A">
        <w:rPr>
          <w:rFonts w:asciiTheme="majorHAnsi" w:hAnsiTheme="majorHAnsi" w:cstheme="majorHAnsi"/>
          <w:sz w:val="20"/>
          <w:szCs w:val="20"/>
          <w:lang w:val="es-ES"/>
        </w:rPr>
        <w:t xml:space="preserve"> es una herramienta de infraestructura como código que permite definir, aprovisionar y gestionar la infraestructura de forma eficiente y reproducible mediante archivos de configuración declarativos. Con este enfoque, se especifica el estado deseado de la infraestructura y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se encarga de aplicar los cambios necesarios para alcanzarlo, lo que brinda claridad y reduce errores al automatizar tareas que antes se realizaban de manera manual o con múltiples herramientas. Además, su soporte para diferentes proveedores y servicios lo convierte en una opción versátil para entornos locales y en la nube.</w:t>
      </w:r>
    </w:p>
    <w:p w14:paraId="52DC4E7F" w14:textId="77777777" w:rsidR="007D6411" w:rsidRDefault="00B72291" w:rsidP="007D6411">
      <w:pPr>
        <w:keepNext/>
        <w:jc w:val="center"/>
      </w:pPr>
      <w:r>
        <w:rPr>
          <w:rFonts w:asciiTheme="majorHAnsi" w:hAnsiTheme="majorHAnsi" w:cstheme="majorHAnsi"/>
          <w:noProof/>
          <w:sz w:val="20"/>
          <w:szCs w:val="20"/>
          <w:lang w:val="es-ES"/>
        </w:rPr>
        <w:drawing>
          <wp:inline distT="0" distB="0" distL="0" distR="0" wp14:anchorId="2FF5284B" wp14:editId="6FBE7290">
            <wp:extent cx="4914900" cy="1988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t="20000" r="2273" b="5429"/>
                    <a:stretch/>
                  </pic:blipFill>
                  <pic:spPr bwMode="auto">
                    <a:xfrm>
                      <a:off x="0" y="0"/>
                      <a:ext cx="491490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3A9026CE" w14:textId="0A67BBF1" w:rsidR="00B72291" w:rsidRPr="00D7051A" w:rsidRDefault="007D6411" w:rsidP="007D6411">
      <w:pPr>
        <w:pStyle w:val="Descripcin"/>
        <w:jc w:val="center"/>
        <w:rPr>
          <w:rFonts w:asciiTheme="majorHAnsi" w:hAnsiTheme="majorHAnsi" w:cstheme="majorHAnsi"/>
          <w:sz w:val="20"/>
          <w:szCs w:val="20"/>
          <w:lang w:val="es-ES"/>
        </w:rPr>
      </w:pPr>
      <w:bookmarkStart w:id="77" w:name="_Toc198590608"/>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34</w:t>
      </w:r>
      <w:r>
        <w:fldChar w:fldCharType="end"/>
      </w:r>
      <w:r w:rsidRPr="00D06A3E">
        <w:rPr>
          <w:lang w:val="es-ES"/>
        </w:rPr>
        <w:t xml:space="preserve">. Comandos </w:t>
      </w:r>
      <w:proofErr w:type="spellStart"/>
      <w:r w:rsidRPr="00D06A3E">
        <w:rPr>
          <w:lang w:val="es-ES"/>
        </w:rPr>
        <w:t>Terraform</w:t>
      </w:r>
      <w:bookmarkEnd w:id="77"/>
      <w:proofErr w:type="spellEnd"/>
    </w:p>
    <w:p w14:paraId="41BEEA18" w14:textId="07A9FC68" w:rsidR="00B72291" w:rsidRDefault="0003742E" w:rsidP="00B72291">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Aunque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es frecuentemente asociado con la gestión de proveedores como AWS, Azure o GCP, también resulta útil para manejar recursos locales. Por ejemplo, puede utilizarse para orquestar contenedores Docker, redes y volúmenes requeridos para servicios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en un entorno </w:t>
      </w:r>
      <w:r w:rsidRPr="00D7051A">
        <w:rPr>
          <w:rFonts w:asciiTheme="majorHAnsi" w:hAnsiTheme="majorHAnsi" w:cstheme="majorHAnsi"/>
          <w:sz w:val="20"/>
          <w:szCs w:val="20"/>
          <w:lang w:val="es-ES"/>
        </w:rPr>
        <w:lastRenderedPageBreak/>
        <w:t>local. Esta capacidad de crear, actualizar y destruir recursos de forma controlada facilita el mantenimiento y la evolución de los sistemas, asegurando coherencia y repetibilidad en cada despliegue. Otra funcionalidad destacable es la etapa de planificación previa, donde es posible visualizar los cambios antes de aplicarlos, lo que minimiza el riesgo de errores y otorga mayor confianza a los equipos de desarrollo y operaciones.</w:t>
      </w:r>
    </w:p>
    <w:p w14:paraId="65FF4E56" w14:textId="77777777" w:rsidR="007D6411" w:rsidRDefault="00B72291" w:rsidP="007D6411">
      <w:pPr>
        <w:keepNext/>
        <w:jc w:val="center"/>
      </w:pPr>
      <w:r>
        <w:rPr>
          <w:rFonts w:asciiTheme="majorHAnsi" w:hAnsiTheme="majorHAnsi" w:cstheme="majorHAnsi"/>
          <w:noProof/>
          <w:sz w:val="20"/>
          <w:szCs w:val="20"/>
          <w:lang w:val="es-ES"/>
        </w:rPr>
        <w:drawing>
          <wp:inline distT="0" distB="0" distL="0" distR="0" wp14:anchorId="680070C3" wp14:editId="62176249">
            <wp:extent cx="3267075" cy="18929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719" t="16254" b="9367"/>
                    <a:stretch/>
                  </pic:blipFill>
                  <pic:spPr bwMode="auto">
                    <a:xfrm>
                      <a:off x="0" y="0"/>
                      <a:ext cx="3271873" cy="1895720"/>
                    </a:xfrm>
                    <a:prstGeom prst="rect">
                      <a:avLst/>
                    </a:prstGeom>
                    <a:noFill/>
                    <a:ln>
                      <a:noFill/>
                    </a:ln>
                    <a:extLst>
                      <a:ext uri="{53640926-AAD7-44D8-BBD7-CCE9431645EC}">
                        <a14:shadowObscured xmlns:a14="http://schemas.microsoft.com/office/drawing/2010/main"/>
                      </a:ext>
                    </a:extLst>
                  </pic:spPr>
                </pic:pic>
              </a:graphicData>
            </a:graphic>
          </wp:inline>
        </w:drawing>
      </w:r>
    </w:p>
    <w:p w14:paraId="0CCD6677" w14:textId="3287D355" w:rsidR="00B72291" w:rsidRPr="00D7051A" w:rsidRDefault="007D6411" w:rsidP="007D6411">
      <w:pPr>
        <w:pStyle w:val="Descripcin"/>
        <w:jc w:val="center"/>
        <w:rPr>
          <w:rFonts w:asciiTheme="majorHAnsi" w:hAnsiTheme="majorHAnsi" w:cstheme="majorHAnsi"/>
          <w:sz w:val="20"/>
          <w:szCs w:val="20"/>
          <w:lang w:val="es-ES"/>
        </w:rPr>
      </w:pPr>
      <w:bookmarkStart w:id="78" w:name="_Toc198590609"/>
      <w:r w:rsidRPr="00D06A3E">
        <w:rPr>
          <w:lang w:val="es-ES"/>
        </w:rPr>
        <w:t xml:space="preserve">Figura </w:t>
      </w:r>
      <w:r>
        <w:fldChar w:fldCharType="begin"/>
      </w:r>
      <w:r w:rsidRPr="00D06A3E">
        <w:rPr>
          <w:lang w:val="es-ES"/>
        </w:rPr>
        <w:instrText xml:space="preserve"> SEQ Figura \* ARABIC </w:instrText>
      </w:r>
      <w:r>
        <w:fldChar w:fldCharType="separate"/>
      </w:r>
      <w:r w:rsidR="00620F37">
        <w:rPr>
          <w:noProof/>
          <w:lang w:val="es-ES"/>
        </w:rPr>
        <w:t>35</w:t>
      </w:r>
      <w:r>
        <w:fldChar w:fldCharType="end"/>
      </w:r>
      <w:r w:rsidRPr="00D06A3E">
        <w:rPr>
          <w:lang w:val="es-ES"/>
        </w:rPr>
        <w:t xml:space="preserve">. Flujo de comandos </w:t>
      </w:r>
      <w:proofErr w:type="spellStart"/>
      <w:r w:rsidRPr="00D06A3E">
        <w:rPr>
          <w:lang w:val="es-ES"/>
        </w:rPr>
        <w:t>Terraform</w:t>
      </w:r>
      <w:bookmarkEnd w:id="78"/>
      <w:proofErr w:type="spellEnd"/>
    </w:p>
    <w:p w14:paraId="7EE93C47" w14:textId="1D3400AC" w:rsidR="0003742E" w:rsidRDefault="0003742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principal ventaja de utilizar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w:t>
      </w:r>
      <w:r w:rsidR="00DC7DFE" w:rsidRPr="00D7051A">
        <w:rPr>
          <w:rFonts w:asciiTheme="majorHAnsi" w:hAnsiTheme="majorHAnsi" w:cstheme="majorHAnsi"/>
          <w:sz w:val="20"/>
          <w:szCs w:val="20"/>
          <w:lang w:val="es-ES"/>
        </w:rPr>
        <w:t xml:space="preserve">es </w:t>
      </w:r>
      <w:r w:rsidRPr="00D7051A">
        <w:rPr>
          <w:rFonts w:asciiTheme="majorHAnsi" w:hAnsiTheme="majorHAnsi" w:cstheme="majorHAnsi"/>
          <w:sz w:val="20"/>
          <w:szCs w:val="20"/>
          <w:lang w:val="es-ES"/>
        </w:rPr>
        <w:t>su consistencia y reproducibilidad, ya que al definir la infraestructura como código se garantiza que cada despliegue sea idéntico, independientemente del entorno donde se realice. Sumado a esto, la herramienta dispone de un ecosistema muy amplio de proveedores y de una comunidad activa que comparte módulos reutilizables, acelerando la adopción de buenas prácticas. Esta integración fluida con sistemas de control de versiones como Git y con pipelines de CI/CD permite mantener un historial de cambios y colaborar de manera más eficiente, posibilitando la implementación de una infraestructura inmutable y robusta.</w:t>
      </w:r>
    </w:p>
    <w:p w14:paraId="1BE00832" w14:textId="7B8E9C04" w:rsidR="00DE146D" w:rsidRPr="00916F31" w:rsidRDefault="00DE146D" w:rsidP="00DE146D">
      <w:pPr>
        <w:pStyle w:val="Ttulo2"/>
        <w:rPr>
          <w:rFonts w:cstheme="majorHAnsi"/>
          <w:sz w:val="24"/>
          <w:szCs w:val="24"/>
          <w:lang w:val="es-ES"/>
        </w:rPr>
      </w:pPr>
      <w:bookmarkStart w:id="79" w:name="_Toc198590563"/>
      <w:r w:rsidRPr="00916F31">
        <w:rPr>
          <w:rFonts w:cstheme="majorHAnsi"/>
          <w:sz w:val="24"/>
          <w:szCs w:val="24"/>
          <w:lang w:val="es-ES"/>
        </w:rPr>
        <w:t>3.5 Resumen del capítulo</w:t>
      </w:r>
      <w:bookmarkEnd w:id="79"/>
    </w:p>
    <w:p w14:paraId="6BD111DD" w14:textId="71D3A531" w:rsidR="00994DAA" w:rsidRPr="00994DAA" w:rsidRDefault="00994DAA" w:rsidP="00994DAA">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En este capítulo se presentan las principales herramientas y tecnologías utilizadas en el proyecto, destacando cómo se integran y complementan para lograr un entorno seguro y automatizado. </w:t>
      </w:r>
      <w:r w:rsidR="009D5C6D">
        <w:rPr>
          <w:rFonts w:asciiTheme="majorHAnsi" w:hAnsiTheme="majorHAnsi" w:cstheme="majorHAnsi"/>
          <w:sz w:val="20"/>
          <w:szCs w:val="20"/>
          <w:lang w:val="es-ES"/>
        </w:rPr>
        <w:t>En primer lugar</w:t>
      </w:r>
      <w:r w:rsidR="00623D00">
        <w:rPr>
          <w:rFonts w:asciiTheme="majorHAnsi" w:hAnsiTheme="majorHAnsi" w:cstheme="majorHAnsi"/>
          <w:sz w:val="20"/>
          <w:szCs w:val="20"/>
          <w:lang w:val="es-ES"/>
        </w:rPr>
        <w:t>,</w:t>
      </w:r>
      <w:r w:rsidR="009D5C6D">
        <w:rPr>
          <w:rFonts w:asciiTheme="majorHAnsi" w:hAnsiTheme="majorHAnsi" w:cstheme="majorHAnsi"/>
          <w:sz w:val="20"/>
          <w:szCs w:val="20"/>
          <w:lang w:val="es-ES"/>
        </w:rPr>
        <w:t xml:space="preserve"> se describe </w:t>
      </w:r>
      <w:r w:rsidRPr="00994DAA">
        <w:rPr>
          <w:rFonts w:asciiTheme="majorHAnsi" w:hAnsiTheme="majorHAnsi" w:cstheme="majorHAnsi"/>
          <w:sz w:val="20"/>
          <w:szCs w:val="20"/>
          <w:lang w:val="es-ES"/>
        </w:rPr>
        <w:t xml:space="preserve">la virtualización con Docker, que permite aislar aplicaciones en contenedores ligeros y portátiles, optimizando el despliegue y la escalabilidad. </w:t>
      </w:r>
      <w:r w:rsidR="00C329FD">
        <w:rPr>
          <w:rFonts w:asciiTheme="majorHAnsi" w:hAnsiTheme="majorHAnsi" w:cstheme="majorHAnsi"/>
          <w:sz w:val="20"/>
          <w:szCs w:val="20"/>
          <w:lang w:val="es-ES"/>
        </w:rPr>
        <w:t xml:space="preserve">También se hace mención a </w:t>
      </w:r>
      <w:r w:rsidR="00C329FD" w:rsidRPr="00C329FD">
        <w:rPr>
          <w:rFonts w:asciiTheme="majorHAnsi" w:hAnsiTheme="majorHAnsi" w:cstheme="majorHAnsi"/>
          <w:sz w:val="20"/>
          <w:szCs w:val="20"/>
        </w:rPr>
        <w:t xml:space="preserve">Docker Compose </w:t>
      </w:r>
      <w:proofErr w:type="spellStart"/>
      <w:r w:rsidR="00C329FD" w:rsidRPr="00C329FD">
        <w:rPr>
          <w:rFonts w:asciiTheme="majorHAnsi" w:hAnsiTheme="majorHAnsi" w:cstheme="majorHAnsi"/>
          <w:sz w:val="20"/>
          <w:szCs w:val="20"/>
        </w:rPr>
        <w:t>como</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herramienta</w:t>
      </w:r>
      <w:proofErr w:type="spellEnd"/>
      <w:r w:rsidR="00C329FD" w:rsidRPr="00C329FD">
        <w:rPr>
          <w:rFonts w:asciiTheme="majorHAnsi" w:hAnsiTheme="majorHAnsi" w:cstheme="majorHAnsi"/>
          <w:sz w:val="20"/>
          <w:szCs w:val="20"/>
        </w:rPr>
        <w:t xml:space="preserve"> fundamental para </w:t>
      </w:r>
      <w:proofErr w:type="spellStart"/>
      <w:r w:rsidR="00C329FD" w:rsidRPr="00C329FD">
        <w:rPr>
          <w:rFonts w:asciiTheme="majorHAnsi" w:hAnsiTheme="majorHAnsi" w:cstheme="majorHAnsi"/>
          <w:sz w:val="20"/>
          <w:szCs w:val="20"/>
        </w:rPr>
        <w:t>orquestar</w:t>
      </w:r>
      <w:proofErr w:type="spellEnd"/>
      <w:r w:rsidR="00C329FD" w:rsidRPr="00C329FD">
        <w:rPr>
          <w:rFonts w:asciiTheme="majorHAnsi" w:hAnsiTheme="majorHAnsi" w:cstheme="majorHAnsi"/>
          <w:sz w:val="20"/>
          <w:szCs w:val="20"/>
        </w:rPr>
        <w:t xml:space="preserve"> y </w:t>
      </w:r>
      <w:proofErr w:type="spellStart"/>
      <w:r w:rsidR="00C329FD" w:rsidRPr="00C329FD">
        <w:rPr>
          <w:rFonts w:asciiTheme="majorHAnsi" w:hAnsiTheme="majorHAnsi" w:cstheme="majorHAnsi"/>
          <w:sz w:val="20"/>
          <w:szCs w:val="20"/>
        </w:rPr>
        <w:t>desplegar</w:t>
      </w:r>
      <w:proofErr w:type="spellEnd"/>
      <w:r w:rsidR="00C329FD" w:rsidRPr="00C329FD">
        <w:rPr>
          <w:rFonts w:asciiTheme="majorHAnsi" w:hAnsiTheme="majorHAnsi" w:cstheme="majorHAnsi"/>
          <w:sz w:val="20"/>
          <w:szCs w:val="20"/>
        </w:rPr>
        <w:t xml:space="preserve"> de forma </w:t>
      </w:r>
      <w:proofErr w:type="spellStart"/>
      <w:r w:rsidR="00C329FD" w:rsidRPr="00C329FD">
        <w:rPr>
          <w:rFonts w:asciiTheme="majorHAnsi" w:hAnsiTheme="majorHAnsi" w:cstheme="majorHAnsi"/>
          <w:sz w:val="20"/>
          <w:szCs w:val="20"/>
        </w:rPr>
        <w:t>conjunta</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los</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distintos</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servicios</w:t>
      </w:r>
      <w:proofErr w:type="spellEnd"/>
      <w:r w:rsidR="00C329FD" w:rsidRPr="00C329FD">
        <w:rPr>
          <w:rFonts w:asciiTheme="majorHAnsi" w:hAnsiTheme="majorHAnsi" w:cstheme="majorHAnsi"/>
          <w:sz w:val="20"/>
          <w:szCs w:val="20"/>
        </w:rPr>
        <w:t xml:space="preserve"> que </w:t>
      </w:r>
      <w:proofErr w:type="spellStart"/>
      <w:r w:rsidR="00C329FD" w:rsidRPr="00C329FD">
        <w:rPr>
          <w:rFonts w:asciiTheme="majorHAnsi" w:hAnsiTheme="majorHAnsi" w:cstheme="majorHAnsi"/>
          <w:sz w:val="20"/>
          <w:szCs w:val="20"/>
        </w:rPr>
        <w:t>conforman</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el</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en</w:t>
      </w:r>
      <w:r w:rsidR="00C329FD">
        <w:rPr>
          <w:rFonts w:asciiTheme="majorHAnsi" w:hAnsiTheme="majorHAnsi" w:cstheme="majorHAnsi"/>
          <w:sz w:val="20"/>
          <w:szCs w:val="20"/>
        </w:rPr>
        <w:t>torno</w:t>
      </w:r>
      <w:proofErr w:type="spellEnd"/>
      <w:r w:rsidR="00C329FD">
        <w:rPr>
          <w:rFonts w:asciiTheme="majorHAnsi" w:hAnsiTheme="majorHAnsi" w:cstheme="majorHAnsi"/>
          <w:sz w:val="20"/>
          <w:szCs w:val="20"/>
        </w:rPr>
        <w:t xml:space="preserve"> </w:t>
      </w:r>
      <w:proofErr w:type="spellStart"/>
      <w:r w:rsidR="00C329FD">
        <w:rPr>
          <w:rFonts w:asciiTheme="majorHAnsi" w:hAnsiTheme="majorHAnsi" w:cstheme="majorHAnsi"/>
          <w:sz w:val="20"/>
          <w:szCs w:val="20"/>
        </w:rPr>
        <w:t>desarrollado</w:t>
      </w:r>
      <w:proofErr w:type="spellEnd"/>
      <w:r w:rsidR="00C329FD">
        <w:rPr>
          <w:rFonts w:asciiTheme="majorHAnsi" w:hAnsiTheme="majorHAnsi" w:cstheme="majorHAnsi"/>
          <w:sz w:val="20"/>
          <w:szCs w:val="20"/>
        </w:rPr>
        <w:t xml:space="preserve">. </w:t>
      </w:r>
      <w:r w:rsidR="00C329FD" w:rsidRPr="00C329FD">
        <w:rPr>
          <w:rFonts w:asciiTheme="majorHAnsi" w:hAnsiTheme="majorHAnsi" w:cstheme="majorHAnsi"/>
          <w:sz w:val="20"/>
          <w:szCs w:val="20"/>
        </w:rPr>
        <w:t xml:space="preserve">Su </w:t>
      </w:r>
      <w:proofErr w:type="spellStart"/>
      <w:r w:rsidR="00C329FD" w:rsidRPr="00C329FD">
        <w:rPr>
          <w:rFonts w:asciiTheme="majorHAnsi" w:hAnsiTheme="majorHAnsi" w:cstheme="majorHAnsi"/>
          <w:sz w:val="20"/>
          <w:szCs w:val="20"/>
        </w:rPr>
        <w:t>utilización</w:t>
      </w:r>
      <w:proofErr w:type="spellEnd"/>
      <w:r w:rsidR="00C329FD" w:rsidRPr="00C329FD">
        <w:rPr>
          <w:rFonts w:asciiTheme="majorHAnsi" w:hAnsiTheme="majorHAnsi" w:cstheme="majorHAnsi"/>
          <w:sz w:val="20"/>
          <w:szCs w:val="20"/>
        </w:rPr>
        <w:t xml:space="preserve"> ha </w:t>
      </w:r>
      <w:proofErr w:type="spellStart"/>
      <w:r w:rsidR="00C329FD" w:rsidRPr="00C329FD">
        <w:rPr>
          <w:rFonts w:asciiTheme="majorHAnsi" w:hAnsiTheme="majorHAnsi" w:cstheme="majorHAnsi"/>
          <w:sz w:val="20"/>
          <w:szCs w:val="20"/>
        </w:rPr>
        <w:t>permitido</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definir</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automatizar</w:t>
      </w:r>
      <w:proofErr w:type="spellEnd"/>
      <w:r w:rsidR="00C329FD" w:rsidRPr="00C329FD">
        <w:rPr>
          <w:rFonts w:asciiTheme="majorHAnsi" w:hAnsiTheme="majorHAnsi" w:cstheme="majorHAnsi"/>
          <w:sz w:val="20"/>
          <w:szCs w:val="20"/>
        </w:rPr>
        <w:t xml:space="preserve"> y </w:t>
      </w:r>
      <w:proofErr w:type="spellStart"/>
      <w:r w:rsidR="00C329FD" w:rsidRPr="00C329FD">
        <w:rPr>
          <w:rFonts w:asciiTheme="majorHAnsi" w:hAnsiTheme="majorHAnsi" w:cstheme="majorHAnsi"/>
          <w:sz w:val="20"/>
          <w:szCs w:val="20"/>
        </w:rPr>
        <w:t>coordinar</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el</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arranque</w:t>
      </w:r>
      <w:proofErr w:type="spellEnd"/>
      <w:r w:rsidR="00C329FD" w:rsidRPr="00C329FD">
        <w:rPr>
          <w:rFonts w:asciiTheme="majorHAnsi" w:hAnsiTheme="majorHAnsi" w:cstheme="majorHAnsi"/>
          <w:sz w:val="20"/>
          <w:szCs w:val="20"/>
        </w:rPr>
        <w:t xml:space="preserve"> de </w:t>
      </w:r>
      <w:proofErr w:type="spellStart"/>
      <w:r w:rsidR="00C329FD" w:rsidRPr="00C329FD">
        <w:rPr>
          <w:rFonts w:asciiTheme="majorHAnsi" w:hAnsiTheme="majorHAnsi" w:cstheme="majorHAnsi"/>
          <w:sz w:val="20"/>
          <w:szCs w:val="20"/>
        </w:rPr>
        <w:t>todos</w:t>
      </w:r>
      <w:proofErr w:type="spellEnd"/>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los</w:t>
      </w:r>
      <w:proofErr w:type="spellEnd"/>
      <w:r w:rsidR="00C329FD" w:rsidRPr="00C329FD">
        <w:rPr>
          <w:rFonts w:asciiTheme="majorHAnsi" w:hAnsiTheme="majorHAnsi" w:cstheme="majorHAnsi"/>
          <w:sz w:val="20"/>
          <w:szCs w:val="20"/>
        </w:rPr>
        <w:t xml:space="preserve"> </w:t>
      </w:r>
      <w:proofErr w:type="spellStart"/>
      <w:r w:rsidR="00C329FD">
        <w:rPr>
          <w:rFonts w:asciiTheme="majorHAnsi" w:hAnsiTheme="majorHAnsi" w:cstheme="majorHAnsi"/>
          <w:sz w:val="20"/>
          <w:szCs w:val="20"/>
        </w:rPr>
        <w:t>servicios</w:t>
      </w:r>
      <w:proofErr w:type="spellEnd"/>
      <w:r w:rsidR="00C329FD">
        <w:rPr>
          <w:rFonts w:asciiTheme="majorHAnsi" w:hAnsiTheme="majorHAnsi" w:cstheme="majorHAnsi"/>
          <w:sz w:val="20"/>
          <w:szCs w:val="20"/>
        </w:rPr>
        <w:t xml:space="preserve"> </w:t>
      </w:r>
      <w:r w:rsidR="00C329FD" w:rsidRPr="00C329FD">
        <w:rPr>
          <w:rFonts w:asciiTheme="majorHAnsi" w:hAnsiTheme="majorHAnsi" w:cstheme="majorHAnsi"/>
          <w:sz w:val="20"/>
          <w:szCs w:val="20"/>
        </w:rPr>
        <w:t xml:space="preserve">sin </w:t>
      </w:r>
      <w:proofErr w:type="spellStart"/>
      <w:r w:rsidR="00C329FD" w:rsidRPr="00C329FD">
        <w:rPr>
          <w:rFonts w:asciiTheme="majorHAnsi" w:hAnsiTheme="majorHAnsi" w:cstheme="majorHAnsi"/>
          <w:sz w:val="20"/>
          <w:szCs w:val="20"/>
        </w:rPr>
        <w:t>necesidad</w:t>
      </w:r>
      <w:proofErr w:type="spellEnd"/>
      <w:r w:rsidR="00C329FD" w:rsidRPr="00C329FD">
        <w:rPr>
          <w:rFonts w:asciiTheme="majorHAnsi" w:hAnsiTheme="majorHAnsi" w:cstheme="majorHAnsi"/>
          <w:sz w:val="20"/>
          <w:szCs w:val="20"/>
        </w:rPr>
        <w:t xml:space="preserve"> </w:t>
      </w:r>
      <w:r w:rsidR="00B9302E">
        <w:rPr>
          <w:rFonts w:asciiTheme="majorHAnsi" w:hAnsiTheme="majorHAnsi" w:cstheme="majorHAnsi"/>
          <w:sz w:val="20"/>
          <w:szCs w:val="20"/>
        </w:rPr>
        <w:t xml:space="preserve">de </w:t>
      </w:r>
      <w:proofErr w:type="spellStart"/>
      <w:r w:rsidR="00B9302E">
        <w:rPr>
          <w:rFonts w:asciiTheme="majorHAnsi" w:hAnsiTheme="majorHAnsi" w:cstheme="majorHAnsi"/>
          <w:sz w:val="20"/>
          <w:szCs w:val="20"/>
        </w:rPr>
        <w:t>invadir</w:t>
      </w:r>
      <w:proofErr w:type="spellEnd"/>
      <w:r w:rsidR="00B9302E">
        <w:rPr>
          <w:rFonts w:asciiTheme="majorHAnsi" w:hAnsiTheme="majorHAnsi" w:cstheme="majorHAnsi"/>
          <w:sz w:val="20"/>
          <w:szCs w:val="20"/>
        </w:rPr>
        <w:t xml:space="preserve"> con gran </w:t>
      </w:r>
      <w:proofErr w:type="spellStart"/>
      <w:r w:rsidR="00B9302E">
        <w:rPr>
          <w:rFonts w:asciiTheme="majorHAnsi" w:hAnsiTheme="majorHAnsi" w:cstheme="majorHAnsi"/>
          <w:sz w:val="20"/>
          <w:szCs w:val="20"/>
        </w:rPr>
        <w:t>impacto</w:t>
      </w:r>
      <w:proofErr w:type="spellEnd"/>
      <w:r w:rsidR="00B9302E">
        <w:rPr>
          <w:rFonts w:asciiTheme="majorHAnsi" w:hAnsiTheme="majorHAnsi" w:cstheme="majorHAnsi"/>
          <w:sz w:val="20"/>
          <w:szCs w:val="20"/>
        </w:rPr>
        <w:t xml:space="preserve"> </w:t>
      </w:r>
      <w:proofErr w:type="spellStart"/>
      <w:r w:rsidR="00B9302E">
        <w:rPr>
          <w:rFonts w:asciiTheme="majorHAnsi" w:hAnsiTheme="majorHAnsi" w:cstheme="majorHAnsi"/>
          <w:sz w:val="20"/>
          <w:szCs w:val="20"/>
        </w:rPr>
        <w:t>sobre</w:t>
      </w:r>
      <w:proofErr w:type="spellEnd"/>
      <w:r w:rsidR="00B9302E">
        <w:rPr>
          <w:rFonts w:asciiTheme="majorHAnsi" w:hAnsiTheme="majorHAnsi" w:cstheme="majorHAnsi"/>
          <w:sz w:val="20"/>
          <w:szCs w:val="20"/>
        </w:rPr>
        <w:t xml:space="preserve"> </w:t>
      </w:r>
      <w:proofErr w:type="spellStart"/>
      <w:r w:rsidR="00B9302E">
        <w:rPr>
          <w:rFonts w:asciiTheme="majorHAnsi" w:hAnsiTheme="majorHAnsi" w:cstheme="majorHAnsi"/>
          <w:sz w:val="20"/>
          <w:szCs w:val="20"/>
        </w:rPr>
        <w:t>el</w:t>
      </w:r>
      <w:proofErr w:type="spellEnd"/>
      <w:r w:rsidR="00B9302E">
        <w:rPr>
          <w:rFonts w:asciiTheme="majorHAnsi" w:hAnsiTheme="majorHAnsi" w:cstheme="majorHAnsi"/>
          <w:sz w:val="20"/>
          <w:szCs w:val="20"/>
        </w:rPr>
        <w:t xml:space="preserve"> </w:t>
      </w:r>
      <w:proofErr w:type="spellStart"/>
      <w:r w:rsidR="00B9302E">
        <w:rPr>
          <w:rFonts w:asciiTheme="majorHAnsi" w:hAnsiTheme="majorHAnsi" w:cstheme="majorHAnsi"/>
          <w:sz w:val="20"/>
          <w:szCs w:val="20"/>
        </w:rPr>
        <w:t>código</w:t>
      </w:r>
      <w:proofErr w:type="spellEnd"/>
      <w:r w:rsidR="00B9302E">
        <w:rPr>
          <w:rFonts w:asciiTheme="majorHAnsi" w:hAnsiTheme="majorHAnsi" w:cstheme="majorHAnsi"/>
          <w:sz w:val="20"/>
          <w:szCs w:val="20"/>
        </w:rPr>
        <w:t xml:space="preserve"> </w:t>
      </w:r>
      <w:proofErr w:type="spellStart"/>
      <w:r w:rsidR="00B9302E">
        <w:rPr>
          <w:rFonts w:asciiTheme="majorHAnsi" w:hAnsiTheme="majorHAnsi" w:cstheme="majorHAnsi"/>
          <w:sz w:val="20"/>
          <w:szCs w:val="20"/>
        </w:rPr>
        <w:t>fuente</w:t>
      </w:r>
      <w:proofErr w:type="spellEnd"/>
      <w:r w:rsidR="00B9302E">
        <w:rPr>
          <w:rFonts w:asciiTheme="majorHAnsi" w:hAnsiTheme="majorHAnsi" w:cstheme="majorHAnsi"/>
          <w:sz w:val="20"/>
          <w:szCs w:val="20"/>
        </w:rPr>
        <w:t xml:space="preserve"> original de </w:t>
      </w:r>
      <w:r w:rsidR="00C329FD" w:rsidRPr="00C329FD">
        <w:rPr>
          <w:rFonts w:asciiTheme="majorHAnsi" w:hAnsiTheme="majorHAnsi" w:cstheme="majorHAnsi"/>
          <w:sz w:val="20"/>
          <w:szCs w:val="20"/>
        </w:rPr>
        <w:t>la</w:t>
      </w:r>
      <w:r w:rsidR="00B9302E">
        <w:rPr>
          <w:rFonts w:asciiTheme="majorHAnsi" w:hAnsiTheme="majorHAnsi" w:cstheme="majorHAnsi"/>
          <w:sz w:val="20"/>
          <w:szCs w:val="20"/>
        </w:rPr>
        <w:t>s</w:t>
      </w:r>
      <w:r w:rsidR="00C329FD" w:rsidRPr="00C329FD">
        <w:rPr>
          <w:rFonts w:asciiTheme="majorHAnsi" w:hAnsiTheme="majorHAnsi" w:cstheme="majorHAnsi"/>
          <w:sz w:val="20"/>
          <w:szCs w:val="20"/>
        </w:rPr>
        <w:t xml:space="preserve"> </w:t>
      </w:r>
      <w:proofErr w:type="spellStart"/>
      <w:r w:rsidR="00C329FD" w:rsidRPr="00C329FD">
        <w:rPr>
          <w:rFonts w:asciiTheme="majorHAnsi" w:hAnsiTheme="majorHAnsi" w:cstheme="majorHAnsi"/>
          <w:sz w:val="20"/>
          <w:szCs w:val="20"/>
        </w:rPr>
        <w:t>aplicaci</w:t>
      </w:r>
      <w:r w:rsidR="00B9302E">
        <w:rPr>
          <w:rFonts w:asciiTheme="majorHAnsi" w:hAnsiTheme="majorHAnsi" w:cstheme="majorHAnsi"/>
          <w:sz w:val="20"/>
          <w:szCs w:val="20"/>
        </w:rPr>
        <w:t>ones</w:t>
      </w:r>
      <w:proofErr w:type="spellEnd"/>
      <w:r w:rsidR="00C329FD">
        <w:rPr>
          <w:rFonts w:asciiTheme="majorHAnsi" w:hAnsiTheme="majorHAnsi" w:cstheme="majorHAnsi"/>
          <w:sz w:val="20"/>
          <w:szCs w:val="20"/>
        </w:rPr>
        <w:t xml:space="preserve">. </w:t>
      </w:r>
      <w:r w:rsidRPr="00994DAA">
        <w:rPr>
          <w:rFonts w:asciiTheme="majorHAnsi" w:hAnsiTheme="majorHAnsi" w:cstheme="majorHAnsi"/>
          <w:sz w:val="20"/>
          <w:szCs w:val="20"/>
          <w:lang w:val="es-ES"/>
        </w:rPr>
        <w:t xml:space="preserve">Seguidamente, se aborda la implementación de </w:t>
      </w:r>
      <w:proofErr w:type="spellStart"/>
      <w:r w:rsidRPr="00994DAA">
        <w:rPr>
          <w:rFonts w:asciiTheme="majorHAnsi" w:hAnsiTheme="majorHAnsi" w:cstheme="majorHAnsi"/>
          <w:sz w:val="20"/>
          <w:szCs w:val="20"/>
          <w:lang w:val="es-ES"/>
        </w:rPr>
        <w:t>Keycloak</w:t>
      </w:r>
      <w:proofErr w:type="spellEnd"/>
      <w:r w:rsidRPr="00994DAA">
        <w:rPr>
          <w:rFonts w:asciiTheme="majorHAnsi" w:hAnsiTheme="majorHAnsi" w:cstheme="majorHAnsi"/>
          <w:sz w:val="20"/>
          <w:szCs w:val="20"/>
          <w:lang w:val="es-ES"/>
        </w:rPr>
        <w:t xml:space="preserve"> como servicio para la gestión centralizada de identidades y accesos, y la de </w:t>
      </w:r>
      <w:proofErr w:type="spellStart"/>
      <w:r w:rsidRPr="00994DAA">
        <w:rPr>
          <w:rFonts w:asciiTheme="majorHAnsi" w:hAnsiTheme="majorHAnsi" w:cstheme="majorHAnsi"/>
          <w:sz w:val="20"/>
          <w:szCs w:val="20"/>
          <w:lang w:val="es-ES"/>
        </w:rPr>
        <w:t>Vault</w:t>
      </w:r>
      <w:proofErr w:type="spellEnd"/>
      <w:r w:rsidRPr="00994DAA">
        <w:rPr>
          <w:rFonts w:asciiTheme="majorHAnsi" w:hAnsiTheme="majorHAnsi" w:cstheme="majorHAnsi"/>
          <w:sz w:val="20"/>
          <w:szCs w:val="20"/>
          <w:lang w:val="es-ES"/>
        </w:rPr>
        <w:t xml:space="preserve"> para la protección y administración de secret</w:t>
      </w:r>
      <w:r w:rsidR="00623D00">
        <w:rPr>
          <w:rFonts w:asciiTheme="majorHAnsi" w:hAnsiTheme="majorHAnsi" w:cstheme="majorHAnsi"/>
          <w:sz w:val="20"/>
          <w:szCs w:val="20"/>
          <w:lang w:val="es-ES"/>
        </w:rPr>
        <w:t>o</w:t>
      </w:r>
      <w:r w:rsidRPr="00994DAA">
        <w:rPr>
          <w:rFonts w:asciiTheme="majorHAnsi" w:hAnsiTheme="majorHAnsi" w:cstheme="majorHAnsi"/>
          <w:sz w:val="20"/>
          <w:szCs w:val="20"/>
          <w:lang w:val="es-ES"/>
        </w:rPr>
        <w:t>s (credenciales, claves, certificados</w:t>
      </w:r>
      <w:r w:rsidR="00623D00">
        <w:rPr>
          <w:rFonts w:asciiTheme="majorHAnsi" w:hAnsiTheme="majorHAnsi" w:cstheme="majorHAnsi"/>
          <w:sz w:val="20"/>
          <w:szCs w:val="20"/>
          <w:lang w:val="es-ES"/>
        </w:rPr>
        <w:t>…</w:t>
      </w:r>
      <w:r w:rsidRPr="00994DAA">
        <w:rPr>
          <w:rFonts w:asciiTheme="majorHAnsi" w:hAnsiTheme="majorHAnsi" w:cstheme="majorHAnsi"/>
          <w:sz w:val="20"/>
          <w:szCs w:val="20"/>
          <w:lang w:val="es-ES"/>
        </w:rPr>
        <w:t xml:space="preserve">). Ambas soluciones se integran </w:t>
      </w:r>
      <w:r w:rsidR="006348E3">
        <w:rPr>
          <w:rFonts w:asciiTheme="majorHAnsi" w:hAnsiTheme="majorHAnsi" w:cstheme="majorHAnsi"/>
          <w:sz w:val="20"/>
          <w:szCs w:val="20"/>
          <w:lang w:val="es-ES"/>
        </w:rPr>
        <w:t>como servicios haciendo uso de contenedores</w:t>
      </w:r>
      <w:r w:rsidRPr="00994DAA">
        <w:rPr>
          <w:rFonts w:asciiTheme="majorHAnsi" w:hAnsiTheme="majorHAnsi" w:cstheme="majorHAnsi"/>
          <w:sz w:val="20"/>
          <w:szCs w:val="20"/>
          <w:lang w:val="es-ES"/>
        </w:rPr>
        <w:t xml:space="preserve"> Docker, aisla</w:t>
      </w:r>
      <w:r w:rsidR="006348E3">
        <w:rPr>
          <w:rFonts w:asciiTheme="majorHAnsi" w:hAnsiTheme="majorHAnsi" w:cstheme="majorHAnsi"/>
          <w:sz w:val="20"/>
          <w:szCs w:val="20"/>
          <w:lang w:val="es-ES"/>
        </w:rPr>
        <w:t>ndo esta capa de seguridad y permitiendo una integración más fácil, evitando modificar mínimamente el código fuente de la aplicación</w:t>
      </w:r>
      <w:r w:rsidRPr="00994DAA">
        <w:rPr>
          <w:rFonts w:asciiTheme="majorHAnsi" w:hAnsiTheme="majorHAnsi" w:cstheme="majorHAnsi"/>
          <w:sz w:val="20"/>
          <w:szCs w:val="20"/>
          <w:lang w:val="es-ES"/>
        </w:rPr>
        <w:t>.</w:t>
      </w:r>
    </w:p>
    <w:p w14:paraId="73D38D0E" w14:textId="0FEBBF52" w:rsidR="007D6741" w:rsidRPr="00994DAA" w:rsidRDefault="00994DAA" w:rsidP="00B9302E">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Finalmente, se explica el uso de </w:t>
      </w:r>
      <w:proofErr w:type="spellStart"/>
      <w:r w:rsidRPr="00994DAA">
        <w:rPr>
          <w:rFonts w:asciiTheme="majorHAnsi" w:hAnsiTheme="majorHAnsi" w:cstheme="majorHAnsi"/>
          <w:sz w:val="20"/>
          <w:szCs w:val="20"/>
          <w:lang w:val="es-ES"/>
        </w:rPr>
        <w:t>Terraform</w:t>
      </w:r>
      <w:proofErr w:type="spellEnd"/>
      <w:r w:rsidRPr="00994DAA">
        <w:rPr>
          <w:rFonts w:asciiTheme="majorHAnsi" w:hAnsiTheme="majorHAnsi" w:cstheme="majorHAnsi"/>
          <w:sz w:val="20"/>
          <w:szCs w:val="20"/>
          <w:lang w:val="es-ES"/>
        </w:rPr>
        <w:t xml:space="preserve"> como herramienta de </w:t>
      </w:r>
      <w:r w:rsidR="00D06AAA">
        <w:rPr>
          <w:rFonts w:asciiTheme="majorHAnsi" w:hAnsiTheme="majorHAnsi" w:cstheme="majorHAnsi"/>
          <w:sz w:val="20"/>
          <w:szCs w:val="20"/>
          <w:lang w:val="es-ES"/>
        </w:rPr>
        <w:t>I</w:t>
      </w:r>
      <w:r w:rsidRPr="00994DAA">
        <w:rPr>
          <w:rFonts w:asciiTheme="majorHAnsi" w:hAnsiTheme="majorHAnsi" w:cstheme="majorHAnsi"/>
          <w:sz w:val="20"/>
          <w:szCs w:val="20"/>
          <w:lang w:val="es-ES"/>
        </w:rPr>
        <w:t xml:space="preserve">nfraestructura como </w:t>
      </w:r>
      <w:r w:rsidR="00D06AAA">
        <w:rPr>
          <w:rFonts w:asciiTheme="majorHAnsi" w:hAnsiTheme="majorHAnsi" w:cstheme="majorHAnsi"/>
          <w:sz w:val="20"/>
          <w:szCs w:val="20"/>
          <w:lang w:val="es-ES"/>
        </w:rPr>
        <w:t>C</w:t>
      </w:r>
      <w:r w:rsidRPr="00994DAA">
        <w:rPr>
          <w:rFonts w:asciiTheme="majorHAnsi" w:hAnsiTheme="majorHAnsi" w:cstheme="majorHAnsi"/>
          <w:sz w:val="20"/>
          <w:szCs w:val="20"/>
          <w:lang w:val="es-ES"/>
        </w:rPr>
        <w:t>ódigo (</w:t>
      </w:r>
      <w:proofErr w:type="spellStart"/>
      <w:r w:rsidRPr="00994DAA">
        <w:rPr>
          <w:rFonts w:asciiTheme="majorHAnsi" w:hAnsiTheme="majorHAnsi" w:cstheme="majorHAnsi"/>
          <w:sz w:val="20"/>
          <w:szCs w:val="20"/>
          <w:lang w:val="es-ES"/>
        </w:rPr>
        <w:t>IaC</w:t>
      </w:r>
      <w:proofErr w:type="spellEnd"/>
      <w:r w:rsidRPr="00994DAA">
        <w:rPr>
          <w:rFonts w:asciiTheme="majorHAnsi" w:hAnsiTheme="majorHAnsi" w:cstheme="majorHAnsi"/>
          <w:sz w:val="20"/>
          <w:szCs w:val="20"/>
          <w:lang w:val="es-ES"/>
        </w:rPr>
        <w:t>), la cual automatiza la creación</w:t>
      </w:r>
      <w:r w:rsidR="00D06AAA">
        <w:rPr>
          <w:rFonts w:asciiTheme="majorHAnsi" w:hAnsiTheme="majorHAnsi" w:cstheme="majorHAnsi"/>
          <w:sz w:val="20"/>
          <w:szCs w:val="20"/>
          <w:lang w:val="es-ES"/>
        </w:rPr>
        <w:t xml:space="preserve"> y </w:t>
      </w:r>
      <w:r w:rsidRPr="00994DAA">
        <w:rPr>
          <w:rFonts w:asciiTheme="majorHAnsi" w:hAnsiTheme="majorHAnsi" w:cstheme="majorHAnsi"/>
          <w:sz w:val="20"/>
          <w:szCs w:val="20"/>
          <w:lang w:val="es-ES"/>
        </w:rPr>
        <w:t>configuración</w:t>
      </w:r>
      <w:r w:rsidR="00D06AAA">
        <w:rPr>
          <w:rFonts w:asciiTheme="majorHAnsi" w:hAnsiTheme="majorHAnsi" w:cstheme="majorHAnsi"/>
          <w:sz w:val="20"/>
          <w:szCs w:val="20"/>
          <w:lang w:val="es-ES"/>
        </w:rPr>
        <w:t xml:space="preserve"> de estos servicios</w:t>
      </w:r>
      <w:r w:rsidRPr="00994DAA">
        <w:rPr>
          <w:rFonts w:asciiTheme="majorHAnsi" w:hAnsiTheme="majorHAnsi" w:cstheme="majorHAnsi"/>
          <w:sz w:val="20"/>
          <w:szCs w:val="20"/>
          <w:lang w:val="es-ES"/>
        </w:rPr>
        <w:t xml:space="preserve">. </w:t>
      </w:r>
      <w:r w:rsidR="00D06AAA">
        <w:rPr>
          <w:rFonts w:asciiTheme="majorHAnsi" w:hAnsiTheme="majorHAnsi" w:cstheme="majorHAnsi"/>
          <w:sz w:val="20"/>
          <w:szCs w:val="20"/>
          <w:lang w:val="es-ES"/>
        </w:rPr>
        <w:t xml:space="preserve">Se define </w:t>
      </w:r>
      <w:r w:rsidRPr="00994DAA">
        <w:rPr>
          <w:rFonts w:asciiTheme="majorHAnsi" w:hAnsiTheme="majorHAnsi" w:cstheme="majorHAnsi"/>
          <w:sz w:val="20"/>
          <w:szCs w:val="20"/>
          <w:lang w:val="es-ES"/>
        </w:rPr>
        <w:t>de manera declarativa la infraestructura</w:t>
      </w:r>
      <w:r w:rsidR="00D06AAA">
        <w:rPr>
          <w:rFonts w:asciiTheme="majorHAnsi" w:hAnsiTheme="majorHAnsi" w:cstheme="majorHAnsi"/>
          <w:sz w:val="20"/>
          <w:szCs w:val="20"/>
          <w:lang w:val="es-ES"/>
        </w:rPr>
        <w:t xml:space="preserve"> a desplegar</w:t>
      </w:r>
      <w:r w:rsidRPr="00994DAA">
        <w:rPr>
          <w:rFonts w:asciiTheme="majorHAnsi" w:hAnsiTheme="majorHAnsi" w:cstheme="majorHAnsi"/>
          <w:sz w:val="20"/>
          <w:szCs w:val="20"/>
          <w:lang w:val="es-ES"/>
        </w:rPr>
        <w:t xml:space="preserve">. La combinación de estas tecnologías proporciona una base sólida para construir </w:t>
      </w:r>
      <w:r w:rsidR="00D06AAA">
        <w:rPr>
          <w:rFonts w:asciiTheme="majorHAnsi" w:hAnsiTheme="majorHAnsi" w:cstheme="majorHAnsi"/>
          <w:sz w:val="20"/>
          <w:szCs w:val="20"/>
          <w:lang w:val="es-ES"/>
        </w:rPr>
        <w:t xml:space="preserve">y gestionar entornos de aplicaciones haciéndolas más </w:t>
      </w:r>
      <w:r w:rsidRPr="00994DAA">
        <w:rPr>
          <w:rFonts w:asciiTheme="majorHAnsi" w:hAnsiTheme="majorHAnsi" w:cstheme="majorHAnsi"/>
          <w:sz w:val="20"/>
          <w:szCs w:val="20"/>
          <w:lang w:val="es-ES"/>
        </w:rPr>
        <w:t xml:space="preserve">escalables, al tiempo que simplifica el control de cambios y la colaboración </w:t>
      </w:r>
      <w:r w:rsidR="00D06AAA">
        <w:rPr>
          <w:rFonts w:asciiTheme="majorHAnsi" w:hAnsiTheme="majorHAnsi" w:cstheme="majorHAnsi"/>
          <w:sz w:val="20"/>
          <w:szCs w:val="20"/>
          <w:lang w:val="es-ES"/>
        </w:rPr>
        <w:t>de diferentes trabajos de desarrollo que modificasen cualquier ámbito de la aplicación</w:t>
      </w:r>
      <w:r w:rsidRPr="00994DAA">
        <w:rPr>
          <w:rFonts w:asciiTheme="majorHAnsi" w:hAnsiTheme="majorHAnsi" w:cstheme="majorHAnsi"/>
          <w:sz w:val="20"/>
          <w:szCs w:val="20"/>
          <w:lang w:val="es-ES"/>
        </w:rPr>
        <w:t>.</w:t>
      </w:r>
    </w:p>
    <w:p w14:paraId="1EE225C8" w14:textId="11EE0AB1" w:rsidR="005507D5" w:rsidRPr="00D06A3E" w:rsidRDefault="00000000" w:rsidP="002B7082">
      <w:pPr>
        <w:pStyle w:val="Ttulo1"/>
        <w:rPr>
          <w:rFonts w:cstheme="majorHAnsi"/>
          <w:lang w:val="es-ES"/>
        </w:rPr>
      </w:pPr>
      <w:bookmarkStart w:id="80" w:name="_Toc198590564"/>
      <w:r w:rsidRPr="00D7051A">
        <w:rPr>
          <w:rFonts w:cstheme="majorHAnsi"/>
          <w:lang w:val="es-ES"/>
        </w:rPr>
        <w:lastRenderedPageBreak/>
        <w:t xml:space="preserve">Capítulo 04: </w:t>
      </w:r>
      <w:r w:rsidR="0001077F">
        <w:rPr>
          <w:rFonts w:cstheme="majorHAnsi"/>
          <w:lang w:val="es-ES"/>
        </w:rPr>
        <w:t>Descripción de la solución desarrollada</w:t>
      </w:r>
      <w:bookmarkEnd w:id="80"/>
    </w:p>
    <w:p w14:paraId="0860D7EE" w14:textId="02E31B59" w:rsidR="005507D5" w:rsidRPr="00916F31" w:rsidRDefault="00000000" w:rsidP="002B7082">
      <w:pPr>
        <w:pStyle w:val="Ttulo2"/>
        <w:rPr>
          <w:rFonts w:cstheme="majorHAnsi"/>
          <w:sz w:val="24"/>
          <w:szCs w:val="24"/>
          <w:lang w:val="es-ES"/>
        </w:rPr>
      </w:pPr>
      <w:bookmarkStart w:id="81" w:name="_Toc198590565"/>
      <w:r w:rsidRPr="00916F31">
        <w:rPr>
          <w:rFonts w:cstheme="majorHAnsi"/>
          <w:sz w:val="24"/>
          <w:szCs w:val="24"/>
          <w:lang w:val="es-ES"/>
        </w:rPr>
        <w:t xml:space="preserve">4.1 </w:t>
      </w:r>
      <w:r w:rsidR="00351A3B">
        <w:rPr>
          <w:rFonts w:cstheme="majorHAnsi"/>
          <w:sz w:val="24"/>
          <w:szCs w:val="24"/>
          <w:lang w:val="es-ES"/>
        </w:rPr>
        <w:t>Descripción de la solución</w:t>
      </w:r>
      <w:bookmarkEnd w:id="81"/>
    </w:p>
    <w:p w14:paraId="42553286" w14:textId="7D1AA2A6" w:rsidR="00A15EA7" w:rsidRPr="00E358A0" w:rsidRDefault="0075724B" w:rsidP="00A15EA7">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En esta fase inicial, se </w:t>
      </w:r>
      <w:r w:rsidR="00A15EA7" w:rsidRPr="00E358A0">
        <w:rPr>
          <w:rFonts w:asciiTheme="majorHAnsi" w:hAnsiTheme="majorHAnsi" w:cstheme="majorHAnsi"/>
          <w:sz w:val="20"/>
          <w:szCs w:val="20"/>
          <w:lang w:val="es-ES"/>
        </w:rPr>
        <w:t>investigaron las diferentes opciones existentes en el mercado para poder abordar el problema inicial</w:t>
      </w:r>
      <w:r w:rsidRPr="00E358A0">
        <w:rPr>
          <w:rFonts w:asciiTheme="majorHAnsi" w:hAnsiTheme="majorHAnsi" w:cstheme="majorHAnsi"/>
          <w:sz w:val="20"/>
          <w:szCs w:val="20"/>
          <w:lang w:val="es-ES"/>
        </w:rPr>
        <w:t>.</w:t>
      </w:r>
    </w:p>
    <w:p w14:paraId="58BCDDF0" w14:textId="16FBA350" w:rsidR="0001077F" w:rsidRPr="00E358A0" w:rsidRDefault="0001077F" w:rsidP="00A15EA7">
      <w:pPr>
        <w:ind w:firstLine="720"/>
        <w:rPr>
          <w:rFonts w:asciiTheme="majorHAnsi" w:hAnsiTheme="majorHAnsi" w:cstheme="majorHAnsi"/>
          <w:color w:val="FF0000"/>
          <w:sz w:val="20"/>
          <w:szCs w:val="20"/>
          <w:u w:val="single"/>
          <w:lang w:val="es-ES"/>
        </w:rPr>
      </w:pPr>
      <w:r w:rsidRPr="00E358A0">
        <w:rPr>
          <w:rFonts w:asciiTheme="majorHAnsi" w:hAnsiTheme="majorHAnsi" w:cstheme="majorHAnsi"/>
          <w:color w:val="FF0000"/>
          <w:sz w:val="20"/>
          <w:szCs w:val="20"/>
          <w:lang w:val="es-ES"/>
        </w:rPr>
        <w:t>//TODO Diagrama en fases de la solución del TFM</w:t>
      </w:r>
    </w:p>
    <w:p w14:paraId="2202D58C" w14:textId="3BA16F38" w:rsidR="00BC0353" w:rsidRPr="00E358A0" w:rsidRDefault="00A15EA7" w:rsidP="00181C29">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En primer lugar</w:t>
      </w:r>
      <w:r w:rsidR="008B316C" w:rsidRPr="00E358A0">
        <w:rPr>
          <w:rFonts w:asciiTheme="majorHAnsi" w:hAnsiTheme="majorHAnsi" w:cstheme="majorHAnsi"/>
          <w:sz w:val="20"/>
          <w:szCs w:val="20"/>
          <w:lang w:val="es-ES"/>
        </w:rPr>
        <w:t>,</w:t>
      </w:r>
      <w:r w:rsidRPr="00E358A0">
        <w:rPr>
          <w:rFonts w:asciiTheme="majorHAnsi" w:hAnsiTheme="majorHAnsi" w:cstheme="majorHAnsi"/>
          <w:sz w:val="20"/>
          <w:szCs w:val="20"/>
          <w:lang w:val="es-ES"/>
        </w:rPr>
        <w:t xml:space="preserve"> se empezó por la tarea de investigar </w:t>
      </w:r>
      <w:r w:rsidR="0075724B" w:rsidRPr="00E358A0">
        <w:rPr>
          <w:rFonts w:asciiTheme="majorHAnsi" w:hAnsiTheme="majorHAnsi" w:cstheme="majorHAnsi"/>
          <w:sz w:val="20"/>
          <w:szCs w:val="20"/>
          <w:lang w:val="es-ES"/>
        </w:rPr>
        <w:t>los protocolos de autorización OIDC (</w:t>
      </w:r>
      <w:proofErr w:type="spellStart"/>
      <w:r w:rsidR="0075724B" w:rsidRPr="00E358A0">
        <w:rPr>
          <w:rFonts w:asciiTheme="majorHAnsi" w:hAnsiTheme="majorHAnsi" w:cstheme="majorHAnsi"/>
          <w:sz w:val="20"/>
          <w:szCs w:val="20"/>
          <w:lang w:val="es-ES"/>
        </w:rPr>
        <w:t>OpenID</w:t>
      </w:r>
      <w:proofErr w:type="spellEnd"/>
      <w:r w:rsidR="0075724B" w:rsidRPr="00E358A0">
        <w:rPr>
          <w:rFonts w:asciiTheme="majorHAnsi" w:hAnsiTheme="majorHAnsi" w:cstheme="majorHAnsi"/>
          <w:sz w:val="20"/>
          <w:szCs w:val="20"/>
          <w:lang w:val="es-ES"/>
        </w:rPr>
        <w:t xml:space="preserve"> </w:t>
      </w:r>
      <w:proofErr w:type="spellStart"/>
      <w:r w:rsidR="0075724B" w:rsidRPr="00E358A0">
        <w:rPr>
          <w:rFonts w:asciiTheme="majorHAnsi" w:hAnsiTheme="majorHAnsi" w:cstheme="majorHAnsi"/>
          <w:sz w:val="20"/>
          <w:szCs w:val="20"/>
          <w:lang w:val="es-ES"/>
        </w:rPr>
        <w:t>Connect</w:t>
      </w:r>
      <w:proofErr w:type="spellEnd"/>
      <w:r w:rsidR="0075724B" w:rsidRPr="00E358A0">
        <w:rPr>
          <w:rFonts w:asciiTheme="majorHAnsi" w:hAnsiTheme="majorHAnsi" w:cstheme="majorHAnsi"/>
          <w:sz w:val="20"/>
          <w:szCs w:val="20"/>
          <w:lang w:val="es-ES"/>
        </w:rPr>
        <w:t xml:space="preserve">) y OAuth2, así como las principales soluciones de gestión de identidades en la nube y </w:t>
      </w:r>
      <w:r w:rsidRPr="00E358A0">
        <w:rPr>
          <w:rFonts w:asciiTheme="majorHAnsi" w:hAnsiTheme="majorHAnsi" w:cstheme="majorHAnsi"/>
          <w:sz w:val="20"/>
          <w:szCs w:val="20"/>
          <w:lang w:val="es-ES"/>
        </w:rPr>
        <w:t xml:space="preserve">en entorno </w:t>
      </w:r>
      <w:r w:rsidR="0075724B" w:rsidRPr="00E358A0">
        <w:rPr>
          <w:rFonts w:asciiTheme="majorHAnsi" w:hAnsiTheme="majorHAnsi" w:cstheme="majorHAnsi"/>
          <w:sz w:val="20"/>
          <w:szCs w:val="20"/>
          <w:lang w:val="es-ES"/>
        </w:rPr>
        <w:t xml:space="preserve">local. </w:t>
      </w:r>
      <w:r w:rsidR="00181C29" w:rsidRPr="00E358A0">
        <w:rPr>
          <w:rFonts w:asciiTheme="majorHAnsi" w:hAnsiTheme="majorHAnsi" w:cstheme="majorHAnsi"/>
          <w:sz w:val="20"/>
          <w:szCs w:val="20"/>
          <w:lang w:val="es-ES"/>
        </w:rPr>
        <w:t xml:space="preserve"> </w:t>
      </w:r>
      <w:r w:rsidR="00310F5B" w:rsidRPr="00E358A0">
        <w:rPr>
          <w:rFonts w:asciiTheme="majorHAnsi" w:hAnsiTheme="majorHAnsi" w:cstheme="majorHAnsi"/>
          <w:sz w:val="20"/>
          <w:szCs w:val="20"/>
          <w:u w:val="single"/>
          <w:lang w:val="es-ES"/>
        </w:rPr>
        <w:t>S</w:t>
      </w:r>
      <w:r w:rsidR="0075724B" w:rsidRPr="00E358A0">
        <w:rPr>
          <w:rFonts w:asciiTheme="majorHAnsi" w:hAnsiTheme="majorHAnsi" w:cstheme="majorHAnsi"/>
          <w:sz w:val="20"/>
          <w:szCs w:val="20"/>
          <w:u w:val="single"/>
          <w:lang w:val="es-ES"/>
        </w:rPr>
        <w:t>e</w:t>
      </w:r>
      <w:r w:rsidR="0075724B" w:rsidRPr="00E358A0">
        <w:rPr>
          <w:rFonts w:asciiTheme="majorHAnsi" w:hAnsiTheme="majorHAnsi" w:cstheme="majorHAnsi"/>
          <w:sz w:val="20"/>
          <w:szCs w:val="20"/>
          <w:lang w:val="es-ES"/>
        </w:rPr>
        <w:t xml:space="preserve"> basó en </w:t>
      </w:r>
      <w:proofErr w:type="spellStart"/>
      <w:r w:rsidR="0075724B" w:rsidRPr="00E358A0">
        <w:rPr>
          <w:rFonts w:asciiTheme="majorHAnsi" w:hAnsiTheme="majorHAnsi" w:cstheme="majorHAnsi"/>
          <w:b/>
          <w:bCs/>
          <w:sz w:val="20"/>
          <w:szCs w:val="20"/>
          <w:lang w:val="es-ES"/>
        </w:rPr>
        <w:t>Keycloak</w:t>
      </w:r>
      <w:proofErr w:type="spellEnd"/>
      <w:r w:rsidR="0075724B" w:rsidRPr="00E358A0">
        <w:rPr>
          <w:rFonts w:asciiTheme="majorHAnsi" w:hAnsiTheme="majorHAnsi" w:cstheme="majorHAnsi"/>
          <w:sz w:val="20"/>
          <w:szCs w:val="20"/>
          <w:lang w:val="es-ES"/>
        </w:rPr>
        <w:t xml:space="preserve"> como proveedor de identidad OIDC y en </w:t>
      </w:r>
      <w:proofErr w:type="spellStart"/>
      <w:r w:rsidR="0075724B" w:rsidRPr="00E358A0">
        <w:rPr>
          <w:rFonts w:asciiTheme="majorHAnsi" w:hAnsiTheme="majorHAnsi" w:cstheme="majorHAnsi"/>
          <w:b/>
          <w:bCs/>
          <w:sz w:val="20"/>
          <w:szCs w:val="20"/>
          <w:lang w:val="es-ES"/>
        </w:rPr>
        <w:t>HashiCorp</w:t>
      </w:r>
      <w:proofErr w:type="spellEnd"/>
      <w:r w:rsidR="0075724B" w:rsidRPr="00E358A0">
        <w:rPr>
          <w:rFonts w:asciiTheme="majorHAnsi" w:hAnsiTheme="majorHAnsi" w:cstheme="majorHAnsi"/>
          <w:b/>
          <w:bCs/>
          <w:sz w:val="20"/>
          <w:szCs w:val="20"/>
          <w:lang w:val="es-ES"/>
        </w:rPr>
        <w:t xml:space="preserve"> </w:t>
      </w:r>
      <w:proofErr w:type="spellStart"/>
      <w:r w:rsidR="0075724B" w:rsidRPr="00E358A0">
        <w:rPr>
          <w:rFonts w:asciiTheme="majorHAnsi" w:hAnsiTheme="majorHAnsi" w:cstheme="majorHAnsi"/>
          <w:b/>
          <w:bCs/>
          <w:sz w:val="20"/>
          <w:szCs w:val="20"/>
          <w:lang w:val="es-ES"/>
        </w:rPr>
        <w:t>Vault</w:t>
      </w:r>
      <w:proofErr w:type="spellEnd"/>
      <w:r w:rsidR="0075724B" w:rsidRPr="00E358A0">
        <w:rPr>
          <w:rFonts w:asciiTheme="majorHAnsi" w:hAnsiTheme="majorHAnsi" w:cstheme="majorHAnsi"/>
          <w:sz w:val="20"/>
          <w:szCs w:val="20"/>
          <w:lang w:val="es-ES"/>
        </w:rPr>
        <w:t xml:space="preserve"> como repositorio centralizado de</w:t>
      </w:r>
      <w:r w:rsidR="00EA54D7" w:rsidRPr="00E358A0">
        <w:rPr>
          <w:rFonts w:asciiTheme="majorHAnsi" w:hAnsiTheme="majorHAnsi" w:cstheme="majorHAnsi"/>
          <w:sz w:val="20"/>
          <w:szCs w:val="20"/>
          <w:lang w:val="es-ES"/>
        </w:rPr>
        <w:t xml:space="preserve"> secretos</w:t>
      </w:r>
      <w:r w:rsidR="0075724B" w:rsidRPr="00E358A0">
        <w:rPr>
          <w:rFonts w:asciiTheme="majorHAnsi" w:hAnsiTheme="majorHAnsi" w:cstheme="majorHAnsi"/>
          <w:sz w:val="20"/>
          <w:szCs w:val="20"/>
          <w:lang w:val="es-ES"/>
        </w:rPr>
        <w:t xml:space="preserve">. </w:t>
      </w:r>
      <w:r w:rsidR="00EA54D7" w:rsidRPr="00E358A0">
        <w:rPr>
          <w:rFonts w:asciiTheme="majorHAnsi" w:hAnsiTheme="majorHAnsi" w:cstheme="majorHAnsi"/>
          <w:sz w:val="20"/>
          <w:szCs w:val="20"/>
          <w:lang w:val="es-ES"/>
        </w:rPr>
        <w:t>Estos proveedores tienen imágenes Docker para poder implementarse como servicios externos, un punto importante a favor que destacó a la hora de elegirlos</w:t>
      </w:r>
      <w:r w:rsidR="0032135E" w:rsidRPr="00E358A0">
        <w:rPr>
          <w:rFonts w:asciiTheme="majorHAnsi" w:hAnsiTheme="majorHAnsi" w:cstheme="majorHAnsi"/>
          <w:sz w:val="20"/>
          <w:szCs w:val="20"/>
          <w:lang w:val="es-ES"/>
        </w:rPr>
        <w:t xml:space="preserve">. Además, combinar las tecnologías de </w:t>
      </w:r>
      <w:proofErr w:type="spellStart"/>
      <w:r w:rsidR="0032135E" w:rsidRPr="00E358A0">
        <w:rPr>
          <w:rFonts w:asciiTheme="majorHAnsi" w:hAnsiTheme="majorHAnsi" w:cstheme="majorHAnsi"/>
          <w:sz w:val="20"/>
          <w:szCs w:val="20"/>
          <w:lang w:val="es-ES"/>
        </w:rPr>
        <w:t>Keycloak</w:t>
      </w:r>
      <w:proofErr w:type="spellEnd"/>
      <w:r w:rsidR="0032135E" w:rsidRPr="00E358A0">
        <w:rPr>
          <w:rFonts w:asciiTheme="majorHAnsi" w:hAnsiTheme="majorHAnsi" w:cstheme="majorHAnsi"/>
          <w:sz w:val="20"/>
          <w:szCs w:val="20"/>
          <w:lang w:val="es-ES"/>
        </w:rPr>
        <w:t xml:space="preserve"> y </w:t>
      </w:r>
      <w:proofErr w:type="spellStart"/>
      <w:r w:rsidR="0032135E" w:rsidRPr="00E358A0">
        <w:rPr>
          <w:rFonts w:asciiTheme="majorHAnsi" w:hAnsiTheme="majorHAnsi" w:cstheme="majorHAnsi"/>
          <w:sz w:val="20"/>
          <w:szCs w:val="20"/>
          <w:lang w:val="es-ES"/>
        </w:rPr>
        <w:t>Vault</w:t>
      </w:r>
      <w:proofErr w:type="spellEnd"/>
      <w:r w:rsidR="0032135E" w:rsidRPr="00E358A0">
        <w:rPr>
          <w:rFonts w:asciiTheme="majorHAnsi" w:hAnsiTheme="majorHAnsi" w:cstheme="majorHAnsi"/>
          <w:sz w:val="20"/>
          <w:szCs w:val="20"/>
          <w:lang w:val="es-ES"/>
        </w:rPr>
        <w:t xml:space="preserve"> para elaborar un sistema de autentificación de usuarios y agregar esta capa adicional de seguridad es que permite </w:t>
      </w:r>
      <w:r w:rsidR="0032135E" w:rsidRPr="00E358A0">
        <w:rPr>
          <w:rFonts w:asciiTheme="majorHAnsi" w:hAnsiTheme="majorHAnsi" w:cstheme="majorHAnsi"/>
          <w:b/>
          <w:bCs/>
          <w:sz w:val="20"/>
          <w:szCs w:val="20"/>
          <w:lang w:val="es-ES"/>
        </w:rPr>
        <w:t>separar claramente la gestión de identidades de la gestión de secretos</w:t>
      </w:r>
      <w:r w:rsidR="0032135E" w:rsidRPr="00E358A0">
        <w:rPr>
          <w:rFonts w:asciiTheme="majorHAnsi" w:hAnsiTheme="majorHAnsi" w:cstheme="majorHAnsi"/>
          <w:sz w:val="20"/>
          <w:szCs w:val="20"/>
          <w:lang w:val="es-ES"/>
        </w:rPr>
        <w:t xml:space="preserve">, aprovechando los flujos OIDC de </w:t>
      </w:r>
      <w:proofErr w:type="spellStart"/>
      <w:r w:rsidR="0032135E" w:rsidRPr="00E358A0">
        <w:rPr>
          <w:rFonts w:asciiTheme="majorHAnsi" w:hAnsiTheme="majorHAnsi" w:cstheme="majorHAnsi"/>
          <w:sz w:val="20"/>
          <w:szCs w:val="20"/>
          <w:lang w:val="es-ES"/>
        </w:rPr>
        <w:t>Keycloak</w:t>
      </w:r>
      <w:proofErr w:type="spellEnd"/>
      <w:r w:rsidR="0032135E" w:rsidRPr="00E358A0">
        <w:rPr>
          <w:rFonts w:asciiTheme="majorHAnsi" w:hAnsiTheme="majorHAnsi" w:cstheme="majorHAnsi"/>
          <w:sz w:val="20"/>
          <w:szCs w:val="20"/>
          <w:lang w:val="es-ES"/>
        </w:rPr>
        <w:t xml:space="preserve"> para emitir tokens</w:t>
      </w:r>
      <w:r w:rsidR="009B35A6" w:rsidRPr="00E358A0">
        <w:rPr>
          <w:rFonts w:asciiTheme="majorHAnsi" w:hAnsiTheme="majorHAnsi" w:cstheme="majorHAnsi"/>
          <w:sz w:val="20"/>
          <w:szCs w:val="20"/>
          <w:lang w:val="es-ES"/>
        </w:rPr>
        <w:t xml:space="preserve"> JWT firmados y gestionar usuarios, roles y permisos de forma centralizada</w:t>
      </w:r>
      <w:r w:rsidR="0032135E" w:rsidRPr="00E358A0">
        <w:rPr>
          <w:rFonts w:asciiTheme="majorHAnsi" w:hAnsiTheme="majorHAnsi" w:cstheme="majorHAnsi"/>
          <w:sz w:val="20"/>
          <w:szCs w:val="20"/>
          <w:lang w:val="es-ES"/>
        </w:rPr>
        <w:t xml:space="preserve"> y, al mismo tiempo</w:t>
      </w:r>
      <w:r w:rsidR="009B35A6" w:rsidRPr="00E358A0">
        <w:rPr>
          <w:rFonts w:asciiTheme="majorHAnsi" w:hAnsiTheme="majorHAnsi" w:cstheme="majorHAnsi"/>
          <w:sz w:val="20"/>
          <w:szCs w:val="20"/>
          <w:lang w:val="es-ES"/>
        </w:rPr>
        <w:t xml:space="preserve"> </w:t>
      </w:r>
      <w:proofErr w:type="spellStart"/>
      <w:r w:rsidR="009B35A6" w:rsidRPr="00E358A0">
        <w:rPr>
          <w:rFonts w:asciiTheme="majorHAnsi" w:hAnsiTheme="majorHAnsi" w:cstheme="majorHAnsi"/>
          <w:sz w:val="20"/>
          <w:szCs w:val="20"/>
          <w:lang w:val="es-ES"/>
        </w:rPr>
        <w:t>Vault</w:t>
      </w:r>
      <w:proofErr w:type="spellEnd"/>
      <w:r w:rsidR="009B35A6" w:rsidRPr="00E358A0">
        <w:rPr>
          <w:rFonts w:asciiTheme="majorHAnsi" w:hAnsiTheme="majorHAnsi" w:cstheme="majorHAnsi"/>
          <w:sz w:val="20"/>
          <w:szCs w:val="20"/>
          <w:lang w:val="es-ES"/>
        </w:rPr>
        <w:t xml:space="preserve"> recibe esos JWT, los valida y emite tokens internos con </w:t>
      </w:r>
      <w:r w:rsidR="00BC0353" w:rsidRPr="00E358A0">
        <w:rPr>
          <w:rFonts w:asciiTheme="majorHAnsi" w:hAnsiTheme="majorHAnsi" w:cstheme="majorHAnsi"/>
          <w:sz w:val="20"/>
          <w:szCs w:val="20"/>
          <w:lang w:val="es-ES"/>
        </w:rPr>
        <w:t xml:space="preserve">un conjunto de políticas </w:t>
      </w:r>
      <w:r w:rsidR="009B35A6" w:rsidRPr="00E358A0">
        <w:rPr>
          <w:rFonts w:asciiTheme="majorHAnsi" w:hAnsiTheme="majorHAnsi" w:cstheme="majorHAnsi"/>
          <w:sz w:val="20"/>
          <w:szCs w:val="20"/>
          <w:lang w:val="es-ES"/>
        </w:rPr>
        <w:t>para acceder a secretos o generar credenciales dinámicas</w:t>
      </w:r>
      <w:r w:rsidR="00BC0353" w:rsidRPr="00E358A0">
        <w:rPr>
          <w:rFonts w:asciiTheme="majorHAnsi" w:hAnsiTheme="majorHAnsi" w:cstheme="majorHAnsi"/>
          <w:sz w:val="20"/>
          <w:szCs w:val="20"/>
          <w:lang w:val="es-ES"/>
        </w:rPr>
        <w:t xml:space="preserve">. </w:t>
      </w:r>
    </w:p>
    <w:p w14:paraId="197FBA21" w14:textId="3FCEB24F" w:rsidR="00310F5B" w:rsidRPr="00E358A0" w:rsidRDefault="00864ACB" w:rsidP="00310F5B">
      <w:pPr>
        <w:ind w:firstLine="720"/>
        <w:rPr>
          <w:rFonts w:asciiTheme="majorHAnsi" w:hAnsiTheme="majorHAnsi" w:cstheme="majorHAnsi"/>
          <w:sz w:val="20"/>
          <w:szCs w:val="20"/>
          <w:lang w:val="es-ES"/>
        </w:rPr>
      </w:pPr>
      <w:r w:rsidRPr="00E358A0">
        <w:rPr>
          <w:rFonts w:asciiTheme="majorHAnsi" w:hAnsiTheme="majorHAnsi" w:cstheme="majorHAnsi"/>
          <w:b/>
          <w:bCs/>
          <w:sz w:val="20"/>
          <w:szCs w:val="20"/>
          <w:lang w:val="es-ES"/>
        </w:rPr>
        <w:t xml:space="preserve">Para poder orquestar estas tecnologías a través de contenedores Docker se utiliza la herramienta de </w:t>
      </w:r>
      <w:r w:rsidR="00310F5B" w:rsidRPr="00E358A0">
        <w:rPr>
          <w:rFonts w:asciiTheme="majorHAnsi" w:hAnsiTheme="majorHAnsi" w:cstheme="majorHAnsi"/>
          <w:b/>
          <w:bCs/>
          <w:sz w:val="20"/>
          <w:szCs w:val="20"/>
          <w:lang w:val="es-ES"/>
        </w:rPr>
        <w:t>Docker</w:t>
      </w:r>
      <w:r w:rsidR="00181C29" w:rsidRPr="00E358A0">
        <w:rPr>
          <w:rFonts w:asciiTheme="majorHAnsi" w:hAnsiTheme="majorHAnsi" w:cstheme="majorHAnsi"/>
          <w:b/>
          <w:bCs/>
          <w:sz w:val="20"/>
          <w:szCs w:val="20"/>
          <w:lang w:val="es-ES"/>
        </w:rPr>
        <w:t xml:space="preserve"> </w:t>
      </w:r>
      <w:proofErr w:type="spellStart"/>
      <w:r w:rsidR="00310F5B" w:rsidRPr="00E358A0">
        <w:rPr>
          <w:rFonts w:asciiTheme="majorHAnsi" w:hAnsiTheme="majorHAnsi" w:cstheme="majorHAnsi"/>
          <w:b/>
          <w:bCs/>
          <w:sz w:val="20"/>
          <w:szCs w:val="20"/>
          <w:lang w:val="es-ES"/>
        </w:rPr>
        <w:t>Compose</w:t>
      </w:r>
      <w:proofErr w:type="spellEnd"/>
      <w:r w:rsidR="00310F5B" w:rsidRPr="00E358A0">
        <w:rPr>
          <w:rFonts w:asciiTheme="majorHAnsi" w:hAnsiTheme="majorHAnsi" w:cstheme="majorHAnsi"/>
          <w:sz w:val="20"/>
          <w:szCs w:val="20"/>
          <w:lang w:val="es-ES"/>
        </w:rPr>
        <w:t xml:space="preserve">. </w:t>
      </w:r>
      <w:r w:rsidR="00C82DA1" w:rsidRPr="00E358A0">
        <w:rPr>
          <w:rFonts w:asciiTheme="majorHAnsi" w:hAnsiTheme="majorHAnsi" w:cstheme="majorHAnsi"/>
          <w:sz w:val="20"/>
          <w:szCs w:val="20"/>
          <w:lang w:val="es-ES"/>
        </w:rPr>
        <w:t xml:space="preserve">Se desplegaron estas </w:t>
      </w:r>
      <w:r w:rsidR="00310F5B" w:rsidRPr="00E358A0">
        <w:rPr>
          <w:rFonts w:asciiTheme="majorHAnsi" w:hAnsiTheme="majorHAnsi" w:cstheme="majorHAnsi"/>
          <w:sz w:val="20"/>
          <w:szCs w:val="20"/>
          <w:lang w:val="es-ES"/>
        </w:rPr>
        <w:t xml:space="preserve">instancias de </w:t>
      </w:r>
      <w:proofErr w:type="spellStart"/>
      <w:r w:rsidR="00310F5B" w:rsidRPr="00E358A0">
        <w:rPr>
          <w:rFonts w:asciiTheme="majorHAnsi" w:hAnsiTheme="majorHAnsi" w:cstheme="majorHAnsi"/>
          <w:sz w:val="20"/>
          <w:szCs w:val="20"/>
          <w:lang w:val="es-ES"/>
        </w:rPr>
        <w:t>Keycloak</w:t>
      </w:r>
      <w:proofErr w:type="spellEnd"/>
      <w:r w:rsidR="00310F5B" w:rsidRPr="00E358A0">
        <w:rPr>
          <w:rFonts w:asciiTheme="majorHAnsi" w:hAnsiTheme="majorHAnsi" w:cstheme="majorHAnsi"/>
          <w:sz w:val="20"/>
          <w:szCs w:val="20"/>
          <w:lang w:val="es-ES"/>
        </w:rPr>
        <w:t xml:space="preserve"> y </w:t>
      </w:r>
      <w:proofErr w:type="spellStart"/>
      <w:r w:rsidR="00310F5B" w:rsidRPr="00E358A0">
        <w:rPr>
          <w:rFonts w:asciiTheme="majorHAnsi" w:hAnsiTheme="majorHAnsi" w:cstheme="majorHAnsi"/>
          <w:sz w:val="20"/>
          <w:szCs w:val="20"/>
          <w:lang w:val="es-ES"/>
        </w:rPr>
        <w:t>Vault</w:t>
      </w:r>
      <w:proofErr w:type="spellEnd"/>
      <w:r w:rsidR="00310F5B" w:rsidRPr="00E358A0">
        <w:rPr>
          <w:rFonts w:asciiTheme="majorHAnsi" w:hAnsiTheme="majorHAnsi" w:cstheme="majorHAnsi"/>
          <w:sz w:val="20"/>
          <w:szCs w:val="20"/>
          <w:lang w:val="es-ES"/>
        </w:rPr>
        <w:t xml:space="preserve">, se practicó la definición de recursos en </w:t>
      </w:r>
      <w:proofErr w:type="spellStart"/>
      <w:r w:rsidR="00310F5B" w:rsidRPr="00E358A0">
        <w:rPr>
          <w:rFonts w:asciiTheme="majorHAnsi" w:hAnsiTheme="majorHAnsi" w:cstheme="majorHAnsi"/>
          <w:sz w:val="20"/>
          <w:szCs w:val="20"/>
          <w:lang w:val="es-ES"/>
        </w:rPr>
        <w:t>Terraform</w:t>
      </w:r>
      <w:proofErr w:type="spellEnd"/>
      <w:r w:rsidR="00310F5B" w:rsidRPr="00E358A0">
        <w:rPr>
          <w:rFonts w:asciiTheme="majorHAnsi" w:hAnsiTheme="majorHAnsi" w:cstheme="majorHAnsi"/>
          <w:sz w:val="20"/>
          <w:szCs w:val="20"/>
          <w:lang w:val="es-ES"/>
        </w:rPr>
        <w:t xml:space="preserve"> y se estudió la creación de scripts de inicialización en </w:t>
      </w:r>
      <w:proofErr w:type="spellStart"/>
      <w:r w:rsidR="00310F5B" w:rsidRPr="00E358A0">
        <w:rPr>
          <w:rFonts w:asciiTheme="majorHAnsi" w:hAnsiTheme="majorHAnsi" w:cstheme="majorHAnsi"/>
          <w:sz w:val="20"/>
          <w:szCs w:val="20"/>
          <w:lang w:val="es-ES"/>
        </w:rPr>
        <w:t>Bash</w:t>
      </w:r>
      <w:proofErr w:type="spellEnd"/>
      <w:r w:rsidR="00310F5B" w:rsidRPr="00E358A0">
        <w:rPr>
          <w:rFonts w:asciiTheme="majorHAnsi" w:hAnsiTheme="majorHAnsi" w:cstheme="majorHAnsi"/>
          <w:sz w:val="20"/>
          <w:szCs w:val="20"/>
          <w:lang w:val="es-ES"/>
        </w:rPr>
        <w:t xml:space="preserve"> para automatizar pasos recurrentes.</w:t>
      </w:r>
    </w:p>
    <w:p w14:paraId="0A8D572D" w14:textId="49178E32" w:rsidR="005C2B9C" w:rsidRPr="005C2B9C" w:rsidRDefault="005C2B9C" w:rsidP="00BC0353">
      <w:pPr>
        <w:ind w:firstLine="720"/>
        <w:rPr>
          <w:lang w:val="es-ES"/>
        </w:rPr>
      </w:pPr>
    </w:p>
    <w:p w14:paraId="5A4EF4C6" w14:textId="7A7DA3E8" w:rsidR="00587AA3" w:rsidRPr="00916F31" w:rsidRDefault="00000000" w:rsidP="00587AA3">
      <w:pPr>
        <w:pStyle w:val="Ttulo2"/>
        <w:rPr>
          <w:rFonts w:cstheme="majorHAnsi"/>
          <w:sz w:val="24"/>
          <w:szCs w:val="24"/>
          <w:lang w:val="es-ES"/>
        </w:rPr>
      </w:pPr>
      <w:bookmarkStart w:id="82" w:name="_Toc198590566"/>
      <w:r w:rsidRPr="00916F31">
        <w:rPr>
          <w:rFonts w:cstheme="majorHAnsi"/>
          <w:sz w:val="24"/>
          <w:szCs w:val="24"/>
          <w:lang w:val="es-ES"/>
        </w:rPr>
        <w:t xml:space="preserve">4.2 </w:t>
      </w:r>
      <w:r w:rsidR="00EB1023">
        <w:rPr>
          <w:rFonts w:cstheme="majorHAnsi"/>
          <w:sz w:val="24"/>
          <w:szCs w:val="24"/>
          <w:lang w:val="es-ES"/>
        </w:rPr>
        <w:t>Preparación</w:t>
      </w:r>
      <w:r w:rsidR="00DE146D" w:rsidRPr="00916F31">
        <w:rPr>
          <w:rFonts w:cstheme="majorHAnsi"/>
          <w:sz w:val="24"/>
          <w:szCs w:val="24"/>
          <w:lang w:val="es-ES"/>
        </w:rPr>
        <w:t xml:space="preserve"> del entorno</w:t>
      </w:r>
      <w:bookmarkEnd w:id="82"/>
    </w:p>
    <w:p w14:paraId="308DDB9C" w14:textId="41F73E1F" w:rsidR="00587AA3" w:rsidRPr="00E358A0" w:rsidRDefault="00587AA3" w:rsidP="006B244D">
      <w:pPr>
        <w:ind w:firstLine="720"/>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El primer paso </w:t>
      </w:r>
      <w:r w:rsidR="00D06A3E" w:rsidRPr="00E358A0">
        <w:rPr>
          <w:rFonts w:asciiTheme="majorHAnsi" w:hAnsiTheme="majorHAnsi" w:cstheme="majorHAnsi"/>
          <w:sz w:val="20"/>
          <w:szCs w:val="20"/>
          <w:lang w:val="es-ES"/>
        </w:rPr>
        <w:t xml:space="preserve">consiste en iniciar </w:t>
      </w:r>
      <w:r w:rsidRPr="00E358A0">
        <w:rPr>
          <w:rFonts w:asciiTheme="majorHAnsi" w:hAnsiTheme="majorHAnsi" w:cstheme="majorHAnsi"/>
          <w:sz w:val="20"/>
          <w:szCs w:val="20"/>
          <w:lang w:val="es-ES"/>
        </w:rPr>
        <w:t xml:space="preserve">los servicios Docker de </w:t>
      </w:r>
      <w:proofErr w:type="spellStart"/>
      <w:r w:rsidRPr="00E358A0">
        <w:rPr>
          <w:rFonts w:asciiTheme="majorHAnsi" w:hAnsiTheme="majorHAnsi" w:cstheme="majorHAnsi"/>
          <w:sz w:val="20"/>
          <w:szCs w:val="20"/>
          <w:lang w:val="es-ES"/>
        </w:rPr>
        <w:t>Keycloak</w:t>
      </w:r>
      <w:proofErr w:type="spellEnd"/>
      <w:r w:rsidRPr="00E358A0">
        <w:rPr>
          <w:rFonts w:asciiTheme="majorHAnsi" w:hAnsiTheme="majorHAnsi" w:cstheme="majorHAnsi"/>
          <w:sz w:val="20"/>
          <w:szCs w:val="20"/>
          <w:lang w:val="es-ES"/>
        </w:rPr>
        <w:t xml:space="preserve"> y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En una primera instancia se trató de conseguir una configuración en la que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permitiera mediante </w:t>
      </w:r>
      <w:r w:rsidR="00CA43C1" w:rsidRPr="00E358A0">
        <w:rPr>
          <w:rFonts w:asciiTheme="majorHAnsi" w:hAnsiTheme="majorHAnsi" w:cstheme="majorHAnsi"/>
          <w:sz w:val="20"/>
          <w:szCs w:val="20"/>
          <w:lang w:val="es-ES"/>
        </w:rPr>
        <w:t xml:space="preserve">la creación de </w:t>
      </w:r>
      <w:r w:rsidRPr="00E358A0">
        <w:rPr>
          <w:rFonts w:asciiTheme="majorHAnsi" w:hAnsiTheme="majorHAnsi" w:cstheme="majorHAnsi"/>
          <w:sz w:val="20"/>
          <w:szCs w:val="20"/>
          <w:lang w:val="es-ES"/>
        </w:rPr>
        <w:t xml:space="preserve">credenciales almacenadas </w:t>
      </w:r>
      <w:r w:rsidR="00CA43C1" w:rsidRPr="00E358A0">
        <w:rPr>
          <w:rFonts w:asciiTheme="majorHAnsi" w:hAnsiTheme="majorHAnsi" w:cstheme="majorHAnsi"/>
          <w:sz w:val="20"/>
          <w:szCs w:val="20"/>
          <w:lang w:val="es-ES"/>
        </w:rPr>
        <w:t xml:space="preserve">en él </w:t>
      </w:r>
      <w:r w:rsidRPr="00E358A0">
        <w:rPr>
          <w:rFonts w:asciiTheme="majorHAnsi" w:hAnsiTheme="majorHAnsi" w:cstheme="majorHAnsi"/>
          <w:sz w:val="20"/>
          <w:szCs w:val="20"/>
          <w:lang w:val="es-ES"/>
        </w:rPr>
        <w:t xml:space="preserve">autentificarse por OIDC </w:t>
      </w:r>
      <w:r w:rsidR="00CA43C1" w:rsidRPr="00E358A0">
        <w:rPr>
          <w:rFonts w:asciiTheme="majorHAnsi" w:hAnsiTheme="majorHAnsi" w:cstheme="majorHAnsi"/>
          <w:sz w:val="20"/>
          <w:szCs w:val="20"/>
          <w:lang w:val="es-ES"/>
        </w:rPr>
        <w:t>por medio del</w:t>
      </w:r>
      <w:r w:rsidRPr="00E358A0">
        <w:rPr>
          <w:rFonts w:asciiTheme="majorHAnsi" w:hAnsiTheme="majorHAnsi" w:cstheme="majorHAnsi"/>
          <w:sz w:val="20"/>
          <w:szCs w:val="20"/>
          <w:lang w:val="es-ES"/>
        </w:rPr>
        <w:t xml:space="preserve"> proveedor </w:t>
      </w:r>
      <w:proofErr w:type="spellStart"/>
      <w:r w:rsidRPr="00E358A0">
        <w:rPr>
          <w:rFonts w:asciiTheme="majorHAnsi" w:hAnsiTheme="majorHAnsi" w:cstheme="majorHAnsi"/>
          <w:sz w:val="20"/>
          <w:szCs w:val="20"/>
          <w:lang w:val="es-ES"/>
        </w:rPr>
        <w:t>Keycloak</w:t>
      </w:r>
      <w:proofErr w:type="spellEnd"/>
      <w:r w:rsidR="00CA43C1" w:rsidRPr="00E358A0">
        <w:rPr>
          <w:rFonts w:asciiTheme="majorHAnsi" w:hAnsiTheme="majorHAnsi" w:cstheme="majorHAnsi"/>
          <w:sz w:val="20"/>
          <w:szCs w:val="20"/>
          <w:lang w:val="es-ES"/>
        </w:rPr>
        <w:t xml:space="preserve">, </w:t>
      </w:r>
      <w:r w:rsidRPr="00E358A0">
        <w:rPr>
          <w:rFonts w:asciiTheme="majorHAnsi" w:hAnsiTheme="majorHAnsi" w:cstheme="majorHAnsi"/>
          <w:sz w:val="20"/>
          <w:szCs w:val="20"/>
          <w:lang w:val="es-ES"/>
        </w:rPr>
        <w:t>y entender con ello su lógica de funcionamiento</w:t>
      </w:r>
      <w:r w:rsidR="00CA43C1" w:rsidRPr="00E358A0">
        <w:rPr>
          <w:rFonts w:asciiTheme="majorHAnsi" w:hAnsiTheme="majorHAnsi" w:cstheme="majorHAnsi"/>
          <w:sz w:val="20"/>
          <w:szCs w:val="20"/>
          <w:lang w:val="es-ES"/>
        </w:rPr>
        <w:t>.</w:t>
      </w:r>
    </w:p>
    <w:p w14:paraId="6B4BC050" w14:textId="52F52D68" w:rsidR="000B59B7" w:rsidRPr="00E358A0" w:rsidRDefault="000B59B7" w:rsidP="0075724B">
      <w:pPr>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(Explicar configuración realizada para conectar </w:t>
      </w:r>
      <w:proofErr w:type="spellStart"/>
      <w:r w:rsidRPr="00E358A0">
        <w:rPr>
          <w:rFonts w:asciiTheme="majorHAnsi" w:hAnsiTheme="majorHAnsi" w:cstheme="majorHAnsi"/>
          <w:sz w:val="20"/>
          <w:szCs w:val="20"/>
          <w:lang w:val="es-ES"/>
        </w:rPr>
        <w:t>Vault</w:t>
      </w:r>
      <w:proofErr w:type="spellEnd"/>
      <w:r w:rsidRPr="00E358A0">
        <w:rPr>
          <w:rFonts w:asciiTheme="majorHAnsi" w:hAnsiTheme="majorHAnsi" w:cstheme="majorHAnsi"/>
          <w:sz w:val="20"/>
          <w:szCs w:val="20"/>
          <w:lang w:val="es-ES"/>
        </w:rPr>
        <w:t xml:space="preserve"> con servicio </w:t>
      </w:r>
      <w:proofErr w:type="spellStart"/>
      <w:r w:rsidRPr="00E358A0">
        <w:rPr>
          <w:rFonts w:asciiTheme="majorHAnsi" w:hAnsiTheme="majorHAnsi" w:cstheme="majorHAnsi"/>
          <w:sz w:val="20"/>
          <w:szCs w:val="20"/>
          <w:lang w:val="es-ES"/>
        </w:rPr>
        <w:t>Keycloak</w:t>
      </w:r>
      <w:proofErr w:type="spellEnd"/>
      <w:r w:rsidRPr="00E358A0">
        <w:rPr>
          <w:rFonts w:asciiTheme="majorHAnsi" w:hAnsiTheme="majorHAnsi" w:cstheme="majorHAnsi"/>
          <w:sz w:val="20"/>
          <w:szCs w:val="20"/>
          <w:lang w:val="es-ES"/>
        </w:rPr>
        <w:t>)</w:t>
      </w:r>
    </w:p>
    <w:p w14:paraId="70717898" w14:textId="1F60C9FB" w:rsidR="00587AA3" w:rsidRPr="00E358A0" w:rsidRDefault="00303A1A" w:rsidP="0075724B">
      <w:pPr>
        <w:rPr>
          <w:rFonts w:asciiTheme="majorHAnsi" w:hAnsiTheme="majorHAnsi" w:cstheme="majorHAnsi"/>
          <w:sz w:val="20"/>
          <w:szCs w:val="20"/>
          <w:lang w:val="es-ES"/>
        </w:rPr>
      </w:pPr>
      <w:r w:rsidRPr="00E358A0">
        <w:rPr>
          <w:rFonts w:asciiTheme="majorHAnsi" w:hAnsiTheme="majorHAnsi" w:cstheme="majorHAnsi"/>
          <w:sz w:val="20"/>
          <w:szCs w:val="20"/>
          <w:lang w:val="es-ES"/>
        </w:rPr>
        <w:t xml:space="preserve">Sin embargo, </w:t>
      </w:r>
      <w:r w:rsidR="005C0A72" w:rsidRPr="00E358A0">
        <w:rPr>
          <w:rFonts w:asciiTheme="majorHAnsi" w:hAnsiTheme="majorHAnsi" w:cstheme="majorHAnsi"/>
          <w:sz w:val="20"/>
          <w:szCs w:val="20"/>
          <w:lang w:val="es-ES"/>
        </w:rPr>
        <w:t xml:space="preserve">el problema encontrado con el almacenamiento de la configuración realizada sobre el contenedor de </w:t>
      </w:r>
      <w:proofErr w:type="spellStart"/>
      <w:r w:rsidR="005C0A72" w:rsidRPr="00E358A0">
        <w:rPr>
          <w:rFonts w:asciiTheme="majorHAnsi" w:hAnsiTheme="majorHAnsi" w:cstheme="majorHAnsi"/>
          <w:sz w:val="20"/>
          <w:szCs w:val="20"/>
          <w:lang w:val="es-ES"/>
        </w:rPr>
        <w:t>Vault</w:t>
      </w:r>
      <w:proofErr w:type="spellEnd"/>
      <w:r w:rsidR="005C0A72" w:rsidRPr="00E358A0">
        <w:rPr>
          <w:rFonts w:asciiTheme="majorHAnsi" w:hAnsiTheme="majorHAnsi" w:cstheme="majorHAnsi"/>
          <w:sz w:val="20"/>
          <w:szCs w:val="20"/>
          <w:lang w:val="es-ES"/>
        </w:rPr>
        <w:t xml:space="preserve"> era que esta se perdía si el servidor se iniciaba en modo desarrollo, permitiendo la persistencia de los datos únicamente durante su vida útil.</w:t>
      </w:r>
    </w:p>
    <w:p w14:paraId="4915D100" w14:textId="3E036F36" w:rsidR="005507D5" w:rsidRPr="00916F31" w:rsidRDefault="00000000" w:rsidP="002B7082">
      <w:pPr>
        <w:pStyle w:val="Ttulo2"/>
        <w:rPr>
          <w:rFonts w:cstheme="majorHAnsi"/>
          <w:sz w:val="24"/>
          <w:szCs w:val="24"/>
          <w:lang w:val="es-ES"/>
        </w:rPr>
      </w:pPr>
      <w:bookmarkStart w:id="83" w:name="_Toc198590567"/>
      <w:r w:rsidRPr="00916F31">
        <w:rPr>
          <w:rFonts w:cstheme="majorHAnsi"/>
          <w:sz w:val="24"/>
          <w:szCs w:val="24"/>
          <w:lang w:val="es-ES"/>
        </w:rPr>
        <w:t xml:space="preserve">4.3 </w:t>
      </w:r>
      <w:r w:rsidR="00DE146D" w:rsidRPr="00916F31">
        <w:rPr>
          <w:rFonts w:cstheme="majorHAnsi"/>
          <w:sz w:val="24"/>
          <w:szCs w:val="24"/>
          <w:lang w:val="es-ES"/>
        </w:rPr>
        <w:t>Desarrollo e i</w:t>
      </w:r>
      <w:r w:rsidRPr="00916F31">
        <w:rPr>
          <w:rFonts w:cstheme="majorHAnsi"/>
          <w:sz w:val="24"/>
          <w:szCs w:val="24"/>
          <w:lang w:val="es-ES"/>
        </w:rPr>
        <w:t>mplementación</w:t>
      </w:r>
      <w:r w:rsidR="00DE146D" w:rsidRPr="00916F31">
        <w:rPr>
          <w:rFonts w:cstheme="majorHAnsi"/>
          <w:sz w:val="24"/>
          <w:szCs w:val="24"/>
          <w:lang w:val="es-ES"/>
        </w:rPr>
        <w:t xml:space="preserve"> </w:t>
      </w:r>
      <w:r w:rsidR="00EB1023">
        <w:rPr>
          <w:rFonts w:cstheme="majorHAnsi"/>
          <w:sz w:val="24"/>
          <w:szCs w:val="24"/>
          <w:lang w:val="es-ES"/>
        </w:rPr>
        <w:t>del entorno</w:t>
      </w:r>
      <w:bookmarkEnd w:id="83"/>
    </w:p>
    <w:p w14:paraId="310FE78A" w14:textId="4EB5006A" w:rsidR="0075724B" w:rsidRPr="00916F31" w:rsidRDefault="000B59B7" w:rsidP="0075724B">
      <w:pPr>
        <w:rPr>
          <w:rFonts w:asciiTheme="majorHAnsi" w:hAnsiTheme="majorHAnsi" w:cstheme="majorHAnsi"/>
          <w:lang w:val="es-ES"/>
        </w:rPr>
      </w:pPr>
      <w:r w:rsidRPr="00E358A0">
        <w:rPr>
          <w:rFonts w:asciiTheme="majorHAnsi" w:hAnsiTheme="majorHAnsi" w:cstheme="majorHAnsi"/>
          <w:sz w:val="20"/>
          <w:szCs w:val="20"/>
          <w:lang w:val="es-ES"/>
        </w:rPr>
        <w:t xml:space="preserve">(Hablar a partir de la configuración del cliente OIDC hasta la puesta en funcionamiento de </w:t>
      </w:r>
      <w:proofErr w:type="spellStart"/>
      <w:r w:rsidRPr="00E358A0">
        <w:rPr>
          <w:rFonts w:asciiTheme="majorHAnsi" w:hAnsiTheme="majorHAnsi" w:cstheme="majorHAnsi"/>
          <w:sz w:val="20"/>
          <w:szCs w:val="20"/>
          <w:lang w:val="es-ES"/>
        </w:rPr>
        <w:t>Terraform</w:t>
      </w:r>
      <w:proofErr w:type="spellEnd"/>
      <w:r w:rsidRPr="00E358A0">
        <w:rPr>
          <w:rFonts w:asciiTheme="majorHAnsi" w:hAnsiTheme="majorHAnsi" w:cstheme="majorHAnsi"/>
          <w:sz w:val="20"/>
          <w:szCs w:val="20"/>
          <w:lang w:val="es-ES"/>
        </w:rPr>
        <w:t>)</w:t>
      </w:r>
      <w:r w:rsidR="0001077F">
        <w:rPr>
          <w:rFonts w:asciiTheme="majorHAnsi" w:hAnsiTheme="majorHAnsi" w:cstheme="majorHAnsi"/>
          <w:lang w:val="es-ES"/>
        </w:rPr>
        <w:br/>
      </w:r>
    </w:p>
    <w:p w14:paraId="64FFC0FE" w14:textId="44107A27" w:rsidR="005507D5" w:rsidRDefault="00000000" w:rsidP="002B7082">
      <w:pPr>
        <w:pStyle w:val="Ttulo2"/>
        <w:rPr>
          <w:rFonts w:cstheme="majorHAnsi"/>
          <w:sz w:val="24"/>
          <w:szCs w:val="24"/>
          <w:lang w:val="es-ES"/>
        </w:rPr>
      </w:pPr>
      <w:bookmarkStart w:id="84" w:name="_Toc198590568"/>
      <w:r w:rsidRPr="00916F31">
        <w:rPr>
          <w:rFonts w:cstheme="majorHAnsi"/>
          <w:sz w:val="24"/>
          <w:szCs w:val="24"/>
          <w:lang w:val="es-ES"/>
        </w:rPr>
        <w:t>4.4 Pruebas</w:t>
      </w:r>
      <w:bookmarkEnd w:id="84"/>
    </w:p>
    <w:p w14:paraId="582313F3" w14:textId="7F478B82" w:rsidR="000B59B7" w:rsidRPr="00E358A0" w:rsidRDefault="000B59B7" w:rsidP="000B59B7">
      <w:pPr>
        <w:rPr>
          <w:rFonts w:asciiTheme="majorHAnsi" w:hAnsiTheme="majorHAnsi" w:cstheme="majorHAnsi"/>
          <w:sz w:val="20"/>
          <w:szCs w:val="20"/>
          <w:lang w:val="es-ES"/>
        </w:rPr>
      </w:pPr>
      <w:r w:rsidRPr="00E358A0">
        <w:rPr>
          <w:rFonts w:asciiTheme="majorHAnsi" w:hAnsiTheme="majorHAnsi" w:cstheme="majorHAnsi"/>
          <w:sz w:val="20"/>
          <w:szCs w:val="20"/>
          <w:lang w:val="es-ES"/>
        </w:rPr>
        <w:t>(Capturas de pantalla interfaz web)</w:t>
      </w:r>
    </w:p>
    <w:p w14:paraId="4BB0FE00" w14:textId="0A560559" w:rsidR="00DE146D" w:rsidRPr="00916F31" w:rsidRDefault="00DE146D" w:rsidP="00DE146D">
      <w:pPr>
        <w:pStyle w:val="Ttulo2"/>
        <w:rPr>
          <w:rFonts w:cstheme="majorHAnsi"/>
          <w:sz w:val="24"/>
          <w:szCs w:val="24"/>
          <w:lang w:val="es-ES"/>
        </w:rPr>
      </w:pPr>
      <w:bookmarkStart w:id="85" w:name="_Toc198590569"/>
      <w:r w:rsidRPr="00916F31">
        <w:rPr>
          <w:rFonts w:cstheme="majorHAnsi"/>
          <w:sz w:val="24"/>
          <w:szCs w:val="24"/>
          <w:lang w:val="es-ES"/>
        </w:rPr>
        <w:lastRenderedPageBreak/>
        <w:t>4.5 Resumen del capítulo</w:t>
      </w:r>
      <w:bookmarkEnd w:id="85"/>
    </w:p>
    <w:p w14:paraId="4564048C" w14:textId="77777777" w:rsidR="00DE146D" w:rsidRPr="00DE146D" w:rsidRDefault="00DE146D" w:rsidP="00DE146D">
      <w:pPr>
        <w:rPr>
          <w:lang w:val="es-ES"/>
        </w:rPr>
      </w:pPr>
    </w:p>
    <w:p w14:paraId="3716C0D7" w14:textId="77777777" w:rsidR="005A2B77" w:rsidRPr="00D7051A" w:rsidRDefault="005A2B77" w:rsidP="002B4F82">
      <w:pPr>
        <w:jc w:val="both"/>
        <w:rPr>
          <w:rFonts w:asciiTheme="majorHAnsi" w:hAnsiTheme="majorHAnsi" w:cstheme="majorHAnsi"/>
          <w:sz w:val="20"/>
          <w:szCs w:val="20"/>
          <w:lang w:val="es-ES"/>
        </w:rPr>
      </w:pPr>
    </w:p>
    <w:p w14:paraId="0AB6EF55" w14:textId="77777777" w:rsidR="002B4F82" w:rsidRPr="00D7051A" w:rsidRDefault="002B4F82" w:rsidP="002B4F82">
      <w:pPr>
        <w:jc w:val="both"/>
        <w:rPr>
          <w:rFonts w:asciiTheme="majorHAnsi" w:hAnsiTheme="majorHAnsi" w:cstheme="majorHAnsi"/>
          <w:sz w:val="20"/>
          <w:szCs w:val="20"/>
          <w:lang w:val="es-ES"/>
        </w:rPr>
      </w:pPr>
    </w:p>
    <w:p w14:paraId="03A524E1" w14:textId="77777777" w:rsidR="002B4F82" w:rsidRPr="00D7051A" w:rsidRDefault="002B4F82" w:rsidP="002B4F82">
      <w:pPr>
        <w:jc w:val="both"/>
        <w:rPr>
          <w:rFonts w:asciiTheme="majorHAnsi" w:hAnsiTheme="majorHAnsi" w:cstheme="majorHAnsi"/>
          <w:sz w:val="20"/>
          <w:szCs w:val="20"/>
          <w:lang w:val="es-ES"/>
        </w:rPr>
      </w:pPr>
    </w:p>
    <w:p w14:paraId="04C33F21" w14:textId="77777777" w:rsidR="002B4F82" w:rsidRPr="00D7051A" w:rsidRDefault="002B4F82" w:rsidP="002B4F82">
      <w:pPr>
        <w:jc w:val="both"/>
        <w:rPr>
          <w:rFonts w:asciiTheme="majorHAnsi" w:hAnsiTheme="majorHAnsi" w:cstheme="majorHAnsi"/>
          <w:sz w:val="20"/>
          <w:szCs w:val="20"/>
          <w:lang w:val="es-ES"/>
        </w:rPr>
      </w:pPr>
    </w:p>
    <w:p w14:paraId="7181DE29" w14:textId="77777777" w:rsidR="002B4F82" w:rsidRPr="00D7051A" w:rsidRDefault="002B4F82" w:rsidP="002B4F82">
      <w:pPr>
        <w:jc w:val="both"/>
        <w:rPr>
          <w:rFonts w:asciiTheme="majorHAnsi" w:hAnsiTheme="majorHAnsi" w:cstheme="majorHAnsi"/>
          <w:sz w:val="20"/>
          <w:szCs w:val="20"/>
          <w:lang w:val="es-ES"/>
        </w:rPr>
      </w:pPr>
    </w:p>
    <w:p w14:paraId="6871E612" w14:textId="77777777" w:rsidR="002B4F82" w:rsidRPr="00D7051A" w:rsidRDefault="002B4F82" w:rsidP="002B4F82">
      <w:pPr>
        <w:jc w:val="both"/>
        <w:rPr>
          <w:rFonts w:asciiTheme="majorHAnsi" w:hAnsiTheme="majorHAnsi" w:cstheme="majorHAnsi"/>
          <w:sz w:val="20"/>
          <w:szCs w:val="20"/>
          <w:lang w:val="es-ES"/>
        </w:rPr>
      </w:pPr>
    </w:p>
    <w:p w14:paraId="747C421A" w14:textId="77777777" w:rsidR="002B4F82" w:rsidRPr="00D7051A" w:rsidRDefault="002B4F82" w:rsidP="002B4F82">
      <w:pPr>
        <w:jc w:val="both"/>
        <w:rPr>
          <w:rFonts w:asciiTheme="majorHAnsi" w:hAnsiTheme="majorHAnsi" w:cstheme="majorHAnsi"/>
          <w:sz w:val="20"/>
          <w:szCs w:val="20"/>
          <w:lang w:val="es-ES"/>
        </w:rPr>
      </w:pPr>
    </w:p>
    <w:p w14:paraId="5F4F1A8E" w14:textId="77777777" w:rsidR="002B4F82" w:rsidRPr="00D7051A" w:rsidRDefault="002B4F82" w:rsidP="002B4F82">
      <w:pPr>
        <w:jc w:val="both"/>
        <w:rPr>
          <w:rFonts w:asciiTheme="majorHAnsi" w:hAnsiTheme="majorHAnsi" w:cstheme="majorHAnsi"/>
          <w:sz w:val="20"/>
          <w:szCs w:val="20"/>
          <w:lang w:val="es-ES"/>
        </w:rPr>
      </w:pPr>
    </w:p>
    <w:p w14:paraId="2A90D8EF" w14:textId="77777777" w:rsidR="002B4F82" w:rsidRDefault="002B4F82" w:rsidP="002B4F82">
      <w:pPr>
        <w:jc w:val="both"/>
        <w:rPr>
          <w:rFonts w:asciiTheme="majorHAnsi" w:hAnsiTheme="majorHAnsi" w:cstheme="majorHAnsi"/>
          <w:sz w:val="20"/>
          <w:szCs w:val="20"/>
          <w:lang w:val="es-ES"/>
        </w:rPr>
      </w:pPr>
    </w:p>
    <w:p w14:paraId="78223539" w14:textId="77777777" w:rsidR="000B59B7" w:rsidRDefault="000B59B7" w:rsidP="002B4F82">
      <w:pPr>
        <w:jc w:val="both"/>
        <w:rPr>
          <w:rFonts w:asciiTheme="majorHAnsi" w:hAnsiTheme="majorHAnsi" w:cstheme="majorHAnsi"/>
          <w:sz w:val="20"/>
          <w:szCs w:val="20"/>
          <w:lang w:val="es-ES"/>
        </w:rPr>
      </w:pPr>
    </w:p>
    <w:p w14:paraId="1868DB26" w14:textId="77777777" w:rsidR="000B59B7" w:rsidRDefault="000B59B7" w:rsidP="002B4F82">
      <w:pPr>
        <w:jc w:val="both"/>
        <w:rPr>
          <w:rFonts w:asciiTheme="majorHAnsi" w:hAnsiTheme="majorHAnsi" w:cstheme="majorHAnsi"/>
          <w:sz w:val="20"/>
          <w:szCs w:val="20"/>
          <w:lang w:val="es-ES"/>
        </w:rPr>
      </w:pPr>
    </w:p>
    <w:p w14:paraId="24CFDF71" w14:textId="77777777" w:rsidR="000B59B7" w:rsidRDefault="000B59B7" w:rsidP="002B4F82">
      <w:pPr>
        <w:jc w:val="both"/>
        <w:rPr>
          <w:rFonts w:asciiTheme="majorHAnsi" w:hAnsiTheme="majorHAnsi" w:cstheme="majorHAnsi"/>
          <w:sz w:val="20"/>
          <w:szCs w:val="20"/>
          <w:lang w:val="es-ES"/>
        </w:rPr>
      </w:pPr>
    </w:p>
    <w:p w14:paraId="1E9E319E" w14:textId="77777777" w:rsidR="000B59B7" w:rsidRDefault="000B59B7" w:rsidP="002B4F82">
      <w:pPr>
        <w:jc w:val="both"/>
        <w:rPr>
          <w:rFonts w:asciiTheme="majorHAnsi" w:hAnsiTheme="majorHAnsi" w:cstheme="majorHAnsi"/>
          <w:sz w:val="20"/>
          <w:szCs w:val="20"/>
          <w:lang w:val="es-ES"/>
        </w:rPr>
      </w:pPr>
    </w:p>
    <w:p w14:paraId="4314C461" w14:textId="77777777" w:rsidR="000B59B7" w:rsidRDefault="000B59B7" w:rsidP="002B4F82">
      <w:pPr>
        <w:jc w:val="both"/>
        <w:rPr>
          <w:rFonts w:asciiTheme="majorHAnsi" w:hAnsiTheme="majorHAnsi" w:cstheme="majorHAnsi"/>
          <w:sz w:val="20"/>
          <w:szCs w:val="20"/>
          <w:lang w:val="es-ES"/>
        </w:rPr>
      </w:pPr>
    </w:p>
    <w:p w14:paraId="429C7615" w14:textId="77777777" w:rsidR="000B59B7" w:rsidRDefault="000B59B7" w:rsidP="002B4F82">
      <w:pPr>
        <w:jc w:val="both"/>
        <w:rPr>
          <w:rFonts w:asciiTheme="majorHAnsi" w:hAnsiTheme="majorHAnsi" w:cstheme="majorHAnsi"/>
          <w:sz w:val="20"/>
          <w:szCs w:val="20"/>
          <w:lang w:val="es-ES"/>
        </w:rPr>
      </w:pPr>
    </w:p>
    <w:p w14:paraId="28CAC143" w14:textId="77777777" w:rsidR="000B59B7" w:rsidRDefault="000B59B7" w:rsidP="002B4F82">
      <w:pPr>
        <w:jc w:val="both"/>
        <w:rPr>
          <w:rFonts w:asciiTheme="majorHAnsi" w:hAnsiTheme="majorHAnsi" w:cstheme="majorHAnsi"/>
          <w:sz w:val="20"/>
          <w:szCs w:val="20"/>
          <w:lang w:val="es-ES"/>
        </w:rPr>
      </w:pPr>
    </w:p>
    <w:p w14:paraId="09DAADB6" w14:textId="77777777" w:rsidR="000B59B7" w:rsidRDefault="000B59B7" w:rsidP="002B4F82">
      <w:pPr>
        <w:jc w:val="both"/>
        <w:rPr>
          <w:rFonts w:asciiTheme="majorHAnsi" w:hAnsiTheme="majorHAnsi" w:cstheme="majorHAnsi"/>
          <w:sz w:val="20"/>
          <w:szCs w:val="20"/>
          <w:lang w:val="es-ES"/>
        </w:rPr>
      </w:pPr>
    </w:p>
    <w:p w14:paraId="2B8AE60D" w14:textId="77777777" w:rsidR="000B59B7" w:rsidRDefault="000B59B7" w:rsidP="002B4F82">
      <w:pPr>
        <w:jc w:val="both"/>
        <w:rPr>
          <w:rFonts w:asciiTheme="majorHAnsi" w:hAnsiTheme="majorHAnsi" w:cstheme="majorHAnsi"/>
          <w:sz w:val="20"/>
          <w:szCs w:val="20"/>
          <w:lang w:val="es-ES"/>
        </w:rPr>
      </w:pPr>
    </w:p>
    <w:p w14:paraId="02B4566E" w14:textId="77777777" w:rsidR="00E358A0" w:rsidRDefault="00E358A0" w:rsidP="002B4F82">
      <w:pPr>
        <w:jc w:val="both"/>
        <w:rPr>
          <w:rFonts w:asciiTheme="majorHAnsi" w:hAnsiTheme="majorHAnsi" w:cstheme="majorHAnsi"/>
          <w:sz w:val="20"/>
          <w:szCs w:val="20"/>
          <w:lang w:val="es-ES"/>
        </w:rPr>
      </w:pPr>
    </w:p>
    <w:p w14:paraId="1F1C999C" w14:textId="77777777" w:rsidR="00E358A0" w:rsidRDefault="00E358A0" w:rsidP="002B4F82">
      <w:pPr>
        <w:jc w:val="both"/>
        <w:rPr>
          <w:rFonts w:asciiTheme="majorHAnsi" w:hAnsiTheme="majorHAnsi" w:cstheme="majorHAnsi"/>
          <w:sz w:val="20"/>
          <w:szCs w:val="20"/>
          <w:lang w:val="es-ES"/>
        </w:rPr>
      </w:pPr>
    </w:p>
    <w:p w14:paraId="2EF8D403" w14:textId="77777777" w:rsidR="000B59B7" w:rsidRPr="00D7051A" w:rsidRDefault="000B59B7" w:rsidP="002B4F82">
      <w:pPr>
        <w:jc w:val="both"/>
        <w:rPr>
          <w:rFonts w:asciiTheme="majorHAnsi" w:hAnsiTheme="majorHAnsi" w:cstheme="majorHAnsi"/>
          <w:sz w:val="20"/>
          <w:szCs w:val="20"/>
          <w:lang w:val="es-ES"/>
        </w:rPr>
      </w:pPr>
    </w:p>
    <w:p w14:paraId="1AC2C4BD" w14:textId="77777777" w:rsidR="002B4F82" w:rsidRPr="00D7051A" w:rsidRDefault="002B4F82" w:rsidP="002B4F82">
      <w:pPr>
        <w:jc w:val="both"/>
        <w:rPr>
          <w:rFonts w:asciiTheme="majorHAnsi" w:hAnsiTheme="majorHAnsi" w:cstheme="majorHAnsi"/>
          <w:sz w:val="20"/>
          <w:szCs w:val="20"/>
          <w:lang w:val="es-ES"/>
        </w:rPr>
      </w:pPr>
    </w:p>
    <w:p w14:paraId="44E3C0B9" w14:textId="1C79B3A6" w:rsidR="005507D5" w:rsidRPr="00DE146D" w:rsidRDefault="00000000" w:rsidP="00DE146D">
      <w:pPr>
        <w:pStyle w:val="Ttulo1"/>
        <w:rPr>
          <w:rFonts w:cstheme="majorHAnsi"/>
          <w:sz w:val="20"/>
          <w:szCs w:val="20"/>
          <w:lang w:val="es-ES"/>
        </w:rPr>
      </w:pPr>
      <w:bookmarkStart w:id="86" w:name="_Toc198590570"/>
      <w:r w:rsidRPr="00D7051A">
        <w:rPr>
          <w:rFonts w:cstheme="majorHAnsi"/>
          <w:lang w:val="es-ES"/>
        </w:rPr>
        <w:lastRenderedPageBreak/>
        <w:t xml:space="preserve">Capítulo 05: </w:t>
      </w:r>
      <w:r w:rsidR="00DE146D">
        <w:rPr>
          <w:rFonts w:cstheme="majorHAnsi"/>
          <w:lang w:val="es-ES"/>
        </w:rPr>
        <w:t>Conclusiones y trabajo futuro</w:t>
      </w:r>
      <w:bookmarkEnd w:id="86"/>
    </w:p>
    <w:p w14:paraId="778D9515" w14:textId="0F3B417A" w:rsidR="00E2063E" w:rsidRDefault="00382C33" w:rsidP="00D129B5">
      <w:pPr>
        <w:pStyle w:val="Ttulo3"/>
        <w:rPr>
          <w:lang w:val="es-ES"/>
        </w:rPr>
      </w:pPr>
      <w:bookmarkStart w:id="87" w:name="_Toc198590571"/>
      <w:r w:rsidRPr="00916F31">
        <w:rPr>
          <w:sz w:val="24"/>
          <w:szCs w:val="24"/>
          <w:lang w:val="es-ES"/>
        </w:rPr>
        <w:t xml:space="preserve">5.1 </w:t>
      </w:r>
      <w:r w:rsidR="00E358A0">
        <w:rPr>
          <w:sz w:val="24"/>
          <w:szCs w:val="24"/>
          <w:lang w:val="es-ES"/>
        </w:rPr>
        <w:t>Conclusiones</w:t>
      </w:r>
      <w:bookmarkEnd w:id="87"/>
    </w:p>
    <w:p w14:paraId="267FB937" w14:textId="77777777" w:rsidR="000F5E6A" w:rsidRPr="000F5E6A" w:rsidRDefault="000F5E6A" w:rsidP="000F5E6A">
      <w:pPr>
        <w:ind w:firstLine="720"/>
        <w:rPr>
          <w:rFonts w:asciiTheme="majorHAnsi" w:hAnsiTheme="majorHAnsi" w:cstheme="majorHAnsi"/>
          <w:sz w:val="20"/>
          <w:szCs w:val="20"/>
          <w:lang w:val="es-ES"/>
        </w:rPr>
      </w:pPr>
      <w:r w:rsidRPr="000F5E6A">
        <w:rPr>
          <w:rFonts w:asciiTheme="majorHAnsi" w:hAnsiTheme="majorHAnsi" w:cstheme="majorHAnsi"/>
          <w:sz w:val="20"/>
          <w:szCs w:val="20"/>
          <w:lang w:val="es-ES"/>
        </w:rPr>
        <w:t xml:space="preserve">Las principales ventajas de este Trabajo Fin de Máster radican en la reproducibilidad y coherencia que aporta el hecho de describir toda la infraestructura como código, combinando Docker </w:t>
      </w:r>
      <w:proofErr w:type="spellStart"/>
      <w:r w:rsidRPr="000F5E6A">
        <w:rPr>
          <w:rFonts w:asciiTheme="majorHAnsi" w:hAnsiTheme="majorHAnsi" w:cstheme="majorHAnsi"/>
          <w:sz w:val="20"/>
          <w:szCs w:val="20"/>
          <w:lang w:val="es-ES"/>
        </w:rPr>
        <w:t>Compose</w:t>
      </w:r>
      <w:proofErr w:type="spellEnd"/>
      <w:r w:rsidRPr="000F5E6A">
        <w:rPr>
          <w:rFonts w:asciiTheme="majorHAnsi" w:hAnsiTheme="majorHAnsi" w:cstheme="majorHAnsi"/>
          <w:sz w:val="20"/>
          <w:szCs w:val="20"/>
          <w:lang w:val="es-ES"/>
        </w:rPr>
        <w:t xml:space="preserve"> y </w:t>
      </w:r>
      <w:proofErr w:type="spellStart"/>
      <w:r w:rsidRPr="000F5E6A">
        <w:rPr>
          <w:rFonts w:asciiTheme="majorHAnsi" w:hAnsiTheme="majorHAnsi" w:cstheme="majorHAnsi"/>
          <w:sz w:val="20"/>
          <w:szCs w:val="20"/>
          <w:lang w:val="es-ES"/>
        </w:rPr>
        <w:t>Terraform</w:t>
      </w:r>
      <w:proofErr w:type="spellEnd"/>
      <w:r w:rsidRPr="000F5E6A">
        <w:rPr>
          <w:rFonts w:asciiTheme="majorHAnsi" w:hAnsiTheme="majorHAnsi" w:cstheme="majorHAnsi"/>
          <w:sz w:val="20"/>
          <w:szCs w:val="20"/>
          <w:lang w:val="es-ES"/>
        </w:rPr>
        <w:t xml:space="preserve">. Gracias a ello, los entornos de desarrollo, prueba y producción pueden levantarse de forma similar, lo que minimiza los errores manuales y acelera considerablemente los despliegues. La automatización integral, desde la base de datos hasta la configuración de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y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reduce la carga operativa diaria. A nivel funcional,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permite una gestión centralizada, segura y extensible de usuarios, roles y permisos, facilitando el control de accesos en aplicaciones distribuidas sin tener que implementar lógicas de autenticación propias en cada servicio. Por su parte,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aporta una capa adicional de seguridad al gestionar de forma dinámica y segura los secretos, contraseñas y certificados, eliminando la necesidad de almacenarlos en el código fuente o en archivos planos, y permitiendo su rotación automática según políticas definidas. Esta separación clara entre la gestión de identidades y la de secretos, junto con el principio de privilegios mínimos, refuerza de forma significativa la seguridad general del sistema. El uso de un repositorio Git para versionar todo el código de infraestructura ofrece una trazabilidad completa de cada cambio y facilita la revisión y recuperación ante cualquier incidencia. Por último, la </w:t>
      </w:r>
      <w:proofErr w:type="spellStart"/>
      <w:r w:rsidRPr="000F5E6A">
        <w:rPr>
          <w:rFonts w:asciiTheme="majorHAnsi" w:hAnsiTheme="majorHAnsi" w:cstheme="majorHAnsi"/>
          <w:sz w:val="20"/>
          <w:szCs w:val="20"/>
          <w:lang w:val="es-ES"/>
        </w:rPr>
        <w:t>contenedorización</w:t>
      </w:r>
      <w:proofErr w:type="spellEnd"/>
      <w:r w:rsidRPr="000F5E6A">
        <w:rPr>
          <w:rFonts w:asciiTheme="majorHAnsi" w:hAnsiTheme="majorHAnsi" w:cstheme="majorHAnsi"/>
          <w:sz w:val="20"/>
          <w:szCs w:val="20"/>
          <w:lang w:val="es-ES"/>
        </w:rPr>
        <w:t xml:space="preserve"> garantiza portabilidad y escalabilidad: el sistema se puede replicar en cualquier proveedor de nube o en máquinas locales, y la parametrización modular de </w:t>
      </w:r>
      <w:proofErr w:type="spellStart"/>
      <w:r w:rsidRPr="000F5E6A">
        <w:rPr>
          <w:rFonts w:asciiTheme="majorHAnsi" w:hAnsiTheme="majorHAnsi" w:cstheme="majorHAnsi"/>
          <w:sz w:val="20"/>
          <w:szCs w:val="20"/>
          <w:lang w:val="es-ES"/>
        </w:rPr>
        <w:t>Terraform</w:t>
      </w:r>
      <w:proofErr w:type="spellEnd"/>
      <w:r w:rsidRPr="000F5E6A">
        <w:rPr>
          <w:rFonts w:asciiTheme="majorHAnsi" w:hAnsiTheme="majorHAnsi" w:cstheme="majorHAnsi"/>
          <w:sz w:val="20"/>
          <w:szCs w:val="20"/>
          <w:lang w:val="es-ES"/>
        </w:rPr>
        <w:t xml:space="preserve"> permite incorporar nuevos ámbitos de uso o servicios sin rehacer la base del proyecto.</w:t>
      </w:r>
    </w:p>
    <w:p w14:paraId="23103DF3" w14:textId="3E0BC433" w:rsidR="00C7214A" w:rsidRPr="00B6024B" w:rsidRDefault="00C7214A" w:rsidP="00A13589">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Este enfoque también conlleva </w:t>
      </w:r>
      <w:r w:rsidR="00A13589">
        <w:rPr>
          <w:rFonts w:asciiTheme="majorHAnsi" w:hAnsiTheme="majorHAnsi" w:cstheme="majorHAnsi"/>
          <w:sz w:val="20"/>
          <w:szCs w:val="20"/>
          <w:lang w:val="es-ES"/>
        </w:rPr>
        <w:t>una serie de consecuencias</w:t>
      </w:r>
      <w:r w:rsidRPr="00B6024B">
        <w:rPr>
          <w:rFonts w:asciiTheme="majorHAnsi" w:hAnsiTheme="majorHAnsi" w:cstheme="majorHAnsi"/>
          <w:sz w:val="20"/>
          <w:szCs w:val="20"/>
          <w:lang w:val="es-ES"/>
        </w:rPr>
        <w:t>. En primer lugar, la curva de aprendizaje</w:t>
      </w:r>
      <w:r w:rsidR="00A13589">
        <w:rPr>
          <w:rFonts w:asciiTheme="majorHAnsi" w:hAnsiTheme="majorHAnsi" w:cstheme="majorHAnsi"/>
          <w:sz w:val="20"/>
          <w:szCs w:val="20"/>
          <w:lang w:val="es-ES"/>
        </w:rPr>
        <w:t xml:space="preserve"> para los usuarios</w:t>
      </w:r>
      <w:r w:rsidR="00916382">
        <w:rPr>
          <w:rFonts w:asciiTheme="majorHAnsi" w:hAnsiTheme="majorHAnsi" w:cstheme="majorHAnsi"/>
          <w:sz w:val="20"/>
          <w:szCs w:val="20"/>
          <w:lang w:val="es-ES"/>
        </w:rPr>
        <w:t xml:space="preserve"> que mantienen y hacen uso de estas tecnologías</w:t>
      </w:r>
      <w:r w:rsidRPr="00B6024B">
        <w:rPr>
          <w:rFonts w:asciiTheme="majorHAnsi" w:hAnsiTheme="majorHAnsi" w:cstheme="majorHAnsi"/>
          <w:sz w:val="20"/>
          <w:szCs w:val="20"/>
          <w:lang w:val="es-ES"/>
        </w:rPr>
        <w:t xml:space="preserve"> es elevada, pues es necesario </w:t>
      </w:r>
      <w:r w:rsidR="00A13589">
        <w:rPr>
          <w:rFonts w:asciiTheme="majorHAnsi" w:hAnsiTheme="majorHAnsi" w:cstheme="majorHAnsi"/>
          <w:sz w:val="20"/>
          <w:szCs w:val="20"/>
          <w:lang w:val="es-ES"/>
        </w:rPr>
        <w:t xml:space="preserve">tener conocimiento </w:t>
      </w:r>
      <w:r w:rsidR="00916382">
        <w:rPr>
          <w:rFonts w:asciiTheme="majorHAnsi" w:hAnsiTheme="majorHAnsi" w:cstheme="majorHAnsi"/>
          <w:sz w:val="20"/>
          <w:szCs w:val="20"/>
          <w:lang w:val="es-ES"/>
        </w:rPr>
        <w:t xml:space="preserve">técnico y </w:t>
      </w:r>
      <w:r w:rsidR="00916382" w:rsidRPr="00916382">
        <w:rPr>
          <w:rFonts w:asciiTheme="majorHAnsi" w:hAnsiTheme="majorHAnsi" w:cstheme="majorHAnsi"/>
          <w:sz w:val="20"/>
          <w:szCs w:val="20"/>
          <w:u w:val="single"/>
          <w:lang w:val="es-ES"/>
        </w:rPr>
        <w:t>funcional</w:t>
      </w:r>
      <w:r w:rsidR="00916382">
        <w:rPr>
          <w:rFonts w:asciiTheme="majorHAnsi" w:hAnsiTheme="majorHAnsi" w:cstheme="majorHAnsi"/>
          <w:sz w:val="20"/>
          <w:szCs w:val="20"/>
          <w:lang w:val="es-ES"/>
        </w:rPr>
        <w:t xml:space="preserve"> </w:t>
      </w:r>
      <w:r w:rsidR="00A13589">
        <w:rPr>
          <w:rFonts w:asciiTheme="majorHAnsi" w:hAnsiTheme="majorHAnsi" w:cstheme="majorHAnsi"/>
          <w:sz w:val="20"/>
          <w:szCs w:val="20"/>
          <w:lang w:val="es-ES"/>
        </w:rPr>
        <w:t>de</w:t>
      </w:r>
      <w:r w:rsidRPr="00B6024B">
        <w:rPr>
          <w:rFonts w:asciiTheme="majorHAnsi" w:hAnsiTheme="majorHAnsi" w:cstheme="majorHAnsi"/>
          <w:sz w:val="20"/>
          <w:szCs w:val="20"/>
          <w:lang w:val="es-ES"/>
        </w:rPr>
        <w:t xml:space="preserve"> Docker,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lo que implica un esfuerzo inicial </w:t>
      </w:r>
      <w:r w:rsidR="00A13589">
        <w:rPr>
          <w:rFonts w:asciiTheme="majorHAnsi" w:hAnsiTheme="majorHAnsi" w:cstheme="majorHAnsi"/>
          <w:sz w:val="20"/>
          <w:szCs w:val="20"/>
          <w:lang w:val="es-ES"/>
        </w:rPr>
        <w:t>considerable</w:t>
      </w:r>
      <w:r w:rsidRPr="00B6024B">
        <w:rPr>
          <w:rFonts w:asciiTheme="majorHAnsi" w:hAnsiTheme="majorHAnsi" w:cstheme="majorHAnsi"/>
          <w:sz w:val="20"/>
          <w:szCs w:val="20"/>
          <w:lang w:val="es-ES"/>
        </w:rPr>
        <w:t xml:space="preserve">. Además, para aplicaciones sencillas, desplegar todo el </w:t>
      </w:r>
      <w:proofErr w:type="spellStart"/>
      <w:r w:rsidRPr="00B6024B">
        <w:rPr>
          <w:rFonts w:asciiTheme="majorHAnsi" w:hAnsiTheme="majorHAnsi" w:cstheme="majorHAnsi"/>
          <w:sz w:val="20"/>
          <w:szCs w:val="20"/>
          <w:lang w:val="es-ES"/>
        </w:rPr>
        <w:t>stack</w:t>
      </w:r>
      <w:proofErr w:type="spellEnd"/>
      <w:r w:rsidRPr="00B6024B">
        <w:rPr>
          <w:rFonts w:asciiTheme="majorHAnsi" w:hAnsiTheme="majorHAnsi" w:cstheme="majorHAnsi"/>
          <w:sz w:val="20"/>
          <w:szCs w:val="20"/>
          <w:lang w:val="es-ES"/>
        </w:rPr>
        <w:t xml:space="preserve"> (base de datos, servidor de identidades, almacén de secretos y contenedor de inicialización) puede resultar excesivo y generar una sobrecarga de recursos y complejidad innecesaria. El mantenimiento de versiones y la compatibilidad entre las distintas herramientas </w:t>
      </w:r>
      <w:r w:rsidR="00A13589">
        <w:rPr>
          <w:rFonts w:asciiTheme="majorHAnsi" w:hAnsiTheme="majorHAnsi" w:cstheme="majorHAnsi"/>
          <w:sz w:val="20"/>
          <w:szCs w:val="20"/>
          <w:lang w:val="es-ES"/>
        </w:rPr>
        <w:t xml:space="preserve">haría necesario realizar </w:t>
      </w:r>
      <w:r w:rsidRPr="00B6024B">
        <w:rPr>
          <w:rFonts w:asciiTheme="majorHAnsi" w:hAnsiTheme="majorHAnsi" w:cstheme="majorHAnsi"/>
          <w:sz w:val="20"/>
          <w:szCs w:val="20"/>
          <w:lang w:val="es-ES"/>
        </w:rPr>
        <w:t xml:space="preserve">revisiones periódicas de los scripts y de la configuración, ya que cambios en las </w:t>
      </w:r>
      <w:proofErr w:type="spellStart"/>
      <w:r w:rsidRPr="00B6024B">
        <w:rPr>
          <w:rFonts w:asciiTheme="majorHAnsi" w:hAnsiTheme="majorHAnsi" w:cstheme="majorHAnsi"/>
          <w:sz w:val="20"/>
          <w:szCs w:val="20"/>
          <w:lang w:val="es-ES"/>
        </w:rPr>
        <w:t>APIs</w:t>
      </w:r>
      <w:proofErr w:type="spellEnd"/>
      <w:r w:rsidRPr="00B6024B">
        <w:rPr>
          <w:rFonts w:asciiTheme="majorHAnsi" w:hAnsiTheme="majorHAnsi" w:cstheme="majorHAnsi"/>
          <w:sz w:val="20"/>
          <w:szCs w:val="20"/>
          <w:lang w:val="es-ES"/>
        </w:rPr>
        <w:t xml:space="preserve"> o en los formatos de datos pueden </w:t>
      </w:r>
      <w:r w:rsidR="00A13589">
        <w:rPr>
          <w:rFonts w:asciiTheme="majorHAnsi" w:hAnsiTheme="majorHAnsi" w:cstheme="majorHAnsi"/>
          <w:sz w:val="20"/>
          <w:szCs w:val="20"/>
          <w:lang w:val="es-ES"/>
        </w:rPr>
        <w:t>dejar corruptos</w:t>
      </w:r>
      <w:r w:rsidRPr="00B6024B">
        <w:rPr>
          <w:rFonts w:asciiTheme="majorHAnsi" w:hAnsiTheme="majorHAnsi" w:cstheme="majorHAnsi"/>
          <w:sz w:val="20"/>
          <w:szCs w:val="20"/>
          <w:lang w:val="es-ES"/>
        </w:rPr>
        <w:t xml:space="preserve"> flujos ya establecidos. Por último, aunque Docker </w:t>
      </w:r>
      <w:r w:rsidR="00A13589" w:rsidRPr="00B6024B">
        <w:rPr>
          <w:rFonts w:asciiTheme="majorHAnsi" w:hAnsiTheme="majorHAnsi" w:cstheme="majorHAnsi"/>
          <w:sz w:val="20"/>
          <w:szCs w:val="20"/>
          <w:lang w:val="es-ES"/>
        </w:rPr>
        <w:t>aísla</w:t>
      </w:r>
      <w:r w:rsidRPr="00B6024B">
        <w:rPr>
          <w:rFonts w:asciiTheme="majorHAnsi" w:hAnsiTheme="majorHAnsi" w:cstheme="majorHAnsi"/>
          <w:sz w:val="20"/>
          <w:szCs w:val="20"/>
          <w:lang w:val="es-ES"/>
        </w:rPr>
        <w:t xml:space="preserve"> los servicios, siguen existiendo posibles conflictos de puertos, permisos de carpetas o límites de hardware que requieren ajustes </w:t>
      </w:r>
      <w:r w:rsidR="00A13589">
        <w:rPr>
          <w:rFonts w:asciiTheme="majorHAnsi" w:hAnsiTheme="majorHAnsi" w:cstheme="majorHAnsi"/>
          <w:sz w:val="20"/>
          <w:szCs w:val="20"/>
          <w:lang w:val="es-ES"/>
        </w:rPr>
        <w:t>específicos</w:t>
      </w:r>
      <w:r w:rsidRPr="00B6024B">
        <w:rPr>
          <w:rFonts w:asciiTheme="majorHAnsi" w:hAnsiTheme="majorHAnsi" w:cstheme="majorHAnsi"/>
          <w:sz w:val="20"/>
          <w:szCs w:val="20"/>
          <w:lang w:val="es-ES"/>
        </w:rPr>
        <w:t>, y poner en marcha soluciones de alta disponibilidad para garantizar cero interrupciones</w:t>
      </w:r>
      <w:r w:rsidR="00A13589">
        <w:rPr>
          <w:rFonts w:asciiTheme="majorHAnsi" w:hAnsiTheme="majorHAnsi" w:cstheme="majorHAnsi"/>
          <w:sz w:val="20"/>
          <w:szCs w:val="20"/>
          <w:lang w:val="es-ES"/>
        </w:rPr>
        <w:t xml:space="preserve"> o recuperación inmediata del servicio.</w:t>
      </w:r>
    </w:p>
    <w:p w14:paraId="1BB422EF" w14:textId="41C460B2" w:rsidR="00E2063E" w:rsidRDefault="00382C33" w:rsidP="00334D21">
      <w:pPr>
        <w:pStyle w:val="Ttulo3"/>
        <w:rPr>
          <w:sz w:val="24"/>
          <w:szCs w:val="24"/>
          <w:lang w:val="es-ES"/>
        </w:rPr>
      </w:pPr>
      <w:bookmarkStart w:id="88" w:name="_Toc198590572"/>
      <w:r w:rsidRPr="00916F31">
        <w:rPr>
          <w:sz w:val="24"/>
          <w:szCs w:val="24"/>
          <w:lang w:val="es-ES"/>
        </w:rPr>
        <w:t>5.</w:t>
      </w:r>
      <w:r w:rsidR="00E358A0">
        <w:rPr>
          <w:sz w:val="24"/>
          <w:szCs w:val="24"/>
          <w:lang w:val="es-ES"/>
        </w:rPr>
        <w:t>2</w:t>
      </w:r>
      <w:r w:rsidRPr="00916F31">
        <w:rPr>
          <w:sz w:val="24"/>
          <w:szCs w:val="24"/>
          <w:lang w:val="es-ES"/>
        </w:rPr>
        <w:t xml:space="preserve"> Trabajo</w:t>
      </w:r>
      <w:r w:rsidR="00334D21" w:rsidRPr="00916F31">
        <w:rPr>
          <w:sz w:val="24"/>
          <w:szCs w:val="24"/>
          <w:lang w:val="es-ES"/>
        </w:rPr>
        <w:t xml:space="preserve"> futuro</w:t>
      </w:r>
      <w:bookmarkEnd w:id="88"/>
    </w:p>
    <w:p w14:paraId="0E391DD7" w14:textId="77777777" w:rsidR="000F5E6A" w:rsidRPr="000F5E6A" w:rsidRDefault="000F5E6A" w:rsidP="000F5E6A">
      <w:pPr>
        <w:ind w:firstLine="720"/>
        <w:rPr>
          <w:rFonts w:asciiTheme="majorHAnsi" w:hAnsiTheme="majorHAnsi" w:cstheme="majorHAnsi"/>
          <w:sz w:val="20"/>
          <w:szCs w:val="20"/>
          <w:lang w:val="es-ES"/>
        </w:rPr>
      </w:pPr>
      <w:r w:rsidRPr="000F5E6A">
        <w:rPr>
          <w:rFonts w:asciiTheme="majorHAnsi" w:hAnsiTheme="majorHAnsi" w:cstheme="majorHAnsi"/>
          <w:sz w:val="20"/>
          <w:szCs w:val="20"/>
          <w:lang w:val="es-ES"/>
        </w:rPr>
        <w:t xml:space="preserve">Para garantizar la alta disponibilidad y el escalado horizontal, se podría desplegar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y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en modo clúster utilizando un orquestador como </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Esta aproximación permitiría que las instancias de </w:t>
      </w:r>
      <w:proofErr w:type="spellStart"/>
      <w:r w:rsidRPr="000F5E6A">
        <w:rPr>
          <w:rFonts w:asciiTheme="majorHAnsi" w:hAnsiTheme="majorHAnsi" w:cstheme="majorHAnsi"/>
          <w:sz w:val="20"/>
          <w:szCs w:val="20"/>
          <w:lang w:val="es-ES"/>
        </w:rPr>
        <w:t>Keycloak</w:t>
      </w:r>
      <w:proofErr w:type="spellEnd"/>
      <w:r w:rsidRPr="000F5E6A">
        <w:rPr>
          <w:rFonts w:asciiTheme="majorHAnsi" w:hAnsiTheme="majorHAnsi" w:cstheme="majorHAnsi"/>
          <w:sz w:val="20"/>
          <w:szCs w:val="20"/>
          <w:lang w:val="es-ES"/>
        </w:rPr>
        <w:t xml:space="preserve"> compartieran un </w:t>
      </w:r>
      <w:proofErr w:type="spellStart"/>
      <w:r w:rsidRPr="000F5E6A">
        <w:rPr>
          <w:rFonts w:asciiTheme="majorHAnsi" w:hAnsiTheme="majorHAnsi" w:cstheme="majorHAnsi"/>
          <w:sz w:val="20"/>
          <w:szCs w:val="20"/>
          <w:lang w:val="es-ES"/>
        </w:rPr>
        <w:t>backend</w:t>
      </w:r>
      <w:proofErr w:type="spellEnd"/>
      <w:r w:rsidRPr="000F5E6A">
        <w:rPr>
          <w:rFonts w:asciiTheme="majorHAnsi" w:hAnsiTheme="majorHAnsi" w:cstheme="majorHAnsi"/>
          <w:sz w:val="20"/>
          <w:szCs w:val="20"/>
          <w:lang w:val="es-ES"/>
        </w:rPr>
        <w:t xml:space="preserve"> de base de datos PostgreSQL configurado en modo maestro-esclavo, mientras que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podría emplear un almacenamiento distribuido como </w:t>
      </w:r>
      <w:proofErr w:type="spellStart"/>
      <w:r w:rsidRPr="000F5E6A">
        <w:rPr>
          <w:rFonts w:asciiTheme="majorHAnsi" w:hAnsiTheme="majorHAnsi" w:cstheme="majorHAnsi"/>
          <w:sz w:val="20"/>
          <w:szCs w:val="20"/>
          <w:lang w:val="es-ES"/>
        </w:rPr>
        <w:t>Consul</w:t>
      </w:r>
      <w:proofErr w:type="spellEnd"/>
      <w:r w:rsidRPr="000F5E6A">
        <w:rPr>
          <w:rFonts w:asciiTheme="majorHAnsi" w:hAnsiTheme="majorHAnsi" w:cstheme="majorHAnsi"/>
          <w:sz w:val="20"/>
          <w:szCs w:val="20"/>
          <w:lang w:val="es-ES"/>
        </w:rPr>
        <w:t xml:space="preserve"> o </w:t>
      </w:r>
      <w:proofErr w:type="spellStart"/>
      <w:r w:rsidRPr="000F5E6A">
        <w:rPr>
          <w:rFonts w:asciiTheme="majorHAnsi" w:hAnsiTheme="majorHAnsi" w:cstheme="majorHAnsi"/>
          <w:sz w:val="20"/>
          <w:szCs w:val="20"/>
          <w:lang w:val="es-ES"/>
        </w:rPr>
        <w:t>Integrated</w:t>
      </w:r>
      <w:proofErr w:type="spellEnd"/>
      <w:r w:rsidRPr="000F5E6A">
        <w:rPr>
          <w:rFonts w:asciiTheme="majorHAnsi" w:hAnsiTheme="majorHAnsi" w:cstheme="majorHAnsi"/>
          <w:sz w:val="20"/>
          <w:szCs w:val="20"/>
          <w:lang w:val="es-ES"/>
        </w:rPr>
        <w:t xml:space="preserve"> Storage para replicar su estado interno. De este modo, se aseguraría la continuidad del servicio ante fallos puntuales y se repartiría la carga de peticiones entre las distintas réplicas, mejorando tanto la resiliencia como el rendimiento del sistema.</w:t>
      </w:r>
    </w:p>
    <w:p w14:paraId="403A7C26" w14:textId="77777777" w:rsidR="000F5E6A" w:rsidRPr="000F5E6A" w:rsidRDefault="000F5E6A" w:rsidP="000F5E6A">
      <w:pPr>
        <w:rPr>
          <w:rFonts w:asciiTheme="majorHAnsi" w:hAnsiTheme="majorHAnsi" w:cstheme="majorHAnsi"/>
          <w:sz w:val="20"/>
          <w:szCs w:val="20"/>
          <w:lang w:val="es-ES"/>
        </w:rPr>
      </w:pPr>
    </w:p>
    <w:p w14:paraId="1DE29483" w14:textId="5B647CE5" w:rsidR="000F5E6A" w:rsidRDefault="000F5E6A" w:rsidP="000F5E6A">
      <w:pPr>
        <w:ind w:firstLine="720"/>
        <w:rPr>
          <w:rFonts w:asciiTheme="majorHAnsi" w:hAnsiTheme="majorHAnsi" w:cstheme="majorHAnsi"/>
          <w:sz w:val="20"/>
          <w:szCs w:val="20"/>
          <w:lang w:val="es-ES"/>
        </w:rPr>
      </w:pPr>
      <w:r w:rsidRPr="000F5E6A">
        <w:rPr>
          <w:rFonts w:asciiTheme="majorHAnsi" w:hAnsiTheme="majorHAnsi" w:cstheme="majorHAnsi"/>
          <w:sz w:val="20"/>
          <w:szCs w:val="20"/>
          <w:lang w:val="es-ES"/>
        </w:rPr>
        <w:lastRenderedPageBreak/>
        <w:t xml:space="preserve">Desde una perspectiva funcional, esta configuración no solo mejoraría la infraestructura, sino que aportaría beneficios claros a nivel de operación y mantenimiento: un sistema más robusto frente a caídas, menor latencia de respuesta en momentos de alta demanda y una gestión más ágil y automatizada de identidades y secretos para entornos de producción reales. Además, integrar ambos servicios en un clúster </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permitiría sacar partido del mecanismo de autenticación nativo de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para </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w:t>
      </w:r>
      <w:proofErr w:type="spellStart"/>
      <w:r w:rsidRPr="000F5E6A">
        <w:rPr>
          <w:rFonts w:asciiTheme="majorHAnsi" w:hAnsiTheme="majorHAnsi" w:cstheme="majorHAnsi"/>
          <w:sz w:val="20"/>
          <w:szCs w:val="20"/>
          <w:lang w:val="es-ES"/>
        </w:rPr>
        <w:t>auth</w:t>
      </w:r>
      <w:proofErr w:type="spellEnd"/>
      <w:r w:rsidRPr="000F5E6A">
        <w:rPr>
          <w:rFonts w:asciiTheme="majorHAnsi" w:hAnsiTheme="majorHAnsi" w:cstheme="majorHAnsi"/>
          <w:sz w:val="20"/>
          <w:szCs w:val="20"/>
          <w:lang w:val="es-ES"/>
        </w:rPr>
        <w:t>/</w:t>
      </w:r>
      <w:proofErr w:type="spellStart"/>
      <w:r w:rsidRPr="000F5E6A">
        <w:rPr>
          <w:rFonts w:asciiTheme="majorHAnsi" w:hAnsiTheme="majorHAnsi" w:cstheme="majorHAnsi"/>
          <w:sz w:val="20"/>
          <w:szCs w:val="20"/>
          <w:lang w:val="es-ES"/>
        </w:rPr>
        <w:t>kubernetes</w:t>
      </w:r>
      <w:proofErr w:type="spellEnd"/>
      <w:r w:rsidRPr="000F5E6A">
        <w:rPr>
          <w:rFonts w:asciiTheme="majorHAnsi" w:hAnsiTheme="majorHAnsi" w:cstheme="majorHAnsi"/>
          <w:sz w:val="20"/>
          <w:szCs w:val="20"/>
          <w:lang w:val="es-ES"/>
        </w:rPr>
        <w:t xml:space="preserve">), así como del </w:t>
      </w:r>
      <w:proofErr w:type="spellStart"/>
      <w:r w:rsidRPr="000F5E6A">
        <w:rPr>
          <w:rFonts w:asciiTheme="majorHAnsi" w:hAnsiTheme="majorHAnsi" w:cstheme="majorHAnsi"/>
          <w:sz w:val="20"/>
          <w:szCs w:val="20"/>
          <w:lang w:val="es-ES"/>
        </w:rPr>
        <w:t>Secret</w:t>
      </w:r>
      <w:proofErr w:type="spellEnd"/>
      <w:r w:rsidRPr="000F5E6A">
        <w:rPr>
          <w:rFonts w:asciiTheme="majorHAnsi" w:hAnsiTheme="majorHAnsi" w:cstheme="majorHAnsi"/>
          <w:sz w:val="20"/>
          <w:szCs w:val="20"/>
          <w:lang w:val="es-ES"/>
        </w:rPr>
        <w:t xml:space="preserve"> </w:t>
      </w:r>
      <w:proofErr w:type="spellStart"/>
      <w:r w:rsidRPr="000F5E6A">
        <w:rPr>
          <w:rFonts w:asciiTheme="majorHAnsi" w:hAnsiTheme="majorHAnsi" w:cstheme="majorHAnsi"/>
          <w:sz w:val="20"/>
          <w:szCs w:val="20"/>
          <w:lang w:val="es-ES"/>
        </w:rPr>
        <w:t>Injector</w:t>
      </w:r>
      <w:proofErr w:type="spellEnd"/>
      <w:r w:rsidRPr="000F5E6A">
        <w:rPr>
          <w:rFonts w:asciiTheme="majorHAnsi" w:hAnsiTheme="majorHAnsi" w:cstheme="majorHAnsi"/>
          <w:sz w:val="20"/>
          <w:szCs w:val="20"/>
          <w:lang w:val="es-ES"/>
        </w:rPr>
        <w:t xml:space="preserve"> en modo sidecar. Esto permitiría que las aplicaciones desplegadas en el clúster pudieran obtener credenciales dinámicas directamente desde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a través de sus propias </w:t>
      </w:r>
      <w:proofErr w:type="spellStart"/>
      <w:r w:rsidRPr="000F5E6A">
        <w:rPr>
          <w:rFonts w:asciiTheme="majorHAnsi" w:hAnsiTheme="majorHAnsi" w:cstheme="majorHAnsi"/>
          <w:sz w:val="20"/>
          <w:szCs w:val="20"/>
          <w:lang w:val="es-ES"/>
        </w:rPr>
        <w:t>Service</w:t>
      </w:r>
      <w:proofErr w:type="spellEnd"/>
      <w:r>
        <w:rPr>
          <w:rFonts w:asciiTheme="majorHAnsi" w:hAnsiTheme="majorHAnsi" w:cstheme="majorHAnsi"/>
          <w:sz w:val="20"/>
          <w:szCs w:val="20"/>
          <w:lang w:val="es-ES"/>
        </w:rPr>
        <w:t xml:space="preserve"> </w:t>
      </w:r>
      <w:proofErr w:type="spellStart"/>
      <w:r w:rsidRPr="000F5E6A">
        <w:rPr>
          <w:rFonts w:asciiTheme="majorHAnsi" w:hAnsiTheme="majorHAnsi" w:cstheme="majorHAnsi"/>
          <w:sz w:val="20"/>
          <w:szCs w:val="20"/>
          <w:lang w:val="es-ES"/>
        </w:rPr>
        <w:t>Accounts</w:t>
      </w:r>
      <w:proofErr w:type="spellEnd"/>
      <w:r w:rsidRPr="000F5E6A">
        <w:rPr>
          <w:rFonts w:asciiTheme="majorHAnsi" w:hAnsiTheme="majorHAnsi" w:cstheme="majorHAnsi"/>
          <w:sz w:val="20"/>
          <w:szCs w:val="20"/>
          <w:lang w:val="es-ES"/>
        </w:rPr>
        <w:t>, sin necesidad de exponer secretos estáticos en variables de entorno o archivos de configuración, mejorando así la seguridad de forma significativa y reduciendo el riesgo de fugas de credenciales.</w:t>
      </w:r>
    </w:p>
    <w:p w14:paraId="4CFB2FC5" w14:textId="49244DAA" w:rsidR="000F5E6A" w:rsidRDefault="000F5E6A" w:rsidP="000F5E6A">
      <w:pPr>
        <w:ind w:firstLine="720"/>
        <w:rPr>
          <w:rFonts w:asciiTheme="majorHAnsi" w:hAnsiTheme="majorHAnsi" w:cstheme="majorHAnsi"/>
          <w:sz w:val="20"/>
          <w:szCs w:val="20"/>
          <w:lang w:val="es-ES"/>
        </w:rPr>
      </w:pPr>
      <w:r w:rsidRPr="000F5E6A">
        <w:rPr>
          <w:rFonts w:asciiTheme="majorHAnsi" w:hAnsiTheme="majorHAnsi" w:cstheme="majorHAnsi"/>
          <w:sz w:val="20"/>
          <w:szCs w:val="20"/>
          <w:lang w:val="es-ES"/>
        </w:rPr>
        <w:t xml:space="preserve">Más allá de los flujos básicos de autenticación mediante OIDC, se </w:t>
      </w:r>
      <w:r>
        <w:rPr>
          <w:rFonts w:asciiTheme="majorHAnsi" w:hAnsiTheme="majorHAnsi" w:cstheme="majorHAnsi"/>
          <w:sz w:val="20"/>
          <w:szCs w:val="20"/>
          <w:lang w:val="es-ES"/>
        </w:rPr>
        <w:t xml:space="preserve">propone </w:t>
      </w:r>
      <w:r w:rsidRPr="000F5E6A">
        <w:rPr>
          <w:rFonts w:asciiTheme="majorHAnsi" w:hAnsiTheme="majorHAnsi" w:cstheme="majorHAnsi"/>
          <w:sz w:val="20"/>
          <w:szCs w:val="20"/>
          <w:lang w:val="es-ES"/>
        </w:rPr>
        <w:t xml:space="preserve">habilitar en </w:t>
      </w:r>
      <w:proofErr w:type="spellStart"/>
      <w:r w:rsidRPr="000F5E6A">
        <w:rPr>
          <w:rFonts w:asciiTheme="majorHAnsi" w:hAnsiTheme="majorHAnsi" w:cstheme="majorHAnsi"/>
          <w:sz w:val="20"/>
          <w:szCs w:val="20"/>
          <w:lang w:val="es-ES"/>
        </w:rPr>
        <w:t>Vault</w:t>
      </w:r>
      <w:proofErr w:type="spellEnd"/>
      <w:r w:rsidRPr="000F5E6A">
        <w:rPr>
          <w:rFonts w:asciiTheme="majorHAnsi" w:hAnsiTheme="majorHAnsi" w:cstheme="majorHAnsi"/>
          <w:sz w:val="20"/>
          <w:szCs w:val="20"/>
          <w:lang w:val="es-ES"/>
        </w:rPr>
        <w:t xml:space="preserve"> motores de generación de secretos dinámicos y PKI (infraestructura de clave pública). A nivel funcional, esto permitiría, por ejemplo, generar usuarios de base de datos con credenciales efímeras, emitir tokens de acceso temporales para plataformas en la nube como AWS, GCP o Azure, o emitir certificados TLS válidos solo durante cortos periodos de tiempo para los distintos microservicios de la arquitectura. Estas capacidades refuerzan la seguridad del sistema, ya que limitan de forma estricta el tiempo de vida de cada credencial y minimizan el impacto de una posible filtración.</w:t>
      </w:r>
    </w:p>
    <w:p w14:paraId="7C292EDB" w14:textId="04B93AF3" w:rsidR="000F5E6A" w:rsidRPr="000F5E6A" w:rsidRDefault="000F5E6A" w:rsidP="000F5E6A">
      <w:pPr>
        <w:ind w:firstLine="720"/>
        <w:rPr>
          <w:lang w:val="es-ES"/>
        </w:rPr>
      </w:pPr>
      <w:r w:rsidRPr="000F5E6A">
        <w:rPr>
          <w:rFonts w:asciiTheme="majorHAnsi" w:hAnsiTheme="majorHAnsi" w:cstheme="majorHAnsi"/>
          <w:sz w:val="20"/>
          <w:szCs w:val="20"/>
          <w:lang w:val="es-ES"/>
        </w:rPr>
        <w:t xml:space="preserve">En términos de </w:t>
      </w:r>
      <w:proofErr w:type="spellStart"/>
      <w:r w:rsidRPr="000F5E6A">
        <w:rPr>
          <w:rFonts w:asciiTheme="majorHAnsi" w:hAnsiTheme="majorHAnsi" w:cstheme="majorHAnsi"/>
          <w:sz w:val="20"/>
          <w:szCs w:val="20"/>
        </w:rPr>
        <w:t>monitorización</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trazas</w:t>
      </w:r>
      <w:proofErr w:type="spellEnd"/>
      <w:r w:rsidRPr="000F5E6A">
        <w:rPr>
          <w:rFonts w:asciiTheme="majorHAnsi" w:hAnsiTheme="majorHAnsi" w:cstheme="majorHAnsi"/>
          <w:sz w:val="20"/>
          <w:szCs w:val="20"/>
        </w:rPr>
        <w:t xml:space="preserve"> y </w:t>
      </w:r>
      <w:proofErr w:type="spellStart"/>
      <w:r w:rsidRPr="000F5E6A">
        <w:rPr>
          <w:rFonts w:asciiTheme="majorHAnsi" w:hAnsiTheme="majorHAnsi" w:cstheme="majorHAnsi"/>
          <w:sz w:val="20"/>
          <w:szCs w:val="20"/>
        </w:rPr>
        <w:t>alertas</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resultaría</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muy</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útil</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integrar</w:t>
      </w:r>
      <w:proofErr w:type="spellEnd"/>
      <w:r w:rsidRPr="000F5E6A">
        <w:rPr>
          <w:rFonts w:asciiTheme="majorHAnsi" w:hAnsiTheme="majorHAnsi" w:cstheme="majorHAnsi"/>
          <w:sz w:val="20"/>
          <w:szCs w:val="20"/>
        </w:rPr>
        <w:t xml:space="preserve"> Prometheus y Grafana para </w:t>
      </w:r>
      <w:proofErr w:type="spellStart"/>
      <w:r w:rsidRPr="000F5E6A">
        <w:rPr>
          <w:rFonts w:asciiTheme="majorHAnsi" w:hAnsiTheme="majorHAnsi" w:cstheme="majorHAnsi"/>
          <w:sz w:val="20"/>
          <w:szCs w:val="20"/>
        </w:rPr>
        <w:t>capturar</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métricas</w:t>
      </w:r>
      <w:proofErr w:type="spellEnd"/>
      <w:r w:rsidRPr="000F5E6A">
        <w:rPr>
          <w:rFonts w:asciiTheme="majorHAnsi" w:hAnsiTheme="majorHAnsi" w:cstheme="majorHAnsi"/>
          <w:sz w:val="20"/>
          <w:szCs w:val="20"/>
        </w:rPr>
        <w:t xml:space="preserve"> clave de </w:t>
      </w:r>
      <w:proofErr w:type="spellStart"/>
      <w:r w:rsidRPr="000F5E6A">
        <w:rPr>
          <w:rFonts w:asciiTheme="majorHAnsi" w:hAnsiTheme="majorHAnsi" w:cstheme="majorHAnsi"/>
          <w:sz w:val="20"/>
          <w:szCs w:val="20"/>
        </w:rPr>
        <w:t>Keycloak</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tasa</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autenticaciones</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latencia</w:t>
      </w:r>
      <w:proofErr w:type="spellEnd"/>
      <w:r w:rsidRPr="000F5E6A">
        <w:rPr>
          <w:rFonts w:asciiTheme="majorHAnsi" w:hAnsiTheme="majorHAnsi" w:cstheme="majorHAnsi"/>
          <w:sz w:val="20"/>
          <w:szCs w:val="20"/>
        </w:rPr>
        <w:t xml:space="preserve"> de login) y de Vault (</w:t>
      </w:r>
      <w:proofErr w:type="spellStart"/>
      <w:r w:rsidRPr="000F5E6A">
        <w:rPr>
          <w:rFonts w:asciiTheme="majorHAnsi" w:hAnsiTheme="majorHAnsi" w:cstheme="majorHAnsi"/>
          <w:sz w:val="20"/>
          <w:szCs w:val="20"/>
        </w:rPr>
        <w:t>número</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peticiones</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autenticación</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tiempos</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respuesta</w:t>
      </w:r>
      <w:proofErr w:type="spellEnd"/>
      <w:r w:rsidRPr="000F5E6A">
        <w:rPr>
          <w:rFonts w:asciiTheme="majorHAnsi" w:hAnsiTheme="majorHAnsi" w:cstheme="majorHAnsi"/>
          <w:sz w:val="20"/>
          <w:szCs w:val="20"/>
        </w:rPr>
        <w:t xml:space="preserve">, etc.). </w:t>
      </w:r>
      <w:proofErr w:type="spellStart"/>
      <w:r w:rsidRPr="000F5E6A">
        <w:rPr>
          <w:rFonts w:asciiTheme="majorHAnsi" w:hAnsiTheme="majorHAnsi" w:cstheme="majorHAnsi"/>
          <w:sz w:val="20"/>
          <w:szCs w:val="20"/>
        </w:rPr>
        <w:t>Asimismo</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centralizar</w:t>
      </w:r>
      <w:proofErr w:type="spellEnd"/>
      <w:r w:rsidRPr="000F5E6A">
        <w:rPr>
          <w:rFonts w:asciiTheme="majorHAnsi" w:hAnsiTheme="majorHAnsi" w:cstheme="majorHAnsi"/>
          <w:sz w:val="20"/>
          <w:szCs w:val="20"/>
        </w:rPr>
        <w:t xml:space="preserve"> logs con ELK o Loki y, </w:t>
      </w:r>
      <w:proofErr w:type="spellStart"/>
      <w:r w:rsidRPr="000F5E6A">
        <w:rPr>
          <w:rFonts w:asciiTheme="majorHAnsi" w:hAnsiTheme="majorHAnsi" w:cstheme="majorHAnsi"/>
          <w:sz w:val="20"/>
          <w:szCs w:val="20"/>
        </w:rPr>
        <w:t>configurando</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alertas</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en</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caso</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errores</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autenticación</w:t>
      </w:r>
      <w:proofErr w:type="spellEnd"/>
      <w:r w:rsidRPr="000F5E6A">
        <w:rPr>
          <w:rFonts w:asciiTheme="majorHAnsi" w:hAnsiTheme="majorHAnsi" w:cstheme="majorHAnsi"/>
          <w:sz w:val="20"/>
          <w:szCs w:val="20"/>
        </w:rPr>
        <w:t xml:space="preserve"> o </w:t>
      </w:r>
      <w:proofErr w:type="spellStart"/>
      <w:r w:rsidRPr="000F5E6A">
        <w:rPr>
          <w:rFonts w:asciiTheme="majorHAnsi" w:hAnsiTheme="majorHAnsi" w:cstheme="majorHAnsi"/>
          <w:sz w:val="20"/>
          <w:szCs w:val="20"/>
        </w:rPr>
        <w:t>picos</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inusuales</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tráfico</w:t>
      </w:r>
      <w:proofErr w:type="spellEnd"/>
      <w:r w:rsidRPr="000F5E6A">
        <w:rPr>
          <w:rFonts w:asciiTheme="majorHAnsi" w:hAnsiTheme="majorHAnsi" w:cstheme="majorHAnsi"/>
          <w:sz w:val="20"/>
          <w:szCs w:val="20"/>
        </w:rPr>
        <w:t xml:space="preserve">, se </w:t>
      </w:r>
      <w:proofErr w:type="spellStart"/>
      <w:r w:rsidRPr="000F5E6A">
        <w:rPr>
          <w:rFonts w:asciiTheme="majorHAnsi" w:hAnsiTheme="majorHAnsi" w:cstheme="majorHAnsi"/>
          <w:sz w:val="20"/>
          <w:szCs w:val="20"/>
        </w:rPr>
        <w:t>reaccionaría</w:t>
      </w:r>
      <w:proofErr w:type="spellEnd"/>
      <w:r w:rsidRPr="000F5E6A">
        <w:rPr>
          <w:rFonts w:asciiTheme="majorHAnsi" w:hAnsiTheme="majorHAnsi" w:cstheme="majorHAnsi"/>
          <w:sz w:val="20"/>
          <w:szCs w:val="20"/>
        </w:rPr>
        <w:t xml:space="preserve"> de </w:t>
      </w:r>
      <w:proofErr w:type="spellStart"/>
      <w:r w:rsidRPr="000F5E6A">
        <w:rPr>
          <w:rFonts w:asciiTheme="majorHAnsi" w:hAnsiTheme="majorHAnsi" w:cstheme="majorHAnsi"/>
          <w:sz w:val="20"/>
          <w:szCs w:val="20"/>
        </w:rPr>
        <w:t>inmediato</w:t>
      </w:r>
      <w:proofErr w:type="spellEnd"/>
      <w:r w:rsidRPr="000F5E6A">
        <w:rPr>
          <w:rFonts w:asciiTheme="majorHAnsi" w:hAnsiTheme="majorHAnsi" w:cstheme="majorHAnsi"/>
          <w:sz w:val="20"/>
          <w:szCs w:val="20"/>
        </w:rPr>
        <w:t xml:space="preserve"> ante </w:t>
      </w:r>
      <w:proofErr w:type="spellStart"/>
      <w:r w:rsidRPr="000F5E6A">
        <w:rPr>
          <w:rFonts w:asciiTheme="majorHAnsi" w:hAnsiTheme="majorHAnsi" w:cstheme="majorHAnsi"/>
          <w:sz w:val="20"/>
          <w:szCs w:val="20"/>
        </w:rPr>
        <w:t>incidentes</w:t>
      </w:r>
      <w:proofErr w:type="spellEnd"/>
      <w:r w:rsidRPr="000F5E6A">
        <w:rPr>
          <w:rFonts w:asciiTheme="majorHAnsi" w:hAnsiTheme="majorHAnsi" w:cstheme="majorHAnsi"/>
          <w:sz w:val="20"/>
          <w:szCs w:val="20"/>
        </w:rPr>
        <w:t xml:space="preserve"> de este </w:t>
      </w:r>
      <w:proofErr w:type="spellStart"/>
      <w:r w:rsidRPr="000F5E6A">
        <w:rPr>
          <w:rFonts w:asciiTheme="majorHAnsi" w:hAnsiTheme="majorHAnsi" w:cstheme="majorHAnsi"/>
          <w:sz w:val="20"/>
          <w:szCs w:val="20"/>
        </w:rPr>
        <w:t>tipo</w:t>
      </w:r>
      <w:proofErr w:type="spellEnd"/>
      <w:r w:rsidRPr="000F5E6A">
        <w:rPr>
          <w:rFonts w:asciiTheme="majorHAnsi" w:hAnsiTheme="majorHAnsi" w:cstheme="majorHAnsi"/>
          <w:sz w:val="20"/>
          <w:szCs w:val="20"/>
        </w:rPr>
        <w:t xml:space="preserve"> que </w:t>
      </w:r>
      <w:proofErr w:type="spellStart"/>
      <w:r w:rsidRPr="000F5E6A">
        <w:rPr>
          <w:rFonts w:asciiTheme="majorHAnsi" w:hAnsiTheme="majorHAnsi" w:cstheme="majorHAnsi"/>
          <w:sz w:val="20"/>
          <w:szCs w:val="20"/>
        </w:rPr>
        <w:t>podrían</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impedir</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el</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acceso</w:t>
      </w:r>
      <w:proofErr w:type="spellEnd"/>
      <w:r w:rsidRPr="000F5E6A">
        <w:rPr>
          <w:rFonts w:asciiTheme="majorHAnsi" w:hAnsiTheme="majorHAnsi" w:cstheme="majorHAnsi"/>
          <w:sz w:val="20"/>
          <w:szCs w:val="20"/>
        </w:rPr>
        <w:t xml:space="preserve"> o </w:t>
      </w:r>
      <w:proofErr w:type="spellStart"/>
      <w:r w:rsidRPr="000F5E6A">
        <w:rPr>
          <w:rFonts w:asciiTheme="majorHAnsi" w:hAnsiTheme="majorHAnsi" w:cstheme="majorHAnsi"/>
          <w:sz w:val="20"/>
          <w:szCs w:val="20"/>
        </w:rPr>
        <w:t>el</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funcionamiento</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correcto</w:t>
      </w:r>
      <w:proofErr w:type="spellEnd"/>
      <w:r w:rsidRPr="000F5E6A">
        <w:rPr>
          <w:rFonts w:asciiTheme="majorHAnsi" w:hAnsiTheme="majorHAnsi" w:cstheme="majorHAnsi"/>
          <w:sz w:val="20"/>
          <w:szCs w:val="20"/>
        </w:rPr>
        <w:t xml:space="preserve"> de las </w:t>
      </w:r>
      <w:proofErr w:type="spellStart"/>
      <w:r w:rsidRPr="000F5E6A">
        <w:rPr>
          <w:rFonts w:asciiTheme="majorHAnsi" w:hAnsiTheme="majorHAnsi" w:cstheme="majorHAnsi"/>
          <w:sz w:val="20"/>
          <w:szCs w:val="20"/>
        </w:rPr>
        <w:t>aplicaciones</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alimentadas</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por</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estos</w:t>
      </w:r>
      <w:proofErr w:type="spellEnd"/>
      <w:r w:rsidRPr="000F5E6A">
        <w:rPr>
          <w:rFonts w:asciiTheme="majorHAnsi" w:hAnsiTheme="majorHAnsi" w:cstheme="majorHAnsi"/>
          <w:sz w:val="20"/>
          <w:szCs w:val="20"/>
        </w:rPr>
        <w:t xml:space="preserve"> </w:t>
      </w:r>
      <w:proofErr w:type="spellStart"/>
      <w:r w:rsidRPr="000F5E6A">
        <w:rPr>
          <w:rFonts w:asciiTheme="majorHAnsi" w:hAnsiTheme="majorHAnsi" w:cstheme="majorHAnsi"/>
          <w:sz w:val="20"/>
          <w:szCs w:val="20"/>
        </w:rPr>
        <w:t>servicios</w:t>
      </w:r>
      <w:proofErr w:type="spellEnd"/>
    </w:p>
    <w:p w14:paraId="7F165D62" w14:textId="6400A891" w:rsidR="002E00EA" w:rsidRPr="00916F31" w:rsidRDefault="00382C33" w:rsidP="002E00EA">
      <w:pPr>
        <w:pStyle w:val="Ttulo3"/>
        <w:rPr>
          <w:sz w:val="24"/>
          <w:szCs w:val="24"/>
          <w:lang w:val="es-ES"/>
        </w:rPr>
      </w:pPr>
      <w:bookmarkStart w:id="89" w:name="_Toc198590573"/>
      <w:r w:rsidRPr="00916F31">
        <w:rPr>
          <w:sz w:val="24"/>
          <w:szCs w:val="24"/>
          <w:lang w:val="es-ES"/>
        </w:rPr>
        <w:t>5.</w:t>
      </w:r>
      <w:r w:rsidR="000F5E6A">
        <w:rPr>
          <w:sz w:val="24"/>
          <w:szCs w:val="24"/>
          <w:lang w:val="es-ES"/>
        </w:rPr>
        <w:t>3</w:t>
      </w:r>
      <w:r w:rsidRPr="00916F31">
        <w:rPr>
          <w:sz w:val="24"/>
          <w:szCs w:val="24"/>
          <w:lang w:val="es-ES"/>
        </w:rPr>
        <w:t xml:space="preserve"> Resumen del capítulo</w:t>
      </w:r>
      <w:bookmarkEnd w:id="89"/>
    </w:p>
    <w:p w14:paraId="3C2A82A7" w14:textId="053AC6DD" w:rsidR="002E00EA" w:rsidRPr="00B6024B" w:rsidRDefault="00B6024B" w:rsidP="002E00EA">
      <w:pPr>
        <w:ind w:firstLine="720"/>
        <w:rPr>
          <w:rFonts w:asciiTheme="majorHAnsi" w:hAnsiTheme="majorHAnsi" w:cstheme="majorHAnsi"/>
          <w:sz w:val="20"/>
          <w:szCs w:val="20"/>
          <w:lang w:val="es-ES"/>
        </w:rPr>
      </w:pPr>
      <w:r w:rsidRPr="00B6024B">
        <w:rPr>
          <w:rFonts w:asciiTheme="majorHAnsi" w:hAnsiTheme="majorHAnsi" w:cstheme="majorHAnsi"/>
          <w:sz w:val="20"/>
          <w:szCs w:val="20"/>
          <w:lang w:val="es-ES"/>
        </w:rPr>
        <w:t xml:space="preserve">En este capítulo se han sintetizado los aprendizajes y resultados clave del </w:t>
      </w:r>
      <w:r w:rsidR="00FD5D57">
        <w:rPr>
          <w:rFonts w:asciiTheme="majorHAnsi" w:hAnsiTheme="majorHAnsi" w:cstheme="majorHAnsi"/>
          <w:sz w:val="20"/>
          <w:szCs w:val="20"/>
          <w:lang w:val="es-ES"/>
        </w:rPr>
        <w:t xml:space="preserve">presente </w:t>
      </w:r>
      <w:r w:rsidRPr="00B6024B">
        <w:rPr>
          <w:rFonts w:asciiTheme="majorHAnsi" w:hAnsiTheme="majorHAnsi" w:cstheme="majorHAnsi"/>
          <w:sz w:val="20"/>
          <w:szCs w:val="20"/>
          <w:lang w:val="es-ES"/>
        </w:rPr>
        <w:t>TFM, poniendo de relieve cómo la adopción de Docker-</w:t>
      </w:r>
      <w:proofErr w:type="spellStart"/>
      <w:r w:rsidRPr="00B6024B">
        <w:rPr>
          <w:rFonts w:asciiTheme="majorHAnsi" w:hAnsiTheme="majorHAnsi" w:cstheme="majorHAnsi"/>
          <w:sz w:val="20"/>
          <w:szCs w:val="20"/>
          <w:lang w:val="es-ES"/>
        </w:rPr>
        <w:t>Compose</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Terraform</w:t>
      </w:r>
      <w:proofErr w:type="spellEnd"/>
      <w:r w:rsidRPr="00B6024B">
        <w:rPr>
          <w:rFonts w:asciiTheme="majorHAnsi" w:hAnsiTheme="majorHAnsi" w:cstheme="majorHAnsi"/>
          <w:sz w:val="20"/>
          <w:szCs w:val="20"/>
          <w:lang w:val="es-ES"/>
        </w:rPr>
        <w:t xml:space="preserve"> para describir la infraestructura como código garantiza despliegues reproducibles, coherentes y auditablemente trazables, al tiempo que la separación de responsabilidades entre </w:t>
      </w:r>
      <w:proofErr w:type="spellStart"/>
      <w:r w:rsidRPr="00B6024B">
        <w:rPr>
          <w:rFonts w:asciiTheme="majorHAnsi" w:hAnsiTheme="majorHAnsi" w:cstheme="majorHAnsi"/>
          <w:sz w:val="20"/>
          <w:szCs w:val="20"/>
          <w:lang w:val="es-ES"/>
        </w:rPr>
        <w:t>Keycloak</w:t>
      </w:r>
      <w:proofErr w:type="spellEnd"/>
      <w:r w:rsidRPr="00B6024B">
        <w:rPr>
          <w:rFonts w:asciiTheme="majorHAnsi" w:hAnsiTheme="majorHAnsi" w:cstheme="majorHAnsi"/>
          <w:sz w:val="20"/>
          <w:szCs w:val="20"/>
          <w:lang w:val="es-ES"/>
        </w:rPr>
        <w:t xml:space="preserve"> y </w:t>
      </w:r>
      <w:proofErr w:type="spellStart"/>
      <w:r w:rsidRPr="00B6024B">
        <w:rPr>
          <w:rFonts w:asciiTheme="majorHAnsi" w:hAnsiTheme="majorHAnsi" w:cstheme="majorHAnsi"/>
          <w:sz w:val="20"/>
          <w:szCs w:val="20"/>
          <w:lang w:val="es-ES"/>
        </w:rPr>
        <w:t>Vault</w:t>
      </w:r>
      <w:proofErr w:type="spellEnd"/>
      <w:r w:rsidRPr="00B6024B">
        <w:rPr>
          <w:rFonts w:asciiTheme="majorHAnsi" w:hAnsiTheme="majorHAnsi" w:cstheme="majorHAnsi"/>
          <w:sz w:val="20"/>
          <w:szCs w:val="20"/>
          <w:lang w:val="es-ES"/>
        </w:rPr>
        <w:t xml:space="preserve"> refuerza la seguridad mediante el principio de privilegios mínimos y la rotación automática de credenciales. También se han identificado las limitaciones de la solución —la mayor complejidad inicial, el consumo de recursos y la necesidad de un mantenimiento cuidadoso ante actualizaciones o escenarios de alta disponibilidad—, y se han planteado propuestas de evolución orientadas a dotar al sistema de tolerancia a fallos, escalado en </w:t>
      </w:r>
      <w:proofErr w:type="spellStart"/>
      <w:r w:rsidRPr="00B6024B">
        <w:rPr>
          <w:rFonts w:asciiTheme="majorHAnsi" w:hAnsiTheme="majorHAnsi" w:cstheme="majorHAnsi"/>
          <w:sz w:val="20"/>
          <w:szCs w:val="20"/>
          <w:lang w:val="es-ES"/>
        </w:rPr>
        <w:t>Kubernetes</w:t>
      </w:r>
      <w:proofErr w:type="spellEnd"/>
      <w:r w:rsidRPr="00B6024B">
        <w:rPr>
          <w:rFonts w:asciiTheme="majorHAnsi" w:hAnsiTheme="majorHAnsi" w:cstheme="majorHAnsi"/>
          <w:sz w:val="20"/>
          <w:szCs w:val="20"/>
          <w:lang w:val="es-ES"/>
        </w:rPr>
        <w:t xml:space="preserve">, generación de secretos dinámicos y certificados. Estas conclusiones y líneas de trabajo futuro establecen un camino claro para transformar el prototipo actual en una plataforma de producción robusta, escalable y alineada con las mejores prácticas de </w:t>
      </w:r>
      <w:proofErr w:type="spellStart"/>
      <w:r w:rsidRPr="00B6024B">
        <w:rPr>
          <w:rFonts w:asciiTheme="majorHAnsi" w:hAnsiTheme="majorHAnsi" w:cstheme="majorHAnsi"/>
          <w:sz w:val="20"/>
          <w:szCs w:val="20"/>
          <w:lang w:val="es-ES"/>
        </w:rPr>
        <w:t>DevSecOps</w:t>
      </w:r>
      <w:proofErr w:type="spellEnd"/>
      <w:r w:rsidR="00916F31">
        <w:rPr>
          <w:rFonts w:asciiTheme="majorHAnsi" w:hAnsiTheme="majorHAnsi" w:cstheme="majorHAnsi"/>
          <w:sz w:val="20"/>
          <w:szCs w:val="20"/>
          <w:lang w:val="es-ES"/>
        </w:rPr>
        <w:t>.</w:t>
      </w:r>
    </w:p>
    <w:p w14:paraId="30A3CA94" w14:textId="483A700A" w:rsidR="005507D5" w:rsidRPr="00D7051A" w:rsidRDefault="005507D5" w:rsidP="002B4F82">
      <w:pPr>
        <w:jc w:val="both"/>
        <w:rPr>
          <w:rFonts w:asciiTheme="majorHAnsi" w:hAnsiTheme="majorHAnsi" w:cstheme="majorHAnsi"/>
          <w:sz w:val="20"/>
          <w:szCs w:val="20"/>
          <w:lang w:val="es-ES"/>
        </w:rPr>
      </w:pPr>
    </w:p>
    <w:p w14:paraId="5B5C20AA" w14:textId="77777777" w:rsidR="005A2586" w:rsidRDefault="005A2586" w:rsidP="002B4F82">
      <w:pPr>
        <w:jc w:val="both"/>
        <w:rPr>
          <w:rFonts w:asciiTheme="majorHAnsi" w:hAnsiTheme="majorHAnsi" w:cstheme="majorHAnsi"/>
          <w:b/>
          <w:bCs/>
          <w:sz w:val="28"/>
          <w:szCs w:val="28"/>
          <w:lang w:val="es-ES"/>
        </w:rPr>
      </w:pPr>
    </w:p>
    <w:p w14:paraId="58AF593D" w14:textId="77777777" w:rsidR="000F5E6A" w:rsidRPr="00D7051A" w:rsidRDefault="000F5E6A" w:rsidP="002B4F82">
      <w:pPr>
        <w:jc w:val="both"/>
        <w:rPr>
          <w:rFonts w:asciiTheme="majorHAnsi" w:hAnsiTheme="majorHAnsi" w:cstheme="majorHAnsi"/>
          <w:b/>
          <w:bCs/>
          <w:sz w:val="28"/>
          <w:szCs w:val="28"/>
          <w:lang w:val="es-ES"/>
        </w:rPr>
      </w:pPr>
    </w:p>
    <w:p w14:paraId="44F544D6" w14:textId="67D465E5" w:rsidR="00A93DB0" w:rsidRDefault="00000000" w:rsidP="002B7082">
      <w:pPr>
        <w:pStyle w:val="Ttulo1"/>
        <w:rPr>
          <w:rFonts w:cstheme="majorHAnsi"/>
          <w:lang w:val="en-GB"/>
        </w:rPr>
      </w:pPr>
      <w:bookmarkStart w:id="90" w:name="_Toc198590574"/>
      <w:proofErr w:type="spellStart"/>
      <w:r w:rsidRPr="00D06A3E">
        <w:rPr>
          <w:rFonts w:cstheme="majorHAnsi"/>
          <w:lang w:val="en-GB"/>
        </w:rPr>
        <w:lastRenderedPageBreak/>
        <w:t>Capítulo</w:t>
      </w:r>
      <w:proofErr w:type="spellEnd"/>
      <w:r w:rsidRPr="00D06A3E">
        <w:rPr>
          <w:rFonts w:cstheme="majorHAnsi"/>
          <w:lang w:val="en-GB"/>
        </w:rPr>
        <w:t xml:space="preserve"> 0</w:t>
      </w:r>
      <w:r w:rsidR="00DE146D" w:rsidRPr="00D06A3E">
        <w:rPr>
          <w:rFonts w:cstheme="majorHAnsi"/>
          <w:lang w:val="en-GB"/>
        </w:rPr>
        <w:t>6</w:t>
      </w:r>
      <w:r w:rsidRPr="00D06A3E">
        <w:rPr>
          <w:rFonts w:cstheme="majorHAnsi"/>
          <w:lang w:val="en-GB"/>
        </w:rPr>
        <w:t xml:space="preserve">: </w:t>
      </w:r>
      <w:proofErr w:type="spellStart"/>
      <w:r w:rsidRPr="00D06A3E">
        <w:rPr>
          <w:rFonts w:cstheme="majorHAnsi"/>
          <w:lang w:val="en-GB"/>
        </w:rPr>
        <w:t>Bibliografía</w:t>
      </w:r>
      <w:bookmarkStart w:id="91" w:name="user-content-fn-1"/>
      <w:bookmarkEnd w:id="90"/>
      <w:bookmarkEnd w:id="91"/>
      <w:proofErr w:type="spellEnd"/>
    </w:p>
    <w:p w14:paraId="06886E24" w14:textId="77777777" w:rsidR="00982006" w:rsidRDefault="00982006" w:rsidP="002B4F82">
      <w:pPr>
        <w:jc w:val="both"/>
        <w:rPr>
          <w:rFonts w:asciiTheme="majorHAnsi" w:hAnsiTheme="majorHAnsi" w:cstheme="majorHAnsi"/>
          <w:sz w:val="20"/>
          <w:szCs w:val="20"/>
          <w:lang w:val="en-GB"/>
        </w:rPr>
      </w:pPr>
    </w:p>
    <w:p w14:paraId="4AC45661" w14:textId="6AE24BF2" w:rsidR="00DD45D9" w:rsidRPr="00D06A3E" w:rsidRDefault="00DD45D9" w:rsidP="002B4F82">
      <w:pPr>
        <w:jc w:val="both"/>
        <w:rPr>
          <w:rFonts w:asciiTheme="majorHAnsi" w:hAnsiTheme="majorHAnsi" w:cstheme="majorHAnsi"/>
          <w:b/>
          <w:bCs/>
          <w:sz w:val="20"/>
          <w:szCs w:val="20"/>
          <w:lang w:val="en-GB"/>
        </w:rPr>
      </w:pPr>
      <w:r w:rsidRPr="00D7051A">
        <w:rPr>
          <w:rFonts w:asciiTheme="majorHAnsi" w:hAnsiTheme="majorHAnsi" w:cstheme="majorHAnsi"/>
          <w:sz w:val="20"/>
          <w:szCs w:val="20"/>
        </w:rPr>
        <w:t xml:space="preserve">[1] F. J. </w:t>
      </w:r>
      <w:proofErr w:type="spellStart"/>
      <w:r w:rsidRPr="00D7051A">
        <w:rPr>
          <w:rFonts w:asciiTheme="majorHAnsi" w:hAnsiTheme="majorHAnsi" w:cstheme="majorHAnsi"/>
          <w:sz w:val="20"/>
          <w:szCs w:val="20"/>
        </w:rPr>
        <w:t>Corbató</w:t>
      </w:r>
      <w:proofErr w:type="spellEnd"/>
      <w:r w:rsidRPr="00D7051A">
        <w:rPr>
          <w:rFonts w:asciiTheme="majorHAnsi" w:hAnsiTheme="majorHAnsi" w:cstheme="majorHAnsi"/>
          <w:sz w:val="20"/>
          <w:szCs w:val="20"/>
        </w:rPr>
        <w:t xml:space="preserve"> y V. A. </w:t>
      </w:r>
      <w:proofErr w:type="spellStart"/>
      <w:r w:rsidRPr="00D7051A">
        <w:rPr>
          <w:rFonts w:asciiTheme="majorHAnsi" w:hAnsiTheme="majorHAnsi" w:cstheme="majorHAnsi"/>
          <w:sz w:val="20"/>
          <w:szCs w:val="20"/>
        </w:rPr>
        <w:t>Vyssotsky</w:t>
      </w:r>
      <w:proofErr w:type="spellEnd"/>
      <w:r w:rsidRPr="00D7051A">
        <w:rPr>
          <w:rFonts w:asciiTheme="majorHAnsi" w:hAnsiTheme="majorHAnsi" w:cstheme="majorHAnsi"/>
          <w:sz w:val="20"/>
          <w:szCs w:val="20"/>
        </w:rPr>
        <w:t>, "Introduction and overview of the Multics system"</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Proceedings of the Fall Joint Computer Conference, pp. 185-196, 1965.</w:t>
      </w:r>
    </w:p>
    <w:p w14:paraId="69329A55" w14:textId="62C460AA"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 T. Hunt, "Passwords are broken, and nobody seems to care"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Security &amp; Privacy, vol. 15, no. 5, pp. 70-74, 2017.</w:t>
      </w:r>
    </w:p>
    <w:p w14:paraId="55579993" w14:textId="5006BF87"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 Verizon, "2016 Data Breach Investigations Report"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Verizon Enterprise, 2016.</w:t>
      </w:r>
    </w:p>
    <w:p w14:paraId="6118325E" w14:textId="32CA1022" w:rsidR="005507D5"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[4] A. O. Udo, "Phishing: A growing challenge for internet users"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Journal of Information Security and Applications, vol. 21, pp. 1-9, 2015.</w:t>
      </w:r>
    </w:p>
    <w:p w14:paraId="63902EDB" w14:textId="182CACC9"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[5] W. Yeong, T. Howes, y S. Kille, "Lightweight Directory Access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1777, 1995.</w:t>
      </w:r>
    </w:p>
    <w:p w14:paraId="048D8469" w14:textId="2310BF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[6] S. Furnell, "Tokens and Beyond: Multi-Factor Authentication for the Masses"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Computer Fraud &amp; Security</w:t>
      </w:r>
      <w:r w:rsidRPr="00D7051A">
        <w:rPr>
          <w:rFonts w:asciiTheme="majorHAnsi" w:hAnsiTheme="majorHAnsi" w:cstheme="majorHAnsi"/>
          <w:sz w:val="20"/>
          <w:szCs w:val="20"/>
        </w:rPr>
        <w:t>, vol. 2005, no. 8, pp. 12-16, 2005.</w:t>
      </w:r>
    </w:p>
    <w:p w14:paraId="441D65B8" w14:textId="3F1BE71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[7] National Institute of Standards and Technology, "Electronic Authentication Guideline"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800-63-2, 2013.</w:t>
      </w:r>
    </w:p>
    <w:p w14:paraId="1771C72E" w14:textId="6FD197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[8] P. Madsen, "A Guide to Understanding SAML"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Sun Microsystems</w:t>
      </w:r>
      <w:r w:rsidRPr="00D7051A">
        <w:rPr>
          <w:rFonts w:asciiTheme="majorHAnsi" w:hAnsiTheme="majorHAnsi" w:cstheme="majorHAnsi"/>
          <w:sz w:val="20"/>
          <w:szCs w:val="20"/>
        </w:rPr>
        <w:t>, 2003.</w:t>
      </w:r>
    </w:p>
    <w:p w14:paraId="02F2EAAF" w14:textId="0FC8BC73"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[9] OASIS, "Assertions and Protocols for the OASIS Security Assertion Markup Language (SAML) V2.0"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OASIS Standard, 2005.</w:t>
      </w:r>
    </w:p>
    <w:p w14:paraId="3C21ED2D" w14:textId="4442027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[10] D. R. Kuhn, "An overview of single sign-on technology"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Proceedings of the 24th NIST-NCSC National Information Systems Security Conference</w:t>
      </w:r>
      <w:r w:rsidRPr="00D7051A">
        <w:rPr>
          <w:rFonts w:asciiTheme="majorHAnsi" w:hAnsiTheme="majorHAnsi" w:cstheme="majorHAnsi"/>
          <w:sz w:val="20"/>
          <w:szCs w:val="20"/>
        </w:rPr>
        <w:t>, pp. 27-31, 2001.</w:t>
      </w:r>
    </w:p>
    <w:p w14:paraId="17712C5A" w14:textId="6ADD877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[11] A. K. Das, N. Kumar, y J. J. P. C. Rodrigues, "Authentication protocols and schemes for smart mobile devices: security vulnerabilities, attacks, countermeasures, and open issues"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Telecommunication Systems</w:t>
      </w:r>
      <w:r w:rsidRPr="00D7051A">
        <w:rPr>
          <w:rFonts w:asciiTheme="majorHAnsi" w:hAnsiTheme="majorHAnsi" w:cstheme="majorHAnsi"/>
          <w:sz w:val="20"/>
          <w:szCs w:val="20"/>
        </w:rPr>
        <w:t>, vol. 67, no. 2, pp. 249-274, 2018.</w:t>
      </w:r>
    </w:p>
    <w:p w14:paraId="6CA73906" w14:textId="3030BD37"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[12] E. Hammer-Lahav, "The OAuth 1.0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5849, 2010.</w:t>
      </w:r>
    </w:p>
    <w:p w14:paraId="66437E62" w14:textId="684F26FC"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[13] D. Hardt, "The OAuth 2.0 Authorization Framework"</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6749, 2012.</w:t>
      </w:r>
    </w:p>
    <w:p w14:paraId="5838590A" w14:textId="31F9445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[14] N. </w:t>
      </w:r>
      <w:proofErr w:type="spellStart"/>
      <w:r w:rsidRPr="00D7051A">
        <w:rPr>
          <w:rFonts w:asciiTheme="majorHAnsi" w:hAnsiTheme="majorHAnsi" w:cstheme="majorHAnsi"/>
          <w:sz w:val="20"/>
          <w:szCs w:val="20"/>
        </w:rPr>
        <w:t>Sakimura</w:t>
      </w:r>
      <w:proofErr w:type="spellEnd"/>
      <w:r w:rsidRPr="00D7051A">
        <w:rPr>
          <w:rFonts w:asciiTheme="majorHAnsi" w:hAnsiTheme="majorHAnsi" w:cstheme="majorHAnsi"/>
          <w:sz w:val="20"/>
          <w:szCs w:val="20"/>
        </w:rPr>
        <w:t xml:space="preserve"> et al., "OpenID Connect Core 1.0"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The OpenID Foundation, 2014.</w:t>
      </w:r>
    </w:p>
    <w:p w14:paraId="5345ADA2" w14:textId="709FB244"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[15] M. Jones, "JSON Web Token (JWT)"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7519, 2015.</w:t>
      </w:r>
    </w:p>
    <w:p w14:paraId="35B3FFFB" w14:textId="018C55D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[16] Gartner, "Magic Quadrant for Identity as a Service, </w:t>
      </w:r>
      <w:proofErr w:type="gramStart"/>
      <w:r w:rsidRPr="00D7051A">
        <w:rPr>
          <w:rFonts w:asciiTheme="majorHAnsi" w:hAnsiTheme="majorHAnsi" w:cstheme="majorHAnsi"/>
          <w:sz w:val="20"/>
          <w:szCs w:val="20"/>
        </w:rPr>
        <w:t>Worldwide</w:t>
      </w:r>
      <w:proofErr w:type="gram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Research, 2019.</w:t>
      </w:r>
    </w:p>
    <w:p w14:paraId="6B5035C1" w14:textId="3860B212" w:rsidR="00A93DB0" w:rsidRPr="00D06A3E" w:rsidRDefault="00A93DB0"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 xml:space="preserve">[17] Red </w:t>
      </w:r>
      <w:proofErr w:type="spellStart"/>
      <w:r w:rsidRPr="00D06A3E">
        <w:rPr>
          <w:rFonts w:asciiTheme="majorHAnsi" w:hAnsiTheme="majorHAnsi" w:cstheme="majorHAnsi"/>
          <w:sz w:val="20"/>
          <w:szCs w:val="20"/>
          <w:lang w:val="es-ES"/>
        </w:rPr>
        <w:t>Hat</w:t>
      </w:r>
      <w:proofErr w:type="spellEnd"/>
      <w:r w:rsidRPr="00D06A3E">
        <w:rPr>
          <w:rFonts w:asciiTheme="majorHAnsi" w:hAnsiTheme="majorHAnsi" w:cstheme="majorHAnsi"/>
          <w:sz w:val="20"/>
          <w:szCs w:val="20"/>
          <w:lang w:val="es-ES"/>
        </w:rPr>
        <w:t>, “</w:t>
      </w:r>
      <w:proofErr w:type="spellStart"/>
      <w:r w:rsidRPr="00D06A3E">
        <w:rPr>
          <w:rFonts w:asciiTheme="majorHAnsi" w:hAnsiTheme="majorHAnsi" w:cstheme="majorHAnsi"/>
          <w:sz w:val="20"/>
          <w:szCs w:val="20"/>
          <w:lang w:val="es-ES"/>
        </w:rPr>
        <w:t>Keycloak</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w:t>
      </w:r>
      <w:r w:rsidR="008B604D" w:rsidRPr="00D06A3E">
        <w:rPr>
          <w:rFonts w:asciiTheme="majorHAnsi" w:hAnsiTheme="majorHAnsi" w:cstheme="majorHAnsi"/>
          <w:sz w:val="20"/>
          <w:szCs w:val="20"/>
          <w:lang w:val="es-ES"/>
        </w:rPr>
        <w:t xml:space="preserve">. Disponible en </w:t>
      </w:r>
      <w:r w:rsidRPr="00D06A3E">
        <w:rPr>
          <w:rFonts w:asciiTheme="majorHAnsi" w:hAnsiTheme="majorHAnsi" w:cstheme="majorHAnsi"/>
          <w:sz w:val="20"/>
          <w:szCs w:val="20"/>
          <w:lang w:val="es-ES"/>
        </w:rPr>
        <w:t xml:space="preserve"> </w:t>
      </w:r>
      <w:hyperlink r:id="rId43" w:history="1">
        <w:r w:rsidR="00982006" w:rsidRPr="00DD4D8B">
          <w:rPr>
            <w:rStyle w:val="Hipervnculo"/>
            <w:rFonts w:asciiTheme="majorHAnsi" w:hAnsiTheme="majorHAnsi" w:cstheme="majorHAnsi"/>
            <w:sz w:val="20"/>
            <w:szCs w:val="20"/>
            <w:lang w:val="es-ES"/>
          </w:rPr>
          <w:t>https://www.keycloak.org</w:t>
        </w:r>
        <w:r w:rsidR="00982006" w:rsidRPr="00DD4D8B">
          <w:rPr>
            <w:rStyle w:val="Hipervnculo"/>
            <w:rFonts w:asciiTheme="majorHAnsi" w:hAnsiTheme="majorHAnsi" w:cstheme="majorHAnsi"/>
            <w:sz w:val="20"/>
            <w:szCs w:val="20"/>
            <w:lang w:val="es-ES"/>
          </w:rPr>
          <w:t>/</w:t>
        </w:r>
        <w:r w:rsidR="00982006" w:rsidRPr="00DD4D8B">
          <w:rPr>
            <w:rStyle w:val="Hipervnculo"/>
            <w:rFonts w:asciiTheme="majorHAnsi" w:hAnsiTheme="majorHAnsi" w:cstheme="majorHAnsi"/>
            <w:sz w:val="20"/>
            <w:szCs w:val="20"/>
            <w:lang w:val="es-ES"/>
          </w:rPr>
          <w:t>documentation</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77CA0DFE" w14:textId="2D4483D8"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[18] Red Hat, “Server Developer Guide: Service Provider Interfaces (SPI)”</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Documentation, 2023. </w:t>
      </w:r>
      <w:r w:rsidRPr="00D06A3E">
        <w:rPr>
          <w:rFonts w:asciiTheme="majorHAnsi" w:hAnsiTheme="majorHAnsi" w:cstheme="majorHAnsi"/>
          <w:sz w:val="20"/>
          <w:szCs w:val="20"/>
          <w:lang w:val="es-ES"/>
        </w:rPr>
        <w:t xml:space="preserve">Disponible en </w:t>
      </w:r>
      <w:hyperlink r:id="rId44" w:history="1">
        <w:r w:rsidR="00982006" w:rsidRPr="00DD4D8B">
          <w:rPr>
            <w:rStyle w:val="Hipervnculo"/>
            <w:rFonts w:asciiTheme="majorHAnsi" w:hAnsiTheme="majorHAnsi" w:cstheme="majorHAnsi"/>
            <w:sz w:val="20"/>
            <w:szCs w:val="20"/>
            <w:lang w:val="es-ES"/>
          </w:rPr>
          <w:t>https://www.keycloak.org/docs/late</w:t>
        </w:r>
        <w:r w:rsidR="00982006" w:rsidRPr="00DD4D8B">
          <w:rPr>
            <w:rStyle w:val="Hipervnculo"/>
            <w:rFonts w:asciiTheme="majorHAnsi" w:hAnsiTheme="majorHAnsi" w:cstheme="majorHAnsi"/>
            <w:sz w:val="20"/>
            <w:szCs w:val="20"/>
            <w:lang w:val="es-ES"/>
          </w:rPr>
          <w:t>s</w:t>
        </w:r>
        <w:r w:rsidR="00982006" w:rsidRPr="00DD4D8B">
          <w:rPr>
            <w:rStyle w:val="Hipervnculo"/>
            <w:rFonts w:asciiTheme="majorHAnsi" w:hAnsiTheme="majorHAnsi" w:cstheme="majorHAnsi"/>
            <w:sz w:val="20"/>
            <w:szCs w:val="20"/>
            <w:lang w:val="es-ES"/>
          </w:rPr>
          <w:t>t/server_development/#_providers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65DA4F71" w14:textId="770BEDE6"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[19]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“Vault: Secrets Management”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Vault by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xml:space="preserve">,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hyperlink r:id="rId45" w:history="1">
        <w:r w:rsidR="00982006" w:rsidRPr="00DD4D8B">
          <w:rPr>
            <w:rStyle w:val="Hipervnculo"/>
            <w:rFonts w:asciiTheme="majorHAnsi" w:hAnsiTheme="majorHAnsi" w:cstheme="majorHAnsi"/>
            <w:sz w:val="20"/>
            <w:szCs w:val="20"/>
          </w:rPr>
          <w:t>https://www.vaultproject.i</w:t>
        </w:r>
        <w:r w:rsidR="00982006" w:rsidRPr="00DD4D8B">
          <w:rPr>
            <w:rStyle w:val="Hipervnculo"/>
            <w:rFonts w:asciiTheme="majorHAnsi" w:hAnsiTheme="majorHAnsi" w:cstheme="majorHAnsi"/>
            <w:sz w:val="20"/>
            <w:szCs w:val="20"/>
          </w:rPr>
          <w:t>o</w:t>
        </w:r>
        <w:r w:rsidR="00982006" w:rsidRPr="00DD4D8B">
          <w:rPr>
            <w:rStyle w:val="Hipervnculo"/>
            <w:rFonts w:asciiTheme="majorHAnsi" w:hAnsiTheme="majorHAnsi" w:cstheme="majorHAnsi"/>
            <w:sz w:val="20"/>
            <w:szCs w:val="20"/>
          </w:rPr>
          <w:t>/docs</w:t>
        </w:r>
      </w:hyperlink>
      <w:r w:rsidRPr="00D7051A">
        <w:rPr>
          <w:rFonts w:asciiTheme="majorHAnsi" w:hAnsiTheme="majorHAnsi" w:cstheme="majorHAnsi"/>
          <w:sz w:val="20"/>
          <w:szCs w:val="20"/>
        </w:rPr>
        <w:t>.</w:t>
      </w:r>
      <w:r w:rsidR="00982006">
        <w:rPr>
          <w:rFonts w:asciiTheme="majorHAnsi" w:hAnsiTheme="majorHAnsi" w:cstheme="majorHAnsi"/>
          <w:sz w:val="20"/>
          <w:szCs w:val="20"/>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7B73718F" w14:textId="20C03FA0"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[20] K. Jackson, “Managing Secrets in Microservices with Vault”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ACM Queue, vol. 18, no. 5, pp. 34–47, 2020.</w:t>
      </w:r>
    </w:p>
    <w:p w14:paraId="093038E6" w14:textId="0FB6C5AE"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lastRenderedPageBreak/>
        <w:t xml:space="preserve">[21] M. </w:t>
      </w:r>
      <w:proofErr w:type="spellStart"/>
      <w:r w:rsidRPr="00D7051A">
        <w:rPr>
          <w:rFonts w:asciiTheme="majorHAnsi" w:hAnsiTheme="majorHAnsi" w:cstheme="majorHAnsi"/>
          <w:sz w:val="20"/>
          <w:szCs w:val="20"/>
        </w:rPr>
        <w:t>Merkow</w:t>
      </w:r>
      <w:proofErr w:type="spellEnd"/>
      <w:r w:rsidRPr="00D7051A">
        <w:rPr>
          <w:rFonts w:asciiTheme="majorHAnsi" w:hAnsiTheme="majorHAnsi" w:cstheme="majorHAnsi"/>
          <w:sz w:val="20"/>
          <w:szCs w:val="20"/>
        </w:rPr>
        <w:t xml:space="preserve"> y J. Breithaupt,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Virtualization and Containers: A Guide to Software Isolation and Security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Boston, MA, EE. UU.: Pearson, 2021.</w:t>
      </w:r>
    </w:p>
    <w:p w14:paraId="2586D4F6" w14:textId="54397489"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[22] Docker Inc., “Docker Overview”</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hyperlink r:id="rId46" w:history="1">
        <w:r w:rsidR="00982006" w:rsidRPr="00DD4D8B">
          <w:rPr>
            <w:rStyle w:val="Hipervnculo"/>
            <w:rFonts w:asciiTheme="majorHAnsi" w:hAnsiTheme="majorHAnsi" w:cstheme="majorHAnsi"/>
            <w:sz w:val="20"/>
            <w:szCs w:val="20"/>
          </w:rPr>
          <w:t>https://docs.docker.com/get-started/overview</w:t>
        </w:r>
      </w:hyperlink>
      <w:r w:rsidRPr="00D7051A">
        <w:rPr>
          <w:rFonts w:asciiTheme="majorHAnsi" w:hAnsiTheme="majorHAnsi" w:cstheme="majorHAnsi"/>
          <w:sz w:val="20"/>
          <w:szCs w:val="20"/>
        </w:rPr>
        <w:t>.</w:t>
      </w:r>
      <w:r w:rsidR="00982006">
        <w:rPr>
          <w:rFonts w:asciiTheme="majorHAnsi" w:hAnsiTheme="majorHAnsi" w:cstheme="majorHAnsi"/>
          <w:sz w:val="20"/>
          <w:szCs w:val="20"/>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6DCC7767" w14:textId="7A590DA9"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 xml:space="preserve">[23] Docker Inc., “Best practices for writing </w:t>
      </w:r>
      <w:proofErr w:type="spellStart"/>
      <w:r w:rsidRPr="00D7051A">
        <w:rPr>
          <w:rFonts w:asciiTheme="majorHAnsi" w:hAnsiTheme="majorHAnsi" w:cstheme="majorHAnsi"/>
          <w:sz w:val="20"/>
          <w:szCs w:val="20"/>
        </w:rPr>
        <w:t>Dockerfiles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w:t>
      </w:r>
      <w:r w:rsidRPr="00D06A3E">
        <w:rPr>
          <w:rFonts w:asciiTheme="majorHAnsi" w:hAnsiTheme="majorHAnsi" w:cstheme="majorHAnsi"/>
          <w:sz w:val="20"/>
          <w:szCs w:val="20"/>
          <w:lang w:val="es-ES"/>
        </w:rPr>
        <w:t xml:space="preserve">Disponible en </w:t>
      </w:r>
      <w:hyperlink r:id="rId47" w:history="1">
        <w:r w:rsidR="00982006" w:rsidRPr="00DD4D8B">
          <w:rPr>
            <w:rStyle w:val="Hipervnculo"/>
            <w:rFonts w:asciiTheme="majorHAnsi" w:hAnsiTheme="majorHAnsi" w:cstheme="majorHAnsi"/>
            <w:sz w:val="20"/>
            <w:szCs w:val="20"/>
            <w:lang w:val="es-ES"/>
          </w:rPr>
          <w:t>https://docs.docker.com/develop/develop-images/dockerfile_best-practices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0107B25C" w14:textId="0C8FE8C0"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[24] The Kubernetes Authors, “Kubernetes Documentation”</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Kubernetes.io,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hyperlink r:id="rId48" w:history="1">
        <w:r w:rsidR="00982006" w:rsidRPr="00DD4D8B">
          <w:rPr>
            <w:rStyle w:val="Hipervnculo"/>
            <w:rFonts w:asciiTheme="majorHAnsi" w:hAnsiTheme="majorHAnsi" w:cstheme="majorHAnsi"/>
            <w:sz w:val="20"/>
            <w:szCs w:val="20"/>
          </w:rPr>
          <w:t>https://kubernetes.io/docs/home</w:t>
        </w:r>
      </w:hyperlink>
      <w:r w:rsidRPr="00D7051A">
        <w:rPr>
          <w:rFonts w:asciiTheme="majorHAnsi" w:hAnsiTheme="majorHAnsi" w:cstheme="majorHAnsi"/>
          <w:sz w:val="20"/>
          <w:szCs w:val="20"/>
        </w:rPr>
        <w:t>.</w:t>
      </w:r>
      <w:r w:rsidR="00982006">
        <w:rPr>
          <w:rFonts w:asciiTheme="majorHAnsi" w:hAnsiTheme="majorHAnsi" w:cstheme="majorHAnsi"/>
          <w:sz w:val="20"/>
          <w:szCs w:val="20"/>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0463CE1D" w14:textId="12CCBB5A" w:rsidR="00A93DB0"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[25] The Kubernetes Authors, “Pod Security Standards”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 Documentation, 2023. </w:t>
      </w:r>
      <w:r w:rsidRPr="00D06A3E">
        <w:rPr>
          <w:rFonts w:asciiTheme="majorHAnsi" w:hAnsiTheme="majorHAnsi" w:cstheme="majorHAnsi"/>
          <w:sz w:val="20"/>
          <w:szCs w:val="20"/>
          <w:lang w:val="es-ES"/>
        </w:rPr>
        <w:t xml:space="preserve">Disponible en </w:t>
      </w:r>
      <w:hyperlink r:id="rId49" w:history="1">
        <w:r w:rsidR="00982006" w:rsidRPr="00DD4D8B">
          <w:rPr>
            <w:rStyle w:val="Hipervnculo"/>
            <w:rFonts w:asciiTheme="majorHAnsi" w:hAnsiTheme="majorHAnsi" w:cstheme="majorHAnsi"/>
            <w:sz w:val="20"/>
            <w:szCs w:val="20"/>
            <w:lang w:val="es-ES"/>
          </w:rPr>
          <w:t>https://kubernetes.io/docs/concep</w:t>
        </w:r>
        <w:r w:rsidR="00982006" w:rsidRPr="00DD4D8B">
          <w:rPr>
            <w:rStyle w:val="Hipervnculo"/>
            <w:rFonts w:asciiTheme="majorHAnsi" w:hAnsiTheme="majorHAnsi" w:cstheme="majorHAnsi"/>
            <w:sz w:val="20"/>
            <w:szCs w:val="20"/>
            <w:lang w:val="es-ES"/>
          </w:rPr>
          <w:t>t</w:t>
        </w:r>
        <w:r w:rsidR="00982006" w:rsidRPr="00DD4D8B">
          <w:rPr>
            <w:rStyle w:val="Hipervnculo"/>
            <w:rFonts w:asciiTheme="majorHAnsi" w:hAnsiTheme="majorHAnsi" w:cstheme="majorHAnsi"/>
            <w:sz w:val="20"/>
            <w:szCs w:val="20"/>
            <w:lang w:val="es-ES"/>
          </w:rPr>
          <w:t>s/security/pod-security-standards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4A8399D2" w14:textId="27308B31"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[26] G. Kim, J. Humble, P. Debois y J. Willis,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DevOps Handbook: How to Create World-Class Agility, Reliability, and Security in Technology Organizations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Portland, OR, EE. UU.: IT Revolution Press, 2021.</w:t>
      </w:r>
    </w:p>
    <w:p w14:paraId="5CBE3449" w14:textId="0C589E5C"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[27] N. Zubair, “</w:t>
      </w:r>
      <w:proofErr w:type="spellStart"/>
      <w:r w:rsidRPr="00D7051A">
        <w:rPr>
          <w:rFonts w:asciiTheme="majorHAnsi" w:hAnsiTheme="majorHAnsi" w:cstheme="majorHAnsi"/>
          <w:sz w:val="20"/>
          <w:szCs w:val="20"/>
        </w:rPr>
        <w:t>DevSecOps</w:t>
      </w:r>
      <w:proofErr w:type="spellEnd"/>
      <w:r w:rsidRPr="00D7051A">
        <w:rPr>
          <w:rFonts w:asciiTheme="majorHAnsi" w:hAnsiTheme="majorHAnsi" w:cstheme="majorHAnsi"/>
          <w:sz w:val="20"/>
          <w:szCs w:val="20"/>
        </w:rPr>
        <w:t>: Integrating Security into DevOps”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Software, vol. 37, no. 3, pp. 20–27, 2020.</w:t>
      </w:r>
    </w:p>
    <w:p w14:paraId="3C13A1F0" w14:textId="76505196" w:rsidR="007964E8" w:rsidRPr="00D06A3E" w:rsidRDefault="00A93DB0"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[28] OWASP, “Testing Guide”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OWASP Foundation, 2023</w:t>
      </w:r>
      <w:r w:rsidR="006F3324" w:rsidRPr="00D7051A">
        <w:rPr>
          <w:rFonts w:asciiTheme="majorHAnsi" w:hAnsiTheme="majorHAnsi" w:cstheme="majorHAnsi"/>
          <w:sz w:val="20"/>
          <w:szCs w:val="20"/>
        </w:rPr>
        <w:t xml:space="preserve">. </w:t>
      </w:r>
      <w:r w:rsidRPr="00D06A3E">
        <w:rPr>
          <w:rFonts w:asciiTheme="majorHAnsi" w:hAnsiTheme="majorHAnsi" w:cstheme="majorHAnsi"/>
          <w:sz w:val="20"/>
          <w:szCs w:val="20"/>
          <w:lang w:val="es-ES"/>
        </w:rPr>
        <w:t xml:space="preserve">Disponible en </w:t>
      </w:r>
      <w:hyperlink r:id="rId50" w:history="1">
        <w:r w:rsidR="00982006" w:rsidRPr="00DD4D8B">
          <w:rPr>
            <w:rStyle w:val="Hipervnculo"/>
            <w:rFonts w:asciiTheme="majorHAnsi" w:hAnsiTheme="majorHAnsi" w:cstheme="majorHAnsi"/>
            <w:sz w:val="20"/>
            <w:szCs w:val="20"/>
            <w:lang w:val="es-ES"/>
          </w:rPr>
          <w:t>https://owasp.org/w</w:t>
        </w:r>
        <w:r w:rsidR="00982006" w:rsidRPr="00DD4D8B">
          <w:rPr>
            <w:rStyle w:val="Hipervnculo"/>
            <w:rFonts w:asciiTheme="majorHAnsi" w:hAnsiTheme="majorHAnsi" w:cstheme="majorHAnsi"/>
            <w:sz w:val="20"/>
            <w:szCs w:val="20"/>
            <w:lang w:val="es-ES"/>
          </w:rPr>
          <w:t>w</w:t>
        </w:r>
        <w:r w:rsidR="00982006" w:rsidRPr="00DD4D8B">
          <w:rPr>
            <w:rStyle w:val="Hipervnculo"/>
            <w:rFonts w:asciiTheme="majorHAnsi" w:hAnsiTheme="majorHAnsi" w:cstheme="majorHAnsi"/>
            <w:sz w:val="20"/>
            <w:szCs w:val="20"/>
            <w:lang w:val="es-ES"/>
          </w:rPr>
          <w:t>w-project-web-security-testing-guide</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43E7BA02" w14:textId="59013A8D"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[29] P. Mell y T. Grance, “The NIST Definition of Cloud Computing”</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800-145, Gaithersburg, MD, USA, 2011.</w:t>
      </w:r>
    </w:p>
    <w:p w14:paraId="78D5B823" w14:textId="156E70F6"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[30] R. </w:t>
      </w:r>
      <w:proofErr w:type="spellStart"/>
      <w:r w:rsidRPr="00D7051A">
        <w:rPr>
          <w:rFonts w:asciiTheme="majorHAnsi" w:hAnsiTheme="majorHAnsi" w:cstheme="majorHAnsi"/>
          <w:sz w:val="20"/>
          <w:szCs w:val="20"/>
        </w:rPr>
        <w:t>Buyya</w:t>
      </w:r>
      <w:proofErr w:type="spellEnd"/>
      <w:r w:rsidRPr="00D7051A">
        <w:rPr>
          <w:rFonts w:asciiTheme="majorHAnsi" w:hAnsiTheme="majorHAnsi" w:cstheme="majorHAnsi"/>
          <w:sz w:val="20"/>
          <w:szCs w:val="20"/>
        </w:rPr>
        <w:t xml:space="preserve">, C. S. Yeo, S. Venugopal, J. Broberg y I. </w:t>
      </w:r>
      <w:proofErr w:type="spellStart"/>
      <w:r w:rsidRPr="00D7051A">
        <w:rPr>
          <w:rFonts w:asciiTheme="majorHAnsi" w:hAnsiTheme="majorHAnsi" w:cstheme="majorHAnsi"/>
          <w:sz w:val="20"/>
          <w:szCs w:val="20"/>
        </w:rPr>
        <w:t>Brandic</w:t>
      </w:r>
      <w:proofErr w:type="spellEnd"/>
      <w:r w:rsidRPr="00D7051A">
        <w:rPr>
          <w:rFonts w:asciiTheme="majorHAnsi" w:hAnsiTheme="majorHAnsi" w:cstheme="majorHAnsi"/>
          <w:sz w:val="20"/>
          <w:szCs w:val="20"/>
        </w:rPr>
        <w:t>, “Cloud computing and emerging IT platforms: Vision, hype, and reality for delivering computing as the 5th utility”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Future Generation Computer Systems, vol. 25, </w:t>
      </w:r>
      <w:proofErr w:type="spellStart"/>
      <w:r w:rsidRPr="00D7051A">
        <w:rPr>
          <w:rFonts w:asciiTheme="majorHAnsi" w:hAnsiTheme="majorHAnsi" w:cstheme="majorHAnsi"/>
          <w:sz w:val="20"/>
          <w:szCs w:val="20"/>
        </w:rPr>
        <w:t>núm</w:t>
      </w:r>
      <w:proofErr w:type="spellEnd"/>
      <w:r w:rsidRPr="00D7051A">
        <w:rPr>
          <w:rFonts w:asciiTheme="majorHAnsi" w:hAnsiTheme="majorHAnsi" w:cstheme="majorHAnsi"/>
          <w:sz w:val="20"/>
          <w:szCs w:val="20"/>
        </w:rPr>
        <w:t>. 6, pp. 599–616, 2009.</w:t>
      </w:r>
    </w:p>
    <w:p w14:paraId="5B8681EE" w14:textId="3B36191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[31] T. Erl, R. </w:t>
      </w:r>
      <w:proofErr w:type="spellStart"/>
      <w:r w:rsidRPr="00D7051A">
        <w:rPr>
          <w:rFonts w:asciiTheme="majorHAnsi" w:hAnsiTheme="majorHAnsi" w:cstheme="majorHAnsi"/>
          <w:sz w:val="20"/>
          <w:szCs w:val="20"/>
        </w:rPr>
        <w:t>Puttini</w:t>
      </w:r>
      <w:proofErr w:type="spellEnd"/>
      <w:r w:rsidRPr="00D7051A">
        <w:rPr>
          <w:rFonts w:asciiTheme="majorHAnsi" w:hAnsiTheme="majorHAnsi" w:cstheme="majorHAnsi"/>
          <w:sz w:val="20"/>
          <w:szCs w:val="20"/>
        </w:rPr>
        <w:t xml:space="preserve"> y Z. Mahmood,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Cloud Computing: Concepts, Technology &amp; Architecture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Upper Saddle River, NJ, USA: Prentice Hall, 2013.</w:t>
      </w:r>
    </w:p>
    <w:p w14:paraId="13BCCABF" w14:textId="256CD6F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[32] </w:t>
      </w:r>
      <w:r w:rsidR="00574549" w:rsidRPr="00D7051A">
        <w:rPr>
          <w:rFonts w:asciiTheme="majorHAnsi" w:hAnsiTheme="majorHAnsi" w:cstheme="majorHAnsi"/>
          <w:sz w:val="20"/>
          <w:szCs w:val="20"/>
        </w:rPr>
        <w:t>M. Armbrust et al., “A View of Cloud Computing”</w:t>
      </w:r>
      <w:r w:rsidR="008B604D" w:rsidRPr="00D7051A">
        <w:rPr>
          <w:rFonts w:asciiTheme="majorHAnsi" w:hAnsiTheme="majorHAnsi" w:cstheme="majorHAnsi"/>
          <w:sz w:val="20"/>
          <w:szCs w:val="20"/>
        </w:rPr>
        <w:t>,</w:t>
      </w:r>
      <w:r w:rsidR="00574549" w:rsidRPr="00D7051A">
        <w:rPr>
          <w:rFonts w:asciiTheme="majorHAnsi" w:hAnsiTheme="majorHAnsi" w:cstheme="majorHAnsi"/>
          <w:sz w:val="20"/>
          <w:szCs w:val="20"/>
        </w:rPr>
        <w:t xml:space="preserve"> Communications of the ACM, vol. 53, </w:t>
      </w:r>
      <w:proofErr w:type="spellStart"/>
      <w:r w:rsidR="00574549" w:rsidRPr="00D7051A">
        <w:rPr>
          <w:rFonts w:asciiTheme="majorHAnsi" w:hAnsiTheme="majorHAnsi" w:cstheme="majorHAnsi"/>
          <w:sz w:val="20"/>
          <w:szCs w:val="20"/>
        </w:rPr>
        <w:t>núm</w:t>
      </w:r>
      <w:proofErr w:type="spellEnd"/>
      <w:r w:rsidR="00574549" w:rsidRPr="00D7051A">
        <w:rPr>
          <w:rFonts w:asciiTheme="majorHAnsi" w:hAnsiTheme="majorHAnsi" w:cstheme="majorHAnsi"/>
          <w:sz w:val="20"/>
          <w:szCs w:val="20"/>
        </w:rPr>
        <w:t>. 4, pp. 50–58, 2010</w:t>
      </w:r>
      <w:r w:rsidR="008B604D" w:rsidRPr="00D7051A">
        <w:rPr>
          <w:rFonts w:asciiTheme="majorHAnsi" w:hAnsiTheme="majorHAnsi" w:cstheme="majorHAnsi"/>
          <w:sz w:val="20"/>
          <w:szCs w:val="20"/>
        </w:rPr>
        <w:t>.</w:t>
      </w:r>
    </w:p>
    <w:p w14:paraId="3F1531FE" w14:textId="7CE74927" w:rsidR="00574549" w:rsidRPr="00D7051A" w:rsidRDefault="0057454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[33] M. Cusumano, A. </w:t>
      </w:r>
      <w:proofErr w:type="spellStart"/>
      <w:r w:rsidRPr="00D7051A">
        <w:rPr>
          <w:rFonts w:asciiTheme="majorHAnsi" w:hAnsiTheme="majorHAnsi" w:cstheme="majorHAnsi"/>
          <w:sz w:val="20"/>
          <w:szCs w:val="20"/>
        </w:rPr>
        <w:t>Gawer</w:t>
      </w:r>
      <w:proofErr w:type="spellEnd"/>
      <w:r w:rsidRPr="00D7051A">
        <w:rPr>
          <w:rFonts w:asciiTheme="majorHAnsi" w:hAnsiTheme="majorHAnsi" w:cstheme="majorHAnsi"/>
          <w:sz w:val="20"/>
          <w:szCs w:val="20"/>
        </w:rPr>
        <w:t xml:space="preserve"> y D. B. </w:t>
      </w:r>
      <w:proofErr w:type="spellStart"/>
      <w:r w:rsidRPr="00D7051A">
        <w:rPr>
          <w:rFonts w:asciiTheme="majorHAnsi" w:hAnsiTheme="majorHAnsi" w:cstheme="majorHAnsi"/>
          <w:sz w:val="20"/>
          <w:szCs w:val="20"/>
        </w:rPr>
        <w:t>Yoffie</w:t>
      </w:r>
      <w:proofErr w:type="spellEnd"/>
      <w:r w:rsidRPr="00D7051A">
        <w:rPr>
          <w:rFonts w:asciiTheme="majorHAnsi" w:hAnsiTheme="majorHAnsi" w:cstheme="majorHAnsi"/>
          <w:sz w:val="20"/>
          <w:szCs w:val="20"/>
        </w:rPr>
        <w:t xml:space="preserve">,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Business of Platforms: Strategy in the Age of Digital Competition, Innovation, and Power</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New York, NY, USA: Harper Business, 2019.</w:t>
      </w:r>
    </w:p>
    <w:p w14:paraId="5B435D24" w14:textId="45E3304B"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[34] K. Morris,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Managing Servers in the Cloud</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Sebastopol, CA, USA: O’Reilly Media, 2016.</w:t>
      </w:r>
    </w:p>
    <w:p w14:paraId="2E758BBB" w14:textId="14E1E875"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5</w:t>
      </w:r>
      <w:r w:rsidRPr="00D7051A">
        <w:rPr>
          <w:rFonts w:asciiTheme="majorHAnsi" w:hAnsiTheme="majorHAnsi" w:cstheme="majorHAnsi"/>
          <w:sz w:val="20"/>
          <w:szCs w:val="20"/>
        </w:rPr>
        <w:t xml:space="preserve">] P. M. Fitts, S. L. Atkinson y J. Watson, “Infrastructure as Code: Principles and Practices of Immutable Infrastructure,”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Proceedings of the 2019 IEEE Conference on Software Engineering (ICSE), Montreal, Canada, 2019, pp. 123–130.</w:t>
      </w:r>
    </w:p>
    <w:p w14:paraId="7E968FFA" w14:textId="37212B29" w:rsidR="008B604D" w:rsidRPr="00D06A3E" w:rsidRDefault="008B604D" w:rsidP="002B4F82">
      <w:pPr>
        <w:pStyle w:val="Textoindependiente"/>
        <w:jc w:val="both"/>
        <w:rPr>
          <w:rFonts w:asciiTheme="majorHAnsi" w:hAnsiTheme="majorHAnsi" w:cstheme="majorHAnsi"/>
          <w:sz w:val="20"/>
          <w:szCs w:val="20"/>
          <w:lang w:val="es-ES"/>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6</w:t>
      </w:r>
      <w:r w:rsidRPr="00D7051A">
        <w:rPr>
          <w:rFonts w:asciiTheme="majorHAnsi" w:hAnsiTheme="majorHAnsi" w:cstheme="majorHAnsi"/>
          <w:sz w:val="20"/>
          <w:szCs w:val="20"/>
        </w:rPr>
        <w:t xml:space="preserve">] M. Duffy, </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with Terraform: Provisioning Cloud Infrastructure in a Modern and Reproducible Way</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 xml:space="preserve">. </w:t>
      </w:r>
      <w:r w:rsidRPr="00D06A3E">
        <w:rPr>
          <w:rFonts w:asciiTheme="majorHAnsi" w:hAnsiTheme="majorHAnsi" w:cstheme="majorHAnsi"/>
          <w:sz w:val="20"/>
          <w:szCs w:val="20"/>
          <w:lang w:val="es-ES"/>
        </w:rPr>
        <w:t>Sebastopol, CA, USA: O’Reilly Media, 2020.</w:t>
      </w:r>
    </w:p>
    <w:p w14:paraId="700A9370" w14:textId="3FD34025" w:rsidR="008B604D" w:rsidRPr="00D06A3E" w:rsidRDefault="008B604D"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t>[3</w:t>
      </w:r>
      <w:r w:rsidR="00AA1DF9" w:rsidRPr="00D06A3E">
        <w:rPr>
          <w:rFonts w:asciiTheme="majorHAnsi" w:hAnsiTheme="majorHAnsi" w:cstheme="majorHAnsi"/>
          <w:sz w:val="20"/>
          <w:szCs w:val="20"/>
          <w:lang w:val="es-ES"/>
        </w:rPr>
        <w:t>7</w:t>
      </w:r>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Pulumi</w:t>
      </w:r>
      <w:proofErr w:type="spellEnd"/>
      <w:r w:rsidRPr="00D06A3E">
        <w:rPr>
          <w:rFonts w:asciiTheme="majorHAnsi" w:hAnsiTheme="majorHAnsi" w:cstheme="majorHAnsi"/>
          <w:sz w:val="20"/>
          <w:szCs w:val="20"/>
          <w:lang w:val="es-ES"/>
        </w:rPr>
        <w:t>, “</w:t>
      </w:r>
      <w:proofErr w:type="spellStart"/>
      <w:r w:rsidRPr="00D06A3E">
        <w:rPr>
          <w:rFonts w:asciiTheme="majorHAnsi" w:hAnsiTheme="majorHAnsi" w:cstheme="majorHAnsi"/>
          <w:sz w:val="20"/>
          <w:szCs w:val="20"/>
          <w:lang w:val="es-ES"/>
        </w:rPr>
        <w:t>Pulumi</w:t>
      </w:r>
      <w:proofErr w:type="spellEnd"/>
      <w:r w:rsidRPr="00D06A3E">
        <w:rPr>
          <w:rFonts w:asciiTheme="majorHAnsi" w:hAnsiTheme="majorHAnsi" w:cstheme="majorHAnsi"/>
          <w:sz w:val="20"/>
          <w:szCs w:val="20"/>
          <w:lang w:val="es-ES"/>
        </w:rPr>
        <w:t xml:space="preserv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 xml:space="preserve">”. Disponible en </w:t>
      </w:r>
      <w:hyperlink r:id="rId51" w:history="1">
        <w:r w:rsidR="00982006" w:rsidRPr="00DD4D8B">
          <w:rPr>
            <w:rStyle w:val="Hipervnculo"/>
            <w:rFonts w:asciiTheme="majorHAnsi" w:hAnsiTheme="majorHAnsi" w:cstheme="majorHAnsi"/>
            <w:sz w:val="20"/>
            <w:szCs w:val="20"/>
            <w:lang w:val="es-ES"/>
          </w:rPr>
          <w:t>https://www.pulum</w:t>
        </w:r>
        <w:r w:rsidR="00982006" w:rsidRPr="00DD4D8B">
          <w:rPr>
            <w:rStyle w:val="Hipervnculo"/>
            <w:rFonts w:asciiTheme="majorHAnsi" w:hAnsiTheme="majorHAnsi" w:cstheme="majorHAnsi"/>
            <w:sz w:val="20"/>
            <w:szCs w:val="20"/>
            <w:lang w:val="es-ES"/>
          </w:rPr>
          <w:t>i</w:t>
        </w:r>
        <w:r w:rsidR="00982006" w:rsidRPr="00DD4D8B">
          <w:rPr>
            <w:rStyle w:val="Hipervnculo"/>
            <w:rFonts w:asciiTheme="majorHAnsi" w:hAnsiTheme="majorHAnsi" w:cstheme="majorHAnsi"/>
            <w:sz w:val="20"/>
            <w:szCs w:val="20"/>
            <w:lang w:val="es-ES"/>
          </w:rPr>
          <w:t>.com/docs</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214798C6" w14:textId="3A096CF0" w:rsidR="00F174E5" w:rsidRPr="00D06A3E" w:rsidRDefault="00F174E5" w:rsidP="002B4F82">
      <w:pPr>
        <w:pStyle w:val="Textoindependiente"/>
        <w:jc w:val="both"/>
        <w:rPr>
          <w:rFonts w:asciiTheme="majorHAnsi" w:hAnsiTheme="majorHAnsi" w:cstheme="majorHAnsi"/>
          <w:sz w:val="20"/>
          <w:szCs w:val="20"/>
          <w:lang w:val="es-ES"/>
        </w:rPr>
      </w:pPr>
      <w:r w:rsidRPr="00D06A3E">
        <w:rPr>
          <w:rFonts w:asciiTheme="majorHAnsi" w:hAnsiTheme="majorHAnsi" w:cstheme="majorHAnsi"/>
          <w:sz w:val="20"/>
          <w:szCs w:val="20"/>
          <w:lang w:val="es-ES"/>
        </w:rPr>
        <w:lastRenderedPageBreak/>
        <w:t xml:space="preserve">[38] Red </w:t>
      </w:r>
      <w:proofErr w:type="spellStart"/>
      <w:r w:rsidRPr="00D06A3E">
        <w:rPr>
          <w:rFonts w:asciiTheme="majorHAnsi" w:hAnsiTheme="majorHAnsi" w:cstheme="majorHAnsi"/>
          <w:sz w:val="20"/>
          <w:szCs w:val="20"/>
          <w:lang w:val="es-ES"/>
        </w:rPr>
        <w:t>Hat</w:t>
      </w:r>
      <w:proofErr w:type="spellEnd"/>
      <w:r w:rsidRPr="00D06A3E">
        <w:rPr>
          <w:rFonts w:asciiTheme="majorHAnsi" w:hAnsiTheme="majorHAnsi" w:cstheme="majorHAnsi"/>
          <w:sz w:val="20"/>
          <w:szCs w:val="20"/>
          <w:lang w:val="es-ES"/>
        </w:rPr>
        <w:t xml:space="preserve">, “Ansible </w:t>
      </w:r>
      <w:proofErr w:type="spellStart"/>
      <w:r w:rsidRPr="00D06A3E">
        <w:rPr>
          <w:rFonts w:asciiTheme="majorHAnsi" w:hAnsiTheme="majorHAnsi" w:cstheme="majorHAnsi"/>
          <w:sz w:val="20"/>
          <w:szCs w:val="20"/>
          <w:lang w:val="es-ES"/>
        </w:rPr>
        <w:t>Documentation</w:t>
      </w:r>
      <w:proofErr w:type="spellEnd"/>
      <w:r w:rsidRPr="00D06A3E">
        <w:rPr>
          <w:rFonts w:asciiTheme="majorHAnsi" w:hAnsiTheme="majorHAnsi" w:cstheme="majorHAnsi"/>
          <w:sz w:val="20"/>
          <w:szCs w:val="20"/>
          <w:lang w:val="es-ES"/>
        </w:rPr>
        <w:t xml:space="preserve">”. Disponible en </w:t>
      </w:r>
      <w:hyperlink r:id="rId52" w:history="1">
        <w:r w:rsidR="00982006" w:rsidRPr="00DD4D8B">
          <w:rPr>
            <w:rStyle w:val="Hipervnculo"/>
            <w:rFonts w:asciiTheme="majorHAnsi" w:hAnsiTheme="majorHAnsi" w:cstheme="majorHAnsi"/>
            <w:sz w:val="20"/>
            <w:szCs w:val="20"/>
            <w:lang w:val="es-ES"/>
          </w:rPr>
          <w:t>https://docs.an</w:t>
        </w:r>
        <w:r w:rsidR="00982006" w:rsidRPr="00DD4D8B">
          <w:rPr>
            <w:rStyle w:val="Hipervnculo"/>
            <w:rFonts w:asciiTheme="majorHAnsi" w:hAnsiTheme="majorHAnsi" w:cstheme="majorHAnsi"/>
            <w:sz w:val="20"/>
            <w:szCs w:val="20"/>
            <w:lang w:val="es-ES"/>
          </w:rPr>
          <w:t>s</w:t>
        </w:r>
        <w:r w:rsidR="00982006" w:rsidRPr="00DD4D8B">
          <w:rPr>
            <w:rStyle w:val="Hipervnculo"/>
            <w:rFonts w:asciiTheme="majorHAnsi" w:hAnsiTheme="majorHAnsi" w:cstheme="majorHAnsi"/>
            <w:sz w:val="20"/>
            <w:szCs w:val="20"/>
            <w:lang w:val="es-ES"/>
          </w:rPr>
          <w:t>ible.com</w:t>
        </w:r>
      </w:hyperlink>
      <w:r w:rsidRPr="00D06A3E">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04B90CF1" w14:textId="4D89C9CC" w:rsidR="00F174E5"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[39]</w:t>
      </w:r>
      <w:r w:rsidR="00EF547A" w:rsidRPr="00D7051A">
        <w:rPr>
          <w:rFonts w:asciiTheme="majorHAnsi" w:hAnsiTheme="majorHAnsi" w:cstheme="majorHAnsi"/>
          <w:sz w:val="20"/>
          <w:szCs w:val="20"/>
        </w:rPr>
        <w:t xml:space="preserve"> Progress Software, “Chef Documentation”. Disponible </w:t>
      </w:r>
      <w:proofErr w:type="spellStart"/>
      <w:r w:rsidR="00EF547A" w:rsidRPr="00D7051A">
        <w:rPr>
          <w:rFonts w:asciiTheme="majorHAnsi" w:hAnsiTheme="majorHAnsi" w:cstheme="majorHAnsi"/>
          <w:sz w:val="20"/>
          <w:szCs w:val="20"/>
        </w:rPr>
        <w:t>en</w:t>
      </w:r>
      <w:proofErr w:type="spellEnd"/>
      <w:r w:rsidR="00EF547A" w:rsidRPr="00D7051A">
        <w:rPr>
          <w:rFonts w:asciiTheme="majorHAnsi" w:hAnsiTheme="majorHAnsi" w:cstheme="majorHAnsi"/>
          <w:sz w:val="20"/>
          <w:szCs w:val="20"/>
        </w:rPr>
        <w:t xml:space="preserve"> </w:t>
      </w:r>
      <w:hyperlink r:id="rId53" w:history="1">
        <w:r w:rsidR="00982006" w:rsidRPr="00DD4D8B">
          <w:rPr>
            <w:rStyle w:val="Hipervnculo"/>
            <w:rFonts w:asciiTheme="majorHAnsi" w:hAnsiTheme="majorHAnsi" w:cstheme="majorHAnsi"/>
            <w:sz w:val="20"/>
            <w:szCs w:val="20"/>
          </w:rPr>
          <w:t>https://d</w:t>
        </w:r>
        <w:r w:rsidR="00982006" w:rsidRPr="00DD4D8B">
          <w:rPr>
            <w:rStyle w:val="Hipervnculo"/>
            <w:rFonts w:asciiTheme="majorHAnsi" w:hAnsiTheme="majorHAnsi" w:cstheme="majorHAnsi"/>
            <w:sz w:val="20"/>
            <w:szCs w:val="20"/>
          </w:rPr>
          <w:t>o</w:t>
        </w:r>
        <w:r w:rsidR="00982006" w:rsidRPr="00DD4D8B">
          <w:rPr>
            <w:rStyle w:val="Hipervnculo"/>
            <w:rFonts w:asciiTheme="majorHAnsi" w:hAnsiTheme="majorHAnsi" w:cstheme="majorHAnsi"/>
            <w:sz w:val="20"/>
            <w:szCs w:val="20"/>
          </w:rPr>
          <w:t>cs.chef.io</w:t>
        </w:r>
      </w:hyperlink>
      <w:r w:rsidR="00EF547A" w:rsidRPr="00D7051A">
        <w:rPr>
          <w:rFonts w:asciiTheme="majorHAnsi" w:hAnsiTheme="majorHAnsi" w:cstheme="majorHAnsi"/>
          <w:sz w:val="20"/>
          <w:szCs w:val="20"/>
        </w:rPr>
        <w:t>.</w:t>
      </w:r>
      <w:r w:rsidR="00982006">
        <w:rPr>
          <w:rFonts w:asciiTheme="majorHAnsi" w:hAnsiTheme="majorHAnsi" w:cstheme="majorHAnsi"/>
          <w:sz w:val="20"/>
          <w:szCs w:val="20"/>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p w14:paraId="6EC0552A" w14:textId="20FE6D7A" w:rsidR="00DD45D9" w:rsidRPr="00AD7D5A" w:rsidRDefault="00F174E5" w:rsidP="002B4F82">
      <w:pPr>
        <w:pStyle w:val="Textoindependiente"/>
        <w:jc w:val="both"/>
        <w:rPr>
          <w:rFonts w:asciiTheme="majorHAnsi" w:hAnsiTheme="majorHAnsi" w:cstheme="majorHAnsi"/>
          <w:sz w:val="20"/>
          <w:szCs w:val="20"/>
          <w:u w:val="single"/>
          <w:lang w:val="es-ES"/>
        </w:rPr>
      </w:pPr>
      <w:r w:rsidRPr="00D7051A">
        <w:rPr>
          <w:rFonts w:asciiTheme="majorHAnsi" w:hAnsiTheme="majorHAnsi" w:cstheme="majorHAnsi"/>
          <w:sz w:val="20"/>
          <w:szCs w:val="20"/>
        </w:rPr>
        <w:t>[40]</w:t>
      </w:r>
      <w:r w:rsidR="00EF547A" w:rsidRPr="00D7051A">
        <w:rPr>
          <w:rFonts w:asciiTheme="majorHAnsi" w:hAnsiTheme="majorHAnsi" w:cstheme="majorHAnsi"/>
          <w:sz w:val="20"/>
          <w:szCs w:val="20"/>
        </w:rPr>
        <w:t xml:space="preserve"> </w:t>
      </w:r>
      <w:r w:rsidR="00EF547A" w:rsidRPr="00D06A3E">
        <w:rPr>
          <w:rFonts w:asciiTheme="majorHAnsi" w:hAnsiTheme="majorHAnsi" w:cstheme="majorHAnsi"/>
          <w:sz w:val="20"/>
          <w:szCs w:val="20"/>
          <w:lang w:val="en-GB"/>
        </w:rPr>
        <w:t xml:space="preserve">Puppet, “Puppet Documentation”. </w:t>
      </w:r>
      <w:r w:rsidR="00EF547A" w:rsidRPr="00D7051A">
        <w:rPr>
          <w:rFonts w:asciiTheme="majorHAnsi" w:hAnsiTheme="majorHAnsi" w:cstheme="majorHAnsi"/>
          <w:sz w:val="20"/>
          <w:szCs w:val="20"/>
          <w:lang w:val="es-ES"/>
        </w:rPr>
        <w:t xml:space="preserve">Disponible en </w:t>
      </w:r>
      <w:hyperlink r:id="rId54" w:history="1">
        <w:r w:rsidR="00982006" w:rsidRPr="00DD4D8B">
          <w:rPr>
            <w:rStyle w:val="Hipervnculo"/>
            <w:rFonts w:asciiTheme="majorHAnsi" w:hAnsiTheme="majorHAnsi" w:cstheme="majorHAnsi"/>
            <w:sz w:val="20"/>
            <w:szCs w:val="20"/>
            <w:lang w:val="es-ES"/>
          </w:rPr>
          <w:t>https://puppet.com/docs</w:t>
        </w:r>
      </w:hyperlink>
      <w:r w:rsidR="00EF547A" w:rsidRPr="00D7051A">
        <w:rPr>
          <w:rFonts w:asciiTheme="majorHAnsi" w:hAnsiTheme="majorHAnsi" w:cstheme="majorHAnsi"/>
          <w:sz w:val="20"/>
          <w:szCs w:val="20"/>
          <w:lang w:val="es-ES"/>
        </w:rPr>
        <w:t>.</w:t>
      </w:r>
      <w:r w:rsidR="00982006">
        <w:rPr>
          <w:rFonts w:asciiTheme="majorHAnsi" w:hAnsiTheme="majorHAnsi" w:cstheme="majorHAnsi"/>
          <w:sz w:val="20"/>
          <w:szCs w:val="20"/>
          <w:lang w:val="es-ES"/>
        </w:rPr>
        <w:t xml:space="preserve"> </w:t>
      </w:r>
      <w:r w:rsidR="00982006" w:rsidRPr="00982006">
        <w:rPr>
          <w:rFonts w:asciiTheme="majorHAnsi" w:hAnsiTheme="majorHAnsi" w:cstheme="majorHAnsi"/>
          <w:sz w:val="20"/>
          <w:szCs w:val="20"/>
          <w:lang w:val="es-ES"/>
        </w:rPr>
        <w:t>Consultado el 10 de junio de 2025</w:t>
      </w:r>
      <w:r w:rsidR="00982006">
        <w:rPr>
          <w:rFonts w:asciiTheme="majorHAnsi" w:hAnsiTheme="majorHAnsi" w:cstheme="majorHAnsi"/>
          <w:sz w:val="20"/>
          <w:szCs w:val="20"/>
          <w:lang w:val="es-ES"/>
        </w:rPr>
        <w:t>.</w:t>
      </w:r>
    </w:p>
    <w:sectPr w:rsidR="00DD45D9" w:rsidRPr="00AD7D5A">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7D381" w14:textId="77777777" w:rsidR="00B4325F" w:rsidRDefault="00B4325F" w:rsidP="000272F0">
      <w:pPr>
        <w:spacing w:after="0" w:line="240" w:lineRule="auto"/>
      </w:pPr>
      <w:r>
        <w:separator/>
      </w:r>
    </w:p>
  </w:endnote>
  <w:endnote w:type="continuationSeparator" w:id="0">
    <w:p w14:paraId="554CDE3D" w14:textId="77777777" w:rsidR="00B4325F" w:rsidRDefault="00B4325F" w:rsidP="00027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font>
  <w:font w:name="Liberation Mono">
    <w:altName w:val="Courier New"/>
    <w:charset w:val="00"/>
    <w:family w:val="modern"/>
    <w:pitch w:val="fixed"/>
    <w:sig w:usb0="E0000AFF" w:usb1="400078FF" w:usb2="00000001" w:usb3="00000000" w:csb0="000001BF" w:csb1="00000000"/>
  </w:font>
  <w:font w:name="Lucida Sans">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4715" w14:textId="77777777" w:rsidR="00B4325F" w:rsidRDefault="00B4325F" w:rsidP="000272F0">
      <w:pPr>
        <w:spacing w:after="0" w:line="240" w:lineRule="auto"/>
      </w:pPr>
      <w:r>
        <w:separator/>
      </w:r>
    </w:p>
  </w:footnote>
  <w:footnote w:type="continuationSeparator" w:id="0">
    <w:p w14:paraId="45C38005" w14:textId="77777777" w:rsidR="00B4325F" w:rsidRDefault="00B4325F" w:rsidP="00027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6F3"/>
    <w:multiLevelType w:val="multilevel"/>
    <w:tmpl w:val="C3F0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7541A"/>
    <w:multiLevelType w:val="multilevel"/>
    <w:tmpl w:val="72E0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80EF1"/>
    <w:multiLevelType w:val="multilevel"/>
    <w:tmpl w:val="E98C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A0B96"/>
    <w:multiLevelType w:val="multilevel"/>
    <w:tmpl w:val="587C0D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5E5327"/>
    <w:multiLevelType w:val="multilevel"/>
    <w:tmpl w:val="AC362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54580F"/>
    <w:multiLevelType w:val="multilevel"/>
    <w:tmpl w:val="0C1870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OpenSymbol" w:hAnsi="OpenSymbol" w:cs="Open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26607603"/>
    <w:multiLevelType w:val="multilevel"/>
    <w:tmpl w:val="25F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77334"/>
    <w:multiLevelType w:val="hybridMultilevel"/>
    <w:tmpl w:val="DCCC1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0E15D3"/>
    <w:multiLevelType w:val="multilevel"/>
    <w:tmpl w:val="E15061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AE0140A"/>
    <w:multiLevelType w:val="multilevel"/>
    <w:tmpl w:val="EC38E2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2CAC076B"/>
    <w:multiLevelType w:val="multilevel"/>
    <w:tmpl w:val="7A3CF7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ED261F2"/>
    <w:multiLevelType w:val="multilevel"/>
    <w:tmpl w:val="B6BC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92D5F"/>
    <w:multiLevelType w:val="multilevel"/>
    <w:tmpl w:val="A9BC1B4C"/>
    <w:lvl w:ilvl="0">
      <w:start w:val="1"/>
      <w:numFmt w:val="decimal"/>
      <w:pStyle w:val="Listaconnme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7344965"/>
    <w:multiLevelType w:val="multilevel"/>
    <w:tmpl w:val="C544407A"/>
    <w:lvl w:ilvl="0">
      <w:start w:val="1"/>
      <w:numFmt w:val="decimal"/>
      <w:pStyle w:val="Listaconnmeros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9D4084D"/>
    <w:multiLevelType w:val="multilevel"/>
    <w:tmpl w:val="5E08BD78"/>
    <w:lvl w:ilvl="0">
      <w:start w:val="1"/>
      <w:numFmt w:val="bullet"/>
      <w:pStyle w:val="Listaconvietas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B8F7845"/>
    <w:multiLevelType w:val="multilevel"/>
    <w:tmpl w:val="7BA6EE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AD5F1B"/>
    <w:multiLevelType w:val="multilevel"/>
    <w:tmpl w:val="C200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C3200"/>
    <w:multiLevelType w:val="hybridMultilevel"/>
    <w:tmpl w:val="E36EB00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78410A"/>
    <w:multiLevelType w:val="multilevel"/>
    <w:tmpl w:val="B75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E83465"/>
    <w:multiLevelType w:val="multilevel"/>
    <w:tmpl w:val="89F28B40"/>
    <w:lvl w:ilvl="0">
      <w:start w:val="1"/>
      <w:numFmt w:val="bullet"/>
      <w:pStyle w:val="Listaconvieta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1B82B9F"/>
    <w:multiLevelType w:val="multilevel"/>
    <w:tmpl w:val="803E68BA"/>
    <w:lvl w:ilvl="0">
      <w:start w:val="1"/>
      <w:numFmt w:val="bullet"/>
      <w:pStyle w:val="Listaconvietas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D5E09FF"/>
    <w:multiLevelType w:val="multilevel"/>
    <w:tmpl w:val="49EEA722"/>
    <w:lvl w:ilvl="0">
      <w:start w:val="1"/>
      <w:numFmt w:val="decimal"/>
      <w:pStyle w:val="Listaconnmeros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799473F7"/>
    <w:multiLevelType w:val="multilevel"/>
    <w:tmpl w:val="2B7CAA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7C8A0B81"/>
    <w:multiLevelType w:val="multilevel"/>
    <w:tmpl w:val="FB3833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099909919">
    <w:abstractNumId w:val="19"/>
  </w:num>
  <w:num w:numId="2" w16cid:durableId="1334605708">
    <w:abstractNumId w:val="20"/>
  </w:num>
  <w:num w:numId="3" w16cid:durableId="235366017">
    <w:abstractNumId w:val="14"/>
  </w:num>
  <w:num w:numId="4" w16cid:durableId="1442995790">
    <w:abstractNumId w:val="12"/>
  </w:num>
  <w:num w:numId="5" w16cid:durableId="1325011028">
    <w:abstractNumId w:val="13"/>
  </w:num>
  <w:num w:numId="6" w16cid:durableId="1911383523">
    <w:abstractNumId w:val="21"/>
  </w:num>
  <w:num w:numId="7" w16cid:durableId="1483305369">
    <w:abstractNumId w:val="8"/>
  </w:num>
  <w:num w:numId="8" w16cid:durableId="864633061">
    <w:abstractNumId w:val="5"/>
  </w:num>
  <w:num w:numId="9" w16cid:durableId="1385300626">
    <w:abstractNumId w:val="23"/>
  </w:num>
  <w:num w:numId="10" w16cid:durableId="1336572067">
    <w:abstractNumId w:val="15"/>
  </w:num>
  <w:num w:numId="11" w16cid:durableId="1602224562">
    <w:abstractNumId w:val="22"/>
  </w:num>
  <w:num w:numId="12" w16cid:durableId="1157769655">
    <w:abstractNumId w:val="9"/>
  </w:num>
  <w:num w:numId="13" w16cid:durableId="1097554021">
    <w:abstractNumId w:val="4"/>
  </w:num>
  <w:num w:numId="14" w16cid:durableId="1882284651">
    <w:abstractNumId w:val="3"/>
  </w:num>
  <w:num w:numId="15" w16cid:durableId="1702633372">
    <w:abstractNumId w:val="10"/>
  </w:num>
  <w:num w:numId="16" w16cid:durableId="335696047">
    <w:abstractNumId w:val="0"/>
  </w:num>
  <w:num w:numId="17" w16cid:durableId="1988629988">
    <w:abstractNumId w:val="6"/>
  </w:num>
  <w:num w:numId="18" w16cid:durableId="129441082">
    <w:abstractNumId w:val="2"/>
  </w:num>
  <w:num w:numId="19" w16cid:durableId="482237136">
    <w:abstractNumId w:val="17"/>
  </w:num>
  <w:num w:numId="20" w16cid:durableId="1826705110">
    <w:abstractNumId w:val="1"/>
  </w:num>
  <w:num w:numId="21" w16cid:durableId="2115635727">
    <w:abstractNumId w:val="16"/>
  </w:num>
  <w:num w:numId="22" w16cid:durableId="164979218">
    <w:abstractNumId w:val="7"/>
  </w:num>
  <w:num w:numId="23" w16cid:durableId="699210819">
    <w:abstractNumId w:val="18"/>
  </w:num>
  <w:num w:numId="24" w16cid:durableId="34546969">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doNotBreakWrappedTables/>
    <w:useFELayout/>
    <w:compatSetting w:name="compatibilityMode" w:uri="http://schemas.microsoft.com/office/word" w:val="12"/>
    <w:compatSetting w:name="useWord2013TrackBottomHyphenation" w:uri="http://schemas.microsoft.com/office/word" w:val="1"/>
  </w:compat>
  <w:rsids>
    <w:rsidRoot w:val="005507D5"/>
    <w:rsid w:val="0001077F"/>
    <w:rsid w:val="00013C9B"/>
    <w:rsid w:val="00016B85"/>
    <w:rsid w:val="000272F0"/>
    <w:rsid w:val="0003742E"/>
    <w:rsid w:val="00046F81"/>
    <w:rsid w:val="00091223"/>
    <w:rsid w:val="00092C24"/>
    <w:rsid w:val="000B59B7"/>
    <w:rsid w:val="000C0E3E"/>
    <w:rsid w:val="000E03DF"/>
    <w:rsid w:val="000F17E0"/>
    <w:rsid w:val="000F51AA"/>
    <w:rsid w:val="000F5E6A"/>
    <w:rsid w:val="000F76FF"/>
    <w:rsid w:val="001339BE"/>
    <w:rsid w:val="00157D97"/>
    <w:rsid w:val="0017356E"/>
    <w:rsid w:val="0017412A"/>
    <w:rsid w:val="00176AFD"/>
    <w:rsid w:val="00181C29"/>
    <w:rsid w:val="001925C4"/>
    <w:rsid w:val="00193838"/>
    <w:rsid w:val="001B1542"/>
    <w:rsid w:val="001B21DE"/>
    <w:rsid w:val="001B2561"/>
    <w:rsid w:val="001B3CBB"/>
    <w:rsid w:val="001C1B59"/>
    <w:rsid w:val="001E1D95"/>
    <w:rsid w:val="001E5D22"/>
    <w:rsid w:val="001F1920"/>
    <w:rsid w:val="00203CB8"/>
    <w:rsid w:val="00205DF4"/>
    <w:rsid w:val="00213B02"/>
    <w:rsid w:val="00237FB1"/>
    <w:rsid w:val="00246B4D"/>
    <w:rsid w:val="00253056"/>
    <w:rsid w:val="00270665"/>
    <w:rsid w:val="00293D78"/>
    <w:rsid w:val="00297A8A"/>
    <w:rsid w:val="002B4F82"/>
    <w:rsid w:val="002B7082"/>
    <w:rsid w:val="002C4FF1"/>
    <w:rsid w:val="002D4E95"/>
    <w:rsid w:val="002E00EA"/>
    <w:rsid w:val="002E0E53"/>
    <w:rsid w:val="002F019D"/>
    <w:rsid w:val="002F3282"/>
    <w:rsid w:val="002F7641"/>
    <w:rsid w:val="00303A1A"/>
    <w:rsid w:val="00310F5B"/>
    <w:rsid w:val="0032135E"/>
    <w:rsid w:val="0032407A"/>
    <w:rsid w:val="00327A3F"/>
    <w:rsid w:val="00331376"/>
    <w:rsid w:val="00334D21"/>
    <w:rsid w:val="003410B6"/>
    <w:rsid w:val="0034615D"/>
    <w:rsid w:val="0035029F"/>
    <w:rsid w:val="00351A3B"/>
    <w:rsid w:val="0036219D"/>
    <w:rsid w:val="003667C4"/>
    <w:rsid w:val="00382C33"/>
    <w:rsid w:val="003A207D"/>
    <w:rsid w:val="003B0EF3"/>
    <w:rsid w:val="003B159B"/>
    <w:rsid w:val="003B5492"/>
    <w:rsid w:val="003B66FF"/>
    <w:rsid w:val="0046716F"/>
    <w:rsid w:val="004835BB"/>
    <w:rsid w:val="004939E3"/>
    <w:rsid w:val="004A4658"/>
    <w:rsid w:val="004B270A"/>
    <w:rsid w:val="004B756D"/>
    <w:rsid w:val="004C441B"/>
    <w:rsid w:val="004C49A2"/>
    <w:rsid w:val="004E2D53"/>
    <w:rsid w:val="004F0D41"/>
    <w:rsid w:val="00500E4A"/>
    <w:rsid w:val="00507EAF"/>
    <w:rsid w:val="0051008F"/>
    <w:rsid w:val="005110CF"/>
    <w:rsid w:val="00512113"/>
    <w:rsid w:val="0051788E"/>
    <w:rsid w:val="005277CB"/>
    <w:rsid w:val="00537434"/>
    <w:rsid w:val="00540BDA"/>
    <w:rsid w:val="005507D5"/>
    <w:rsid w:val="00554EA2"/>
    <w:rsid w:val="00571075"/>
    <w:rsid w:val="005713CC"/>
    <w:rsid w:val="0057225A"/>
    <w:rsid w:val="00573007"/>
    <w:rsid w:val="00574549"/>
    <w:rsid w:val="00587AA3"/>
    <w:rsid w:val="00594932"/>
    <w:rsid w:val="005A2586"/>
    <w:rsid w:val="005A2B77"/>
    <w:rsid w:val="005B469D"/>
    <w:rsid w:val="005C0A72"/>
    <w:rsid w:val="005C2B9C"/>
    <w:rsid w:val="005D1826"/>
    <w:rsid w:val="005D7AB2"/>
    <w:rsid w:val="005E75E1"/>
    <w:rsid w:val="005F0C0B"/>
    <w:rsid w:val="005F7CAB"/>
    <w:rsid w:val="00604E0C"/>
    <w:rsid w:val="0061364F"/>
    <w:rsid w:val="00615796"/>
    <w:rsid w:val="006202BD"/>
    <w:rsid w:val="00620F37"/>
    <w:rsid w:val="00623D00"/>
    <w:rsid w:val="00624F3C"/>
    <w:rsid w:val="006348E3"/>
    <w:rsid w:val="00635C7A"/>
    <w:rsid w:val="006632D4"/>
    <w:rsid w:val="0068678F"/>
    <w:rsid w:val="006960E1"/>
    <w:rsid w:val="006B244D"/>
    <w:rsid w:val="006B2AF1"/>
    <w:rsid w:val="006C4BFD"/>
    <w:rsid w:val="006D1B55"/>
    <w:rsid w:val="006D1BBF"/>
    <w:rsid w:val="006D2427"/>
    <w:rsid w:val="006D5E52"/>
    <w:rsid w:val="006D650C"/>
    <w:rsid w:val="006E5392"/>
    <w:rsid w:val="006F3324"/>
    <w:rsid w:val="00706235"/>
    <w:rsid w:val="007336AE"/>
    <w:rsid w:val="00746F24"/>
    <w:rsid w:val="00746FAB"/>
    <w:rsid w:val="00755328"/>
    <w:rsid w:val="007569B6"/>
    <w:rsid w:val="0075724B"/>
    <w:rsid w:val="007614BD"/>
    <w:rsid w:val="00762A4D"/>
    <w:rsid w:val="00770336"/>
    <w:rsid w:val="007709EB"/>
    <w:rsid w:val="00771EC4"/>
    <w:rsid w:val="00784D18"/>
    <w:rsid w:val="0079527D"/>
    <w:rsid w:val="0079532C"/>
    <w:rsid w:val="007964E8"/>
    <w:rsid w:val="00796688"/>
    <w:rsid w:val="007A427B"/>
    <w:rsid w:val="007B5B8D"/>
    <w:rsid w:val="007D3C54"/>
    <w:rsid w:val="007D4DC0"/>
    <w:rsid w:val="007D6411"/>
    <w:rsid w:val="007D6741"/>
    <w:rsid w:val="007E5B6B"/>
    <w:rsid w:val="00803F7A"/>
    <w:rsid w:val="0081627D"/>
    <w:rsid w:val="0081758D"/>
    <w:rsid w:val="00826518"/>
    <w:rsid w:val="00837739"/>
    <w:rsid w:val="00837E58"/>
    <w:rsid w:val="00837F00"/>
    <w:rsid w:val="008405D7"/>
    <w:rsid w:val="00847867"/>
    <w:rsid w:val="0085168A"/>
    <w:rsid w:val="008529CD"/>
    <w:rsid w:val="00857921"/>
    <w:rsid w:val="0086444D"/>
    <w:rsid w:val="00864ACB"/>
    <w:rsid w:val="008668DA"/>
    <w:rsid w:val="008712A7"/>
    <w:rsid w:val="00877D1E"/>
    <w:rsid w:val="008820C3"/>
    <w:rsid w:val="008846EF"/>
    <w:rsid w:val="00891254"/>
    <w:rsid w:val="008A62E8"/>
    <w:rsid w:val="008A7B07"/>
    <w:rsid w:val="008B316C"/>
    <w:rsid w:val="008B5A59"/>
    <w:rsid w:val="008B604D"/>
    <w:rsid w:val="008C1AEA"/>
    <w:rsid w:val="008D5E12"/>
    <w:rsid w:val="008F6705"/>
    <w:rsid w:val="00916382"/>
    <w:rsid w:val="00916F31"/>
    <w:rsid w:val="009178F9"/>
    <w:rsid w:val="009253D7"/>
    <w:rsid w:val="009322BF"/>
    <w:rsid w:val="00941D30"/>
    <w:rsid w:val="00947E6D"/>
    <w:rsid w:val="009523D4"/>
    <w:rsid w:val="00955A58"/>
    <w:rsid w:val="00962F4D"/>
    <w:rsid w:val="00974B8A"/>
    <w:rsid w:val="0097705A"/>
    <w:rsid w:val="009771C7"/>
    <w:rsid w:val="00982006"/>
    <w:rsid w:val="00990039"/>
    <w:rsid w:val="00991437"/>
    <w:rsid w:val="00994DAA"/>
    <w:rsid w:val="009A5C3A"/>
    <w:rsid w:val="009B0906"/>
    <w:rsid w:val="009B35A6"/>
    <w:rsid w:val="009B61D2"/>
    <w:rsid w:val="009D23D2"/>
    <w:rsid w:val="009D3DAC"/>
    <w:rsid w:val="009D5C6D"/>
    <w:rsid w:val="009E1043"/>
    <w:rsid w:val="009F3975"/>
    <w:rsid w:val="00A03115"/>
    <w:rsid w:val="00A03C25"/>
    <w:rsid w:val="00A13589"/>
    <w:rsid w:val="00A1399B"/>
    <w:rsid w:val="00A15EA7"/>
    <w:rsid w:val="00A302E3"/>
    <w:rsid w:val="00A55D60"/>
    <w:rsid w:val="00A577C5"/>
    <w:rsid w:val="00A639F1"/>
    <w:rsid w:val="00A65D6E"/>
    <w:rsid w:val="00A86791"/>
    <w:rsid w:val="00A93DB0"/>
    <w:rsid w:val="00A971D2"/>
    <w:rsid w:val="00AA13A8"/>
    <w:rsid w:val="00AA1DF9"/>
    <w:rsid w:val="00AD2660"/>
    <w:rsid w:val="00AD3016"/>
    <w:rsid w:val="00AD7D5A"/>
    <w:rsid w:val="00AE68BA"/>
    <w:rsid w:val="00AE70A4"/>
    <w:rsid w:val="00AE710D"/>
    <w:rsid w:val="00AE734A"/>
    <w:rsid w:val="00B010D2"/>
    <w:rsid w:val="00B04008"/>
    <w:rsid w:val="00B20C43"/>
    <w:rsid w:val="00B4325F"/>
    <w:rsid w:val="00B50007"/>
    <w:rsid w:val="00B6024B"/>
    <w:rsid w:val="00B72291"/>
    <w:rsid w:val="00B761B1"/>
    <w:rsid w:val="00B76F67"/>
    <w:rsid w:val="00B86EDF"/>
    <w:rsid w:val="00B9302E"/>
    <w:rsid w:val="00B93C2A"/>
    <w:rsid w:val="00BC0353"/>
    <w:rsid w:val="00C1598E"/>
    <w:rsid w:val="00C315C1"/>
    <w:rsid w:val="00C329FD"/>
    <w:rsid w:val="00C35D43"/>
    <w:rsid w:val="00C4152E"/>
    <w:rsid w:val="00C41EA9"/>
    <w:rsid w:val="00C44AF0"/>
    <w:rsid w:val="00C7214A"/>
    <w:rsid w:val="00C75989"/>
    <w:rsid w:val="00C82DA1"/>
    <w:rsid w:val="00C83B40"/>
    <w:rsid w:val="00C87E5C"/>
    <w:rsid w:val="00CA43C1"/>
    <w:rsid w:val="00CB042E"/>
    <w:rsid w:val="00CB0F1A"/>
    <w:rsid w:val="00CC75BB"/>
    <w:rsid w:val="00CF2552"/>
    <w:rsid w:val="00D0612E"/>
    <w:rsid w:val="00D06A3E"/>
    <w:rsid w:val="00D06AAA"/>
    <w:rsid w:val="00D129B5"/>
    <w:rsid w:val="00D206D5"/>
    <w:rsid w:val="00D3248A"/>
    <w:rsid w:val="00D422C0"/>
    <w:rsid w:val="00D46FAB"/>
    <w:rsid w:val="00D7051A"/>
    <w:rsid w:val="00D82405"/>
    <w:rsid w:val="00DA4581"/>
    <w:rsid w:val="00DA7AAD"/>
    <w:rsid w:val="00DB4B0B"/>
    <w:rsid w:val="00DB68E9"/>
    <w:rsid w:val="00DB7A28"/>
    <w:rsid w:val="00DC7DFE"/>
    <w:rsid w:val="00DD303F"/>
    <w:rsid w:val="00DD45D9"/>
    <w:rsid w:val="00DD5ACC"/>
    <w:rsid w:val="00DE146D"/>
    <w:rsid w:val="00DF257B"/>
    <w:rsid w:val="00DF6899"/>
    <w:rsid w:val="00E13FA8"/>
    <w:rsid w:val="00E2063E"/>
    <w:rsid w:val="00E21FF7"/>
    <w:rsid w:val="00E33B46"/>
    <w:rsid w:val="00E358A0"/>
    <w:rsid w:val="00E47156"/>
    <w:rsid w:val="00EA54D7"/>
    <w:rsid w:val="00EB041C"/>
    <w:rsid w:val="00EB1023"/>
    <w:rsid w:val="00EB3F54"/>
    <w:rsid w:val="00EC1DA8"/>
    <w:rsid w:val="00EC4721"/>
    <w:rsid w:val="00EC4F22"/>
    <w:rsid w:val="00ED1106"/>
    <w:rsid w:val="00EE1BE0"/>
    <w:rsid w:val="00EE2975"/>
    <w:rsid w:val="00EF366E"/>
    <w:rsid w:val="00EF547A"/>
    <w:rsid w:val="00EF677E"/>
    <w:rsid w:val="00F07109"/>
    <w:rsid w:val="00F1354E"/>
    <w:rsid w:val="00F174E5"/>
    <w:rsid w:val="00F34A21"/>
    <w:rsid w:val="00F4318E"/>
    <w:rsid w:val="00F558F2"/>
    <w:rsid w:val="00F579A9"/>
    <w:rsid w:val="00F7015F"/>
    <w:rsid w:val="00F946B0"/>
    <w:rsid w:val="00FB3951"/>
    <w:rsid w:val="00FC15B7"/>
    <w:rsid w:val="00FD5D57"/>
    <w:rsid w:val="00FE7D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679F0"/>
  <w15:docId w15:val="{EDAE6032-BB05-45A8-AC84-86C9BBCD1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618BF"/>
  </w:style>
  <w:style w:type="character" w:customStyle="1" w:styleId="PiedepginaCar">
    <w:name w:val="Pie de página Car"/>
    <w:basedOn w:val="Fuentedeprrafopredeter"/>
    <w:link w:val="Piedepgina"/>
    <w:uiPriority w:val="99"/>
    <w:qFormat/>
    <w:rsid w:val="00E618BF"/>
  </w:style>
  <w:style w:type="character" w:customStyle="1" w:styleId="Ttulo1Car">
    <w:name w:val="Título 1 Car"/>
    <w:basedOn w:val="Fuentedeprrafopredeter"/>
    <w:link w:val="Ttulo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tuloCar">
    <w:name w:val="Subtítulo Car"/>
    <w:basedOn w:val="Fuentedeprrafopredeter"/>
    <w:link w:val="Subttulo"/>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TextoindependienteCar">
    <w:name w:val="Texto independiente Car"/>
    <w:basedOn w:val="Fuentedeprrafopredeter"/>
    <w:link w:val="Textoindependiente"/>
    <w:uiPriority w:val="99"/>
    <w:qFormat/>
    <w:rsid w:val="00AA1D8D"/>
  </w:style>
  <w:style w:type="character" w:customStyle="1" w:styleId="Textoindependiente2Car">
    <w:name w:val="Texto independiente 2 Car"/>
    <w:basedOn w:val="Fuentedeprrafopredeter"/>
    <w:link w:val="Textoindependiente2"/>
    <w:uiPriority w:val="99"/>
    <w:qFormat/>
    <w:rsid w:val="00AA1D8D"/>
  </w:style>
  <w:style w:type="character" w:customStyle="1" w:styleId="Textoindependiente3Car">
    <w:name w:val="Texto independiente 3 Car"/>
    <w:basedOn w:val="Fuentedeprrafopredeter"/>
    <w:link w:val="Textoindependiente3"/>
    <w:uiPriority w:val="99"/>
    <w:qFormat/>
    <w:rsid w:val="00AA1D8D"/>
    <w:rPr>
      <w:sz w:val="16"/>
      <w:szCs w:val="16"/>
    </w:rPr>
  </w:style>
  <w:style w:type="character" w:customStyle="1" w:styleId="TextomacroCar">
    <w:name w:val="Texto macro Car"/>
    <w:basedOn w:val="Fuentedeprrafopredeter"/>
    <w:link w:val="Textomacro"/>
    <w:uiPriority w:val="99"/>
    <w:qFormat/>
    <w:rsid w:val="0029639D"/>
    <w:rPr>
      <w:rFonts w:ascii="Courier" w:hAnsi="Courier"/>
      <w:sz w:val="20"/>
      <w:szCs w:val="20"/>
    </w:rPr>
  </w:style>
  <w:style w:type="character" w:customStyle="1" w:styleId="CitaCar">
    <w:name w:val="Cita Car"/>
    <w:basedOn w:val="Fuentedeprrafopredeter"/>
    <w:link w:val="Cita"/>
    <w:uiPriority w:val="29"/>
    <w:qFormat/>
    <w:rsid w:val="00FC693F"/>
    <w:rPr>
      <w:i/>
      <w:iCs/>
      <w:color w:val="000000" w:themeColor="text1"/>
    </w:rPr>
  </w:style>
  <w:style w:type="character" w:customStyle="1" w:styleId="Ttulo4Car">
    <w:name w:val="Título 4 Car"/>
    <w:basedOn w:val="Fuentedeprrafopredeter"/>
    <w:link w:val="Ttulo4"/>
    <w:uiPriority w:val="9"/>
    <w:semiHidden/>
    <w:qFormat/>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character" w:customStyle="1" w:styleId="CitadestacadaCar">
    <w:name w:val="Cita destacada Car"/>
    <w:basedOn w:val="Fuentedeprrafopredeter"/>
    <w:link w:val="Citadestacada"/>
    <w:uiPriority w:val="30"/>
    <w:qFormat/>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character" w:customStyle="1" w:styleId="Bolos">
    <w:name w:val="Bolos"/>
    <w:qFormat/>
    <w:rPr>
      <w:rFonts w:ascii="OpenSymbol" w:eastAsia="OpenSymbol" w:hAnsi="OpenSymbol" w:cs="OpenSymbol"/>
    </w:rPr>
  </w:style>
  <w:style w:type="character" w:styleId="Hipervnculo">
    <w:name w:val="Hyperlink"/>
    <w:uiPriority w:val="99"/>
    <w:rPr>
      <w:color w:val="000080"/>
      <w:u w:val="single"/>
    </w:rPr>
  </w:style>
  <w:style w:type="character" w:customStyle="1" w:styleId="Smbolosdenumeracin">
    <w:name w:val="Símbolos de numeración"/>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Textoindependiente">
    <w:name w:val="Body Text"/>
    <w:basedOn w:val="Normal"/>
    <w:link w:val="TextoindependienteCar"/>
    <w:uiPriority w:val="99"/>
    <w:unhideWhenUsed/>
    <w:rsid w:val="00AA1D8D"/>
    <w:pPr>
      <w:spacing w:after="120"/>
    </w:pPr>
  </w:style>
  <w:style w:type="paragraph" w:styleId="Lista">
    <w:name w:val="List"/>
    <w:basedOn w:val="Normal"/>
    <w:uiPriority w:val="99"/>
    <w:unhideWhenUsed/>
    <w:rsid w:val="00AA1D8D"/>
    <w:pPr>
      <w:ind w:left="360" w:hanging="360"/>
      <w:contextualSpacing/>
    </w:p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paragraph" w:styleId="Sinespaciado">
    <w:name w:val="No Spacing"/>
    <w:uiPriority w:val="1"/>
    <w:qFormat/>
    <w:rsid w:val="00FC693F"/>
  </w:style>
  <w:style w:type="paragraph" w:styleId="Subttulo">
    <w:name w:val="Subtitle"/>
    <w:basedOn w:val="Normal"/>
    <w:next w:val="Normal"/>
    <w:link w:val="SubttuloC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2">
    <w:name w:val="Body Text 2"/>
    <w:basedOn w:val="Normal"/>
    <w:link w:val="Textoindependiente2Car"/>
    <w:uiPriority w:val="99"/>
    <w:unhideWhenUsed/>
    <w:qFormat/>
    <w:rsid w:val="00AA1D8D"/>
    <w:pPr>
      <w:spacing w:after="120" w:line="480" w:lineRule="auto"/>
    </w:pPr>
  </w:style>
  <w:style w:type="paragraph" w:styleId="Textoindependiente3">
    <w:name w:val="Body Text 3"/>
    <w:basedOn w:val="Normal"/>
    <w:link w:val="Textoindependiente3Car"/>
    <w:uiPriority w:val="99"/>
    <w:unhideWhenUsed/>
    <w:qFormat/>
    <w:rsid w:val="00AA1D8D"/>
    <w:pPr>
      <w:spacing w:after="120"/>
    </w:pPr>
    <w:rPr>
      <w:sz w:val="16"/>
      <w:szCs w:val="16"/>
    </w:rPr>
  </w:style>
  <w:style w:type="paragraph" w:styleId="Lista2">
    <w:name w:val="List 2"/>
    <w:basedOn w:val="Normal"/>
    <w:uiPriority w:val="99"/>
    <w:unhideWhenUsed/>
    <w:qFormat/>
    <w:rsid w:val="00326F90"/>
    <w:pPr>
      <w:ind w:left="720" w:hanging="360"/>
      <w:contextualSpacing/>
    </w:pPr>
  </w:style>
  <w:style w:type="paragraph" w:styleId="Lista3">
    <w:name w:val="List 3"/>
    <w:basedOn w:val="Normal"/>
    <w:uiPriority w:val="99"/>
    <w:unhideWhenUsed/>
    <w:qFormat/>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Ttulodendice">
    <w:name w:val="index heading"/>
    <w:basedOn w:val="Ttulo"/>
  </w:style>
  <w:style w:type="paragraph" w:styleId="TtuloTDC">
    <w:name w:val="TOC Heading"/>
    <w:basedOn w:val="Ttulo1"/>
    <w:next w:val="Normal"/>
    <w:uiPriority w:val="39"/>
    <w:unhideWhenUsed/>
    <w:qFormat/>
    <w:rsid w:val="00FC693F"/>
    <w:pPr>
      <w:outlineLvl w:val="9"/>
    </w:pPr>
  </w:style>
  <w:style w:type="paragraph" w:customStyle="1" w:styleId="Default">
    <w:name w:val="Default"/>
    <w:qFormat/>
    <w:pPr>
      <w:spacing w:after="200" w:line="276" w:lineRule="auto"/>
    </w:pPr>
    <w:rPr>
      <w:rFonts w:ascii="Segoe UI" w:eastAsia="MS Mincho" w:hAnsi="Segoe UI"/>
      <w:color w:val="000000"/>
      <w:sz w:val="24"/>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Lneahorizontal">
    <w:name w:val="Línea horizontal"/>
    <w:basedOn w:val="Normal"/>
    <w:next w:val="Textoindependiente"/>
    <w:qFormat/>
    <w:pPr>
      <w:suppressLineNumbers/>
      <w:pBdr>
        <w:bottom w:val="double" w:sz="2" w:space="0" w:color="808080"/>
      </w:pBdr>
      <w:spacing w:after="283"/>
    </w:pPr>
    <w:rPr>
      <w:sz w:val="12"/>
      <w:szCs w:val="12"/>
    </w:rPr>
  </w:style>
  <w:style w:type="numbering" w:customStyle="1" w:styleId="Ningunalista">
    <w:name w:val="Ninguna lista"/>
    <w:uiPriority w:val="99"/>
    <w:semiHidden/>
    <w:unhideWhenUsed/>
    <w:qFormat/>
  </w:style>
  <w:style w:type="table" w:styleId="Tablaconcuadrcula">
    <w:name w:val="Table Grid"/>
    <w:basedOn w:val="Tabla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D2660"/>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A93DB0"/>
    <w:rPr>
      <w:color w:val="605E5C"/>
      <w:shd w:val="clear" w:color="auto" w:fill="E1DFDD"/>
    </w:rPr>
  </w:style>
  <w:style w:type="paragraph" w:styleId="TDC1">
    <w:name w:val="toc 1"/>
    <w:basedOn w:val="Normal"/>
    <w:next w:val="Normal"/>
    <w:autoRedefine/>
    <w:uiPriority w:val="39"/>
    <w:unhideWhenUsed/>
    <w:rsid w:val="00A03C25"/>
    <w:pPr>
      <w:spacing w:after="100"/>
    </w:pPr>
  </w:style>
  <w:style w:type="paragraph" w:styleId="TDC2">
    <w:name w:val="toc 2"/>
    <w:basedOn w:val="Normal"/>
    <w:next w:val="Normal"/>
    <w:autoRedefine/>
    <w:uiPriority w:val="39"/>
    <w:unhideWhenUsed/>
    <w:rsid w:val="00A03C25"/>
    <w:pPr>
      <w:spacing w:after="100"/>
      <w:ind w:left="220"/>
    </w:pPr>
  </w:style>
  <w:style w:type="paragraph" w:styleId="TDC3">
    <w:name w:val="toc 3"/>
    <w:basedOn w:val="Normal"/>
    <w:next w:val="Normal"/>
    <w:autoRedefine/>
    <w:uiPriority w:val="39"/>
    <w:unhideWhenUsed/>
    <w:rsid w:val="00D7051A"/>
    <w:pPr>
      <w:suppressAutoHyphens w:val="0"/>
      <w:spacing w:after="100" w:line="259" w:lineRule="auto"/>
      <w:ind w:left="440"/>
    </w:pPr>
    <w:rPr>
      <w:rFonts w:cs="Times New Roman"/>
      <w:lang w:val="es-ES" w:eastAsia="es-ES"/>
    </w:rPr>
  </w:style>
  <w:style w:type="paragraph" w:styleId="Tabladeilustraciones">
    <w:name w:val="table of figures"/>
    <w:basedOn w:val="Normal"/>
    <w:next w:val="Normal"/>
    <w:uiPriority w:val="99"/>
    <w:unhideWhenUsed/>
    <w:rsid w:val="00C83B40"/>
    <w:pPr>
      <w:spacing w:after="0"/>
    </w:pPr>
  </w:style>
  <w:style w:type="character" w:styleId="Hipervnculovisitado">
    <w:name w:val="FollowedHyperlink"/>
    <w:basedOn w:val="Fuentedeprrafopredeter"/>
    <w:uiPriority w:val="99"/>
    <w:semiHidden/>
    <w:unhideWhenUsed/>
    <w:rsid w:val="002530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2126">
      <w:bodyDiv w:val="1"/>
      <w:marLeft w:val="0"/>
      <w:marRight w:val="0"/>
      <w:marTop w:val="0"/>
      <w:marBottom w:val="0"/>
      <w:divBdr>
        <w:top w:val="none" w:sz="0" w:space="0" w:color="auto"/>
        <w:left w:val="none" w:sz="0" w:space="0" w:color="auto"/>
        <w:bottom w:val="none" w:sz="0" w:space="0" w:color="auto"/>
        <w:right w:val="none" w:sz="0" w:space="0" w:color="auto"/>
      </w:divBdr>
    </w:div>
    <w:div w:id="60562778">
      <w:bodyDiv w:val="1"/>
      <w:marLeft w:val="0"/>
      <w:marRight w:val="0"/>
      <w:marTop w:val="0"/>
      <w:marBottom w:val="0"/>
      <w:divBdr>
        <w:top w:val="none" w:sz="0" w:space="0" w:color="auto"/>
        <w:left w:val="none" w:sz="0" w:space="0" w:color="auto"/>
        <w:bottom w:val="none" w:sz="0" w:space="0" w:color="auto"/>
        <w:right w:val="none" w:sz="0" w:space="0" w:color="auto"/>
      </w:divBdr>
    </w:div>
    <w:div w:id="73743374">
      <w:bodyDiv w:val="1"/>
      <w:marLeft w:val="0"/>
      <w:marRight w:val="0"/>
      <w:marTop w:val="0"/>
      <w:marBottom w:val="0"/>
      <w:divBdr>
        <w:top w:val="none" w:sz="0" w:space="0" w:color="auto"/>
        <w:left w:val="none" w:sz="0" w:space="0" w:color="auto"/>
        <w:bottom w:val="none" w:sz="0" w:space="0" w:color="auto"/>
        <w:right w:val="none" w:sz="0" w:space="0" w:color="auto"/>
      </w:divBdr>
    </w:div>
    <w:div w:id="84425106">
      <w:bodyDiv w:val="1"/>
      <w:marLeft w:val="0"/>
      <w:marRight w:val="0"/>
      <w:marTop w:val="0"/>
      <w:marBottom w:val="0"/>
      <w:divBdr>
        <w:top w:val="none" w:sz="0" w:space="0" w:color="auto"/>
        <w:left w:val="none" w:sz="0" w:space="0" w:color="auto"/>
        <w:bottom w:val="none" w:sz="0" w:space="0" w:color="auto"/>
        <w:right w:val="none" w:sz="0" w:space="0" w:color="auto"/>
      </w:divBdr>
    </w:div>
    <w:div w:id="90395936">
      <w:bodyDiv w:val="1"/>
      <w:marLeft w:val="0"/>
      <w:marRight w:val="0"/>
      <w:marTop w:val="0"/>
      <w:marBottom w:val="0"/>
      <w:divBdr>
        <w:top w:val="none" w:sz="0" w:space="0" w:color="auto"/>
        <w:left w:val="none" w:sz="0" w:space="0" w:color="auto"/>
        <w:bottom w:val="none" w:sz="0" w:space="0" w:color="auto"/>
        <w:right w:val="none" w:sz="0" w:space="0" w:color="auto"/>
      </w:divBdr>
    </w:div>
    <w:div w:id="90901113">
      <w:bodyDiv w:val="1"/>
      <w:marLeft w:val="0"/>
      <w:marRight w:val="0"/>
      <w:marTop w:val="0"/>
      <w:marBottom w:val="0"/>
      <w:divBdr>
        <w:top w:val="none" w:sz="0" w:space="0" w:color="auto"/>
        <w:left w:val="none" w:sz="0" w:space="0" w:color="auto"/>
        <w:bottom w:val="none" w:sz="0" w:space="0" w:color="auto"/>
        <w:right w:val="none" w:sz="0" w:space="0" w:color="auto"/>
      </w:divBdr>
    </w:div>
    <w:div w:id="126513174">
      <w:bodyDiv w:val="1"/>
      <w:marLeft w:val="0"/>
      <w:marRight w:val="0"/>
      <w:marTop w:val="0"/>
      <w:marBottom w:val="0"/>
      <w:divBdr>
        <w:top w:val="none" w:sz="0" w:space="0" w:color="auto"/>
        <w:left w:val="none" w:sz="0" w:space="0" w:color="auto"/>
        <w:bottom w:val="none" w:sz="0" w:space="0" w:color="auto"/>
        <w:right w:val="none" w:sz="0" w:space="0" w:color="auto"/>
      </w:divBdr>
    </w:div>
    <w:div w:id="138543637">
      <w:bodyDiv w:val="1"/>
      <w:marLeft w:val="0"/>
      <w:marRight w:val="0"/>
      <w:marTop w:val="0"/>
      <w:marBottom w:val="0"/>
      <w:divBdr>
        <w:top w:val="none" w:sz="0" w:space="0" w:color="auto"/>
        <w:left w:val="none" w:sz="0" w:space="0" w:color="auto"/>
        <w:bottom w:val="none" w:sz="0" w:space="0" w:color="auto"/>
        <w:right w:val="none" w:sz="0" w:space="0" w:color="auto"/>
      </w:divBdr>
    </w:div>
    <w:div w:id="162205709">
      <w:bodyDiv w:val="1"/>
      <w:marLeft w:val="0"/>
      <w:marRight w:val="0"/>
      <w:marTop w:val="0"/>
      <w:marBottom w:val="0"/>
      <w:divBdr>
        <w:top w:val="none" w:sz="0" w:space="0" w:color="auto"/>
        <w:left w:val="none" w:sz="0" w:space="0" w:color="auto"/>
        <w:bottom w:val="none" w:sz="0" w:space="0" w:color="auto"/>
        <w:right w:val="none" w:sz="0" w:space="0" w:color="auto"/>
      </w:divBdr>
    </w:div>
    <w:div w:id="166866746">
      <w:bodyDiv w:val="1"/>
      <w:marLeft w:val="0"/>
      <w:marRight w:val="0"/>
      <w:marTop w:val="0"/>
      <w:marBottom w:val="0"/>
      <w:divBdr>
        <w:top w:val="none" w:sz="0" w:space="0" w:color="auto"/>
        <w:left w:val="none" w:sz="0" w:space="0" w:color="auto"/>
        <w:bottom w:val="none" w:sz="0" w:space="0" w:color="auto"/>
        <w:right w:val="none" w:sz="0" w:space="0" w:color="auto"/>
      </w:divBdr>
    </w:div>
    <w:div w:id="173426666">
      <w:bodyDiv w:val="1"/>
      <w:marLeft w:val="0"/>
      <w:marRight w:val="0"/>
      <w:marTop w:val="0"/>
      <w:marBottom w:val="0"/>
      <w:divBdr>
        <w:top w:val="none" w:sz="0" w:space="0" w:color="auto"/>
        <w:left w:val="none" w:sz="0" w:space="0" w:color="auto"/>
        <w:bottom w:val="none" w:sz="0" w:space="0" w:color="auto"/>
        <w:right w:val="none" w:sz="0" w:space="0" w:color="auto"/>
      </w:divBdr>
    </w:div>
    <w:div w:id="178931983">
      <w:bodyDiv w:val="1"/>
      <w:marLeft w:val="0"/>
      <w:marRight w:val="0"/>
      <w:marTop w:val="0"/>
      <w:marBottom w:val="0"/>
      <w:divBdr>
        <w:top w:val="none" w:sz="0" w:space="0" w:color="auto"/>
        <w:left w:val="none" w:sz="0" w:space="0" w:color="auto"/>
        <w:bottom w:val="none" w:sz="0" w:space="0" w:color="auto"/>
        <w:right w:val="none" w:sz="0" w:space="0" w:color="auto"/>
      </w:divBdr>
    </w:div>
    <w:div w:id="181821991">
      <w:bodyDiv w:val="1"/>
      <w:marLeft w:val="0"/>
      <w:marRight w:val="0"/>
      <w:marTop w:val="0"/>
      <w:marBottom w:val="0"/>
      <w:divBdr>
        <w:top w:val="none" w:sz="0" w:space="0" w:color="auto"/>
        <w:left w:val="none" w:sz="0" w:space="0" w:color="auto"/>
        <w:bottom w:val="none" w:sz="0" w:space="0" w:color="auto"/>
        <w:right w:val="none" w:sz="0" w:space="0" w:color="auto"/>
      </w:divBdr>
    </w:div>
    <w:div w:id="224337863">
      <w:bodyDiv w:val="1"/>
      <w:marLeft w:val="0"/>
      <w:marRight w:val="0"/>
      <w:marTop w:val="0"/>
      <w:marBottom w:val="0"/>
      <w:divBdr>
        <w:top w:val="none" w:sz="0" w:space="0" w:color="auto"/>
        <w:left w:val="none" w:sz="0" w:space="0" w:color="auto"/>
        <w:bottom w:val="none" w:sz="0" w:space="0" w:color="auto"/>
        <w:right w:val="none" w:sz="0" w:space="0" w:color="auto"/>
      </w:divBdr>
    </w:div>
    <w:div w:id="249587388">
      <w:bodyDiv w:val="1"/>
      <w:marLeft w:val="0"/>
      <w:marRight w:val="0"/>
      <w:marTop w:val="0"/>
      <w:marBottom w:val="0"/>
      <w:divBdr>
        <w:top w:val="none" w:sz="0" w:space="0" w:color="auto"/>
        <w:left w:val="none" w:sz="0" w:space="0" w:color="auto"/>
        <w:bottom w:val="none" w:sz="0" w:space="0" w:color="auto"/>
        <w:right w:val="none" w:sz="0" w:space="0" w:color="auto"/>
      </w:divBdr>
    </w:div>
    <w:div w:id="289013762">
      <w:bodyDiv w:val="1"/>
      <w:marLeft w:val="0"/>
      <w:marRight w:val="0"/>
      <w:marTop w:val="0"/>
      <w:marBottom w:val="0"/>
      <w:divBdr>
        <w:top w:val="none" w:sz="0" w:space="0" w:color="auto"/>
        <w:left w:val="none" w:sz="0" w:space="0" w:color="auto"/>
        <w:bottom w:val="none" w:sz="0" w:space="0" w:color="auto"/>
        <w:right w:val="none" w:sz="0" w:space="0" w:color="auto"/>
      </w:divBdr>
    </w:div>
    <w:div w:id="295724433">
      <w:bodyDiv w:val="1"/>
      <w:marLeft w:val="0"/>
      <w:marRight w:val="0"/>
      <w:marTop w:val="0"/>
      <w:marBottom w:val="0"/>
      <w:divBdr>
        <w:top w:val="none" w:sz="0" w:space="0" w:color="auto"/>
        <w:left w:val="none" w:sz="0" w:space="0" w:color="auto"/>
        <w:bottom w:val="none" w:sz="0" w:space="0" w:color="auto"/>
        <w:right w:val="none" w:sz="0" w:space="0" w:color="auto"/>
      </w:divBdr>
    </w:div>
    <w:div w:id="302783582">
      <w:bodyDiv w:val="1"/>
      <w:marLeft w:val="0"/>
      <w:marRight w:val="0"/>
      <w:marTop w:val="0"/>
      <w:marBottom w:val="0"/>
      <w:divBdr>
        <w:top w:val="none" w:sz="0" w:space="0" w:color="auto"/>
        <w:left w:val="none" w:sz="0" w:space="0" w:color="auto"/>
        <w:bottom w:val="none" w:sz="0" w:space="0" w:color="auto"/>
        <w:right w:val="none" w:sz="0" w:space="0" w:color="auto"/>
      </w:divBdr>
    </w:div>
    <w:div w:id="306587986">
      <w:bodyDiv w:val="1"/>
      <w:marLeft w:val="0"/>
      <w:marRight w:val="0"/>
      <w:marTop w:val="0"/>
      <w:marBottom w:val="0"/>
      <w:divBdr>
        <w:top w:val="none" w:sz="0" w:space="0" w:color="auto"/>
        <w:left w:val="none" w:sz="0" w:space="0" w:color="auto"/>
        <w:bottom w:val="none" w:sz="0" w:space="0" w:color="auto"/>
        <w:right w:val="none" w:sz="0" w:space="0" w:color="auto"/>
      </w:divBdr>
    </w:div>
    <w:div w:id="312611745">
      <w:bodyDiv w:val="1"/>
      <w:marLeft w:val="0"/>
      <w:marRight w:val="0"/>
      <w:marTop w:val="0"/>
      <w:marBottom w:val="0"/>
      <w:divBdr>
        <w:top w:val="none" w:sz="0" w:space="0" w:color="auto"/>
        <w:left w:val="none" w:sz="0" w:space="0" w:color="auto"/>
        <w:bottom w:val="none" w:sz="0" w:space="0" w:color="auto"/>
        <w:right w:val="none" w:sz="0" w:space="0" w:color="auto"/>
      </w:divBdr>
    </w:div>
    <w:div w:id="312758934">
      <w:bodyDiv w:val="1"/>
      <w:marLeft w:val="0"/>
      <w:marRight w:val="0"/>
      <w:marTop w:val="0"/>
      <w:marBottom w:val="0"/>
      <w:divBdr>
        <w:top w:val="none" w:sz="0" w:space="0" w:color="auto"/>
        <w:left w:val="none" w:sz="0" w:space="0" w:color="auto"/>
        <w:bottom w:val="none" w:sz="0" w:space="0" w:color="auto"/>
        <w:right w:val="none" w:sz="0" w:space="0" w:color="auto"/>
      </w:divBdr>
    </w:div>
    <w:div w:id="343939764">
      <w:bodyDiv w:val="1"/>
      <w:marLeft w:val="0"/>
      <w:marRight w:val="0"/>
      <w:marTop w:val="0"/>
      <w:marBottom w:val="0"/>
      <w:divBdr>
        <w:top w:val="none" w:sz="0" w:space="0" w:color="auto"/>
        <w:left w:val="none" w:sz="0" w:space="0" w:color="auto"/>
        <w:bottom w:val="none" w:sz="0" w:space="0" w:color="auto"/>
        <w:right w:val="none" w:sz="0" w:space="0" w:color="auto"/>
      </w:divBdr>
    </w:div>
    <w:div w:id="367609108">
      <w:bodyDiv w:val="1"/>
      <w:marLeft w:val="0"/>
      <w:marRight w:val="0"/>
      <w:marTop w:val="0"/>
      <w:marBottom w:val="0"/>
      <w:divBdr>
        <w:top w:val="none" w:sz="0" w:space="0" w:color="auto"/>
        <w:left w:val="none" w:sz="0" w:space="0" w:color="auto"/>
        <w:bottom w:val="none" w:sz="0" w:space="0" w:color="auto"/>
        <w:right w:val="none" w:sz="0" w:space="0" w:color="auto"/>
      </w:divBdr>
    </w:div>
    <w:div w:id="381373288">
      <w:bodyDiv w:val="1"/>
      <w:marLeft w:val="0"/>
      <w:marRight w:val="0"/>
      <w:marTop w:val="0"/>
      <w:marBottom w:val="0"/>
      <w:divBdr>
        <w:top w:val="none" w:sz="0" w:space="0" w:color="auto"/>
        <w:left w:val="none" w:sz="0" w:space="0" w:color="auto"/>
        <w:bottom w:val="none" w:sz="0" w:space="0" w:color="auto"/>
        <w:right w:val="none" w:sz="0" w:space="0" w:color="auto"/>
      </w:divBdr>
    </w:div>
    <w:div w:id="473957519">
      <w:bodyDiv w:val="1"/>
      <w:marLeft w:val="0"/>
      <w:marRight w:val="0"/>
      <w:marTop w:val="0"/>
      <w:marBottom w:val="0"/>
      <w:divBdr>
        <w:top w:val="none" w:sz="0" w:space="0" w:color="auto"/>
        <w:left w:val="none" w:sz="0" w:space="0" w:color="auto"/>
        <w:bottom w:val="none" w:sz="0" w:space="0" w:color="auto"/>
        <w:right w:val="none" w:sz="0" w:space="0" w:color="auto"/>
      </w:divBdr>
    </w:div>
    <w:div w:id="501166542">
      <w:bodyDiv w:val="1"/>
      <w:marLeft w:val="0"/>
      <w:marRight w:val="0"/>
      <w:marTop w:val="0"/>
      <w:marBottom w:val="0"/>
      <w:divBdr>
        <w:top w:val="none" w:sz="0" w:space="0" w:color="auto"/>
        <w:left w:val="none" w:sz="0" w:space="0" w:color="auto"/>
        <w:bottom w:val="none" w:sz="0" w:space="0" w:color="auto"/>
        <w:right w:val="none" w:sz="0" w:space="0" w:color="auto"/>
      </w:divBdr>
    </w:div>
    <w:div w:id="576868043">
      <w:bodyDiv w:val="1"/>
      <w:marLeft w:val="0"/>
      <w:marRight w:val="0"/>
      <w:marTop w:val="0"/>
      <w:marBottom w:val="0"/>
      <w:divBdr>
        <w:top w:val="none" w:sz="0" w:space="0" w:color="auto"/>
        <w:left w:val="none" w:sz="0" w:space="0" w:color="auto"/>
        <w:bottom w:val="none" w:sz="0" w:space="0" w:color="auto"/>
        <w:right w:val="none" w:sz="0" w:space="0" w:color="auto"/>
      </w:divBdr>
    </w:div>
    <w:div w:id="584267518">
      <w:bodyDiv w:val="1"/>
      <w:marLeft w:val="0"/>
      <w:marRight w:val="0"/>
      <w:marTop w:val="0"/>
      <w:marBottom w:val="0"/>
      <w:divBdr>
        <w:top w:val="none" w:sz="0" w:space="0" w:color="auto"/>
        <w:left w:val="none" w:sz="0" w:space="0" w:color="auto"/>
        <w:bottom w:val="none" w:sz="0" w:space="0" w:color="auto"/>
        <w:right w:val="none" w:sz="0" w:space="0" w:color="auto"/>
      </w:divBdr>
    </w:div>
    <w:div w:id="599333325">
      <w:bodyDiv w:val="1"/>
      <w:marLeft w:val="0"/>
      <w:marRight w:val="0"/>
      <w:marTop w:val="0"/>
      <w:marBottom w:val="0"/>
      <w:divBdr>
        <w:top w:val="none" w:sz="0" w:space="0" w:color="auto"/>
        <w:left w:val="none" w:sz="0" w:space="0" w:color="auto"/>
        <w:bottom w:val="none" w:sz="0" w:space="0" w:color="auto"/>
        <w:right w:val="none" w:sz="0" w:space="0" w:color="auto"/>
      </w:divBdr>
    </w:div>
    <w:div w:id="601912474">
      <w:bodyDiv w:val="1"/>
      <w:marLeft w:val="0"/>
      <w:marRight w:val="0"/>
      <w:marTop w:val="0"/>
      <w:marBottom w:val="0"/>
      <w:divBdr>
        <w:top w:val="none" w:sz="0" w:space="0" w:color="auto"/>
        <w:left w:val="none" w:sz="0" w:space="0" w:color="auto"/>
        <w:bottom w:val="none" w:sz="0" w:space="0" w:color="auto"/>
        <w:right w:val="none" w:sz="0" w:space="0" w:color="auto"/>
      </w:divBdr>
    </w:div>
    <w:div w:id="611278763">
      <w:bodyDiv w:val="1"/>
      <w:marLeft w:val="0"/>
      <w:marRight w:val="0"/>
      <w:marTop w:val="0"/>
      <w:marBottom w:val="0"/>
      <w:divBdr>
        <w:top w:val="none" w:sz="0" w:space="0" w:color="auto"/>
        <w:left w:val="none" w:sz="0" w:space="0" w:color="auto"/>
        <w:bottom w:val="none" w:sz="0" w:space="0" w:color="auto"/>
        <w:right w:val="none" w:sz="0" w:space="0" w:color="auto"/>
      </w:divBdr>
    </w:div>
    <w:div w:id="635644016">
      <w:bodyDiv w:val="1"/>
      <w:marLeft w:val="0"/>
      <w:marRight w:val="0"/>
      <w:marTop w:val="0"/>
      <w:marBottom w:val="0"/>
      <w:divBdr>
        <w:top w:val="none" w:sz="0" w:space="0" w:color="auto"/>
        <w:left w:val="none" w:sz="0" w:space="0" w:color="auto"/>
        <w:bottom w:val="none" w:sz="0" w:space="0" w:color="auto"/>
        <w:right w:val="none" w:sz="0" w:space="0" w:color="auto"/>
      </w:divBdr>
    </w:div>
    <w:div w:id="663974273">
      <w:bodyDiv w:val="1"/>
      <w:marLeft w:val="0"/>
      <w:marRight w:val="0"/>
      <w:marTop w:val="0"/>
      <w:marBottom w:val="0"/>
      <w:divBdr>
        <w:top w:val="none" w:sz="0" w:space="0" w:color="auto"/>
        <w:left w:val="none" w:sz="0" w:space="0" w:color="auto"/>
        <w:bottom w:val="none" w:sz="0" w:space="0" w:color="auto"/>
        <w:right w:val="none" w:sz="0" w:space="0" w:color="auto"/>
      </w:divBdr>
    </w:div>
    <w:div w:id="670067665">
      <w:bodyDiv w:val="1"/>
      <w:marLeft w:val="0"/>
      <w:marRight w:val="0"/>
      <w:marTop w:val="0"/>
      <w:marBottom w:val="0"/>
      <w:divBdr>
        <w:top w:val="none" w:sz="0" w:space="0" w:color="auto"/>
        <w:left w:val="none" w:sz="0" w:space="0" w:color="auto"/>
        <w:bottom w:val="none" w:sz="0" w:space="0" w:color="auto"/>
        <w:right w:val="none" w:sz="0" w:space="0" w:color="auto"/>
      </w:divBdr>
    </w:div>
    <w:div w:id="683940424">
      <w:bodyDiv w:val="1"/>
      <w:marLeft w:val="0"/>
      <w:marRight w:val="0"/>
      <w:marTop w:val="0"/>
      <w:marBottom w:val="0"/>
      <w:divBdr>
        <w:top w:val="none" w:sz="0" w:space="0" w:color="auto"/>
        <w:left w:val="none" w:sz="0" w:space="0" w:color="auto"/>
        <w:bottom w:val="none" w:sz="0" w:space="0" w:color="auto"/>
        <w:right w:val="none" w:sz="0" w:space="0" w:color="auto"/>
      </w:divBdr>
    </w:div>
    <w:div w:id="738745759">
      <w:bodyDiv w:val="1"/>
      <w:marLeft w:val="0"/>
      <w:marRight w:val="0"/>
      <w:marTop w:val="0"/>
      <w:marBottom w:val="0"/>
      <w:divBdr>
        <w:top w:val="none" w:sz="0" w:space="0" w:color="auto"/>
        <w:left w:val="none" w:sz="0" w:space="0" w:color="auto"/>
        <w:bottom w:val="none" w:sz="0" w:space="0" w:color="auto"/>
        <w:right w:val="none" w:sz="0" w:space="0" w:color="auto"/>
      </w:divBdr>
    </w:div>
    <w:div w:id="758793018">
      <w:bodyDiv w:val="1"/>
      <w:marLeft w:val="0"/>
      <w:marRight w:val="0"/>
      <w:marTop w:val="0"/>
      <w:marBottom w:val="0"/>
      <w:divBdr>
        <w:top w:val="none" w:sz="0" w:space="0" w:color="auto"/>
        <w:left w:val="none" w:sz="0" w:space="0" w:color="auto"/>
        <w:bottom w:val="none" w:sz="0" w:space="0" w:color="auto"/>
        <w:right w:val="none" w:sz="0" w:space="0" w:color="auto"/>
      </w:divBdr>
    </w:div>
    <w:div w:id="852376395">
      <w:bodyDiv w:val="1"/>
      <w:marLeft w:val="0"/>
      <w:marRight w:val="0"/>
      <w:marTop w:val="0"/>
      <w:marBottom w:val="0"/>
      <w:divBdr>
        <w:top w:val="none" w:sz="0" w:space="0" w:color="auto"/>
        <w:left w:val="none" w:sz="0" w:space="0" w:color="auto"/>
        <w:bottom w:val="none" w:sz="0" w:space="0" w:color="auto"/>
        <w:right w:val="none" w:sz="0" w:space="0" w:color="auto"/>
      </w:divBdr>
    </w:div>
    <w:div w:id="881870749">
      <w:bodyDiv w:val="1"/>
      <w:marLeft w:val="0"/>
      <w:marRight w:val="0"/>
      <w:marTop w:val="0"/>
      <w:marBottom w:val="0"/>
      <w:divBdr>
        <w:top w:val="none" w:sz="0" w:space="0" w:color="auto"/>
        <w:left w:val="none" w:sz="0" w:space="0" w:color="auto"/>
        <w:bottom w:val="none" w:sz="0" w:space="0" w:color="auto"/>
        <w:right w:val="none" w:sz="0" w:space="0" w:color="auto"/>
      </w:divBdr>
    </w:div>
    <w:div w:id="920993837">
      <w:bodyDiv w:val="1"/>
      <w:marLeft w:val="0"/>
      <w:marRight w:val="0"/>
      <w:marTop w:val="0"/>
      <w:marBottom w:val="0"/>
      <w:divBdr>
        <w:top w:val="none" w:sz="0" w:space="0" w:color="auto"/>
        <w:left w:val="none" w:sz="0" w:space="0" w:color="auto"/>
        <w:bottom w:val="none" w:sz="0" w:space="0" w:color="auto"/>
        <w:right w:val="none" w:sz="0" w:space="0" w:color="auto"/>
      </w:divBdr>
    </w:div>
    <w:div w:id="929657877">
      <w:bodyDiv w:val="1"/>
      <w:marLeft w:val="0"/>
      <w:marRight w:val="0"/>
      <w:marTop w:val="0"/>
      <w:marBottom w:val="0"/>
      <w:divBdr>
        <w:top w:val="none" w:sz="0" w:space="0" w:color="auto"/>
        <w:left w:val="none" w:sz="0" w:space="0" w:color="auto"/>
        <w:bottom w:val="none" w:sz="0" w:space="0" w:color="auto"/>
        <w:right w:val="none" w:sz="0" w:space="0" w:color="auto"/>
      </w:divBdr>
    </w:div>
    <w:div w:id="933901812">
      <w:bodyDiv w:val="1"/>
      <w:marLeft w:val="0"/>
      <w:marRight w:val="0"/>
      <w:marTop w:val="0"/>
      <w:marBottom w:val="0"/>
      <w:divBdr>
        <w:top w:val="none" w:sz="0" w:space="0" w:color="auto"/>
        <w:left w:val="none" w:sz="0" w:space="0" w:color="auto"/>
        <w:bottom w:val="none" w:sz="0" w:space="0" w:color="auto"/>
        <w:right w:val="none" w:sz="0" w:space="0" w:color="auto"/>
      </w:divBdr>
    </w:div>
    <w:div w:id="942301195">
      <w:bodyDiv w:val="1"/>
      <w:marLeft w:val="0"/>
      <w:marRight w:val="0"/>
      <w:marTop w:val="0"/>
      <w:marBottom w:val="0"/>
      <w:divBdr>
        <w:top w:val="none" w:sz="0" w:space="0" w:color="auto"/>
        <w:left w:val="none" w:sz="0" w:space="0" w:color="auto"/>
        <w:bottom w:val="none" w:sz="0" w:space="0" w:color="auto"/>
        <w:right w:val="none" w:sz="0" w:space="0" w:color="auto"/>
      </w:divBdr>
    </w:div>
    <w:div w:id="942345023">
      <w:bodyDiv w:val="1"/>
      <w:marLeft w:val="0"/>
      <w:marRight w:val="0"/>
      <w:marTop w:val="0"/>
      <w:marBottom w:val="0"/>
      <w:divBdr>
        <w:top w:val="none" w:sz="0" w:space="0" w:color="auto"/>
        <w:left w:val="none" w:sz="0" w:space="0" w:color="auto"/>
        <w:bottom w:val="none" w:sz="0" w:space="0" w:color="auto"/>
        <w:right w:val="none" w:sz="0" w:space="0" w:color="auto"/>
      </w:divBdr>
    </w:div>
    <w:div w:id="973095616">
      <w:bodyDiv w:val="1"/>
      <w:marLeft w:val="0"/>
      <w:marRight w:val="0"/>
      <w:marTop w:val="0"/>
      <w:marBottom w:val="0"/>
      <w:divBdr>
        <w:top w:val="none" w:sz="0" w:space="0" w:color="auto"/>
        <w:left w:val="none" w:sz="0" w:space="0" w:color="auto"/>
        <w:bottom w:val="none" w:sz="0" w:space="0" w:color="auto"/>
        <w:right w:val="none" w:sz="0" w:space="0" w:color="auto"/>
      </w:divBdr>
    </w:div>
    <w:div w:id="980621091">
      <w:bodyDiv w:val="1"/>
      <w:marLeft w:val="0"/>
      <w:marRight w:val="0"/>
      <w:marTop w:val="0"/>
      <w:marBottom w:val="0"/>
      <w:divBdr>
        <w:top w:val="none" w:sz="0" w:space="0" w:color="auto"/>
        <w:left w:val="none" w:sz="0" w:space="0" w:color="auto"/>
        <w:bottom w:val="none" w:sz="0" w:space="0" w:color="auto"/>
        <w:right w:val="none" w:sz="0" w:space="0" w:color="auto"/>
      </w:divBdr>
    </w:div>
    <w:div w:id="1028722724">
      <w:bodyDiv w:val="1"/>
      <w:marLeft w:val="0"/>
      <w:marRight w:val="0"/>
      <w:marTop w:val="0"/>
      <w:marBottom w:val="0"/>
      <w:divBdr>
        <w:top w:val="none" w:sz="0" w:space="0" w:color="auto"/>
        <w:left w:val="none" w:sz="0" w:space="0" w:color="auto"/>
        <w:bottom w:val="none" w:sz="0" w:space="0" w:color="auto"/>
        <w:right w:val="none" w:sz="0" w:space="0" w:color="auto"/>
      </w:divBdr>
    </w:div>
    <w:div w:id="1103840983">
      <w:bodyDiv w:val="1"/>
      <w:marLeft w:val="0"/>
      <w:marRight w:val="0"/>
      <w:marTop w:val="0"/>
      <w:marBottom w:val="0"/>
      <w:divBdr>
        <w:top w:val="none" w:sz="0" w:space="0" w:color="auto"/>
        <w:left w:val="none" w:sz="0" w:space="0" w:color="auto"/>
        <w:bottom w:val="none" w:sz="0" w:space="0" w:color="auto"/>
        <w:right w:val="none" w:sz="0" w:space="0" w:color="auto"/>
      </w:divBdr>
    </w:div>
    <w:div w:id="1115636491">
      <w:bodyDiv w:val="1"/>
      <w:marLeft w:val="0"/>
      <w:marRight w:val="0"/>
      <w:marTop w:val="0"/>
      <w:marBottom w:val="0"/>
      <w:divBdr>
        <w:top w:val="none" w:sz="0" w:space="0" w:color="auto"/>
        <w:left w:val="none" w:sz="0" w:space="0" w:color="auto"/>
        <w:bottom w:val="none" w:sz="0" w:space="0" w:color="auto"/>
        <w:right w:val="none" w:sz="0" w:space="0" w:color="auto"/>
      </w:divBdr>
    </w:div>
    <w:div w:id="1137917959">
      <w:bodyDiv w:val="1"/>
      <w:marLeft w:val="0"/>
      <w:marRight w:val="0"/>
      <w:marTop w:val="0"/>
      <w:marBottom w:val="0"/>
      <w:divBdr>
        <w:top w:val="none" w:sz="0" w:space="0" w:color="auto"/>
        <w:left w:val="none" w:sz="0" w:space="0" w:color="auto"/>
        <w:bottom w:val="none" w:sz="0" w:space="0" w:color="auto"/>
        <w:right w:val="none" w:sz="0" w:space="0" w:color="auto"/>
      </w:divBdr>
    </w:div>
    <w:div w:id="1169372808">
      <w:bodyDiv w:val="1"/>
      <w:marLeft w:val="0"/>
      <w:marRight w:val="0"/>
      <w:marTop w:val="0"/>
      <w:marBottom w:val="0"/>
      <w:divBdr>
        <w:top w:val="none" w:sz="0" w:space="0" w:color="auto"/>
        <w:left w:val="none" w:sz="0" w:space="0" w:color="auto"/>
        <w:bottom w:val="none" w:sz="0" w:space="0" w:color="auto"/>
        <w:right w:val="none" w:sz="0" w:space="0" w:color="auto"/>
      </w:divBdr>
    </w:div>
    <w:div w:id="1214610983">
      <w:bodyDiv w:val="1"/>
      <w:marLeft w:val="0"/>
      <w:marRight w:val="0"/>
      <w:marTop w:val="0"/>
      <w:marBottom w:val="0"/>
      <w:divBdr>
        <w:top w:val="none" w:sz="0" w:space="0" w:color="auto"/>
        <w:left w:val="none" w:sz="0" w:space="0" w:color="auto"/>
        <w:bottom w:val="none" w:sz="0" w:space="0" w:color="auto"/>
        <w:right w:val="none" w:sz="0" w:space="0" w:color="auto"/>
      </w:divBdr>
    </w:div>
    <w:div w:id="1225261083">
      <w:bodyDiv w:val="1"/>
      <w:marLeft w:val="0"/>
      <w:marRight w:val="0"/>
      <w:marTop w:val="0"/>
      <w:marBottom w:val="0"/>
      <w:divBdr>
        <w:top w:val="none" w:sz="0" w:space="0" w:color="auto"/>
        <w:left w:val="none" w:sz="0" w:space="0" w:color="auto"/>
        <w:bottom w:val="none" w:sz="0" w:space="0" w:color="auto"/>
        <w:right w:val="none" w:sz="0" w:space="0" w:color="auto"/>
      </w:divBdr>
    </w:div>
    <w:div w:id="1229654520">
      <w:bodyDiv w:val="1"/>
      <w:marLeft w:val="0"/>
      <w:marRight w:val="0"/>
      <w:marTop w:val="0"/>
      <w:marBottom w:val="0"/>
      <w:divBdr>
        <w:top w:val="none" w:sz="0" w:space="0" w:color="auto"/>
        <w:left w:val="none" w:sz="0" w:space="0" w:color="auto"/>
        <w:bottom w:val="none" w:sz="0" w:space="0" w:color="auto"/>
        <w:right w:val="none" w:sz="0" w:space="0" w:color="auto"/>
      </w:divBdr>
    </w:div>
    <w:div w:id="1230845105">
      <w:bodyDiv w:val="1"/>
      <w:marLeft w:val="0"/>
      <w:marRight w:val="0"/>
      <w:marTop w:val="0"/>
      <w:marBottom w:val="0"/>
      <w:divBdr>
        <w:top w:val="none" w:sz="0" w:space="0" w:color="auto"/>
        <w:left w:val="none" w:sz="0" w:space="0" w:color="auto"/>
        <w:bottom w:val="none" w:sz="0" w:space="0" w:color="auto"/>
        <w:right w:val="none" w:sz="0" w:space="0" w:color="auto"/>
      </w:divBdr>
    </w:div>
    <w:div w:id="1245843097">
      <w:bodyDiv w:val="1"/>
      <w:marLeft w:val="0"/>
      <w:marRight w:val="0"/>
      <w:marTop w:val="0"/>
      <w:marBottom w:val="0"/>
      <w:divBdr>
        <w:top w:val="none" w:sz="0" w:space="0" w:color="auto"/>
        <w:left w:val="none" w:sz="0" w:space="0" w:color="auto"/>
        <w:bottom w:val="none" w:sz="0" w:space="0" w:color="auto"/>
        <w:right w:val="none" w:sz="0" w:space="0" w:color="auto"/>
      </w:divBdr>
    </w:div>
    <w:div w:id="1258952049">
      <w:bodyDiv w:val="1"/>
      <w:marLeft w:val="0"/>
      <w:marRight w:val="0"/>
      <w:marTop w:val="0"/>
      <w:marBottom w:val="0"/>
      <w:divBdr>
        <w:top w:val="none" w:sz="0" w:space="0" w:color="auto"/>
        <w:left w:val="none" w:sz="0" w:space="0" w:color="auto"/>
        <w:bottom w:val="none" w:sz="0" w:space="0" w:color="auto"/>
        <w:right w:val="none" w:sz="0" w:space="0" w:color="auto"/>
      </w:divBdr>
    </w:div>
    <w:div w:id="1292438830">
      <w:bodyDiv w:val="1"/>
      <w:marLeft w:val="0"/>
      <w:marRight w:val="0"/>
      <w:marTop w:val="0"/>
      <w:marBottom w:val="0"/>
      <w:divBdr>
        <w:top w:val="none" w:sz="0" w:space="0" w:color="auto"/>
        <w:left w:val="none" w:sz="0" w:space="0" w:color="auto"/>
        <w:bottom w:val="none" w:sz="0" w:space="0" w:color="auto"/>
        <w:right w:val="none" w:sz="0" w:space="0" w:color="auto"/>
      </w:divBdr>
    </w:div>
    <w:div w:id="1352150013">
      <w:bodyDiv w:val="1"/>
      <w:marLeft w:val="0"/>
      <w:marRight w:val="0"/>
      <w:marTop w:val="0"/>
      <w:marBottom w:val="0"/>
      <w:divBdr>
        <w:top w:val="none" w:sz="0" w:space="0" w:color="auto"/>
        <w:left w:val="none" w:sz="0" w:space="0" w:color="auto"/>
        <w:bottom w:val="none" w:sz="0" w:space="0" w:color="auto"/>
        <w:right w:val="none" w:sz="0" w:space="0" w:color="auto"/>
      </w:divBdr>
    </w:div>
    <w:div w:id="1358777422">
      <w:bodyDiv w:val="1"/>
      <w:marLeft w:val="0"/>
      <w:marRight w:val="0"/>
      <w:marTop w:val="0"/>
      <w:marBottom w:val="0"/>
      <w:divBdr>
        <w:top w:val="none" w:sz="0" w:space="0" w:color="auto"/>
        <w:left w:val="none" w:sz="0" w:space="0" w:color="auto"/>
        <w:bottom w:val="none" w:sz="0" w:space="0" w:color="auto"/>
        <w:right w:val="none" w:sz="0" w:space="0" w:color="auto"/>
      </w:divBdr>
    </w:div>
    <w:div w:id="1496726365">
      <w:bodyDiv w:val="1"/>
      <w:marLeft w:val="0"/>
      <w:marRight w:val="0"/>
      <w:marTop w:val="0"/>
      <w:marBottom w:val="0"/>
      <w:divBdr>
        <w:top w:val="none" w:sz="0" w:space="0" w:color="auto"/>
        <w:left w:val="none" w:sz="0" w:space="0" w:color="auto"/>
        <w:bottom w:val="none" w:sz="0" w:space="0" w:color="auto"/>
        <w:right w:val="none" w:sz="0" w:space="0" w:color="auto"/>
      </w:divBdr>
    </w:div>
    <w:div w:id="1515339713">
      <w:bodyDiv w:val="1"/>
      <w:marLeft w:val="0"/>
      <w:marRight w:val="0"/>
      <w:marTop w:val="0"/>
      <w:marBottom w:val="0"/>
      <w:divBdr>
        <w:top w:val="none" w:sz="0" w:space="0" w:color="auto"/>
        <w:left w:val="none" w:sz="0" w:space="0" w:color="auto"/>
        <w:bottom w:val="none" w:sz="0" w:space="0" w:color="auto"/>
        <w:right w:val="none" w:sz="0" w:space="0" w:color="auto"/>
      </w:divBdr>
    </w:div>
    <w:div w:id="1534880090">
      <w:bodyDiv w:val="1"/>
      <w:marLeft w:val="0"/>
      <w:marRight w:val="0"/>
      <w:marTop w:val="0"/>
      <w:marBottom w:val="0"/>
      <w:divBdr>
        <w:top w:val="none" w:sz="0" w:space="0" w:color="auto"/>
        <w:left w:val="none" w:sz="0" w:space="0" w:color="auto"/>
        <w:bottom w:val="none" w:sz="0" w:space="0" w:color="auto"/>
        <w:right w:val="none" w:sz="0" w:space="0" w:color="auto"/>
      </w:divBdr>
    </w:div>
    <w:div w:id="1547907733">
      <w:bodyDiv w:val="1"/>
      <w:marLeft w:val="0"/>
      <w:marRight w:val="0"/>
      <w:marTop w:val="0"/>
      <w:marBottom w:val="0"/>
      <w:divBdr>
        <w:top w:val="none" w:sz="0" w:space="0" w:color="auto"/>
        <w:left w:val="none" w:sz="0" w:space="0" w:color="auto"/>
        <w:bottom w:val="none" w:sz="0" w:space="0" w:color="auto"/>
        <w:right w:val="none" w:sz="0" w:space="0" w:color="auto"/>
      </w:divBdr>
    </w:div>
    <w:div w:id="1576166888">
      <w:bodyDiv w:val="1"/>
      <w:marLeft w:val="0"/>
      <w:marRight w:val="0"/>
      <w:marTop w:val="0"/>
      <w:marBottom w:val="0"/>
      <w:divBdr>
        <w:top w:val="none" w:sz="0" w:space="0" w:color="auto"/>
        <w:left w:val="none" w:sz="0" w:space="0" w:color="auto"/>
        <w:bottom w:val="none" w:sz="0" w:space="0" w:color="auto"/>
        <w:right w:val="none" w:sz="0" w:space="0" w:color="auto"/>
      </w:divBdr>
    </w:div>
    <w:div w:id="1628510852">
      <w:bodyDiv w:val="1"/>
      <w:marLeft w:val="0"/>
      <w:marRight w:val="0"/>
      <w:marTop w:val="0"/>
      <w:marBottom w:val="0"/>
      <w:divBdr>
        <w:top w:val="none" w:sz="0" w:space="0" w:color="auto"/>
        <w:left w:val="none" w:sz="0" w:space="0" w:color="auto"/>
        <w:bottom w:val="none" w:sz="0" w:space="0" w:color="auto"/>
        <w:right w:val="none" w:sz="0" w:space="0" w:color="auto"/>
      </w:divBdr>
    </w:div>
    <w:div w:id="1631200924">
      <w:bodyDiv w:val="1"/>
      <w:marLeft w:val="0"/>
      <w:marRight w:val="0"/>
      <w:marTop w:val="0"/>
      <w:marBottom w:val="0"/>
      <w:divBdr>
        <w:top w:val="none" w:sz="0" w:space="0" w:color="auto"/>
        <w:left w:val="none" w:sz="0" w:space="0" w:color="auto"/>
        <w:bottom w:val="none" w:sz="0" w:space="0" w:color="auto"/>
        <w:right w:val="none" w:sz="0" w:space="0" w:color="auto"/>
      </w:divBdr>
    </w:div>
    <w:div w:id="1685089526">
      <w:bodyDiv w:val="1"/>
      <w:marLeft w:val="0"/>
      <w:marRight w:val="0"/>
      <w:marTop w:val="0"/>
      <w:marBottom w:val="0"/>
      <w:divBdr>
        <w:top w:val="none" w:sz="0" w:space="0" w:color="auto"/>
        <w:left w:val="none" w:sz="0" w:space="0" w:color="auto"/>
        <w:bottom w:val="none" w:sz="0" w:space="0" w:color="auto"/>
        <w:right w:val="none" w:sz="0" w:space="0" w:color="auto"/>
      </w:divBdr>
    </w:div>
    <w:div w:id="1692991697">
      <w:bodyDiv w:val="1"/>
      <w:marLeft w:val="0"/>
      <w:marRight w:val="0"/>
      <w:marTop w:val="0"/>
      <w:marBottom w:val="0"/>
      <w:divBdr>
        <w:top w:val="none" w:sz="0" w:space="0" w:color="auto"/>
        <w:left w:val="none" w:sz="0" w:space="0" w:color="auto"/>
        <w:bottom w:val="none" w:sz="0" w:space="0" w:color="auto"/>
        <w:right w:val="none" w:sz="0" w:space="0" w:color="auto"/>
      </w:divBdr>
    </w:div>
    <w:div w:id="1736128254">
      <w:bodyDiv w:val="1"/>
      <w:marLeft w:val="0"/>
      <w:marRight w:val="0"/>
      <w:marTop w:val="0"/>
      <w:marBottom w:val="0"/>
      <w:divBdr>
        <w:top w:val="none" w:sz="0" w:space="0" w:color="auto"/>
        <w:left w:val="none" w:sz="0" w:space="0" w:color="auto"/>
        <w:bottom w:val="none" w:sz="0" w:space="0" w:color="auto"/>
        <w:right w:val="none" w:sz="0" w:space="0" w:color="auto"/>
      </w:divBdr>
    </w:div>
    <w:div w:id="1740402341">
      <w:bodyDiv w:val="1"/>
      <w:marLeft w:val="0"/>
      <w:marRight w:val="0"/>
      <w:marTop w:val="0"/>
      <w:marBottom w:val="0"/>
      <w:divBdr>
        <w:top w:val="none" w:sz="0" w:space="0" w:color="auto"/>
        <w:left w:val="none" w:sz="0" w:space="0" w:color="auto"/>
        <w:bottom w:val="none" w:sz="0" w:space="0" w:color="auto"/>
        <w:right w:val="none" w:sz="0" w:space="0" w:color="auto"/>
      </w:divBdr>
    </w:div>
    <w:div w:id="1772311803">
      <w:bodyDiv w:val="1"/>
      <w:marLeft w:val="0"/>
      <w:marRight w:val="0"/>
      <w:marTop w:val="0"/>
      <w:marBottom w:val="0"/>
      <w:divBdr>
        <w:top w:val="none" w:sz="0" w:space="0" w:color="auto"/>
        <w:left w:val="none" w:sz="0" w:space="0" w:color="auto"/>
        <w:bottom w:val="none" w:sz="0" w:space="0" w:color="auto"/>
        <w:right w:val="none" w:sz="0" w:space="0" w:color="auto"/>
      </w:divBdr>
    </w:div>
    <w:div w:id="1789424400">
      <w:bodyDiv w:val="1"/>
      <w:marLeft w:val="0"/>
      <w:marRight w:val="0"/>
      <w:marTop w:val="0"/>
      <w:marBottom w:val="0"/>
      <w:divBdr>
        <w:top w:val="none" w:sz="0" w:space="0" w:color="auto"/>
        <w:left w:val="none" w:sz="0" w:space="0" w:color="auto"/>
        <w:bottom w:val="none" w:sz="0" w:space="0" w:color="auto"/>
        <w:right w:val="none" w:sz="0" w:space="0" w:color="auto"/>
      </w:divBdr>
    </w:div>
    <w:div w:id="1810199787">
      <w:bodyDiv w:val="1"/>
      <w:marLeft w:val="0"/>
      <w:marRight w:val="0"/>
      <w:marTop w:val="0"/>
      <w:marBottom w:val="0"/>
      <w:divBdr>
        <w:top w:val="none" w:sz="0" w:space="0" w:color="auto"/>
        <w:left w:val="none" w:sz="0" w:space="0" w:color="auto"/>
        <w:bottom w:val="none" w:sz="0" w:space="0" w:color="auto"/>
        <w:right w:val="none" w:sz="0" w:space="0" w:color="auto"/>
      </w:divBdr>
    </w:div>
    <w:div w:id="1825585703">
      <w:bodyDiv w:val="1"/>
      <w:marLeft w:val="0"/>
      <w:marRight w:val="0"/>
      <w:marTop w:val="0"/>
      <w:marBottom w:val="0"/>
      <w:divBdr>
        <w:top w:val="none" w:sz="0" w:space="0" w:color="auto"/>
        <w:left w:val="none" w:sz="0" w:space="0" w:color="auto"/>
        <w:bottom w:val="none" w:sz="0" w:space="0" w:color="auto"/>
        <w:right w:val="none" w:sz="0" w:space="0" w:color="auto"/>
      </w:divBdr>
    </w:div>
    <w:div w:id="1830366930">
      <w:bodyDiv w:val="1"/>
      <w:marLeft w:val="0"/>
      <w:marRight w:val="0"/>
      <w:marTop w:val="0"/>
      <w:marBottom w:val="0"/>
      <w:divBdr>
        <w:top w:val="none" w:sz="0" w:space="0" w:color="auto"/>
        <w:left w:val="none" w:sz="0" w:space="0" w:color="auto"/>
        <w:bottom w:val="none" w:sz="0" w:space="0" w:color="auto"/>
        <w:right w:val="none" w:sz="0" w:space="0" w:color="auto"/>
      </w:divBdr>
    </w:div>
    <w:div w:id="1910337334">
      <w:bodyDiv w:val="1"/>
      <w:marLeft w:val="0"/>
      <w:marRight w:val="0"/>
      <w:marTop w:val="0"/>
      <w:marBottom w:val="0"/>
      <w:divBdr>
        <w:top w:val="none" w:sz="0" w:space="0" w:color="auto"/>
        <w:left w:val="none" w:sz="0" w:space="0" w:color="auto"/>
        <w:bottom w:val="none" w:sz="0" w:space="0" w:color="auto"/>
        <w:right w:val="none" w:sz="0" w:space="0" w:color="auto"/>
      </w:divBdr>
    </w:div>
    <w:div w:id="1974212680">
      <w:bodyDiv w:val="1"/>
      <w:marLeft w:val="0"/>
      <w:marRight w:val="0"/>
      <w:marTop w:val="0"/>
      <w:marBottom w:val="0"/>
      <w:divBdr>
        <w:top w:val="none" w:sz="0" w:space="0" w:color="auto"/>
        <w:left w:val="none" w:sz="0" w:space="0" w:color="auto"/>
        <w:bottom w:val="none" w:sz="0" w:space="0" w:color="auto"/>
        <w:right w:val="none" w:sz="0" w:space="0" w:color="auto"/>
      </w:divBdr>
    </w:div>
    <w:div w:id="1978489210">
      <w:bodyDiv w:val="1"/>
      <w:marLeft w:val="0"/>
      <w:marRight w:val="0"/>
      <w:marTop w:val="0"/>
      <w:marBottom w:val="0"/>
      <w:divBdr>
        <w:top w:val="none" w:sz="0" w:space="0" w:color="auto"/>
        <w:left w:val="none" w:sz="0" w:space="0" w:color="auto"/>
        <w:bottom w:val="none" w:sz="0" w:space="0" w:color="auto"/>
        <w:right w:val="none" w:sz="0" w:space="0" w:color="auto"/>
      </w:divBdr>
    </w:div>
    <w:div w:id="1978804253">
      <w:bodyDiv w:val="1"/>
      <w:marLeft w:val="0"/>
      <w:marRight w:val="0"/>
      <w:marTop w:val="0"/>
      <w:marBottom w:val="0"/>
      <w:divBdr>
        <w:top w:val="none" w:sz="0" w:space="0" w:color="auto"/>
        <w:left w:val="none" w:sz="0" w:space="0" w:color="auto"/>
        <w:bottom w:val="none" w:sz="0" w:space="0" w:color="auto"/>
        <w:right w:val="none" w:sz="0" w:space="0" w:color="auto"/>
      </w:divBdr>
    </w:div>
    <w:div w:id="1979918877">
      <w:bodyDiv w:val="1"/>
      <w:marLeft w:val="0"/>
      <w:marRight w:val="0"/>
      <w:marTop w:val="0"/>
      <w:marBottom w:val="0"/>
      <w:divBdr>
        <w:top w:val="none" w:sz="0" w:space="0" w:color="auto"/>
        <w:left w:val="none" w:sz="0" w:space="0" w:color="auto"/>
        <w:bottom w:val="none" w:sz="0" w:space="0" w:color="auto"/>
        <w:right w:val="none" w:sz="0" w:space="0" w:color="auto"/>
      </w:divBdr>
    </w:div>
    <w:div w:id="2032760903">
      <w:bodyDiv w:val="1"/>
      <w:marLeft w:val="0"/>
      <w:marRight w:val="0"/>
      <w:marTop w:val="0"/>
      <w:marBottom w:val="0"/>
      <w:divBdr>
        <w:top w:val="none" w:sz="0" w:space="0" w:color="auto"/>
        <w:left w:val="none" w:sz="0" w:space="0" w:color="auto"/>
        <w:bottom w:val="none" w:sz="0" w:space="0" w:color="auto"/>
        <w:right w:val="none" w:sz="0" w:space="0" w:color="auto"/>
      </w:divBdr>
    </w:div>
    <w:div w:id="2061005433">
      <w:bodyDiv w:val="1"/>
      <w:marLeft w:val="0"/>
      <w:marRight w:val="0"/>
      <w:marTop w:val="0"/>
      <w:marBottom w:val="0"/>
      <w:divBdr>
        <w:top w:val="none" w:sz="0" w:space="0" w:color="auto"/>
        <w:left w:val="none" w:sz="0" w:space="0" w:color="auto"/>
        <w:bottom w:val="none" w:sz="0" w:space="0" w:color="auto"/>
        <w:right w:val="none" w:sz="0" w:space="0" w:color="auto"/>
      </w:divBdr>
    </w:div>
    <w:div w:id="2085176761">
      <w:bodyDiv w:val="1"/>
      <w:marLeft w:val="0"/>
      <w:marRight w:val="0"/>
      <w:marTop w:val="0"/>
      <w:marBottom w:val="0"/>
      <w:divBdr>
        <w:top w:val="none" w:sz="0" w:space="0" w:color="auto"/>
        <w:left w:val="none" w:sz="0" w:space="0" w:color="auto"/>
        <w:bottom w:val="none" w:sz="0" w:space="0" w:color="auto"/>
        <w:right w:val="none" w:sz="0" w:space="0" w:color="auto"/>
      </w:divBdr>
    </w:div>
    <w:div w:id="2136749856">
      <w:bodyDiv w:val="1"/>
      <w:marLeft w:val="0"/>
      <w:marRight w:val="0"/>
      <w:marTop w:val="0"/>
      <w:marBottom w:val="0"/>
      <w:divBdr>
        <w:top w:val="none" w:sz="0" w:space="0" w:color="auto"/>
        <w:left w:val="none" w:sz="0" w:space="0" w:color="auto"/>
        <w:bottom w:val="none" w:sz="0" w:space="0" w:color="auto"/>
        <w:right w:val="none" w:sz="0" w:space="0" w:color="auto"/>
      </w:divBdr>
    </w:div>
    <w:div w:id="2137334405">
      <w:bodyDiv w:val="1"/>
      <w:marLeft w:val="0"/>
      <w:marRight w:val="0"/>
      <w:marTop w:val="0"/>
      <w:marBottom w:val="0"/>
      <w:divBdr>
        <w:top w:val="none" w:sz="0" w:space="0" w:color="auto"/>
        <w:left w:val="none" w:sz="0" w:space="0" w:color="auto"/>
        <w:bottom w:val="none" w:sz="0" w:space="0" w:color="auto"/>
        <w:right w:val="none" w:sz="0" w:space="0" w:color="auto"/>
      </w:divBdr>
    </w:div>
    <w:div w:id="2146854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docker.com/develop/develop-images/dockerfile_best-practices" TargetMode="External"/><Relationship Id="rId50" Type="http://schemas.openxmlformats.org/officeDocument/2006/relationships/hyperlink" Target="https://owasp.org/www-project-web-security-testing-guid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vaultproject.io/docs" TargetMode="External"/><Relationship Id="rId53" Type="http://schemas.openxmlformats.org/officeDocument/2006/relationships/hyperlink" Target="https://docs.chef.io"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eycloak.org/docs/latest/server_development/#_providers" TargetMode="External"/><Relationship Id="rId52" Type="http://schemas.openxmlformats.org/officeDocument/2006/relationships/hyperlink" Target="https://docs.ansib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hyperlink" Target="https://www.keycloak.org/documentation" TargetMode="External"/><Relationship Id="rId48" Type="http://schemas.openxmlformats.org/officeDocument/2006/relationships/hyperlink" Target="https://kubernetes.io/docs/hom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pulumi.com/doc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docker.com/get-started/overview"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uppet.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kubernetes.io/docs/concepts/security/pod-security-standards"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AEBC-F26E-4A94-BC69-DB96D0BD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2204</TotalTime>
  <Pages>44</Pages>
  <Words>13478</Words>
  <Characters>74132</Characters>
  <Application>Microsoft Office Word</Application>
  <DocSecurity>0</DocSecurity>
  <Lines>617</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Kevin Carracedo Vázquez</cp:lastModifiedBy>
  <cp:revision>240</cp:revision>
  <dcterms:created xsi:type="dcterms:W3CDTF">2024-11-30T10:54:00Z</dcterms:created>
  <dcterms:modified xsi:type="dcterms:W3CDTF">2025-05-19T21:41:00Z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es-ES</dc:language>
  <cp:lastModifiedBy/>
  <dcterms:modified xsi:type="dcterms:W3CDTF">2024-11-24T20:55:27Z</dcterms:modified>
  <cp:revision>78</cp:revision>
  <dc:subject/>
  <dc:title/>
</cp:coreProperties>
</file>